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b/>
          <w:sz w:val="28"/>
          <w:szCs w:val="28"/>
        </w:rPr>
        <w:id w:val="2127116114"/>
        <w:lock w:val="contentLocked"/>
        <w:placeholder>
          <w:docPart w:val="3F0439BEAA804528B9F58041ADBE1F6C"/>
        </w:placeholder>
        <w:group/>
      </w:sdtPr>
      <w:sdtEndPr>
        <w:rPr>
          <w:rFonts w:ascii="Times New Roman" w:hAnsi="Times New Roman" w:cs="Times New Roman"/>
          <w:b w:val="0"/>
          <w:sz w:val="22"/>
          <w:szCs w:val="22"/>
        </w:rPr>
      </w:sdtEndPr>
      <w:sdtContent>
        <w:sdt>
          <w:sdtPr>
            <w:rPr>
              <w:rFonts w:ascii="Arial" w:hAnsi="Arial" w:cs="Arial"/>
              <w:b/>
              <w:sz w:val="28"/>
              <w:szCs w:val="28"/>
            </w:rPr>
            <w:id w:val="-797380932"/>
            <w:lock w:val="contentLocked"/>
            <w:group/>
          </w:sdtPr>
          <w:sdtEndPr>
            <w:rPr>
              <w:b w:val="0"/>
              <w:sz w:val="22"/>
              <w:szCs w:val="22"/>
            </w:rPr>
          </w:sdtEndPr>
          <w:sdtContent>
            <w:p w:rsidR="00C22E8E" w:rsidRPr="00601E73" w:rsidRDefault="00C22E8E" w:rsidP="005A6EAB">
              <w:pPr>
                <w:pStyle w:val="NoSpacing"/>
                <w:tabs>
                  <w:tab w:val="right" w:pos="9360"/>
                </w:tabs>
                <w:jc w:val="right"/>
                <w:rPr>
                  <w:rFonts w:ascii="Arial" w:hAnsi="Arial" w:cs="Arial"/>
                  <w:b/>
                  <w:sz w:val="28"/>
                  <w:szCs w:val="28"/>
                </w:rPr>
              </w:pPr>
              <w:r>
                <w:rPr>
                  <w:rFonts w:ascii="Arial" w:hAnsi="Arial" w:cs="Arial"/>
                  <w:noProof/>
                </w:rPr>
                <w:drawing>
                  <wp:anchor distT="0" distB="0" distL="114300" distR="114300" simplePos="0" relativeHeight="251659264" behindDoc="0" locked="0" layoutInCell="1" allowOverlap="1" wp14:anchorId="55DA78AF" wp14:editId="3954B022">
                    <wp:simplePos x="0" y="0"/>
                    <wp:positionH relativeFrom="column">
                      <wp:posOffset>17145</wp:posOffset>
                    </wp:positionH>
                    <wp:positionV relativeFrom="paragraph">
                      <wp:posOffset>-54610</wp:posOffset>
                    </wp:positionV>
                    <wp:extent cx="2543810" cy="570230"/>
                    <wp:effectExtent l="0" t="0" r="8890" b="1270"/>
                    <wp:wrapSquare wrapText="bothSides"/>
                    <wp:docPr id="3" name="Picture 3" descr="N:\Groups\Administration\Business Services\19 CalHR Badges\CalHR_Horizontal_Logo_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Administration\Business Services\19 CalHR Badges\CalHR_Horizontal_Logo_Center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81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Duty Statement</w:t>
              </w:r>
            </w:p>
            <w:p w:rsidR="00C22E8E" w:rsidRPr="00601E73" w:rsidRDefault="00C22E8E" w:rsidP="005A6EAB">
              <w:pPr>
                <w:pStyle w:val="NoSpacing"/>
                <w:tabs>
                  <w:tab w:val="right" w:pos="9360"/>
                </w:tabs>
                <w:jc w:val="right"/>
                <w:rPr>
                  <w:rFonts w:ascii="Arial" w:hAnsi="Arial" w:cs="Arial"/>
                </w:rPr>
              </w:pPr>
              <w:r w:rsidRPr="00601E73">
                <w:rPr>
                  <w:rFonts w:ascii="Arial" w:hAnsi="Arial" w:cs="Arial"/>
                </w:rPr>
                <w:t>D</w:t>
              </w:r>
              <w:r>
                <w:rPr>
                  <w:rFonts w:ascii="Arial" w:hAnsi="Arial" w:cs="Arial"/>
                </w:rPr>
                <w:t>epartment of Human Resources</w:t>
              </w:r>
            </w:p>
            <w:p w:rsidR="00C22E8E" w:rsidRDefault="00C22E8E" w:rsidP="005A6EAB">
              <w:pPr>
                <w:pStyle w:val="NoSpacing"/>
                <w:tabs>
                  <w:tab w:val="right" w:pos="9360"/>
                </w:tabs>
                <w:spacing w:after="240"/>
                <w:jc w:val="right"/>
                <w:rPr>
                  <w:rFonts w:ascii="Arial" w:hAnsi="Arial" w:cs="Arial"/>
                </w:rPr>
              </w:pPr>
              <w:r>
                <w:rPr>
                  <w:rFonts w:ascii="Arial" w:hAnsi="Arial" w:cs="Arial"/>
                </w:rPr>
                <w:t>State of California</w:t>
              </w:r>
            </w:p>
          </w:sdtContent>
        </w:sdt>
        <w:p w:rsidR="00A85969" w:rsidRPr="00A85969" w:rsidRDefault="00812064">
          <w:pPr>
            <w:rPr>
              <w:rFonts w:ascii="Arial" w:hAnsi="Arial" w:cs="Arial"/>
            </w:rPr>
          </w:pPr>
          <w:sdt>
            <w:sdtPr>
              <w:rPr>
                <w:rFonts w:ascii="Arial" w:hAnsi="Arial" w:cs="Arial"/>
              </w:rPr>
              <w:id w:val="494931128"/>
              <w14:checkbox>
                <w14:checked w14:val="1"/>
                <w14:checkedState w14:val="2612" w14:font="MS Gothic"/>
                <w14:uncheckedState w14:val="2610" w14:font="MS Gothic"/>
              </w14:checkbox>
            </w:sdtPr>
            <w:sdtEndPr/>
            <w:sdtContent>
              <w:r w:rsidR="009516F5">
                <w:rPr>
                  <w:rFonts w:ascii="MS Gothic" w:eastAsia="MS Gothic" w:hAnsi="MS Gothic" w:cs="Arial" w:hint="eastAsia"/>
                </w:rPr>
                <w:t>☒</w:t>
              </w:r>
            </w:sdtContent>
          </w:sdt>
          <w:r w:rsidR="00A85969" w:rsidRPr="00A85969">
            <w:rPr>
              <w:rFonts w:ascii="Arial" w:hAnsi="Arial" w:cs="Arial"/>
            </w:rPr>
            <w:t xml:space="preserve"> Current </w:t>
          </w:r>
          <w:r w:rsidR="00A85969" w:rsidRPr="00A85969">
            <w:rPr>
              <w:rFonts w:ascii="Arial" w:hAnsi="Arial" w:cs="Arial"/>
            </w:rPr>
            <w:tab/>
          </w:r>
          <w:sdt>
            <w:sdtPr>
              <w:rPr>
                <w:rFonts w:ascii="Arial" w:hAnsi="Arial" w:cs="Arial"/>
              </w:rPr>
              <w:id w:val="845292045"/>
              <w14:checkbox>
                <w14:checked w14:val="0"/>
                <w14:checkedState w14:val="2612" w14:font="MS Gothic"/>
                <w14:uncheckedState w14:val="2610" w14:font="MS Gothic"/>
              </w14:checkbox>
            </w:sdtPr>
            <w:sdtEndPr/>
            <w:sdtContent>
              <w:r w:rsidR="009516F5">
                <w:rPr>
                  <w:rFonts w:ascii="MS Gothic" w:eastAsia="MS Gothic" w:hAnsi="MS Gothic" w:cs="Arial" w:hint="eastAsia"/>
                </w:rPr>
                <w:t>☐</w:t>
              </w:r>
            </w:sdtContent>
          </w:sdt>
          <w:r w:rsidR="00A85969" w:rsidRPr="00A85969">
            <w:rPr>
              <w:rFonts w:ascii="Arial" w:hAnsi="Arial" w:cs="Arial"/>
            </w:rPr>
            <w:t xml:space="preserve"> Proposed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950"/>
          </w:tblGrid>
          <w:tr w:rsidR="00C8277C" w:rsidTr="00A22C58">
            <w:trPr>
              <w:trHeight w:val="370"/>
            </w:trPr>
            <w:tc>
              <w:tcPr>
                <w:tcW w:w="4410" w:type="dxa"/>
              </w:tcPr>
              <w:p w:rsidR="00C8277C" w:rsidRPr="00A22C58" w:rsidRDefault="00C8277C" w:rsidP="00A22C58">
                <w:pPr>
                  <w:spacing w:after="120"/>
                  <w:rPr>
                    <w:rStyle w:val="Strong"/>
                  </w:rPr>
                </w:pPr>
                <w:r w:rsidRPr="00A22C58">
                  <w:rPr>
                    <w:rStyle w:val="Strong"/>
                  </w:rPr>
                  <w:t>Classification Title</w:t>
                </w:r>
              </w:p>
              <w:sdt>
                <w:sdtPr>
                  <w:rPr>
                    <w:color w:val="FF0000"/>
                  </w:rPr>
                  <w:id w:val="1337191524"/>
                </w:sdtPr>
                <w:sdtEndPr/>
                <w:sdtContent>
                  <w:p w:rsidR="00C8277C" w:rsidRPr="00584991" w:rsidRDefault="009516F5" w:rsidP="009516F5">
                    <w:pPr>
                      <w:spacing w:after="120"/>
                    </w:pPr>
                    <w:r w:rsidRPr="009516F5">
                      <w:t>Staff Services Manager III</w:t>
                    </w:r>
                  </w:p>
                </w:sdtContent>
              </w:sdt>
            </w:tc>
            <w:tc>
              <w:tcPr>
                <w:tcW w:w="4950" w:type="dxa"/>
              </w:tcPr>
              <w:p w:rsidR="00C8277C" w:rsidRPr="0084197B" w:rsidRDefault="00C8277C" w:rsidP="00A22C58">
                <w:pPr>
                  <w:spacing w:after="120"/>
                  <w:rPr>
                    <w:rStyle w:val="Strong"/>
                  </w:rPr>
                </w:pPr>
                <w:r w:rsidRPr="0084197B">
                  <w:rPr>
                    <w:rStyle w:val="Strong"/>
                  </w:rPr>
                  <w:t>Division</w:t>
                </w:r>
              </w:p>
              <w:sdt>
                <w:sdtPr>
                  <w:id w:val="1671061517"/>
                </w:sdtPr>
                <w:sdtEndPr/>
                <w:sdtContent>
                  <w:p w:rsidR="00C8277C" w:rsidRDefault="009516F5" w:rsidP="009516F5">
                    <w:pPr>
                      <w:spacing w:after="120"/>
                    </w:pPr>
                    <w:r>
                      <w:t>Selections</w:t>
                    </w:r>
                  </w:p>
                </w:sdtContent>
              </w:sdt>
            </w:tc>
          </w:tr>
          <w:tr w:rsidR="00C8277C" w:rsidTr="00A22C58">
            <w:trPr>
              <w:trHeight w:val="370"/>
            </w:trPr>
            <w:tc>
              <w:tcPr>
                <w:tcW w:w="4410" w:type="dxa"/>
              </w:tcPr>
              <w:p w:rsidR="00C8277C" w:rsidRPr="0084197B" w:rsidRDefault="00C8277C" w:rsidP="00A22C58">
                <w:pPr>
                  <w:spacing w:after="120"/>
                  <w:rPr>
                    <w:rStyle w:val="Strong"/>
                  </w:rPr>
                </w:pPr>
                <w:r w:rsidRPr="0084197B">
                  <w:rPr>
                    <w:rStyle w:val="Strong"/>
                  </w:rPr>
                  <w:t>Working Title</w:t>
                </w:r>
              </w:p>
              <w:sdt>
                <w:sdtPr>
                  <w:rPr>
                    <w:color w:val="FF0000"/>
                  </w:rPr>
                  <w:id w:val="879980370"/>
                </w:sdtPr>
                <w:sdtEndPr/>
                <w:sdtContent>
                  <w:p w:rsidR="00C8277C" w:rsidRPr="00167F01" w:rsidRDefault="009516F5" w:rsidP="00AC7624">
                    <w:pPr>
                      <w:spacing w:after="120"/>
                    </w:pPr>
                    <w:r w:rsidRPr="009516F5">
                      <w:t>Selection</w:t>
                    </w:r>
                    <w:r w:rsidR="00AC7624">
                      <w:t xml:space="preserve"> Division</w:t>
                    </w:r>
                    <w:r w:rsidRPr="009516F5">
                      <w:t xml:space="preserve"> Program Manager</w:t>
                    </w:r>
                  </w:p>
                </w:sdtContent>
              </w:sdt>
            </w:tc>
            <w:tc>
              <w:tcPr>
                <w:tcW w:w="4950" w:type="dxa"/>
              </w:tcPr>
              <w:p w:rsidR="00C8277C" w:rsidRPr="0084197B" w:rsidRDefault="006A65A8" w:rsidP="00A22C58">
                <w:pPr>
                  <w:spacing w:after="120"/>
                  <w:rPr>
                    <w:rStyle w:val="Strong"/>
                  </w:rPr>
                </w:pPr>
                <w:r>
                  <w:rPr>
                    <w:rStyle w:val="Strong"/>
                  </w:rPr>
                  <w:t>Office/Unit/Section</w:t>
                </w:r>
              </w:p>
              <w:sdt>
                <w:sdtPr>
                  <w:id w:val="787861518"/>
                </w:sdtPr>
                <w:sdtEndPr/>
                <w:sdtContent>
                  <w:p w:rsidR="00C8277C" w:rsidRDefault="009516F5" w:rsidP="00AC7624">
                    <w:pPr>
                      <w:spacing w:after="120"/>
                    </w:pPr>
                    <w:r>
                      <w:t>Selection</w:t>
                    </w:r>
                    <w:r w:rsidR="00AC7624">
                      <w:t xml:space="preserve"> Division </w:t>
                    </w:r>
                  </w:p>
                </w:sdtContent>
              </w:sdt>
            </w:tc>
          </w:tr>
          <w:tr w:rsidR="00C8277C" w:rsidTr="00865E77">
            <w:trPr>
              <w:trHeight w:val="370"/>
            </w:trPr>
            <w:tc>
              <w:tcPr>
                <w:tcW w:w="4410" w:type="dxa"/>
              </w:tcPr>
              <w:p w:rsidR="00C8277C" w:rsidRPr="0084197B" w:rsidRDefault="00C8277C" w:rsidP="00A22C58">
                <w:pPr>
                  <w:spacing w:after="120"/>
                  <w:rPr>
                    <w:rStyle w:val="Strong"/>
                  </w:rPr>
                </w:pPr>
                <w:r w:rsidRPr="0084197B">
                  <w:rPr>
                    <w:rStyle w:val="Strong"/>
                  </w:rPr>
                  <w:t>Position Number</w:t>
                </w:r>
              </w:p>
              <w:sdt>
                <w:sdtPr>
                  <w:rPr>
                    <w:color w:val="FF0000"/>
                  </w:rPr>
                  <w:id w:val="1670060572"/>
                </w:sdtPr>
                <w:sdtEndPr/>
                <w:sdtContent>
                  <w:p w:rsidR="00C8277C" w:rsidRPr="00584991" w:rsidRDefault="009516F5" w:rsidP="00AC7624">
                    <w:pPr>
                      <w:spacing w:after="120"/>
                    </w:pPr>
                    <w:r w:rsidRPr="009516F5">
                      <w:t>363-800-4802-</w:t>
                    </w:r>
                    <w:r w:rsidR="00290B94">
                      <w:t>001</w:t>
                    </w:r>
                  </w:p>
                </w:sdtContent>
              </w:sdt>
            </w:tc>
            <w:tc>
              <w:tcPr>
                <w:tcW w:w="4950" w:type="dxa"/>
              </w:tcPr>
              <w:p w:rsidR="00C8277C" w:rsidRPr="0084197B" w:rsidRDefault="00C8277C" w:rsidP="00A22C58">
                <w:pPr>
                  <w:spacing w:after="120"/>
                  <w:rPr>
                    <w:rStyle w:val="Strong"/>
                  </w:rPr>
                </w:pPr>
                <w:r w:rsidRPr="0084197B">
                  <w:rPr>
                    <w:rStyle w:val="Strong"/>
                  </w:rPr>
                  <w:t>Effective Date</w:t>
                </w:r>
                <w:r w:rsidR="00B24A46" w:rsidRPr="0084197B">
                  <w:rPr>
                    <w:rStyle w:val="Strong"/>
                  </w:rPr>
                  <w:t xml:space="preserve"> </w:t>
                </w:r>
                <w:r w:rsidR="00584991" w:rsidRPr="0084197B">
                  <w:rPr>
                    <w:rStyle w:val="Strong"/>
                  </w:rPr>
                  <w:t xml:space="preserve"> </w:t>
                </w:r>
              </w:p>
              <w:sdt>
                <w:sdtPr>
                  <w:rPr>
                    <w:color w:val="FF0000"/>
                  </w:rPr>
                  <w:alias w:val="Date duties begin"/>
                  <w:tag w:val="Effective Date"/>
                  <w:id w:val="1442652062"/>
                  <w:showingPlcHdr/>
                </w:sdtPr>
                <w:sdtEndPr/>
                <w:sdtContent>
                  <w:p w:rsidR="00C8277C" w:rsidRPr="00584991" w:rsidRDefault="008F4CD2" w:rsidP="00AC7624">
                    <w:pPr>
                      <w:spacing w:after="120"/>
                    </w:pPr>
                    <w:r>
                      <w:rPr>
                        <w:color w:val="FF0000"/>
                      </w:rPr>
                      <w:t xml:space="preserve">     </w:t>
                    </w:r>
                  </w:p>
                </w:sdtContent>
              </w:sdt>
            </w:tc>
          </w:tr>
          <w:tr w:rsidR="00865E77" w:rsidTr="00865E77">
            <w:trPr>
              <w:trHeight w:val="584"/>
            </w:trPr>
            <w:tc>
              <w:tcPr>
                <w:tcW w:w="4410" w:type="dxa"/>
                <w:tcBorders>
                  <w:bottom w:val="single" w:sz="4" w:space="0" w:color="auto"/>
                </w:tcBorders>
              </w:tcPr>
              <w:p w:rsidR="00865E77" w:rsidRDefault="00865E77" w:rsidP="00A22C58">
                <w:pPr>
                  <w:spacing w:after="120"/>
                  <w:rPr>
                    <w:rStyle w:val="Strong"/>
                  </w:rPr>
                </w:pPr>
                <w:r>
                  <w:rPr>
                    <w:rStyle w:val="Strong"/>
                  </w:rPr>
                  <w:t xml:space="preserve">Name </w:t>
                </w:r>
              </w:p>
              <w:sdt>
                <w:sdtPr>
                  <w:rPr>
                    <w:color w:val="FF0000"/>
                  </w:rPr>
                  <w:id w:val="-1896650750"/>
                </w:sdtPr>
                <w:sdtEndPr/>
                <w:sdtContent>
                  <w:p w:rsidR="00865E77" w:rsidRPr="0084197B" w:rsidRDefault="00812064" w:rsidP="00C21FA9">
                    <w:pPr>
                      <w:spacing w:after="120"/>
                      <w:rPr>
                        <w:rStyle w:val="Strong"/>
                      </w:rPr>
                    </w:pPr>
                  </w:p>
                </w:sdtContent>
              </w:sdt>
            </w:tc>
            <w:tc>
              <w:tcPr>
                <w:tcW w:w="4950" w:type="dxa"/>
                <w:tcBorders>
                  <w:bottom w:val="single" w:sz="4" w:space="0" w:color="auto"/>
                </w:tcBorders>
              </w:tcPr>
              <w:p w:rsidR="00865E77" w:rsidRDefault="00865E77" w:rsidP="00A22C58">
                <w:pPr>
                  <w:spacing w:after="120"/>
                  <w:rPr>
                    <w:rStyle w:val="Strong"/>
                  </w:rPr>
                </w:pPr>
                <w:r>
                  <w:rPr>
                    <w:rStyle w:val="Strong"/>
                  </w:rPr>
                  <w:t>Date Prepared</w:t>
                </w:r>
              </w:p>
              <w:sdt>
                <w:sdtPr>
                  <w:rPr>
                    <w:color w:val="FF0000"/>
                  </w:rPr>
                  <w:id w:val="-973295864"/>
                </w:sdtPr>
                <w:sdtEndPr/>
                <w:sdtContent>
                  <w:p w:rsidR="00865E77" w:rsidRPr="0084197B" w:rsidRDefault="00AC7624" w:rsidP="00AC7624">
                    <w:pPr>
                      <w:tabs>
                        <w:tab w:val="left" w:pos="3479"/>
                      </w:tabs>
                      <w:rPr>
                        <w:rStyle w:val="Strong"/>
                      </w:rPr>
                    </w:pPr>
                    <w:r>
                      <w:t>0</w:t>
                    </w:r>
                    <w:r w:rsidR="00402889">
                      <w:t>6/05</w:t>
                    </w:r>
                    <w:r>
                      <w:t>/2020</w:t>
                    </w:r>
                  </w:p>
                </w:sdtContent>
              </w:sdt>
            </w:tc>
          </w:tr>
        </w:tbl>
        <w:p w:rsidR="0084197B" w:rsidRPr="0084197B" w:rsidRDefault="0084197B" w:rsidP="00601E73">
          <w:pPr>
            <w:pStyle w:val="Heading2"/>
          </w:pPr>
          <w:r w:rsidRPr="0084197B">
            <w:t>CalHR Miss</w:t>
          </w:r>
          <w:r w:rsidRPr="00601E73">
            <w:t>i</w:t>
          </w:r>
          <w:r w:rsidRPr="0084197B">
            <w:t>on and Vision</w:t>
          </w:r>
        </w:p>
        <w:p w:rsidR="0084197B" w:rsidRPr="0084197B" w:rsidRDefault="0084197B" w:rsidP="00601E73">
          <w:r w:rsidRPr="0084197B">
            <w:t>The California Department of Human Resources (CalHR) is responsible for all issues related to employee salaries and benefits, job classifications, civil rights, training, exams, recruitment and retention. For most employees, many of these matters are determined through the collective bargaining process managed by CalHR.</w:t>
          </w:r>
        </w:p>
        <w:p w:rsidR="0084197B" w:rsidRPr="0084197B" w:rsidRDefault="0084197B" w:rsidP="00601E73">
          <w:r w:rsidRPr="00E50588">
            <w:rPr>
              <w:b/>
            </w:rPr>
            <w:t>Our Vision:</w:t>
          </w:r>
          <w:r w:rsidRPr="0084197B">
            <w:t xml:space="preserve"> To be the premier leader and trusted partner in innovative human resources management. </w:t>
          </w:r>
        </w:p>
        <w:p w:rsidR="0084197B" w:rsidRPr="0084197B" w:rsidRDefault="0084197B" w:rsidP="00601E73">
          <w:r w:rsidRPr="00E50588">
            <w:rPr>
              <w:b/>
            </w:rPr>
            <w:t>Our Mission:</w:t>
          </w:r>
          <w:r w:rsidRPr="0084197B">
            <w:t xml:space="preserve"> To provide exceptional </w:t>
          </w:r>
          <w:r w:rsidRPr="00601E73">
            <w:t>human</w:t>
          </w:r>
          <w:r w:rsidRPr="0084197B">
            <w:t xml:space="preserve"> resources leadership and services with integrity, respect and accountability to state departments and all current and prospective employees.</w:t>
          </w:r>
        </w:p>
        <w:p w:rsidR="0084197B" w:rsidRDefault="00C8277C" w:rsidP="00601E73">
          <w:pPr>
            <w:pStyle w:val="Heading2"/>
          </w:pPr>
          <w:r w:rsidRPr="00D567EC">
            <w:t xml:space="preserve">General Statement </w:t>
          </w:r>
        </w:p>
        <w:sdt>
          <w:sdtPr>
            <w:id w:val="-1458632141"/>
          </w:sdtPr>
          <w:sdtEndPr/>
          <w:sdtContent>
            <w:p w:rsidR="009516F5" w:rsidRDefault="009516F5" w:rsidP="009516F5">
              <w:r>
                <w:t xml:space="preserve">Under general direction of the Chief, Selection Division, this position serves as the principle advisor </w:t>
              </w:r>
              <w:r w:rsidR="00AC7624">
                <w:t xml:space="preserve">to the Chief </w:t>
              </w:r>
              <w:r>
                <w:t xml:space="preserve">on matters related to </w:t>
              </w:r>
              <w:r w:rsidR="00252DC5">
                <w:t xml:space="preserve">Selection such as </w:t>
              </w:r>
              <w:r>
                <w:t>examination administration, test construction</w:t>
              </w:r>
              <w:r w:rsidR="00885CE9">
                <w:t xml:space="preserve"> and validation</w:t>
              </w:r>
              <w:r>
                <w:t>, and interpretation</w:t>
              </w:r>
              <w:r w:rsidR="00252DC5">
                <w:t xml:space="preserve"> and application</w:t>
              </w:r>
              <w:r>
                <w:t xml:space="preserve"> of civil service laws</w:t>
              </w:r>
              <w:r w:rsidR="00252DC5">
                <w:t>,</w:t>
              </w:r>
              <w:r>
                <w:t xml:space="preserve"> rules</w:t>
              </w:r>
              <w:r w:rsidR="00252DC5">
                <w:t xml:space="preserve"> and best practices</w:t>
              </w:r>
              <w:r>
                <w:t xml:space="preserve">.  This position has responsibility for providing </w:t>
              </w:r>
              <w:r w:rsidR="00D27498">
                <w:t xml:space="preserve">day-to-day </w:t>
              </w:r>
              <w:r>
                <w:t xml:space="preserve">direction and leadership </w:t>
              </w:r>
              <w:r w:rsidR="00885CE9">
                <w:t xml:space="preserve">to </w:t>
              </w:r>
              <w:r>
                <w:t xml:space="preserve">the Division’s </w:t>
              </w:r>
              <w:r w:rsidR="00C21FA9">
                <w:t xml:space="preserve">Exam Teams </w:t>
              </w:r>
              <w:r w:rsidR="00885CE9">
                <w:t xml:space="preserve">and </w:t>
              </w:r>
              <w:r w:rsidR="00C21FA9">
                <w:t xml:space="preserve">their respective </w:t>
              </w:r>
              <w:r w:rsidR="00885CE9">
                <w:t>staff</w:t>
              </w:r>
              <w:r w:rsidR="00C21FA9">
                <w:t>s</w:t>
              </w:r>
              <w:r w:rsidR="00885CE9">
                <w:t xml:space="preserve">. </w:t>
              </w:r>
              <w:r>
                <w:t xml:space="preserve"> </w:t>
              </w:r>
            </w:p>
            <w:p w:rsidR="00D567EC" w:rsidRPr="00E50588" w:rsidRDefault="009516F5" w:rsidP="009516F5">
              <w:pPr>
                <w:rPr>
                  <w:b/>
                </w:rPr>
              </w:pPr>
              <w:r>
                <w:t>The incumbent may be responsible for sensitive and confidential employee matters, and this position requires the use of tact and sound judgment that recognizes the best interests of the state and the Department of Human Resources. Duties include, but are not limited to, the following:</w:t>
              </w:r>
            </w:p>
          </w:sdtContent>
        </w:sdt>
        <w:p w:rsidR="00C8277C" w:rsidRPr="00B27711" w:rsidRDefault="0084197B" w:rsidP="00601E73">
          <w:pPr>
            <w:pStyle w:val="Heading2"/>
          </w:pPr>
          <w:r>
            <w:t>Job Functions</w:t>
          </w:r>
          <w:r w:rsidR="00F70B38">
            <w:t xml:space="preserve"> </w:t>
          </w:r>
        </w:p>
        <w:p w:rsidR="00C8277C" w:rsidRPr="00601E73" w:rsidRDefault="00C8277C" w:rsidP="00A22C58">
          <w:r w:rsidRPr="00601E73">
            <w:t>[Essential (E) / Marginal (M)</w:t>
          </w:r>
          <w:r w:rsidR="00A22C58">
            <w:t xml:space="preserve"> Functions</w:t>
          </w:r>
          <w:r w:rsidRPr="00601E73">
            <w:t>]</w:t>
          </w:r>
          <w:r w:rsidR="00D567EC" w:rsidRPr="00601E73">
            <w:t xml:space="preserve">:  </w:t>
          </w:r>
        </w:p>
        <w:sdt>
          <w:sdtPr>
            <w:rPr>
              <w:color w:val="FF0000"/>
            </w:rPr>
            <w:id w:val="-395595948"/>
          </w:sdtPr>
          <w:sdtEndPr>
            <w:rPr>
              <w:color w:val="auto"/>
            </w:rPr>
          </w:sdtEndPr>
          <w:sdtContent>
            <w:p w:rsidR="00D8273E" w:rsidRDefault="00FC4AD6" w:rsidP="009516F5">
              <w:pPr>
                <w:ind w:left="1440" w:hanging="1440"/>
              </w:pPr>
              <w:r>
                <w:t>65</w:t>
              </w:r>
              <w:r w:rsidR="009516F5" w:rsidRPr="009516F5">
                <w:t>% (E)</w:t>
              </w:r>
              <w:r w:rsidR="009516F5" w:rsidRPr="009516F5">
                <w:tab/>
              </w:r>
              <w:r w:rsidR="00006F3A">
                <w:t xml:space="preserve">Serves as the principle advisor to the Chief of the division </w:t>
              </w:r>
              <w:r w:rsidR="00EE5F3F">
                <w:t>p</w:t>
              </w:r>
              <w:r w:rsidR="00060115">
                <w:rPr>
                  <w:rFonts w:cs="Arial"/>
                </w:rPr>
                <w:t>roviding</w:t>
              </w:r>
              <w:r w:rsidR="00EE5F3F" w:rsidRPr="001646EF">
                <w:rPr>
                  <w:rFonts w:cs="Arial"/>
                </w:rPr>
                <w:t xml:space="preserve"> the highest level of policy </w:t>
              </w:r>
              <w:r w:rsidR="00060115">
                <w:rPr>
                  <w:rFonts w:cs="Arial"/>
                </w:rPr>
                <w:t xml:space="preserve">and program </w:t>
              </w:r>
              <w:r w:rsidR="00EE5F3F" w:rsidRPr="001646EF">
                <w:rPr>
                  <w:rFonts w:cs="Arial"/>
                </w:rPr>
                <w:t xml:space="preserve">advice </w:t>
              </w:r>
              <w:r w:rsidR="00EE5F3F">
                <w:rPr>
                  <w:rFonts w:cs="Arial"/>
                </w:rPr>
                <w:t xml:space="preserve">while </w:t>
              </w:r>
              <w:r w:rsidR="00006F3A">
                <w:t xml:space="preserve">assisting in raising </w:t>
              </w:r>
              <w:r w:rsidR="00006F3A" w:rsidRPr="009516F5">
                <w:t>the efficiency and standards of performance for</w:t>
              </w:r>
              <w:r>
                <w:t xml:space="preserve"> the</w:t>
              </w:r>
              <w:r w:rsidR="00006F3A" w:rsidRPr="009516F5">
                <w:t xml:space="preserve"> Selection </w:t>
              </w:r>
              <w:r w:rsidR="00006F3A">
                <w:t>Division</w:t>
              </w:r>
              <w:r w:rsidR="00C21FA9">
                <w:t xml:space="preserve"> and examination services</w:t>
              </w:r>
              <w:r w:rsidR="00006F3A">
                <w:t xml:space="preserve">. </w:t>
              </w:r>
            </w:p>
            <w:p w:rsidR="00FC4AD6" w:rsidRPr="00096D6E" w:rsidRDefault="00FC4AD6" w:rsidP="00FC4AD6">
              <w:pPr>
                <w:ind w:left="1440"/>
                <w:rPr>
                  <w:rFonts w:cs="Arial"/>
                  <w:b/>
                </w:rPr>
              </w:pPr>
              <w:r>
                <w:rPr>
                  <w:rFonts w:cs="Arial"/>
                </w:rPr>
                <w:t>Incumbent p</w:t>
              </w:r>
              <w:r w:rsidRPr="001646EF">
                <w:rPr>
                  <w:rFonts w:cs="Arial"/>
                </w:rPr>
                <w:t>rovides leadership and direction in</w:t>
              </w:r>
              <w:r>
                <w:rPr>
                  <w:rFonts w:cs="Arial"/>
                </w:rPr>
                <w:t xml:space="preserve"> </w:t>
              </w:r>
              <w:r w:rsidRPr="001646EF">
                <w:rPr>
                  <w:rFonts w:cs="Arial"/>
                </w:rPr>
                <w:t xml:space="preserve">the exploration of policy and </w:t>
              </w:r>
              <w:r w:rsidR="00060115">
                <w:rPr>
                  <w:rFonts w:cs="Arial"/>
                </w:rPr>
                <w:t>programmatic</w:t>
              </w:r>
              <w:r w:rsidRPr="001646EF">
                <w:rPr>
                  <w:rFonts w:cs="Arial"/>
                </w:rPr>
                <w:t xml:space="preserve"> alternatives that enhance the overall administration </w:t>
              </w:r>
              <w:r>
                <w:rPr>
                  <w:rFonts w:cs="Arial"/>
                </w:rPr>
                <w:t>of selection related</w:t>
              </w:r>
              <w:r w:rsidRPr="001646EF">
                <w:rPr>
                  <w:rFonts w:cs="Arial"/>
                </w:rPr>
                <w:t xml:space="preserve"> program</w:t>
              </w:r>
              <w:r>
                <w:rPr>
                  <w:rFonts w:cs="Arial"/>
                </w:rPr>
                <w:t>s.</w:t>
              </w:r>
              <w:r w:rsidRPr="001646EF">
                <w:rPr>
                  <w:rFonts w:cs="Arial"/>
                </w:rPr>
                <w:t xml:space="preserve"> </w:t>
              </w:r>
              <w:r>
                <w:rPr>
                  <w:rFonts w:cs="Arial"/>
                </w:rPr>
                <w:t xml:space="preserve">Incumbent </w:t>
              </w:r>
              <w:r w:rsidRPr="00096D6E">
                <w:rPr>
                  <w:rFonts w:cs="Arial"/>
                </w:rPr>
                <w:t>provide</w:t>
              </w:r>
              <w:r>
                <w:rPr>
                  <w:rFonts w:cs="Arial"/>
                </w:rPr>
                <w:t>s</w:t>
              </w:r>
              <w:r w:rsidRPr="00096D6E">
                <w:rPr>
                  <w:rFonts w:cs="Arial"/>
                </w:rPr>
                <w:t xml:space="preserve"> program management, implement</w:t>
              </w:r>
              <w:r>
                <w:rPr>
                  <w:rFonts w:cs="Arial"/>
                </w:rPr>
                <w:t>s</w:t>
              </w:r>
              <w:r w:rsidRPr="00096D6E">
                <w:rPr>
                  <w:rFonts w:cs="Arial"/>
                </w:rPr>
                <w:t xml:space="preserve"> strategies for effective and efficient business operations, and provide</w:t>
              </w:r>
              <w:r>
                <w:rPr>
                  <w:rFonts w:cs="Arial"/>
                </w:rPr>
                <w:t>s</w:t>
              </w:r>
              <w:r w:rsidRPr="00096D6E">
                <w:rPr>
                  <w:rFonts w:cs="Arial"/>
                </w:rPr>
                <w:t xml:space="preserve"> direction and strategic leadership to reporting staff to ensure operational goals are achieved. </w:t>
              </w:r>
            </w:p>
            <w:p w:rsidR="009516F5" w:rsidRPr="009516F5" w:rsidRDefault="00EE5F3F" w:rsidP="009516F5">
              <w:pPr>
                <w:ind w:left="1440" w:hanging="1440"/>
              </w:pPr>
              <w:r>
                <w:lastRenderedPageBreak/>
                <w:t>2</w:t>
              </w:r>
              <w:r w:rsidR="009516F5" w:rsidRPr="009516F5">
                <w:t>0% (E)</w:t>
              </w:r>
              <w:r w:rsidR="009516F5" w:rsidRPr="009516F5">
                <w:tab/>
              </w:r>
              <w:r w:rsidRPr="009516F5">
                <w:t xml:space="preserve">Responsible for providing statewide solutions </w:t>
              </w:r>
              <w:r w:rsidR="00060115">
                <w:t xml:space="preserve">and policy guidance </w:t>
              </w:r>
              <w:r w:rsidRPr="009516F5">
                <w:t>regarding</w:t>
              </w:r>
              <w:r w:rsidR="00060115">
                <w:t xml:space="preserve"> the State’s</w:t>
              </w:r>
              <w:r w:rsidRPr="009516F5">
                <w:t xml:space="preserve"> </w:t>
              </w:r>
              <w:r>
                <w:t>selection</w:t>
              </w:r>
              <w:r w:rsidR="00060115">
                <w:t xml:space="preserve"> and hiring practices</w:t>
              </w:r>
              <w:r>
                <w:t xml:space="preserve">. </w:t>
              </w:r>
              <w:r w:rsidR="009516F5" w:rsidRPr="009516F5">
                <w:t>Ensures that all mandated laws, rules, and regulations are properly assessed for potential impact on civil service.</w:t>
              </w:r>
            </w:p>
            <w:p w:rsidR="00FC4AD6" w:rsidRPr="00096D6E" w:rsidRDefault="009516F5" w:rsidP="00FC4AD6">
              <w:pPr>
                <w:ind w:left="1440" w:hanging="1440"/>
                <w:rPr>
                  <w:rFonts w:cs="Arial"/>
                  <w:b/>
                  <w:u w:val="single"/>
                </w:rPr>
              </w:pPr>
              <w:r w:rsidRPr="009516F5">
                <w:t>1</w:t>
              </w:r>
              <w:r w:rsidR="00EE5F3F">
                <w:t>5</w:t>
              </w:r>
              <w:r w:rsidRPr="009516F5">
                <w:t>% (E)</w:t>
              </w:r>
              <w:r w:rsidRPr="009516F5">
                <w:tab/>
              </w:r>
              <w:r w:rsidR="00FC4AD6">
                <w:t xml:space="preserve">Incumbent </w:t>
              </w:r>
              <w:r w:rsidR="00FC4AD6">
                <w:rPr>
                  <w:rFonts w:cs="Arial"/>
                </w:rPr>
                <w:t>will e</w:t>
              </w:r>
              <w:r w:rsidR="00FC4AD6" w:rsidRPr="00096D6E">
                <w:rPr>
                  <w:rFonts w:cs="Arial"/>
                </w:rPr>
                <w:t>xhibit fair behavior that is free from implicit bias in dealing with all parties</w:t>
              </w:r>
              <w:r w:rsidR="00FC4AD6">
                <w:rPr>
                  <w:rFonts w:cs="Arial"/>
                </w:rPr>
                <w:t>; e</w:t>
              </w:r>
              <w:r w:rsidR="00FC4AD6" w:rsidRPr="00096D6E">
                <w:rPr>
                  <w:rFonts w:cs="Arial"/>
                </w:rPr>
                <w:t>stablishes, maintains and fosters effect</w:t>
              </w:r>
              <w:r w:rsidR="00FC4AD6">
                <w:rPr>
                  <w:rFonts w:cs="Arial"/>
                </w:rPr>
                <w:t>ive working relationships with internal and external stakeholders</w:t>
              </w:r>
              <w:r w:rsidR="00EE5F3F">
                <w:rPr>
                  <w:rFonts w:cs="Arial"/>
                </w:rPr>
                <w:t>. E</w:t>
              </w:r>
              <w:r w:rsidR="00FC4AD6" w:rsidRPr="00096D6E">
                <w:rPr>
                  <w:rFonts w:cs="Arial"/>
                </w:rPr>
                <w:t>ffectively contribute</w:t>
              </w:r>
              <w:r w:rsidR="00FC4AD6">
                <w:rPr>
                  <w:rFonts w:cs="Arial"/>
                </w:rPr>
                <w:t>s</w:t>
              </w:r>
              <w:r w:rsidR="00FC4AD6" w:rsidRPr="00096D6E">
                <w:rPr>
                  <w:rFonts w:cs="Arial"/>
                </w:rPr>
                <w:t xml:space="preserve"> to the department</w:t>
              </w:r>
              <w:r w:rsidR="00FC4AD6">
                <w:rPr>
                  <w:rFonts w:cs="Arial"/>
                </w:rPr>
                <w:t>’s EEO o</w:t>
              </w:r>
              <w:r w:rsidR="00FC4AD6" w:rsidRPr="00096D6E">
                <w:rPr>
                  <w:rFonts w:cs="Arial"/>
                </w:rPr>
                <w:t>bjectives in order to create and maintain a fair and equitable work environment. Promote</w:t>
              </w:r>
              <w:r w:rsidR="00FC4AD6">
                <w:rPr>
                  <w:rFonts w:cs="Arial"/>
                </w:rPr>
                <w:t>s</w:t>
              </w:r>
              <w:r w:rsidR="00FC4AD6" w:rsidRPr="00096D6E">
                <w:rPr>
                  <w:rFonts w:cs="Arial"/>
                </w:rPr>
                <w:t xml:space="preserve"> and foster</w:t>
              </w:r>
              <w:r w:rsidR="00FC4AD6">
                <w:rPr>
                  <w:rFonts w:cs="Arial"/>
                </w:rPr>
                <w:t>s</w:t>
              </w:r>
              <w:r w:rsidR="00FC4AD6" w:rsidRPr="00096D6E">
                <w:rPr>
                  <w:rFonts w:cs="Arial"/>
                </w:rPr>
                <w:t xml:space="preserve"> a work culture that is conducive to employee engagement, productivity, and professional development. </w:t>
              </w:r>
            </w:p>
            <w:p w:rsidR="00904B8E" w:rsidRPr="009516F5" w:rsidRDefault="00812064" w:rsidP="00FC4AD6">
              <w:pPr>
                <w:ind w:left="1440" w:hanging="1440"/>
              </w:pPr>
            </w:p>
          </w:sdtContent>
        </w:sdt>
        <w:p w:rsidR="00C8277C" w:rsidRDefault="00C8277C" w:rsidP="00894458">
          <w:pPr>
            <w:pStyle w:val="Heading2"/>
            <w:keepLines/>
          </w:pPr>
          <w:r>
            <w:t>Supervision Received</w:t>
          </w:r>
        </w:p>
        <w:sdt>
          <w:sdtPr>
            <w:rPr>
              <w:i/>
              <w:iCs/>
              <w:color w:val="FF0000"/>
            </w:rPr>
            <w:id w:val="828484084"/>
          </w:sdtPr>
          <w:sdtEndPr>
            <w:rPr>
              <w:i w:val="0"/>
              <w:iCs w:val="0"/>
              <w:color w:val="auto"/>
            </w:rPr>
          </w:sdtEndPr>
          <w:sdtContent>
            <w:p w:rsidR="00D36B4E" w:rsidRPr="009516F5" w:rsidRDefault="009516F5" w:rsidP="00894458">
              <w:pPr>
                <w:keepNext/>
                <w:keepLines/>
              </w:pPr>
              <w:r w:rsidRPr="009516F5">
                <w:rPr>
                  <w:iCs/>
                </w:rPr>
                <w:t>Reports directly to the Chief, Selection Division.</w:t>
              </w:r>
            </w:p>
          </w:sdtContent>
        </w:sdt>
        <w:p w:rsidR="00B6099B" w:rsidRDefault="00B6099B" w:rsidP="00601E73">
          <w:pPr>
            <w:pStyle w:val="Heading2"/>
          </w:pPr>
          <w:r>
            <w:t>Supervision Exercised</w:t>
          </w:r>
        </w:p>
        <w:sdt>
          <w:sdtPr>
            <w:rPr>
              <w:color w:val="FF0000"/>
            </w:rPr>
            <w:id w:val="-831834301"/>
          </w:sdtPr>
          <w:sdtEndPr>
            <w:rPr>
              <w:color w:val="auto"/>
            </w:rPr>
          </w:sdtEndPr>
          <w:sdtContent>
            <w:p w:rsidR="00B6099B" w:rsidRPr="009516F5" w:rsidRDefault="009516F5" w:rsidP="00601E73">
              <w:r w:rsidRPr="009516F5">
                <w:t>Directly supervises</w:t>
              </w:r>
              <w:r w:rsidR="00C21FA9">
                <w:t xml:space="preserve"> two</w:t>
              </w:r>
              <w:r w:rsidRPr="009516F5">
                <w:t xml:space="preserve"> </w:t>
              </w:r>
              <w:r w:rsidR="008F4CD2">
                <w:t xml:space="preserve">Staff Services Manager IIs, </w:t>
              </w:r>
              <w:r w:rsidR="00C21FA9">
                <w:t xml:space="preserve">a </w:t>
              </w:r>
              <w:r w:rsidR="00C21FA9" w:rsidRPr="00C21FA9">
                <w:t xml:space="preserve">Staff Services Manager </w:t>
              </w:r>
              <w:r w:rsidR="00C21FA9">
                <w:t xml:space="preserve">I, and others, as appropriate, </w:t>
              </w:r>
              <w:r w:rsidR="00006F3A">
                <w:t xml:space="preserve">and provides functional guidance to </w:t>
              </w:r>
              <w:r w:rsidR="00C21FA9">
                <w:t xml:space="preserve">the </w:t>
              </w:r>
              <w:r w:rsidR="00006F3A">
                <w:t>Selection Division management team.</w:t>
              </w:r>
            </w:p>
          </w:sdtContent>
        </w:sdt>
        <w:p w:rsidR="00C8277C" w:rsidRPr="00B6099B" w:rsidRDefault="0084197B" w:rsidP="00601E73">
          <w:pPr>
            <w:pStyle w:val="Heading2"/>
            <w:rPr>
              <w:rFonts w:cs="Arial"/>
              <w:color w:val="0000FF"/>
              <w:szCs w:val="24"/>
            </w:rPr>
          </w:pPr>
          <w:r>
            <w:t>Required Skills</w:t>
          </w:r>
        </w:p>
        <w:sdt>
          <w:sdtPr>
            <w:rPr>
              <w:color w:val="FF0000"/>
            </w:rPr>
            <w:id w:val="1994140288"/>
          </w:sdtPr>
          <w:sdtEndPr>
            <w:rPr>
              <w:color w:val="auto"/>
            </w:rPr>
          </w:sdtEndPr>
          <w:sdtContent>
            <w:p w:rsidR="006A65A8" w:rsidRPr="009516F5" w:rsidRDefault="009516F5" w:rsidP="006A65A8">
              <w:r w:rsidRPr="009516F5">
                <w:t>This position requires the ability to work under pressure to meet deadlines.  The incumbent is required to have a broad knowledge of various laws, rules, policies and procedures in multi-disciplined staff services areas; exercise a high degree of good independent judgment; communicate effectively; and easily adapt to changing priorities.  This position is responsible for sensitive, confidential, and at times controversial matters in the performance of these specified functions. Incumbent must have a background in industrial psychology, organizational psychology or psychometrics.</w:t>
              </w:r>
            </w:p>
          </w:sdtContent>
        </w:sdt>
        <w:p w:rsidR="00C93ECC" w:rsidRDefault="00C93ECC" w:rsidP="00BE4525">
          <w:pPr>
            <w:pStyle w:val="Heading2"/>
          </w:pPr>
          <w:r>
            <w:t>Working Conditions</w:t>
          </w:r>
        </w:p>
        <w:sdt>
          <w:sdtPr>
            <w:id w:val="923071745"/>
            <w:placeholder>
              <w:docPart w:val="3F0439BEAA804528B9F58041ADBE1F6C"/>
            </w:placeholder>
          </w:sdtPr>
          <w:sdtEndPr/>
          <w:sdtContent>
            <w:p w:rsidR="00C93ECC" w:rsidRPr="009516F5" w:rsidRDefault="009516F5" w:rsidP="00C93ECC">
              <w:r w:rsidRPr="009516F5">
                <w:t>N/A</w:t>
              </w:r>
            </w:p>
          </w:sdtContent>
        </w:sdt>
        <w:p w:rsidR="00BE4525" w:rsidRDefault="00BE4525" w:rsidP="00BE4525">
          <w:pPr>
            <w:pStyle w:val="Heading2"/>
          </w:pPr>
          <w:r>
            <w:t>Attendance</w:t>
          </w:r>
        </w:p>
        <w:p w:rsidR="00B6099B" w:rsidRPr="006A65A8" w:rsidRDefault="006A65A8" w:rsidP="006A65A8">
          <w:r w:rsidRPr="006A65A8">
            <w:t>Must maintain regular and acceptable attendance at such level as is determined at the Department’s sole discretion.  Must be regularly available and willing to work the hours the Department determines are necessary or desirable to meet its business needs.</w:t>
          </w:r>
        </w:p>
        <w:p w:rsidR="00C8277C" w:rsidRDefault="00C8277C" w:rsidP="00601E73">
          <w:pPr>
            <w:pStyle w:val="Heading2"/>
          </w:pPr>
          <w:r>
            <w:t>Other Information</w:t>
          </w:r>
        </w:p>
        <w:p w:rsidR="0084197B" w:rsidRDefault="0084197B" w:rsidP="00601E73">
          <w:r w:rsidRPr="0084197B">
            <w:t xml:space="preserve">The duties of this position are performed indoors.  The employee’s workstation is located at 1515 “S”  Street building and is equipped with standard or ergonomic office equipment, as appropriate.  Travel may be required to attend meetings or training classes.  </w:t>
          </w:r>
        </w:p>
        <w:sdt>
          <w:sdtPr>
            <w:rPr>
              <w:iCs/>
              <w:color w:val="FF0000"/>
            </w:rPr>
            <w:id w:val="-938222185"/>
            <w:showingPlcHdr/>
          </w:sdtPr>
          <w:sdtEndPr>
            <w:rPr>
              <w:iCs w:val="0"/>
            </w:rPr>
          </w:sdtEndPr>
          <w:sdtContent>
            <w:p w:rsidR="00B6099B" w:rsidRPr="006B4EC3" w:rsidRDefault="009516F5" w:rsidP="00601E73">
              <w:pPr>
                <w:rPr>
                  <w:color w:val="FF0000"/>
                </w:rPr>
              </w:pPr>
              <w:r>
                <w:rPr>
                  <w:iCs/>
                  <w:color w:val="FF0000"/>
                </w:rPr>
                <w:t xml:space="preserve">     </w:t>
              </w:r>
            </w:p>
          </w:sdtContent>
        </w:sdt>
        <w:p w:rsidR="001E72D6" w:rsidRDefault="00C8277C" w:rsidP="001E72D6">
          <w:pPr>
            <w:keepNext/>
            <w:keepLines/>
          </w:pPr>
          <w:r w:rsidRPr="00EC615D">
            <w:rPr>
              <w:b/>
            </w:rPr>
            <w:lastRenderedPageBreak/>
            <w:t xml:space="preserve">I have read and understand the duties listed above and I can perform these duties </w:t>
          </w:r>
          <w:r w:rsidRPr="00EC615D">
            <w:rPr>
              <w:b/>
              <w:color w:val="000000" w:themeColor="text1"/>
            </w:rPr>
            <w:t xml:space="preserve">with or without </w:t>
          </w:r>
          <w:r w:rsidRPr="00EC615D">
            <w:rPr>
              <w:b/>
            </w:rPr>
            <w:t>reasonable accommodation.</w:t>
          </w:r>
          <w:r w:rsidR="001E72D6">
            <w:rPr>
              <w:b/>
            </w:rPr>
            <w:t>*</w:t>
          </w:r>
          <w:r>
            <w:t xml:space="preserve"> (If you believe reasonable accommodation is necessary, discuss your concerns with the hiring supervisor.  If unsure of a need for reasonable accommodation, inform the hiring supervisor, who will discuss your concerns with the </w:t>
          </w:r>
          <w:r w:rsidR="00BE4525">
            <w:t>Personnel</w:t>
          </w:r>
          <w:r>
            <w:t xml:space="preserve"> analyst.)</w:t>
          </w:r>
          <w:r w:rsidR="001E72D6">
            <w:t xml:space="preserve"> </w:t>
          </w:r>
        </w:p>
        <w:p w:rsidR="00C8277C" w:rsidRPr="001E72D6" w:rsidRDefault="001E72D6" w:rsidP="001E72D6">
          <w:pPr>
            <w:keepNext/>
            <w:keepLines/>
            <w:rPr>
              <w:i/>
              <w:iCs/>
            </w:rPr>
          </w:pPr>
          <w:r>
            <w:rPr>
              <w:i/>
              <w:iCs/>
            </w:rPr>
            <w:t>*A Reasonable accommodation is any modification or adjustment made to a job, work environment, or employment practice or process that enables an individual with a disability or medical condition to perform the essential functions of his or her job or to enjoy an equal employment opportunity.</w:t>
          </w:r>
        </w:p>
        <w:p w:rsidR="00BE4525" w:rsidRDefault="00EC615D" w:rsidP="001E72D6">
          <w:pPr>
            <w:keepNext/>
            <w:keepLines/>
          </w:pPr>
          <w:r>
            <w:t>Duties of this position are subject to change and may be revised as needed or required.</w:t>
          </w:r>
        </w:p>
        <w:tbl>
          <w:tblPr>
            <w:tblStyle w:val="TableGrid"/>
            <w:tblW w:w="0" w:type="auto"/>
            <w:tblInd w:w="108" w:type="dxa"/>
            <w:tblCellMar>
              <w:left w:w="115" w:type="dxa"/>
              <w:right w:w="115" w:type="dxa"/>
            </w:tblCellMar>
            <w:tblLook w:val="04A0" w:firstRow="1" w:lastRow="0" w:firstColumn="1" w:lastColumn="0" w:noHBand="0" w:noVBand="1"/>
          </w:tblPr>
          <w:tblGrid>
            <w:gridCol w:w="3341"/>
            <w:gridCol w:w="3776"/>
            <w:gridCol w:w="2125"/>
          </w:tblGrid>
          <w:tr w:rsidR="006D60A0" w:rsidTr="001E72D6">
            <w:tc>
              <w:tcPr>
                <w:tcW w:w="3420" w:type="dxa"/>
              </w:tcPr>
              <w:p w:rsidR="006D60A0" w:rsidRPr="006D60A0" w:rsidRDefault="006D60A0" w:rsidP="001E72D6">
                <w:pPr>
                  <w:keepNext/>
                  <w:keepLines/>
                  <w:rPr>
                    <w:rFonts w:ascii="Arial" w:hAnsi="Arial" w:cs="Arial"/>
                    <w:b/>
                  </w:rPr>
                </w:pPr>
                <w:r>
                  <w:rPr>
                    <w:rFonts w:ascii="Arial" w:hAnsi="Arial" w:cs="Arial"/>
                    <w:b/>
                  </w:rPr>
                  <w:t>Employee Signature</w:t>
                </w:r>
              </w:p>
              <w:p w:rsidR="006D60A0" w:rsidRPr="006D60A0" w:rsidRDefault="006D60A0" w:rsidP="001E72D6">
                <w:pPr>
                  <w:keepNext/>
                  <w:keepLines/>
                  <w:rPr>
                    <w:rFonts w:ascii="Arial" w:hAnsi="Arial" w:cs="Arial"/>
                    <w:b/>
                  </w:rPr>
                </w:pPr>
              </w:p>
            </w:tc>
            <w:tc>
              <w:tcPr>
                <w:tcW w:w="3870" w:type="dxa"/>
              </w:tcPr>
              <w:p w:rsidR="006D60A0" w:rsidRPr="006D60A0" w:rsidRDefault="006D60A0" w:rsidP="001E72D6">
                <w:pPr>
                  <w:keepNext/>
                  <w:keepLines/>
                  <w:rPr>
                    <w:rFonts w:ascii="Arial" w:hAnsi="Arial" w:cs="Arial"/>
                    <w:b/>
                  </w:rPr>
                </w:pPr>
                <w:r w:rsidRPr="006D60A0">
                  <w:rPr>
                    <w:rFonts w:ascii="Arial" w:hAnsi="Arial" w:cs="Arial"/>
                    <w:b/>
                  </w:rPr>
                  <w:t>Employee Printed Name</w:t>
                </w:r>
              </w:p>
            </w:tc>
            <w:tc>
              <w:tcPr>
                <w:tcW w:w="2178" w:type="dxa"/>
              </w:tcPr>
              <w:p w:rsidR="006D60A0" w:rsidRPr="006D60A0" w:rsidRDefault="006D60A0" w:rsidP="001E72D6">
                <w:pPr>
                  <w:keepNext/>
                  <w:keepLines/>
                  <w:rPr>
                    <w:rFonts w:ascii="Arial" w:hAnsi="Arial" w:cs="Arial"/>
                    <w:b/>
                  </w:rPr>
                </w:pPr>
                <w:r w:rsidRPr="006D60A0">
                  <w:rPr>
                    <w:rFonts w:ascii="Arial" w:hAnsi="Arial" w:cs="Arial"/>
                    <w:b/>
                  </w:rPr>
                  <w:t>Date</w:t>
                </w:r>
              </w:p>
            </w:tc>
          </w:tr>
        </w:tbl>
        <w:p w:rsidR="001E72D6" w:rsidRDefault="001E72D6" w:rsidP="001E72D6">
          <w:pPr>
            <w:keepNext/>
            <w:keepLines/>
          </w:pPr>
        </w:p>
        <w:p w:rsidR="00C8277C" w:rsidRDefault="00C8277C" w:rsidP="001E72D6">
          <w:pPr>
            <w:keepNext/>
            <w:keepLines/>
          </w:pPr>
          <w:r>
            <w:t>I have discussed the duties of this position with and have provided a copy of this duty statement to the employee named above.</w:t>
          </w:r>
        </w:p>
        <w:tbl>
          <w:tblPr>
            <w:tblStyle w:val="TableGrid"/>
            <w:tblW w:w="0" w:type="auto"/>
            <w:tblInd w:w="108" w:type="dxa"/>
            <w:tblLook w:val="04A0" w:firstRow="1" w:lastRow="0" w:firstColumn="1" w:lastColumn="0" w:noHBand="0" w:noVBand="1"/>
          </w:tblPr>
          <w:tblGrid>
            <w:gridCol w:w="3344"/>
            <w:gridCol w:w="3776"/>
            <w:gridCol w:w="2122"/>
          </w:tblGrid>
          <w:tr w:rsidR="006D60A0" w:rsidTr="00805EE9">
            <w:tc>
              <w:tcPr>
                <w:tcW w:w="3420" w:type="dxa"/>
              </w:tcPr>
              <w:p w:rsidR="006D60A0" w:rsidRPr="006D60A0" w:rsidRDefault="006D60A0" w:rsidP="001E72D6">
                <w:pPr>
                  <w:keepNext/>
                  <w:keepLines/>
                  <w:rPr>
                    <w:rFonts w:ascii="Arial" w:hAnsi="Arial" w:cs="Arial"/>
                    <w:b/>
                  </w:rPr>
                </w:pPr>
                <w:r>
                  <w:rPr>
                    <w:rFonts w:ascii="Arial" w:hAnsi="Arial" w:cs="Arial"/>
                    <w:b/>
                  </w:rPr>
                  <w:t>Supervisor Signature</w:t>
                </w:r>
              </w:p>
              <w:p w:rsidR="006D60A0" w:rsidRPr="006D60A0" w:rsidRDefault="006D60A0" w:rsidP="001E72D6">
                <w:pPr>
                  <w:keepNext/>
                  <w:keepLines/>
                  <w:rPr>
                    <w:rFonts w:ascii="Arial" w:hAnsi="Arial" w:cs="Arial"/>
                    <w:b/>
                  </w:rPr>
                </w:pPr>
              </w:p>
            </w:tc>
            <w:tc>
              <w:tcPr>
                <w:tcW w:w="3870" w:type="dxa"/>
              </w:tcPr>
              <w:p w:rsidR="006D60A0" w:rsidRPr="006D60A0" w:rsidRDefault="006D60A0" w:rsidP="001E72D6">
                <w:pPr>
                  <w:keepNext/>
                  <w:keepLines/>
                  <w:rPr>
                    <w:rFonts w:ascii="Arial" w:hAnsi="Arial" w:cs="Arial"/>
                    <w:b/>
                  </w:rPr>
                </w:pPr>
                <w:r>
                  <w:rPr>
                    <w:rFonts w:ascii="Arial" w:hAnsi="Arial" w:cs="Arial"/>
                    <w:b/>
                  </w:rPr>
                  <w:t>Supervisor</w:t>
                </w:r>
                <w:r w:rsidRPr="006D60A0">
                  <w:rPr>
                    <w:rFonts w:ascii="Arial" w:hAnsi="Arial" w:cs="Arial"/>
                    <w:b/>
                  </w:rPr>
                  <w:t xml:space="preserve"> Printed Name</w:t>
                </w:r>
              </w:p>
            </w:tc>
            <w:tc>
              <w:tcPr>
                <w:tcW w:w="2178" w:type="dxa"/>
              </w:tcPr>
              <w:p w:rsidR="006D60A0" w:rsidRPr="006D60A0" w:rsidRDefault="006D60A0" w:rsidP="001E72D6">
                <w:pPr>
                  <w:keepNext/>
                  <w:keepLines/>
                  <w:rPr>
                    <w:rFonts w:ascii="Arial" w:hAnsi="Arial" w:cs="Arial"/>
                    <w:b/>
                  </w:rPr>
                </w:pPr>
                <w:r w:rsidRPr="006D60A0">
                  <w:rPr>
                    <w:rFonts w:ascii="Arial" w:hAnsi="Arial" w:cs="Arial"/>
                    <w:b/>
                  </w:rPr>
                  <w:t>Date</w:t>
                </w:r>
              </w:p>
            </w:tc>
          </w:tr>
        </w:tbl>
        <w:p w:rsidR="006D60A0" w:rsidRPr="00B10D22" w:rsidRDefault="00812064" w:rsidP="006D60A0">
          <w:pPr>
            <w:widowControl w:val="0"/>
          </w:pPr>
        </w:p>
      </w:sdtContent>
    </w:sdt>
    <w:sectPr w:rsidR="006D60A0" w:rsidRPr="00B10D22" w:rsidSect="00984474">
      <w:footerReference w:type="default" r:id="rId13"/>
      <w:footerReference w:type="first" r:id="rId14"/>
      <w:pgSz w:w="12240" w:h="15840"/>
      <w:pgMar w:top="54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68C" w:rsidRDefault="0022168C" w:rsidP="00601E73">
      <w:r>
        <w:separator/>
      </w:r>
    </w:p>
  </w:endnote>
  <w:endnote w:type="continuationSeparator" w:id="0">
    <w:p w:rsidR="0022168C" w:rsidRDefault="0022168C" w:rsidP="0060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6C" w:rsidRDefault="00723C6C" w:rsidP="00894458">
    <w:pPr>
      <w:pStyle w:val="Footer"/>
    </w:pPr>
    <w:r>
      <w:t>CalHR 729</w:t>
    </w:r>
    <w:r>
      <w:tab/>
      <w:t xml:space="preserve">Page </w:t>
    </w:r>
    <w:r>
      <w:fldChar w:fldCharType="begin"/>
    </w:r>
    <w:r>
      <w:instrText xml:space="preserve"> PAGE   \* MERGEFORMAT </w:instrText>
    </w:r>
    <w:r>
      <w:fldChar w:fldCharType="separate"/>
    </w:r>
    <w:r w:rsidR="00C21FA9">
      <w:rPr>
        <w:noProof/>
      </w:rPr>
      <w:t>2</w:t>
    </w:r>
    <w:r>
      <w:fldChar w:fldCharType="end"/>
    </w:r>
    <w:r>
      <w:t xml:space="preserve"> of </w:t>
    </w:r>
    <w:r w:rsidR="00812064">
      <w:rPr>
        <w:noProof/>
      </w:rPr>
      <w:fldChar w:fldCharType="begin"/>
    </w:r>
    <w:r w:rsidR="00812064">
      <w:rPr>
        <w:noProof/>
      </w:rPr>
      <w:instrText xml:space="preserve"> NUMPAGES   \* MERGEFORMAT </w:instrText>
    </w:r>
    <w:r w:rsidR="00812064">
      <w:rPr>
        <w:noProof/>
      </w:rPr>
      <w:fldChar w:fldCharType="separate"/>
    </w:r>
    <w:r w:rsidR="00C21FA9">
      <w:rPr>
        <w:noProof/>
      </w:rPr>
      <w:t>3</w:t>
    </w:r>
    <w:r w:rsidR="00812064">
      <w:rPr>
        <w:noProof/>
      </w:rPr>
      <w:fldChar w:fldCharType="end"/>
    </w:r>
    <w:r>
      <w:tab/>
      <w:t xml:space="preserve">(rev </w:t>
    </w:r>
    <w:r w:rsidR="001E72D6">
      <w:t>3</w:t>
    </w:r>
    <w:r>
      <w:t>/201</w:t>
    </w:r>
    <w:r w:rsidR="001E72D6">
      <w:t>7</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6C" w:rsidRDefault="00723C6C">
    <w:pPr>
      <w:pStyle w:val="Footer"/>
    </w:pPr>
    <w:r>
      <w:t>CalHR 729</w:t>
    </w:r>
    <w:r>
      <w:tab/>
      <w:t xml:space="preserve">Page </w:t>
    </w:r>
    <w:r>
      <w:fldChar w:fldCharType="begin"/>
    </w:r>
    <w:r>
      <w:instrText xml:space="preserve"> PAGE   \* MERGEFORMAT </w:instrText>
    </w:r>
    <w:r>
      <w:fldChar w:fldCharType="separate"/>
    </w:r>
    <w:r w:rsidR="00C22E8E">
      <w:rPr>
        <w:noProof/>
      </w:rPr>
      <w:t>1</w:t>
    </w:r>
    <w:r>
      <w:fldChar w:fldCharType="end"/>
    </w:r>
    <w:r>
      <w:t xml:space="preserve"> of </w:t>
    </w:r>
    <w:r w:rsidR="00812064">
      <w:rPr>
        <w:noProof/>
      </w:rPr>
      <w:fldChar w:fldCharType="begin"/>
    </w:r>
    <w:r w:rsidR="00812064">
      <w:rPr>
        <w:noProof/>
      </w:rPr>
      <w:instrText xml:space="preserve"> NUMPAGES   \* MERGEFORMAT </w:instrText>
    </w:r>
    <w:r w:rsidR="00812064">
      <w:rPr>
        <w:noProof/>
      </w:rPr>
      <w:fldChar w:fldCharType="separate"/>
    </w:r>
    <w:r w:rsidR="00A466AC">
      <w:rPr>
        <w:noProof/>
      </w:rPr>
      <w:t>3</w:t>
    </w:r>
    <w:r w:rsidR="00812064">
      <w:rPr>
        <w:noProof/>
      </w:rPr>
      <w:fldChar w:fldCharType="end"/>
    </w:r>
    <w:r>
      <w:tab/>
      <w:t>(rev 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68C" w:rsidRDefault="0022168C" w:rsidP="00601E73">
      <w:r>
        <w:separator/>
      </w:r>
    </w:p>
  </w:footnote>
  <w:footnote w:type="continuationSeparator" w:id="0">
    <w:p w:rsidR="0022168C" w:rsidRDefault="0022168C" w:rsidP="00601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7" w15:restartNumberingAfterBreak="0">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B416F1"/>
    <w:multiLevelType w:val="hybridMultilevel"/>
    <w:tmpl w:val="AFE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3D29C4"/>
    <w:multiLevelType w:val="hybridMultilevel"/>
    <w:tmpl w:val="FEE8A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43616B"/>
    <w:multiLevelType w:val="singleLevel"/>
    <w:tmpl w:val="40D234B0"/>
    <w:lvl w:ilvl="0">
      <w:start w:val="7"/>
      <w:numFmt w:val="upperLetter"/>
      <w:lvlText w:val="%1."/>
      <w:lvlJc w:val="left"/>
      <w:pPr>
        <w:tabs>
          <w:tab w:val="num" w:pos="720"/>
        </w:tabs>
        <w:ind w:left="720" w:hanging="720"/>
      </w:pPr>
      <w:rPr>
        <w:rFonts w:hint="default"/>
        <w:b/>
      </w:rPr>
    </w:lvl>
  </w:abstractNum>
  <w:abstractNum w:abstractNumId="19" w15:restartNumberingAfterBreak="0">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486E63"/>
    <w:multiLevelType w:val="singleLevel"/>
    <w:tmpl w:val="771035BE"/>
    <w:lvl w:ilvl="0">
      <w:start w:val="1"/>
      <w:numFmt w:val="upperLetter"/>
      <w:lvlText w:val="%1."/>
      <w:lvlJc w:val="left"/>
      <w:pPr>
        <w:tabs>
          <w:tab w:val="num" w:pos="720"/>
        </w:tabs>
        <w:ind w:left="720" w:hanging="720"/>
      </w:pPr>
      <w:rPr>
        <w:rFonts w:hint="default"/>
        <w:b/>
        <w:color w:val="auto"/>
      </w:rPr>
    </w:lvl>
  </w:abstractNum>
  <w:abstractNum w:abstractNumId="25" w15:restartNumberingAfterBreak="0">
    <w:nsid w:val="622D1401"/>
    <w:multiLevelType w:val="hybridMultilevel"/>
    <w:tmpl w:val="496C2962"/>
    <w:lvl w:ilvl="0" w:tplc="FC2E3DC2">
      <w:start w:val="1"/>
      <w:numFmt w:val="bullet"/>
      <w:lvlText w:val="•"/>
      <w:lvlJc w:val="left"/>
      <w:pPr>
        <w:tabs>
          <w:tab w:val="num" w:pos="1080"/>
        </w:tabs>
        <w:ind w:left="1080" w:hanging="360"/>
      </w:pPr>
      <w:rPr>
        <w:rFonts w:ascii="Arial" w:hAnsi="Arial" w:hint="default"/>
      </w:rPr>
    </w:lvl>
    <w:lvl w:ilvl="1" w:tplc="8D7E9FDC" w:tentative="1">
      <w:start w:val="1"/>
      <w:numFmt w:val="bullet"/>
      <w:lvlText w:val="•"/>
      <w:lvlJc w:val="left"/>
      <w:pPr>
        <w:tabs>
          <w:tab w:val="num" w:pos="1800"/>
        </w:tabs>
        <w:ind w:left="1800" w:hanging="360"/>
      </w:pPr>
      <w:rPr>
        <w:rFonts w:ascii="Arial" w:hAnsi="Arial" w:hint="default"/>
      </w:rPr>
    </w:lvl>
    <w:lvl w:ilvl="2" w:tplc="58F4EBCA" w:tentative="1">
      <w:start w:val="1"/>
      <w:numFmt w:val="bullet"/>
      <w:lvlText w:val="•"/>
      <w:lvlJc w:val="left"/>
      <w:pPr>
        <w:tabs>
          <w:tab w:val="num" w:pos="2520"/>
        </w:tabs>
        <w:ind w:left="2520" w:hanging="360"/>
      </w:pPr>
      <w:rPr>
        <w:rFonts w:ascii="Arial" w:hAnsi="Arial" w:hint="default"/>
      </w:rPr>
    </w:lvl>
    <w:lvl w:ilvl="3" w:tplc="221E4B68" w:tentative="1">
      <w:start w:val="1"/>
      <w:numFmt w:val="bullet"/>
      <w:lvlText w:val="•"/>
      <w:lvlJc w:val="left"/>
      <w:pPr>
        <w:tabs>
          <w:tab w:val="num" w:pos="3240"/>
        </w:tabs>
        <w:ind w:left="3240" w:hanging="360"/>
      </w:pPr>
      <w:rPr>
        <w:rFonts w:ascii="Arial" w:hAnsi="Arial" w:hint="default"/>
      </w:rPr>
    </w:lvl>
    <w:lvl w:ilvl="4" w:tplc="39281D80" w:tentative="1">
      <w:start w:val="1"/>
      <w:numFmt w:val="bullet"/>
      <w:lvlText w:val="•"/>
      <w:lvlJc w:val="left"/>
      <w:pPr>
        <w:tabs>
          <w:tab w:val="num" w:pos="3960"/>
        </w:tabs>
        <w:ind w:left="3960" w:hanging="360"/>
      </w:pPr>
      <w:rPr>
        <w:rFonts w:ascii="Arial" w:hAnsi="Arial" w:hint="default"/>
      </w:rPr>
    </w:lvl>
    <w:lvl w:ilvl="5" w:tplc="14066926" w:tentative="1">
      <w:start w:val="1"/>
      <w:numFmt w:val="bullet"/>
      <w:lvlText w:val="•"/>
      <w:lvlJc w:val="left"/>
      <w:pPr>
        <w:tabs>
          <w:tab w:val="num" w:pos="4680"/>
        </w:tabs>
        <w:ind w:left="4680" w:hanging="360"/>
      </w:pPr>
      <w:rPr>
        <w:rFonts w:ascii="Arial" w:hAnsi="Arial" w:hint="default"/>
      </w:rPr>
    </w:lvl>
    <w:lvl w:ilvl="6" w:tplc="4D9A9B7A" w:tentative="1">
      <w:start w:val="1"/>
      <w:numFmt w:val="bullet"/>
      <w:lvlText w:val="•"/>
      <w:lvlJc w:val="left"/>
      <w:pPr>
        <w:tabs>
          <w:tab w:val="num" w:pos="5400"/>
        </w:tabs>
        <w:ind w:left="5400" w:hanging="360"/>
      </w:pPr>
      <w:rPr>
        <w:rFonts w:ascii="Arial" w:hAnsi="Arial" w:hint="default"/>
      </w:rPr>
    </w:lvl>
    <w:lvl w:ilvl="7" w:tplc="2FB80ACA" w:tentative="1">
      <w:start w:val="1"/>
      <w:numFmt w:val="bullet"/>
      <w:lvlText w:val="•"/>
      <w:lvlJc w:val="left"/>
      <w:pPr>
        <w:tabs>
          <w:tab w:val="num" w:pos="6120"/>
        </w:tabs>
        <w:ind w:left="6120" w:hanging="360"/>
      </w:pPr>
      <w:rPr>
        <w:rFonts w:ascii="Arial" w:hAnsi="Arial" w:hint="default"/>
      </w:rPr>
    </w:lvl>
    <w:lvl w:ilvl="8" w:tplc="40D8346C"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27" w15:restartNumberingAfterBreak="0">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8"/>
  </w:num>
  <w:num w:numId="3">
    <w:abstractNumId w:val="10"/>
  </w:num>
  <w:num w:numId="4">
    <w:abstractNumId w:val="7"/>
  </w:num>
  <w:num w:numId="5">
    <w:abstractNumId w:val="23"/>
  </w:num>
  <w:num w:numId="6">
    <w:abstractNumId w:val="14"/>
  </w:num>
  <w:num w:numId="7">
    <w:abstractNumId w:val="3"/>
  </w:num>
  <w:num w:numId="8">
    <w:abstractNumId w:val="27"/>
  </w:num>
  <w:num w:numId="9">
    <w:abstractNumId w:val="21"/>
  </w:num>
  <w:num w:numId="10">
    <w:abstractNumId w:val="0"/>
  </w:num>
  <w:num w:numId="11">
    <w:abstractNumId w:val="5"/>
  </w:num>
  <w:num w:numId="12">
    <w:abstractNumId w:val="12"/>
  </w:num>
  <w:num w:numId="13">
    <w:abstractNumId w:val="19"/>
  </w:num>
  <w:num w:numId="14">
    <w:abstractNumId w:val="1"/>
  </w:num>
  <w:num w:numId="15">
    <w:abstractNumId w:val="13"/>
  </w:num>
  <w:num w:numId="16">
    <w:abstractNumId w:val="4"/>
  </w:num>
  <w:num w:numId="17">
    <w:abstractNumId w:val="9"/>
  </w:num>
  <w:num w:numId="18">
    <w:abstractNumId w:val="2"/>
  </w:num>
  <w:num w:numId="19">
    <w:abstractNumId w:val="16"/>
  </w:num>
  <w:num w:numId="20">
    <w:abstractNumId w:val="17"/>
  </w:num>
  <w:num w:numId="21">
    <w:abstractNumId w:val="30"/>
  </w:num>
  <w:num w:numId="22">
    <w:abstractNumId w:val="11"/>
  </w:num>
  <w:num w:numId="23">
    <w:abstractNumId w:val="20"/>
  </w:num>
  <w:num w:numId="24">
    <w:abstractNumId w:val="29"/>
  </w:num>
  <w:num w:numId="25">
    <w:abstractNumId w:val="22"/>
  </w:num>
  <w:num w:numId="26">
    <w:abstractNumId w:val="18"/>
  </w:num>
  <w:num w:numId="27">
    <w:abstractNumId w:val="6"/>
  </w:num>
  <w:num w:numId="28">
    <w:abstractNumId w:val="24"/>
  </w:num>
  <w:num w:numId="29">
    <w:abstractNumId w:val="25"/>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F5"/>
    <w:rsid w:val="00004093"/>
    <w:rsid w:val="00006F3A"/>
    <w:rsid w:val="00015A55"/>
    <w:rsid w:val="00033798"/>
    <w:rsid w:val="00060115"/>
    <w:rsid w:val="000902AF"/>
    <w:rsid w:val="00121EF3"/>
    <w:rsid w:val="00147174"/>
    <w:rsid w:val="00167F01"/>
    <w:rsid w:val="001C624A"/>
    <w:rsid w:val="001D6792"/>
    <w:rsid w:val="001E360F"/>
    <w:rsid w:val="001E72D6"/>
    <w:rsid w:val="0022168C"/>
    <w:rsid w:val="00230D7A"/>
    <w:rsid w:val="002461BD"/>
    <w:rsid w:val="00252DC5"/>
    <w:rsid w:val="00290B94"/>
    <w:rsid w:val="002C5CF1"/>
    <w:rsid w:val="00343B9E"/>
    <w:rsid w:val="00382726"/>
    <w:rsid w:val="003E1116"/>
    <w:rsid w:val="00402889"/>
    <w:rsid w:val="004B3EA8"/>
    <w:rsid w:val="004F5193"/>
    <w:rsid w:val="0057601D"/>
    <w:rsid w:val="005814CD"/>
    <w:rsid w:val="00584991"/>
    <w:rsid w:val="005E6BB6"/>
    <w:rsid w:val="00601E73"/>
    <w:rsid w:val="0068679E"/>
    <w:rsid w:val="006A65A8"/>
    <w:rsid w:val="006B4EC3"/>
    <w:rsid w:val="006D60A0"/>
    <w:rsid w:val="0070024E"/>
    <w:rsid w:val="00723C6C"/>
    <w:rsid w:val="00760350"/>
    <w:rsid w:val="00805EE9"/>
    <w:rsid w:val="00812064"/>
    <w:rsid w:val="0084197B"/>
    <w:rsid w:val="00865E77"/>
    <w:rsid w:val="00885CE9"/>
    <w:rsid w:val="00894458"/>
    <w:rsid w:val="008E79DF"/>
    <w:rsid w:val="008F1678"/>
    <w:rsid w:val="008F4CD2"/>
    <w:rsid w:val="00904B8E"/>
    <w:rsid w:val="00931A89"/>
    <w:rsid w:val="009516F5"/>
    <w:rsid w:val="00984474"/>
    <w:rsid w:val="00A01FA4"/>
    <w:rsid w:val="00A22C58"/>
    <w:rsid w:val="00A35DBA"/>
    <w:rsid w:val="00A466AC"/>
    <w:rsid w:val="00A85969"/>
    <w:rsid w:val="00AC7624"/>
    <w:rsid w:val="00AF3426"/>
    <w:rsid w:val="00B10D22"/>
    <w:rsid w:val="00B24A46"/>
    <w:rsid w:val="00B27711"/>
    <w:rsid w:val="00B6099B"/>
    <w:rsid w:val="00B837AF"/>
    <w:rsid w:val="00BE4525"/>
    <w:rsid w:val="00C21FA9"/>
    <w:rsid w:val="00C22E8E"/>
    <w:rsid w:val="00C467B6"/>
    <w:rsid w:val="00C520F4"/>
    <w:rsid w:val="00C8277C"/>
    <w:rsid w:val="00C82FE0"/>
    <w:rsid w:val="00C93ECC"/>
    <w:rsid w:val="00D05D92"/>
    <w:rsid w:val="00D27498"/>
    <w:rsid w:val="00D36B4E"/>
    <w:rsid w:val="00D567EC"/>
    <w:rsid w:val="00D60CCE"/>
    <w:rsid w:val="00D6695E"/>
    <w:rsid w:val="00D8273E"/>
    <w:rsid w:val="00DC2606"/>
    <w:rsid w:val="00DD2E6C"/>
    <w:rsid w:val="00E50588"/>
    <w:rsid w:val="00E87462"/>
    <w:rsid w:val="00E90D8D"/>
    <w:rsid w:val="00EC615D"/>
    <w:rsid w:val="00EE5BF8"/>
    <w:rsid w:val="00EE5F3F"/>
    <w:rsid w:val="00F10A97"/>
    <w:rsid w:val="00F16DD5"/>
    <w:rsid w:val="00F23626"/>
    <w:rsid w:val="00F24738"/>
    <w:rsid w:val="00F43FB7"/>
    <w:rsid w:val="00F70B38"/>
    <w:rsid w:val="00F874FB"/>
    <w:rsid w:val="00FC4AD6"/>
    <w:rsid w:val="00FD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0D1316-5020-43C6-B0F9-C3B66F0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E73"/>
    <w:pPr>
      <w:spacing w:after="160"/>
    </w:pPr>
    <w:rPr>
      <w:sz w:val="22"/>
      <w:szCs w:val="22"/>
    </w:rPr>
  </w:style>
  <w:style w:type="paragraph" w:styleId="Heading1">
    <w:name w:val="heading 1"/>
    <w:basedOn w:val="Normal"/>
    <w:next w:val="Normal"/>
    <w:link w:val="Heading1Char"/>
    <w:qFormat/>
    <w:rsid w:val="0084197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601E73"/>
    <w:pPr>
      <w:keepNext/>
      <w:spacing w:before="240" w:after="0"/>
      <w:outlineLvl w:val="1"/>
    </w:pPr>
    <w:rPr>
      <w:rFonts w:ascii="Arial" w:hAnsi="Arial"/>
      <w:b/>
      <w:sz w:val="32"/>
    </w:rPr>
  </w:style>
  <w:style w:type="paragraph" w:styleId="Heading3">
    <w:name w:val="heading 3"/>
    <w:basedOn w:val="Normal"/>
    <w:next w:val="Normal"/>
    <w:qFormat/>
    <w:rsid w:val="00A22C58"/>
    <w:pPr>
      <w:keepNext/>
      <w:spacing w:after="0"/>
      <w:outlineLvl w:val="2"/>
    </w:pPr>
    <w:rPr>
      <w:b/>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rPr>
  </w:style>
  <w:style w:type="paragraph" w:styleId="BodyText">
    <w:name w:val="Body Text"/>
    <w:basedOn w:val="Normal"/>
    <w:rPr>
      <w:rFonts w:ascii="Arial" w:hAnsi="Arial"/>
    </w:rPr>
  </w:style>
  <w:style w:type="paragraph" w:styleId="BodyTextIndent">
    <w:name w:val="Body Text Indent"/>
    <w:basedOn w:val="Normal"/>
    <w:pPr>
      <w:ind w:left="720"/>
    </w:pPr>
    <w:rPr>
      <w:rFonts w:ascii="Arial" w:hAnsi="Arial"/>
    </w:rPr>
  </w:style>
  <w:style w:type="paragraph" w:styleId="BodyTextIndent3">
    <w:name w:val="Body Text Indent 3"/>
    <w:basedOn w:val="Normal"/>
    <w:pPr>
      <w:ind w:left="1080" w:hanging="1080"/>
    </w:pPr>
    <w:rPr>
      <w:rFonts w:ascii="Arial" w:hAnsi="Arial"/>
    </w:rPr>
  </w:style>
  <w:style w:type="paragraph" w:styleId="BodyText3">
    <w:name w:val="Body Text 3"/>
    <w:basedOn w:val="Normal"/>
    <w:pPr>
      <w:jc w:val="both"/>
    </w:pPr>
    <w:rPr>
      <w:rFonts w:ascii="Arial" w:hAnsi="Arial"/>
    </w:rPr>
  </w:style>
  <w:style w:type="paragraph" w:styleId="BodyTextIndent2">
    <w:name w:val="Body Text Indent 2"/>
    <w:basedOn w:val="Normal"/>
    <w:pPr>
      <w:ind w:left="630" w:hanging="630"/>
      <w:jc w:val="both"/>
    </w:pPr>
    <w:rPr>
      <w:rFonts w:ascii="Arial" w:hAnsi="Arial"/>
    </w:rPr>
  </w:style>
  <w:style w:type="paragraph" w:styleId="BalloonText">
    <w:name w:val="Balloon Text"/>
    <w:basedOn w:val="Normal"/>
    <w:link w:val="BalloonTextChar"/>
    <w:rsid w:val="008F1678"/>
    <w:rPr>
      <w:rFonts w:ascii="Tahoma" w:hAnsi="Tahoma" w:cs="Tahoma"/>
      <w:sz w:val="16"/>
      <w:szCs w:val="16"/>
    </w:rPr>
  </w:style>
  <w:style w:type="character" w:customStyle="1" w:styleId="BalloonTextChar">
    <w:name w:val="Balloon Text Char"/>
    <w:link w:val="BalloonText"/>
    <w:rsid w:val="008F1678"/>
    <w:rPr>
      <w:rFonts w:ascii="Tahoma" w:hAnsi="Tahoma" w:cs="Tahoma"/>
      <w:sz w:val="16"/>
      <w:szCs w:val="16"/>
    </w:rPr>
  </w:style>
  <w:style w:type="character" w:customStyle="1" w:styleId="Heading1Char">
    <w:name w:val="Heading 1 Char"/>
    <w:basedOn w:val="DefaultParagraphFont"/>
    <w:link w:val="Heading1"/>
    <w:rsid w:val="0084197B"/>
    <w:rPr>
      <w:rFonts w:asciiTheme="majorHAnsi" w:eastAsiaTheme="majorEastAsia" w:hAnsiTheme="majorHAnsi" w:cstheme="majorBidi"/>
      <w:b/>
      <w:bCs/>
      <w:kern w:val="32"/>
      <w:sz w:val="32"/>
      <w:szCs w:val="32"/>
    </w:rPr>
  </w:style>
  <w:style w:type="character" w:styleId="Strong">
    <w:name w:val="Strong"/>
    <w:basedOn w:val="DefaultParagraphFont"/>
    <w:qFormat/>
    <w:rsid w:val="00A22C58"/>
    <w:rPr>
      <w:rFonts w:ascii="Arial" w:hAnsi="Arial" w:cs="Arial"/>
      <w:b/>
      <w:bCs/>
    </w:rPr>
  </w:style>
  <w:style w:type="paragraph" w:styleId="Header">
    <w:name w:val="header"/>
    <w:basedOn w:val="Normal"/>
    <w:link w:val="HeaderChar"/>
    <w:rsid w:val="00E50588"/>
    <w:pPr>
      <w:tabs>
        <w:tab w:val="center" w:pos="4680"/>
        <w:tab w:val="right" w:pos="9360"/>
      </w:tabs>
    </w:pPr>
  </w:style>
  <w:style w:type="character" w:customStyle="1" w:styleId="HeaderChar">
    <w:name w:val="Header Char"/>
    <w:basedOn w:val="DefaultParagraphFont"/>
    <w:link w:val="Header"/>
    <w:rsid w:val="00E50588"/>
  </w:style>
  <w:style w:type="paragraph" w:styleId="Footer">
    <w:name w:val="footer"/>
    <w:basedOn w:val="Normal"/>
    <w:link w:val="FooterChar"/>
    <w:rsid w:val="00E50588"/>
    <w:pPr>
      <w:tabs>
        <w:tab w:val="center" w:pos="4680"/>
        <w:tab w:val="right" w:pos="9360"/>
      </w:tabs>
    </w:pPr>
  </w:style>
  <w:style w:type="character" w:customStyle="1" w:styleId="FooterChar">
    <w:name w:val="Footer Char"/>
    <w:basedOn w:val="DefaultParagraphFont"/>
    <w:link w:val="Footer"/>
    <w:rsid w:val="00E50588"/>
  </w:style>
  <w:style w:type="character" w:styleId="PlaceholderText">
    <w:name w:val="Placeholder Text"/>
    <w:basedOn w:val="DefaultParagraphFont"/>
    <w:uiPriority w:val="99"/>
    <w:semiHidden/>
    <w:rsid w:val="00601E73"/>
    <w:rPr>
      <w:color w:val="808080"/>
    </w:rPr>
  </w:style>
  <w:style w:type="paragraph" w:styleId="ListParagraph">
    <w:name w:val="List Paragraph"/>
    <w:basedOn w:val="Normal"/>
    <w:uiPriority w:val="34"/>
    <w:qFormat/>
    <w:rsid w:val="00601E73"/>
    <w:pPr>
      <w:ind w:left="720"/>
      <w:contextualSpacing/>
    </w:pPr>
  </w:style>
  <w:style w:type="paragraph" w:styleId="NoSpacing">
    <w:name w:val="No Spacing"/>
    <w:uiPriority w:val="1"/>
    <w:qFormat/>
    <w:rsid w:val="00601E73"/>
    <w:rPr>
      <w:sz w:val="22"/>
      <w:szCs w:val="22"/>
    </w:rPr>
  </w:style>
  <w:style w:type="table" w:styleId="TableGrid">
    <w:name w:val="Table Grid"/>
    <w:basedOn w:val="TableNormal"/>
    <w:rsid w:val="006D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5BF8"/>
    <w:rPr>
      <w:sz w:val="16"/>
      <w:szCs w:val="16"/>
    </w:rPr>
  </w:style>
  <w:style w:type="paragraph" w:styleId="CommentText">
    <w:name w:val="annotation text"/>
    <w:basedOn w:val="Normal"/>
    <w:link w:val="CommentTextChar"/>
    <w:rsid w:val="00EE5BF8"/>
    <w:rPr>
      <w:sz w:val="20"/>
      <w:szCs w:val="20"/>
    </w:rPr>
  </w:style>
  <w:style w:type="character" w:customStyle="1" w:styleId="CommentTextChar">
    <w:name w:val="Comment Text Char"/>
    <w:basedOn w:val="DefaultParagraphFont"/>
    <w:link w:val="CommentText"/>
    <w:rsid w:val="00EE5BF8"/>
  </w:style>
  <w:style w:type="paragraph" w:styleId="CommentSubject">
    <w:name w:val="annotation subject"/>
    <w:basedOn w:val="CommentText"/>
    <w:next w:val="CommentText"/>
    <w:link w:val="CommentSubjectChar"/>
    <w:rsid w:val="00EE5BF8"/>
    <w:rPr>
      <w:b/>
      <w:bCs/>
    </w:rPr>
  </w:style>
  <w:style w:type="character" w:customStyle="1" w:styleId="CommentSubjectChar">
    <w:name w:val="Comment Subject Char"/>
    <w:basedOn w:val="CommentTextChar"/>
    <w:link w:val="CommentSubject"/>
    <w:rsid w:val="00EE5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3434">
      <w:bodyDiv w:val="1"/>
      <w:marLeft w:val="0"/>
      <w:marRight w:val="0"/>
      <w:marTop w:val="0"/>
      <w:marBottom w:val="0"/>
      <w:divBdr>
        <w:top w:val="none" w:sz="0" w:space="0" w:color="auto"/>
        <w:left w:val="none" w:sz="0" w:space="0" w:color="auto"/>
        <w:bottom w:val="none" w:sz="0" w:space="0" w:color="auto"/>
        <w:right w:val="none" w:sz="0" w:space="0" w:color="auto"/>
      </w:divBdr>
      <w:divsChild>
        <w:div w:id="287974049">
          <w:marLeft w:val="432"/>
          <w:marRight w:val="0"/>
          <w:marTop w:val="67"/>
          <w:marBottom w:val="0"/>
          <w:divBdr>
            <w:top w:val="none" w:sz="0" w:space="0" w:color="auto"/>
            <w:left w:val="none" w:sz="0" w:space="0" w:color="auto"/>
            <w:bottom w:val="none" w:sz="0" w:space="0" w:color="auto"/>
            <w:right w:val="none" w:sz="0" w:space="0" w:color="auto"/>
          </w:divBdr>
        </w:div>
        <w:div w:id="560945592">
          <w:marLeft w:val="432"/>
          <w:marRight w:val="0"/>
          <w:marTop w:val="67"/>
          <w:marBottom w:val="0"/>
          <w:divBdr>
            <w:top w:val="none" w:sz="0" w:space="0" w:color="auto"/>
            <w:left w:val="none" w:sz="0" w:space="0" w:color="auto"/>
            <w:bottom w:val="none" w:sz="0" w:space="0" w:color="auto"/>
            <w:right w:val="none" w:sz="0" w:space="0" w:color="auto"/>
          </w:divBdr>
        </w:div>
      </w:divsChild>
    </w:div>
    <w:div w:id="1088232918">
      <w:bodyDiv w:val="1"/>
      <w:marLeft w:val="0"/>
      <w:marRight w:val="0"/>
      <w:marTop w:val="0"/>
      <w:marBottom w:val="0"/>
      <w:divBdr>
        <w:top w:val="none" w:sz="0" w:space="0" w:color="auto"/>
        <w:left w:val="none" w:sz="0" w:space="0" w:color="auto"/>
        <w:bottom w:val="none" w:sz="0" w:space="0" w:color="auto"/>
        <w:right w:val="none" w:sz="0" w:space="0" w:color="auto"/>
      </w:divBdr>
    </w:div>
    <w:div w:id="16645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yle\Desktop\CalHR-7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0439BEAA804528B9F58041ADBE1F6C"/>
        <w:category>
          <w:name w:val="General"/>
          <w:gallery w:val="placeholder"/>
        </w:category>
        <w:types>
          <w:type w:val="bbPlcHdr"/>
        </w:types>
        <w:behaviors>
          <w:behavior w:val="content"/>
        </w:behaviors>
        <w:guid w:val="{78B568AD-1DEA-4161-B85F-EC67674275D5}"/>
      </w:docPartPr>
      <w:docPartBody>
        <w:p w:rsidR="00297DE7" w:rsidRDefault="00A95FA6">
          <w:pPr>
            <w:pStyle w:val="3F0439BEAA804528B9F58041ADBE1F6C"/>
          </w:pPr>
          <w:r w:rsidRPr="00FF5E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FA6"/>
    <w:rsid w:val="00046AE9"/>
    <w:rsid w:val="000B383E"/>
    <w:rsid w:val="001D715C"/>
    <w:rsid w:val="00261067"/>
    <w:rsid w:val="00297DE7"/>
    <w:rsid w:val="00770E8A"/>
    <w:rsid w:val="007B5FEE"/>
    <w:rsid w:val="009676B3"/>
    <w:rsid w:val="00A95FA6"/>
    <w:rsid w:val="00C416C1"/>
    <w:rsid w:val="00D1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0439BEAA804528B9F58041ADBE1F6C">
    <w:name w:val="3F0439BEAA804528B9F58041ADBE1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rsonal_x0020_Information xmlns="29d7f971-12a4-409a-b71b-82ba3d9ccdfd">No</Personal_x0020_Information>
    <description0 xmlns="a3171ef6-dc20-4903-9622-2cd7628e17f8" xsi:nil="true"/>
    <IconOverlay xmlns="http://schemas.microsoft.com/sharepoint/v4" xsi:nil="true"/>
    <owner xmlns="a3171ef6-dc20-4903-9622-2cd7628e17f8" xsi:nil="true"/>
    <Division xmlns="782bd9aa-06e1-4f31-9edf-239c4e3b9009">Admin</Division>
    <Category xmlns="29d7f971-12a4-409a-b71b-82ba3d9ccdfd">Human Resources</Category>
    <ADA_x0020_Compliant xmlns="29d7f971-12a4-409a-b71b-82ba3d9ccdfd">false</ADA_x0020_Compliant>
    <External_x0020_Link xmlns="29d7f971-12a4-409a-b71b-82ba3d9ccdfd">
      <Url xsi:nil="true"/>
      <Description xsi:nil="true"/>
    </External_x0020_Link>
    <HR_x0020_Manual xmlns="29d7f971-12a4-409a-b71b-82ba3d9ccdfd">false</HR_x0020_Manual>
    <fileName xmlns="a3171ef6-dc20-4903-9622-2cd7628e17f8">CalHR 729</fileName>
    <Revision_x0020_Date xmlns="feebd479-e5c9-49a6-be20-03c21a4a12c3">2017-03-29T07:00:00+00:00</Revis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1FF6A46F43FB40A850FDAE6FD73EBF" ma:contentTypeVersion="26" ma:contentTypeDescription="Create a new document." ma:contentTypeScope="" ma:versionID="1ad63ca894832b406bba371b92e5f828">
  <xsd:schema xmlns:xsd="http://www.w3.org/2001/XMLSchema" xmlns:xs="http://www.w3.org/2001/XMLSchema" xmlns:p="http://schemas.microsoft.com/office/2006/metadata/properties" xmlns:ns2="a3171ef6-dc20-4903-9622-2cd7628e17f8" xmlns:ns3="782bd9aa-06e1-4f31-9edf-239c4e3b9009" xmlns:ns5="http://schemas.microsoft.com/sharepoint/v4" xmlns:ns6="feebd479-e5c9-49a6-be20-03c21a4a12c3" xmlns:ns7="29d7f971-12a4-409a-b71b-82ba3d9ccdfd" targetNamespace="http://schemas.microsoft.com/office/2006/metadata/properties" ma:root="true" ma:fieldsID="ec023f20eddb0ee05a7ad4677b8968a5" ns2:_="" ns3:_="" ns5:_="" ns6:_="" ns7:_="">
    <xsd:import namespace="a3171ef6-dc20-4903-9622-2cd7628e17f8"/>
    <xsd:import namespace="782bd9aa-06e1-4f31-9edf-239c4e3b9009"/>
    <xsd:import namespace="http://schemas.microsoft.com/sharepoint/v4"/>
    <xsd:import namespace="feebd479-e5c9-49a6-be20-03c21a4a12c3"/>
    <xsd:import namespace="29d7f971-12a4-409a-b71b-82ba3d9ccdfd"/>
    <xsd:element name="properties">
      <xsd:complexType>
        <xsd:sequence>
          <xsd:element name="documentManagement">
            <xsd:complexType>
              <xsd:all>
                <xsd:element ref="ns2:fileName"/>
                <xsd:element ref="ns3:Division"/>
                <xsd:element ref="ns2:description0" minOccurs="0"/>
                <xsd:element ref="ns2:owner" minOccurs="0"/>
                <xsd:element ref="ns5:IconOverlay" minOccurs="0"/>
                <xsd:element ref="ns6:Revision_x0020_Date" minOccurs="0"/>
                <xsd:element ref="ns7:Category"/>
                <xsd:element ref="ns7:External_x0020_Link" minOccurs="0"/>
                <xsd:element ref="ns7:Personal_x0020_Information" minOccurs="0"/>
                <xsd:element ref="ns7:ADA_x0020_Compliant" minOccurs="0"/>
                <xsd:element ref="ns7:HR_x0020_Man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1ef6-dc20-4903-9622-2cd7628e17f8" elementFormDefault="qualified">
    <xsd:import namespace="http://schemas.microsoft.com/office/2006/documentManagement/types"/>
    <xsd:import namespace="http://schemas.microsoft.com/office/infopath/2007/PartnerControls"/>
    <xsd:element name="fileName" ma:index="8" ma:displayName="Form Number" ma:format="" ma:internalName="fileName" ma:readOnly="false">
      <xsd:simpleType>
        <xsd:restriction base="dms:Text">
          <xsd:maxLength value="255"/>
        </xsd:restriction>
      </xsd:simpleType>
    </xsd:element>
    <xsd:element name="description0" ma:index="10" nillable="true" ma:displayName="Comments" ma:description="" ma:format="" ma:internalName="description0" ma:readOnly="false">
      <xsd:simpleType>
        <xsd:restriction base="dms:Note">
          <xsd:maxLength value="255"/>
        </xsd:restriction>
      </xsd:simpleType>
    </xsd:element>
    <xsd:element name="owner" ma:index="12" nillable="true" ma:displayName="Owner" ma:description="" ma:format="" ma:internalName="own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bd9aa-06e1-4f31-9edf-239c4e3b9009" elementFormDefault="qualified">
    <xsd:import namespace="http://schemas.microsoft.com/office/2006/documentManagement/types"/>
    <xsd:import namespace="http://schemas.microsoft.com/office/infopath/2007/PartnerControls"/>
    <xsd:element name="Division" ma:index="9" ma:displayName="Division" ma:default="Admin" ma:format="Dropdown" ma:internalName="Division">
      <xsd:simpleType>
        <xsd:union memberTypes="dms:Text">
          <xsd:simpleType>
            <xsd:restriction base="dms:Choice">
              <xsd:enumeration value="Admin"/>
              <xsd:enumeration value="Benefits"/>
              <xsd:enumeration value="CCD"/>
              <xsd:enumeration value="Civil Rights"/>
              <xsd:enumeration value="Exec"/>
              <xsd:enumeration value="IMS"/>
              <xsd:enumeration value="ITD"/>
              <xsd:enumeration value="LR"/>
              <xsd:enumeration value="LR OFM"/>
              <xsd:enumeration value="Legal"/>
              <xsd:enumeration value="Med/Psych"/>
              <xsd:enumeration value="PMD"/>
              <xsd:enumeration value="Savings Plu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bd479-e5c9-49a6-be20-03c21a4a12c3" elementFormDefault="qualified">
    <xsd:import namespace="http://schemas.microsoft.com/office/2006/documentManagement/types"/>
    <xsd:import namespace="http://schemas.microsoft.com/office/infopath/2007/PartnerControls"/>
    <xsd:element name="Revision_x0020_Date" ma:index="14" nillable="true" ma:displayName="Revision Date" ma:format="DateOnly" ma:internalName="Revi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d7f971-12a4-409a-b71b-82ba3d9ccdfd" elementFormDefault="qualified">
    <xsd:import namespace="http://schemas.microsoft.com/office/2006/documentManagement/types"/>
    <xsd:import namespace="http://schemas.microsoft.com/office/infopath/2007/PartnerControls"/>
    <xsd:element name="Category" ma:index="15" ma:displayName="Category" ma:format="Dropdown" ma:internalName="Category">
      <xsd:simpleType>
        <xsd:restriction base="dms:Choice">
          <xsd:enumeration value="Audits, Legal, Legislative"/>
          <xsd:enumeration value="Fiscal, Budgets, Accounting"/>
          <xsd:enumeration value="Human Resources"/>
          <xsd:enumeration value="Procurement &amp; Contracts"/>
          <xsd:enumeration value="Technology &amp; I.T."/>
          <xsd:enumeration value="Travel"/>
          <xsd:enumeration value="General, Other"/>
          <xsd:enumeration value="Miscellaneous"/>
          <xsd:enumeration value="Discontinued"/>
        </xsd:restriction>
      </xsd:simpleType>
    </xsd:element>
    <xsd:element name="External_x0020_Link" ma:index="16" nillable="true" ma:displayName="External Link" ma:description="Link if the document is hosted on CalHR's public facing website." ma:format="Hyperlink" ma:internalName="External_x0020_Link">
      <xsd:complexType>
        <xsd:complexContent>
          <xsd:extension base="dms:URL">
            <xsd:sequence>
              <xsd:element name="Url" type="dms:ValidUrl" minOccurs="0" nillable="true"/>
              <xsd:element name="Description" type="xsd:string" nillable="true"/>
            </xsd:sequence>
          </xsd:extension>
        </xsd:complexContent>
      </xsd:complexType>
    </xsd:element>
    <xsd:element name="Personal_x0020_Information" ma:index="17" nillable="true" ma:displayName="Personal Information" ma:default="Yes - Compliant Notice" ma:description="Does this form collect personal information as defined by Civil Code 1798. If so, a privacy notice is required to be included." ma:format="Dropdown" ma:internalName="Personal_x0020_Information">
      <xsd:simpleType>
        <xsd:restriction base="dms:Choice">
          <xsd:enumeration value="Yes - Compliant Notice"/>
          <xsd:enumeration value="Yes - Noncompliant"/>
          <xsd:enumeration value="No"/>
        </xsd:restriction>
      </xsd:simpleType>
    </xsd:element>
    <xsd:element name="ADA_x0020_Compliant" ma:index="18" nillable="true" ma:displayName="ADA Compliant" ma:default="0" ma:description="Is this form verified to be ADA Compliant?" ma:internalName="ADA_x0020_Compliant">
      <xsd:simpleType>
        <xsd:restriction base="dms:Boolean"/>
      </xsd:simpleType>
    </xsd:element>
    <xsd:element name="HR_x0020_Manual" ma:index="19" nillable="true" ma:displayName="HR Manual" ma:default="0" ma:description="Is this form included in CalHR's online HR manual?" ma:internalName="HR_x0020_Man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1C90-B74A-418C-BE2F-E799FE592A35}">
  <ds:schemaRefs>
    <ds:schemaRef ds:uri="http://schemas.microsoft.com/sharepoint/events"/>
  </ds:schemaRefs>
</ds:datastoreItem>
</file>

<file path=customXml/itemProps2.xml><?xml version="1.0" encoding="utf-8"?>
<ds:datastoreItem xmlns:ds="http://schemas.openxmlformats.org/officeDocument/2006/customXml" ds:itemID="{A70D6490-FB9F-4326-B817-0877FEEF5DD4}">
  <ds:schemaRefs>
    <ds:schemaRef ds:uri="http://purl.org/dc/elements/1.1/"/>
    <ds:schemaRef ds:uri="feebd479-e5c9-49a6-be20-03c21a4a12c3"/>
    <ds:schemaRef ds:uri="http://schemas.microsoft.com/sharepoint/v4"/>
    <ds:schemaRef ds:uri="http://www.w3.org/XML/1998/namespace"/>
    <ds:schemaRef ds:uri="http://schemas.microsoft.com/office/2006/metadata/properties"/>
    <ds:schemaRef ds:uri="782bd9aa-06e1-4f31-9edf-239c4e3b900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9d7f971-12a4-409a-b71b-82ba3d9ccdfd"/>
    <ds:schemaRef ds:uri="a3171ef6-dc20-4903-9622-2cd7628e17f8"/>
    <ds:schemaRef ds:uri="http://purl.org/dc/terms/"/>
  </ds:schemaRefs>
</ds:datastoreItem>
</file>

<file path=customXml/itemProps3.xml><?xml version="1.0" encoding="utf-8"?>
<ds:datastoreItem xmlns:ds="http://schemas.openxmlformats.org/officeDocument/2006/customXml" ds:itemID="{B55F7289-7814-4C53-9F28-E0F38E0C4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71ef6-dc20-4903-9622-2cd7628e17f8"/>
    <ds:schemaRef ds:uri="782bd9aa-06e1-4f31-9edf-239c4e3b9009"/>
    <ds:schemaRef ds:uri="http://schemas.microsoft.com/sharepoint/v4"/>
    <ds:schemaRef ds:uri="feebd479-e5c9-49a6-be20-03c21a4a12c3"/>
    <ds:schemaRef ds:uri="29d7f971-12a4-409a-b71b-82ba3d9cc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EA06D-A1D7-4322-B896-1DE766D954E7}">
  <ds:schemaRefs>
    <ds:schemaRef ds:uri="http://schemas.microsoft.com/sharepoint/v3/contenttype/forms"/>
  </ds:schemaRefs>
</ds:datastoreItem>
</file>

<file path=customXml/itemProps5.xml><?xml version="1.0" encoding="utf-8"?>
<ds:datastoreItem xmlns:ds="http://schemas.openxmlformats.org/officeDocument/2006/customXml" ds:itemID="{366FA555-68E1-453C-89DB-742A335F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CalHR-729.dotx</Template>
  <TotalTime>1</TotalTime>
  <Pages>3</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CalHR Duty Statement</vt:lpstr>
    </vt:vector>
  </TitlesOfParts>
  <Company>DCA</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CalHR Duty Statement</dc:title>
  <dc:creator>Le, Thuy</dc:creator>
  <cp:lastModifiedBy>Muncill, Michelle</cp:lastModifiedBy>
  <cp:revision>2</cp:revision>
  <cp:lastPrinted>2017-06-12T15:50:00Z</cp:lastPrinted>
  <dcterms:created xsi:type="dcterms:W3CDTF">2020-07-09T15:16:00Z</dcterms:created>
  <dcterms:modified xsi:type="dcterms:W3CDTF">2020-07-09T15:16:00Z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0x010100981FF6A46F43FB40A850FDAE6FD73EBF</vt:lpwstr>
  </property>
</Properties>
</file>