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A0E3" w14:textId="77777777" w:rsidR="00907B38" w:rsidRDefault="00907B38" w:rsidP="00907B38"/>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595"/>
        <w:gridCol w:w="3420"/>
        <w:gridCol w:w="2491"/>
      </w:tblGrid>
      <w:tr w:rsidR="00907B38" w:rsidRPr="008A619D" w14:paraId="5FC26DA5" w14:textId="77777777" w:rsidTr="00D137BD">
        <w:trPr>
          <w:trHeight w:val="2580"/>
        </w:trPr>
        <w:tc>
          <w:tcPr>
            <w:tcW w:w="8899" w:type="dxa"/>
            <w:gridSpan w:val="4"/>
          </w:tcPr>
          <w:p w14:paraId="1B2E5CAC" w14:textId="77777777" w:rsidR="00B7714D" w:rsidRDefault="00B7714D" w:rsidP="00D137BD">
            <w:pPr>
              <w:jc w:val="center"/>
              <w:rPr>
                <w:rFonts w:ascii="Arial" w:hAnsi="Arial" w:cs="Arial"/>
                <w:b/>
                <w:bCs/>
              </w:rPr>
            </w:pPr>
          </w:p>
          <w:p w14:paraId="12571310" w14:textId="0C365382" w:rsidR="00907B38" w:rsidRPr="008A619D" w:rsidRDefault="00907B38" w:rsidP="00D137BD">
            <w:pPr>
              <w:jc w:val="center"/>
              <w:rPr>
                <w:rFonts w:ascii="Arial" w:hAnsi="Arial" w:cs="Arial"/>
                <w:b/>
                <w:bCs/>
              </w:rPr>
            </w:pPr>
            <w:r w:rsidRPr="008A619D">
              <w:rPr>
                <w:rFonts w:ascii="Arial" w:hAnsi="Arial" w:cs="Arial"/>
                <w:b/>
                <w:bCs/>
              </w:rPr>
              <w:t>California Science Center</w:t>
            </w:r>
          </w:p>
          <w:p w14:paraId="31830430" w14:textId="0169A3FE" w:rsidR="00907B38" w:rsidRPr="008A619D" w:rsidRDefault="00907B38" w:rsidP="00D137BD">
            <w:pPr>
              <w:jc w:val="center"/>
              <w:rPr>
                <w:rFonts w:ascii="Arial" w:hAnsi="Arial" w:cs="Arial"/>
                <w:b/>
                <w:bCs/>
              </w:rPr>
            </w:pPr>
            <w:r w:rsidRPr="008A619D">
              <w:rPr>
                <w:rFonts w:ascii="Arial" w:hAnsi="Arial" w:cs="Arial"/>
                <w:b/>
                <w:bCs/>
              </w:rPr>
              <w:t>Staff Services Manager II</w:t>
            </w:r>
            <w:r w:rsidR="00137DA8">
              <w:rPr>
                <w:rFonts w:ascii="Arial" w:hAnsi="Arial" w:cs="Arial"/>
                <w:b/>
                <w:bCs/>
              </w:rPr>
              <w:t xml:space="preserve"> - </w:t>
            </w:r>
            <w:r w:rsidRPr="008A619D">
              <w:rPr>
                <w:rFonts w:ascii="Arial" w:hAnsi="Arial" w:cs="Arial"/>
                <w:b/>
                <w:bCs/>
              </w:rPr>
              <w:t>Human Resources Directo</w:t>
            </w:r>
            <w:r w:rsidR="00137DA8">
              <w:rPr>
                <w:rFonts w:ascii="Arial" w:hAnsi="Arial" w:cs="Arial"/>
                <w:b/>
                <w:bCs/>
              </w:rPr>
              <w:t>r</w:t>
            </w:r>
          </w:p>
          <w:p w14:paraId="0A4461D5" w14:textId="77777777" w:rsidR="00907B38" w:rsidRPr="008A619D" w:rsidRDefault="00907B38" w:rsidP="00D137BD">
            <w:pPr>
              <w:jc w:val="center"/>
              <w:rPr>
                <w:rFonts w:ascii="Arial" w:hAnsi="Arial" w:cs="Arial"/>
                <w:b/>
                <w:bCs/>
              </w:rPr>
            </w:pPr>
            <w:r w:rsidRPr="008A619D">
              <w:rPr>
                <w:rFonts w:ascii="Arial" w:hAnsi="Arial" w:cs="Arial"/>
                <w:b/>
                <w:bCs/>
              </w:rPr>
              <w:t>DUTY STATEMENT</w:t>
            </w:r>
          </w:p>
          <w:p w14:paraId="7C69EB49" w14:textId="5D0708D9" w:rsidR="00907B38" w:rsidRPr="006F7F62" w:rsidRDefault="00907B38" w:rsidP="00D137BD">
            <w:pPr>
              <w:jc w:val="center"/>
              <w:rPr>
                <w:rFonts w:ascii="Arial" w:hAnsi="Arial" w:cs="Arial"/>
                <w:b/>
                <w:bCs/>
                <w:sz w:val="20"/>
                <w:szCs w:val="20"/>
              </w:rPr>
            </w:pPr>
            <w:r w:rsidRPr="006F7F62">
              <w:rPr>
                <w:rFonts w:ascii="Arial" w:hAnsi="Arial" w:cs="Arial"/>
                <w:b/>
                <w:bCs/>
                <w:sz w:val="20"/>
                <w:szCs w:val="20"/>
              </w:rPr>
              <w:t xml:space="preserve">(revised </w:t>
            </w:r>
            <w:r w:rsidR="006F7F62" w:rsidRPr="006F7F62">
              <w:rPr>
                <w:rFonts w:ascii="Arial" w:hAnsi="Arial" w:cs="Arial"/>
                <w:b/>
                <w:bCs/>
                <w:sz w:val="20"/>
                <w:szCs w:val="20"/>
              </w:rPr>
              <w:t xml:space="preserve">August </w:t>
            </w:r>
            <w:r w:rsidR="00B7714D">
              <w:rPr>
                <w:rFonts w:ascii="Arial" w:hAnsi="Arial" w:cs="Arial"/>
                <w:b/>
                <w:bCs/>
                <w:sz w:val="20"/>
                <w:szCs w:val="20"/>
              </w:rPr>
              <w:t xml:space="preserve">11, </w:t>
            </w:r>
            <w:r w:rsidR="006F7F62" w:rsidRPr="006F7F62">
              <w:rPr>
                <w:rFonts w:ascii="Arial" w:hAnsi="Arial" w:cs="Arial"/>
                <w:b/>
                <w:bCs/>
                <w:sz w:val="20"/>
                <w:szCs w:val="20"/>
              </w:rPr>
              <w:t>2020</w:t>
            </w:r>
            <w:r w:rsidRPr="006F7F62">
              <w:rPr>
                <w:rFonts w:ascii="Arial" w:hAnsi="Arial" w:cs="Arial"/>
                <w:b/>
                <w:bCs/>
                <w:sz w:val="20"/>
                <w:szCs w:val="20"/>
              </w:rPr>
              <w:t>)</w:t>
            </w:r>
          </w:p>
          <w:p w14:paraId="06745798" w14:textId="77777777" w:rsidR="00907B38" w:rsidRPr="008A619D" w:rsidRDefault="00907B38" w:rsidP="00D137BD">
            <w:pPr>
              <w:pStyle w:val="Heading2"/>
              <w:rPr>
                <w:sz w:val="24"/>
              </w:rPr>
            </w:pPr>
          </w:p>
          <w:p w14:paraId="3851104D" w14:textId="77777777" w:rsidR="00907B38" w:rsidRPr="008A619D" w:rsidRDefault="00907B38" w:rsidP="00D137BD">
            <w:pPr>
              <w:pStyle w:val="Heading1"/>
              <w:rPr>
                <w:rFonts w:ascii="Arial" w:hAnsi="Arial" w:cs="Arial"/>
                <w:sz w:val="24"/>
              </w:rPr>
            </w:pPr>
            <w:r w:rsidRPr="008A619D">
              <w:rPr>
                <w:rFonts w:ascii="Arial" w:hAnsi="Arial" w:cs="Arial"/>
                <w:sz w:val="24"/>
              </w:rPr>
              <w:t>Brief description of the Position’s Organizational Setting and Major Functions:</w:t>
            </w:r>
          </w:p>
          <w:p w14:paraId="18EB28A6" w14:textId="77777777" w:rsidR="00907B38" w:rsidRPr="008A619D" w:rsidRDefault="00907B38" w:rsidP="00D137BD">
            <w:pPr>
              <w:rPr>
                <w:rFonts w:ascii="Arial" w:hAnsi="Arial" w:cs="Arial"/>
              </w:rPr>
            </w:pPr>
          </w:p>
          <w:p w14:paraId="10833782" w14:textId="77777777" w:rsidR="00907B38" w:rsidRPr="008A619D" w:rsidRDefault="00907B38" w:rsidP="00D137BD">
            <w:pPr>
              <w:rPr>
                <w:rFonts w:ascii="Arial" w:hAnsi="Arial" w:cs="Arial"/>
              </w:rPr>
            </w:pPr>
            <w:r w:rsidRPr="008A619D">
              <w:rPr>
                <w:rFonts w:ascii="Arial" w:hAnsi="Arial" w:cs="Arial"/>
              </w:rPr>
              <w:t xml:space="preserve">The Staff Services Manager II (Human Resources Director), under general direction of the Deputy Director, Administration (CEA), is responsible for the overall administration and supervision of the Human Resources Office and the implementation of labor and personnel management policy and procedures.  The SSM II will be responsible for managing the Department’s human </w:t>
            </w:r>
            <w:r>
              <w:rPr>
                <w:rFonts w:ascii="Arial" w:hAnsi="Arial" w:cs="Arial"/>
              </w:rPr>
              <w:t>resources activities for the Cal</w:t>
            </w:r>
            <w:r w:rsidRPr="008A619D">
              <w:rPr>
                <w:rFonts w:ascii="Arial" w:hAnsi="Arial" w:cs="Arial"/>
              </w:rPr>
              <w:t xml:space="preserve">ifornia Science Center (Science Center), California African American Museum (CAAM) and Office of Exposition Park Management (OEPM). The HR Director provides proactive, responsive, high-quality customer service to Science Center, OPM and CAAM employees, representatives of outside agencies and members of the public by providing accurate, </w:t>
            </w:r>
            <w:proofErr w:type="gramStart"/>
            <w:r w:rsidRPr="008A619D">
              <w:rPr>
                <w:rFonts w:ascii="Arial" w:hAnsi="Arial" w:cs="Arial"/>
              </w:rPr>
              <w:t>complete</w:t>
            </w:r>
            <w:proofErr w:type="gramEnd"/>
            <w:r w:rsidRPr="008A619D">
              <w:rPr>
                <w:rFonts w:ascii="Arial" w:hAnsi="Arial" w:cs="Arial"/>
              </w:rPr>
              <w:t xml:space="preserve"> and up-to-date information, in a courteous, efficient and timely manner.</w:t>
            </w:r>
          </w:p>
          <w:p w14:paraId="14F5297B" w14:textId="4CC4FFFE" w:rsidR="00907B38" w:rsidRDefault="00907B38" w:rsidP="00D137BD">
            <w:pPr>
              <w:pStyle w:val="Heading2"/>
              <w:rPr>
                <w:sz w:val="24"/>
              </w:rPr>
            </w:pPr>
          </w:p>
          <w:p w14:paraId="1C451074" w14:textId="77777777" w:rsidR="00907B38" w:rsidRPr="008A619D" w:rsidRDefault="00907B38" w:rsidP="00D137BD">
            <w:pPr>
              <w:pStyle w:val="Heading2"/>
              <w:rPr>
                <w:sz w:val="24"/>
              </w:rPr>
            </w:pPr>
          </w:p>
          <w:p w14:paraId="2094F188" w14:textId="44D5A9A9" w:rsidR="00907B38" w:rsidRDefault="00907B38" w:rsidP="00D137BD">
            <w:pPr>
              <w:pStyle w:val="Heading2"/>
              <w:rPr>
                <w:sz w:val="24"/>
              </w:rPr>
            </w:pPr>
            <w:r w:rsidRPr="008A619D">
              <w:rPr>
                <w:sz w:val="24"/>
              </w:rPr>
              <w:t>ESSENTIAL FUNCTIONS</w:t>
            </w:r>
          </w:p>
          <w:p w14:paraId="53DA8711" w14:textId="77777777" w:rsidR="00B7714D" w:rsidRPr="00B7714D" w:rsidRDefault="00B7714D" w:rsidP="00B7714D"/>
          <w:p w14:paraId="3CE0408B" w14:textId="77777777" w:rsidR="00907B38" w:rsidRPr="00BE4B36" w:rsidRDefault="00907B38" w:rsidP="00D137BD">
            <w:pPr>
              <w:shd w:val="clear" w:color="auto" w:fill="FFFFFF"/>
              <w:rPr>
                <w:rFonts w:ascii="Arial" w:hAnsi="Arial" w:cs="Arial"/>
                <w:lang w:val="en"/>
              </w:rPr>
            </w:pPr>
            <w:r w:rsidRPr="00BE4B36">
              <w:rPr>
                <w:rFonts w:ascii="Arial" w:hAnsi="Arial" w:cs="Arial"/>
                <w:lang w:val="en"/>
              </w:rPr>
              <w:t>An established and credible leader within the field - someone managers will look to, seek HR advice from, and want to emulate.</w:t>
            </w:r>
          </w:p>
          <w:p w14:paraId="0218F7EE" w14:textId="77777777" w:rsidR="00907B38" w:rsidRPr="00BE4B36" w:rsidRDefault="00907B38" w:rsidP="00D137BD">
            <w:pPr>
              <w:shd w:val="clear" w:color="auto" w:fill="FFFFFF"/>
              <w:rPr>
                <w:rFonts w:ascii="Arial" w:hAnsi="Arial" w:cs="Arial"/>
                <w:lang w:val="en"/>
              </w:rPr>
            </w:pPr>
          </w:p>
          <w:p w14:paraId="12EC1A5D" w14:textId="77777777" w:rsidR="00907B38" w:rsidRPr="00BE4B36" w:rsidRDefault="00907B38" w:rsidP="00D137BD">
            <w:pPr>
              <w:pStyle w:val="NormalWeb"/>
              <w:rPr>
                <w:rFonts w:ascii="Arial" w:hAnsi="Arial" w:cs="Arial"/>
                <w:color w:val="000000"/>
              </w:rPr>
            </w:pPr>
            <w:r w:rsidRPr="00BE4B36">
              <w:rPr>
                <w:rFonts w:ascii="Arial" w:hAnsi="Arial" w:cs="Arial"/>
                <w:color w:val="000000"/>
              </w:rPr>
              <w:t xml:space="preserve">Believes and actively participates in developing a culture that values excellence in guest service; and likewise works to ensure that excellent guest service is embedded in the </w:t>
            </w:r>
            <w:proofErr w:type="gramStart"/>
            <w:r w:rsidRPr="00BE4B36">
              <w:rPr>
                <w:rFonts w:ascii="Arial" w:hAnsi="Arial" w:cs="Arial"/>
                <w:color w:val="000000"/>
              </w:rPr>
              <w:t>organizations</w:t>
            </w:r>
            <w:proofErr w:type="gramEnd"/>
            <w:r w:rsidRPr="00BE4B36">
              <w:rPr>
                <w:rFonts w:ascii="Arial" w:hAnsi="Arial" w:cs="Arial"/>
                <w:color w:val="000000"/>
              </w:rPr>
              <w:t xml:space="preserve"> workforce, employee training and professional development.</w:t>
            </w:r>
          </w:p>
          <w:p w14:paraId="06BC1E69" w14:textId="77777777" w:rsidR="00907B38" w:rsidRPr="00BE4B36" w:rsidRDefault="00907B38" w:rsidP="00D137BD">
            <w:pPr>
              <w:shd w:val="clear" w:color="auto" w:fill="FFFFFF"/>
              <w:spacing w:after="180"/>
              <w:rPr>
                <w:rFonts w:ascii="Arial" w:hAnsi="Arial" w:cs="Arial"/>
                <w:lang w:val="en"/>
              </w:rPr>
            </w:pPr>
            <w:r w:rsidRPr="00BE4B36">
              <w:rPr>
                <w:rFonts w:ascii="Arial" w:hAnsi="Arial" w:cs="Arial"/>
                <w:lang w:val="en"/>
              </w:rPr>
              <w:t xml:space="preserve">An excellent recruiter – understands the mission and goals of the department, understands its culture; and </w:t>
            </w:r>
            <w:proofErr w:type="gramStart"/>
            <w:r w:rsidRPr="00BE4B36">
              <w:rPr>
                <w:rFonts w:ascii="Arial" w:hAnsi="Arial" w:cs="Arial"/>
                <w:lang w:val="en"/>
              </w:rPr>
              <w:t>is able to</w:t>
            </w:r>
            <w:proofErr w:type="gramEnd"/>
            <w:r w:rsidRPr="00BE4B36">
              <w:rPr>
                <w:rFonts w:ascii="Arial" w:hAnsi="Arial" w:cs="Arial"/>
                <w:lang w:val="en"/>
              </w:rPr>
              <w:t xml:space="preserve"> seek out and inspire great talent to join our team.</w:t>
            </w:r>
          </w:p>
          <w:p w14:paraId="79E7443C" w14:textId="77777777" w:rsidR="00907B38" w:rsidRPr="00BE4B36" w:rsidRDefault="00907B38" w:rsidP="00D137BD">
            <w:pPr>
              <w:shd w:val="clear" w:color="auto" w:fill="FFFFFF"/>
              <w:spacing w:after="180"/>
              <w:rPr>
                <w:rFonts w:ascii="Arial" w:hAnsi="Arial" w:cs="Arial"/>
                <w:lang w:val="en"/>
              </w:rPr>
            </w:pPr>
            <w:r w:rsidRPr="00BE4B36">
              <w:rPr>
                <w:rFonts w:ascii="Arial" w:hAnsi="Arial" w:cs="Arial"/>
                <w:lang w:val="en"/>
              </w:rPr>
              <w:t xml:space="preserve">Believes and is passionate about the department’s mission and goals and develops effective systems and procedures to train and measure workforce effectiveness. </w:t>
            </w:r>
          </w:p>
          <w:p w14:paraId="3831A470" w14:textId="77777777" w:rsidR="00907B38" w:rsidRPr="00BE4B36" w:rsidRDefault="00907B38" w:rsidP="00D137BD">
            <w:pPr>
              <w:shd w:val="clear" w:color="auto" w:fill="FFFFFF"/>
              <w:spacing w:after="180"/>
              <w:rPr>
                <w:rFonts w:ascii="Arial" w:hAnsi="Arial" w:cs="Arial"/>
                <w:lang w:val="en"/>
              </w:rPr>
            </w:pPr>
            <w:r w:rsidRPr="00BE4B36">
              <w:rPr>
                <w:rFonts w:ascii="Arial" w:hAnsi="Arial" w:cs="Arial"/>
                <w:lang w:val="en"/>
              </w:rPr>
              <w:t>Ability to foresee and prepare for the department’s future workforce - makes sure employees have the resources to succeed and advance the department’s mission.</w:t>
            </w:r>
          </w:p>
          <w:p w14:paraId="637E333A" w14:textId="1C1DF559" w:rsidR="00907B38" w:rsidRDefault="00907B38" w:rsidP="00D137BD">
            <w:pPr>
              <w:shd w:val="clear" w:color="auto" w:fill="FFFFFF"/>
              <w:spacing w:after="180"/>
              <w:rPr>
                <w:rFonts w:ascii="Arial" w:hAnsi="Arial" w:cs="Arial"/>
                <w:lang w:val="en"/>
              </w:rPr>
            </w:pPr>
            <w:r w:rsidRPr="00BE4B36">
              <w:rPr>
                <w:rFonts w:ascii="Arial" w:hAnsi="Arial" w:cs="Arial"/>
                <w:lang w:val="en"/>
              </w:rPr>
              <w:t>Consistently employs exceptional communications skills including the ability to listen, provide consistent feedback on how employees can strengthen their contributions to the department, and continue their professional development.</w:t>
            </w:r>
          </w:p>
          <w:p w14:paraId="445A2602" w14:textId="77777777" w:rsidR="00F51FF0" w:rsidRPr="00BE4B36" w:rsidRDefault="00F51FF0" w:rsidP="00D137BD">
            <w:pPr>
              <w:shd w:val="clear" w:color="auto" w:fill="FFFFFF"/>
              <w:spacing w:after="180"/>
              <w:rPr>
                <w:rFonts w:ascii="Arial" w:hAnsi="Arial" w:cs="Arial"/>
                <w:lang w:val="en"/>
              </w:rPr>
            </w:pPr>
          </w:p>
          <w:p w14:paraId="73CB02B6" w14:textId="77777777" w:rsidR="00F51FF0" w:rsidRDefault="00F51FF0" w:rsidP="00D137BD">
            <w:pPr>
              <w:rPr>
                <w:rFonts w:ascii="Arial" w:hAnsi="Arial" w:cs="Arial"/>
              </w:rPr>
            </w:pPr>
          </w:p>
          <w:p w14:paraId="37A1CDB7" w14:textId="77777777" w:rsidR="00F51FF0" w:rsidRDefault="00F51FF0" w:rsidP="00D137BD">
            <w:pPr>
              <w:rPr>
                <w:rFonts w:ascii="Arial" w:hAnsi="Arial" w:cs="Arial"/>
              </w:rPr>
            </w:pPr>
          </w:p>
          <w:p w14:paraId="7B803067" w14:textId="4E33E33F" w:rsidR="00907B38" w:rsidRPr="00BE4B36" w:rsidRDefault="00907B38" w:rsidP="00D137BD">
            <w:pPr>
              <w:rPr>
                <w:rFonts w:ascii="Arial" w:hAnsi="Arial" w:cs="Arial"/>
              </w:rPr>
            </w:pPr>
            <w:r w:rsidRPr="00BE4B36">
              <w:rPr>
                <w:rFonts w:ascii="Arial" w:hAnsi="Arial" w:cs="Arial"/>
              </w:rPr>
              <w:t xml:space="preserve">Possess a strong technical and legal understanding of human resources, personnel management laws, employment law, labor relations and bargaining units, benefits, </w:t>
            </w:r>
            <w:r w:rsidR="0087018A" w:rsidRPr="00C02106">
              <w:rPr>
                <w:rFonts w:ascii="Arial" w:hAnsi="Arial" w:cs="Arial"/>
              </w:rPr>
              <w:t xml:space="preserve">civil service rules and regulations, </w:t>
            </w:r>
            <w:r w:rsidR="00D2372F" w:rsidRPr="00C02106">
              <w:rPr>
                <w:rFonts w:ascii="Arial" w:hAnsi="Arial" w:cs="Arial"/>
              </w:rPr>
              <w:t>policies,</w:t>
            </w:r>
            <w:r w:rsidR="006F7F62" w:rsidRPr="00C02106">
              <w:rPr>
                <w:rFonts w:ascii="Arial" w:hAnsi="Arial" w:cs="Arial"/>
              </w:rPr>
              <w:t xml:space="preserve"> and procedures</w:t>
            </w:r>
            <w:r w:rsidR="006F7F62">
              <w:rPr>
                <w:rFonts w:ascii="Arial" w:hAnsi="Arial" w:cs="Arial"/>
              </w:rPr>
              <w:t xml:space="preserve"> </w:t>
            </w:r>
            <w:r w:rsidRPr="00BE4B36">
              <w:rPr>
                <w:rFonts w:ascii="Arial" w:hAnsi="Arial" w:cs="Arial"/>
              </w:rPr>
              <w:t>etc.</w:t>
            </w:r>
          </w:p>
          <w:p w14:paraId="7FCDD4AD" w14:textId="77777777" w:rsidR="00907B38" w:rsidRPr="008A619D" w:rsidRDefault="00907B38" w:rsidP="00D137BD">
            <w:pPr>
              <w:rPr>
                <w:rFonts w:ascii="Arial" w:hAnsi="Arial" w:cs="Arial"/>
              </w:rPr>
            </w:pPr>
          </w:p>
          <w:p w14:paraId="1664FB65" w14:textId="6E4B9A2E" w:rsidR="00907B38" w:rsidRDefault="00907B38" w:rsidP="00D137BD">
            <w:pPr>
              <w:rPr>
                <w:rFonts w:ascii="Arial" w:hAnsi="Arial" w:cs="Arial"/>
              </w:rPr>
            </w:pPr>
            <w:r w:rsidRPr="008A619D">
              <w:rPr>
                <w:rFonts w:ascii="Arial" w:hAnsi="Arial" w:cs="Arial"/>
              </w:rPr>
              <w:t xml:space="preserve">Employs best practices in the field – </w:t>
            </w:r>
            <w:proofErr w:type="gramStart"/>
            <w:r w:rsidRPr="008A619D">
              <w:rPr>
                <w:rFonts w:ascii="Arial" w:hAnsi="Arial" w:cs="Arial"/>
              </w:rPr>
              <w:t>is able to</w:t>
            </w:r>
            <w:proofErr w:type="gramEnd"/>
            <w:r w:rsidRPr="008A619D">
              <w:rPr>
                <w:rFonts w:ascii="Arial" w:hAnsi="Arial" w:cs="Arial"/>
              </w:rPr>
              <w:t xml:space="preserve"> elevate and inspire others to go above and beyond expectations</w:t>
            </w:r>
            <w:r>
              <w:rPr>
                <w:rFonts w:ascii="Arial" w:hAnsi="Arial" w:cs="Arial"/>
              </w:rPr>
              <w:t>.</w:t>
            </w:r>
            <w:r w:rsidRPr="008A619D">
              <w:rPr>
                <w:rFonts w:ascii="Arial" w:hAnsi="Arial" w:cs="Arial"/>
              </w:rPr>
              <w:t xml:space="preserve"> </w:t>
            </w:r>
          </w:p>
          <w:p w14:paraId="6566BF89" w14:textId="31CEC91B" w:rsidR="006F7F62" w:rsidRDefault="006F7F62" w:rsidP="00D137BD">
            <w:pPr>
              <w:rPr>
                <w:rFonts w:ascii="Arial" w:hAnsi="Arial" w:cs="Arial"/>
              </w:rPr>
            </w:pPr>
          </w:p>
          <w:p w14:paraId="6505DE95" w14:textId="2E9BA593" w:rsidR="006F7F62" w:rsidRPr="008A619D" w:rsidRDefault="006F7F62" w:rsidP="00D137BD">
            <w:pPr>
              <w:rPr>
                <w:rFonts w:ascii="Arial" w:hAnsi="Arial" w:cs="Arial"/>
              </w:rPr>
            </w:pPr>
            <w:r w:rsidRPr="00C02106">
              <w:rPr>
                <w:rFonts w:ascii="Arial" w:hAnsi="Arial" w:cs="Arial"/>
              </w:rPr>
              <w:t xml:space="preserve">Is </w:t>
            </w:r>
            <w:r w:rsidR="00D83659" w:rsidRPr="00C02106">
              <w:rPr>
                <w:rFonts w:ascii="Arial" w:hAnsi="Arial" w:cs="Arial"/>
              </w:rPr>
              <w:t xml:space="preserve">knowledgeable and stays </w:t>
            </w:r>
            <w:r w:rsidR="00D2372F" w:rsidRPr="00C02106">
              <w:rPr>
                <w:rFonts w:ascii="Arial" w:hAnsi="Arial" w:cs="Arial"/>
              </w:rPr>
              <w:t>up to date</w:t>
            </w:r>
            <w:r w:rsidR="00D83659" w:rsidRPr="00C02106">
              <w:rPr>
                <w:rFonts w:ascii="Arial" w:hAnsi="Arial" w:cs="Arial"/>
              </w:rPr>
              <w:t xml:space="preserve"> of </w:t>
            </w:r>
            <w:r w:rsidRPr="00C02106">
              <w:rPr>
                <w:rFonts w:ascii="Arial" w:hAnsi="Arial" w:cs="Arial"/>
              </w:rPr>
              <w:t xml:space="preserve">human resources </w:t>
            </w:r>
            <w:r w:rsidR="00D83659" w:rsidRPr="00C02106">
              <w:rPr>
                <w:rFonts w:ascii="Arial" w:hAnsi="Arial" w:cs="Arial"/>
              </w:rPr>
              <w:t xml:space="preserve">policies/changes </w:t>
            </w:r>
            <w:r w:rsidRPr="00C02106">
              <w:rPr>
                <w:rFonts w:ascii="Arial" w:hAnsi="Arial" w:cs="Arial"/>
              </w:rPr>
              <w:t>and is proactive in evaluating</w:t>
            </w:r>
            <w:r w:rsidR="00D83659" w:rsidRPr="00C02106">
              <w:rPr>
                <w:rFonts w:ascii="Arial" w:hAnsi="Arial" w:cs="Arial"/>
              </w:rPr>
              <w:t xml:space="preserve"> and</w:t>
            </w:r>
            <w:r w:rsidRPr="00C02106">
              <w:rPr>
                <w:rFonts w:ascii="Arial" w:hAnsi="Arial" w:cs="Arial"/>
              </w:rPr>
              <w:t xml:space="preserve"> implanting changes.</w:t>
            </w:r>
          </w:p>
          <w:p w14:paraId="3B0CFFA0" w14:textId="77777777" w:rsidR="00907B38" w:rsidRPr="008A619D" w:rsidRDefault="00907B38" w:rsidP="00D137BD">
            <w:pPr>
              <w:rPr>
                <w:rFonts w:ascii="Arial" w:hAnsi="Arial" w:cs="Arial"/>
              </w:rPr>
            </w:pPr>
          </w:p>
          <w:p w14:paraId="7CB75DDC" w14:textId="77777777" w:rsidR="00907B38" w:rsidRDefault="00907B38" w:rsidP="00D137BD">
            <w:pPr>
              <w:rPr>
                <w:rFonts w:ascii="Arial" w:hAnsi="Arial" w:cs="Arial"/>
              </w:rPr>
            </w:pPr>
            <w:r>
              <w:rPr>
                <w:rFonts w:ascii="Arial" w:hAnsi="Arial" w:cs="Arial"/>
              </w:rPr>
              <w:t>Excellent coordination and facilitation skills – practices and models respect and teamwork.</w:t>
            </w:r>
          </w:p>
          <w:p w14:paraId="2198BEBB" w14:textId="77777777" w:rsidR="00907B38" w:rsidRDefault="00907B38" w:rsidP="00D137BD">
            <w:pPr>
              <w:rPr>
                <w:rFonts w:ascii="Arial" w:hAnsi="Arial" w:cs="Arial"/>
              </w:rPr>
            </w:pPr>
          </w:p>
          <w:p w14:paraId="7BD9BE82" w14:textId="77777777" w:rsidR="00907B38" w:rsidRDefault="00907B38" w:rsidP="00D137BD">
            <w:pPr>
              <w:rPr>
                <w:rFonts w:ascii="Arial" w:hAnsi="Arial" w:cs="Arial"/>
              </w:rPr>
            </w:pPr>
            <w:r w:rsidRPr="008A619D">
              <w:rPr>
                <w:rFonts w:ascii="Arial" w:hAnsi="Arial" w:cs="Arial"/>
              </w:rPr>
              <w:t>Displays the highest level of confidentiality, independence, and sound judgment and actions reflect best interest of the department.</w:t>
            </w:r>
          </w:p>
          <w:p w14:paraId="6B6E725E" w14:textId="77777777" w:rsidR="00907B38" w:rsidRDefault="00907B38" w:rsidP="00D137BD">
            <w:pPr>
              <w:rPr>
                <w:rFonts w:ascii="Arial" w:hAnsi="Arial" w:cs="Arial"/>
              </w:rPr>
            </w:pPr>
          </w:p>
          <w:p w14:paraId="072664C8" w14:textId="0A2FFEB8" w:rsidR="00907B38" w:rsidRDefault="00907B38" w:rsidP="00D137BD">
            <w:pPr>
              <w:rPr>
                <w:rFonts w:ascii="Arial" w:hAnsi="Arial" w:cs="Arial"/>
              </w:rPr>
            </w:pPr>
            <w:r>
              <w:rPr>
                <w:rFonts w:ascii="Arial" w:hAnsi="Arial" w:cs="Arial"/>
              </w:rPr>
              <w:t xml:space="preserve">Must be able to work 40 </w:t>
            </w:r>
            <w:r w:rsidR="006F7F62">
              <w:rPr>
                <w:rFonts w:ascii="Arial" w:hAnsi="Arial" w:cs="Arial"/>
              </w:rPr>
              <w:t xml:space="preserve">plus </w:t>
            </w:r>
            <w:r>
              <w:rPr>
                <w:rFonts w:ascii="Arial" w:hAnsi="Arial" w:cs="Arial"/>
              </w:rPr>
              <w:t>hours per week.</w:t>
            </w:r>
          </w:p>
          <w:p w14:paraId="66F4FE08" w14:textId="77777777" w:rsidR="00907B38" w:rsidRPr="008A619D" w:rsidRDefault="00907B38" w:rsidP="00D137BD">
            <w:pPr>
              <w:rPr>
                <w:rFonts w:ascii="Arial" w:hAnsi="Arial" w:cs="Arial"/>
              </w:rPr>
            </w:pPr>
          </w:p>
        </w:tc>
      </w:tr>
      <w:tr w:rsidR="00907B38" w:rsidRPr="008A619D" w14:paraId="12F64F5E" w14:textId="77777777" w:rsidTr="00D137BD">
        <w:trPr>
          <w:trHeight w:val="20"/>
        </w:trPr>
        <w:tc>
          <w:tcPr>
            <w:tcW w:w="1393" w:type="dxa"/>
          </w:tcPr>
          <w:p w14:paraId="40F52CA1" w14:textId="77777777" w:rsidR="00907B38" w:rsidRPr="008A619D" w:rsidRDefault="00907B38" w:rsidP="00D137BD">
            <w:pPr>
              <w:pStyle w:val="BodyText"/>
              <w:rPr>
                <w:rFonts w:ascii="Arial" w:hAnsi="Arial" w:cs="Arial"/>
                <w:sz w:val="24"/>
              </w:rPr>
            </w:pPr>
            <w:r w:rsidRPr="008A619D">
              <w:rPr>
                <w:rFonts w:ascii="Arial" w:hAnsi="Arial" w:cs="Arial"/>
                <w:sz w:val="24"/>
              </w:rPr>
              <w:lastRenderedPageBreak/>
              <w:t>% of time</w:t>
            </w:r>
          </w:p>
          <w:p w14:paraId="18BE0697" w14:textId="77777777" w:rsidR="00907B38" w:rsidRPr="008A619D" w:rsidRDefault="00907B38" w:rsidP="00D137BD">
            <w:pPr>
              <w:tabs>
                <w:tab w:val="left" w:pos="1440"/>
              </w:tabs>
              <w:rPr>
                <w:rFonts w:ascii="Arial" w:hAnsi="Arial" w:cs="Arial"/>
              </w:rPr>
            </w:pPr>
            <w:r w:rsidRPr="008A619D">
              <w:rPr>
                <w:rFonts w:ascii="Arial" w:hAnsi="Arial" w:cs="Arial"/>
              </w:rPr>
              <w:t>performing duties</w:t>
            </w:r>
          </w:p>
          <w:p w14:paraId="4D0F8A20"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6832BB19" w14:textId="7D09927D" w:rsidR="00907B38" w:rsidRPr="008A619D" w:rsidRDefault="006F1B93"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r>
              <w:rPr>
                <w:rFonts w:ascii="Arial" w:eastAsia="Times New Roman" w:hAnsi="Arial" w:cs="Arial"/>
                <w:sz w:val="24"/>
                <w:szCs w:val="24"/>
              </w:rPr>
              <w:t>30</w:t>
            </w:r>
            <w:r w:rsidR="00907B38" w:rsidRPr="008A619D">
              <w:rPr>
                <w:rFonts w:ascii="Arial" w:eastAsia="Times New Roman" w:hAnsi="Arial" w:cs="Arial"/>
                <w:sz w:val="24"/>
                <w:szCs w:val="24"/>
              </w:rPr>
              <w:t>%</w:t>
            </w:r>
          </w:p>
          <w:p w14:paraId="7D40A73D"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45CC459"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65E56777"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2CBF37F8"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ED2E29C"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B4C5962"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7B0DCEDA"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5BC5819F" w14:textId="300A60FD" w:rsidR="00907B38"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7680E835" w14:textId="4A592E5E" w:rsidR="0087018A" w:rsidRDefault="0087018A"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5A54A264" w14:textId="7BE6B2C9" w:rsidR="0087018A" w:rsidRDefault="0087018A"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5C65CEC4" w14:textId="77777777" w:rsidR="0087018A" w:rsidRPr="008A619D" w:rsidRDefault="0087018A"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430A977D" w14:textId="321022D9" w:rsidR="00907B38"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015A51E" w14:textId="496C31E9" w:rsidR="000E5B9A" w:rsidRDefault="000E5B9A"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56C39275" w14:textId="77777777" w:rsidR="000E5B9A" w:rsidRPr="008A619D" w:rsidRDefault="000E5B9A"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1F48517C"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46ACBDA"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001B40D1"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0924481" w14:textId="77777777" w:rsidR="00907B38" w:rsidRPr="008A619D" w:rsidRDefault="00907B38" w:rsidP="00D137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765AD3A4" w14:textId="77777777" w:rsidR="00907B38" w:rsidRPr="008A619D" w:rsidRDefault="00907B38" w:rsidP="00D137BD">
            <w:pPr>
              <w:tabs>
                <w:tab w:val="left" w:pos="1440"/>
              </w:tabs>
              <w:rPr>
                <w:rFonts w:ascii="Arial" w:hAnsi="Arial" w:cs="Arial"/>
              </w:rPr>
            </w:pPr>
          </w:p>
          <w:p w14:paraId="15762D72" w14:textId="77777777" w:rsidR="00907B38" w:rsidRPr="008A619D" w:rsidRDefault="00907B38" w:rsidP="00D137BD">
            <w:pPr>
              <w:tabs>
                <w:tab w:val="left" w:pos="1440"/>
              </w:tabs>
              <w:rPr>
                <w:rFonts w:ascii="Arial" w:hAnsi="Arial" w:cs="Arial"/>
              </w:rPr>
            </w:pPr>
          </w:p>
          <w:p w14:paraId="71BA336C" w14:textId="77777777" w:rsidR="00907B38" w:rsidRPr="008A619D" w:rsidRDefault="00907B38" w:rsidP="00D137BD">
            <w:pPr>
              <w:tabs>
                <w:tab w:val="left" w:pos="1440"/>
              </w:tabs>
              <w:rPr>
                <w:rFonts w:ascii="Arial" w:hAnsi="Arial" w:cs="Arial"/>
              </w:rPr>
            </w:pPr>
          </w:p>
          <w:p w14:paraId="0F539B3E" w14:textId="77777777" w:rsidR="00907B38" w:rsidRPr="008A619D" w:rsidRDefault="00907B38" w:rsidP="00D137BD">
            <w:pPr>
              <w:tabs>
                <w:tab w:val="left" w:pos="1440"/>
              </w:tabs>
              <w:rPr>
                <w:rFonts w:ascii="Arial" w:hAnsi="Arial" w:cs="Arial"/>
              </w:rPr>
            </w:pPr>
          </w:p>
          <w:p w14:paraId="1577474F" w14:textId="77777777" w:rsidR="00907B38" w:rsidRPr="008A619D" w:rsidRDefault="00907B38" w:rsidP="00D137BD">
            <w:pPr>
              <w:tabs>
                <w:tab w:val="left" w:pos="1440"/>
              </w:tabs>
              <w:rPr>
                <w:rFonts w:ascii="Arial" w:hAnsi="Arial" w:cs="Arial"/>
              </w:rPr>
            </w:pPr>
          </w:p>
          <w:p w14:paraId="1BF75481" w14:textId="78B3E03A" w:rsidR="00907B38" w:rsidRDefault="00907B38" w:rsidP="00D137BD">
            <w:pPr>
              <w:tabs>
                <w:tab w:val="left" w:pos="1440"/>
              </w:tabs>
              <w:rPr>
                <w:rFonts w:ascii="Arial" w:hAnsi="Arial" w:cs="Arial"/>
              </w:rPr>
            </w:pPr>
          </w:p>
          <w:p w14:paraId="27ADF746" w14:textId="77777777" w:rsidR="000E5B9A" w:rsidRPr="008A619D" w:rsidRDefault="000E5B9A" w:rsidP="00D137BD">
            <w:pPr>
              <w:tabs>
                <w:tab w:val="left" w:pos="1440"/>
              </w:tabs>
              <w:rPr>
                <w:rFonts w:ascii="Arial" w:hAnsi="Arial" w:cs="Arial"/>
              </w:rPr>
            </w:pPr>
          </w:p>
          <w:p w14:paraId="7201ED30" w14:textId="77777777" w:rsidR="00907B38" w:rsidRPr="008A619D" w:rsidRDefault="00907B38" w:rsidP="00D137BD">
            <w:pPr>
              <w:tabs>
                <w:tab w:val="left" w:pos="1440"/>
              </w:tabs>
              <w:rPr>
                <w:rFonts w:ascii="Arial" w:hAnsi="Arial" w:cs="Arial"/>
              </w:rPr>
            </w:pPr>
          </w:p>
          <w:p w14:paraId="4EF53BA7" w14:textId="77777777" w:rsidR="00907B38" w:rsidRPr="008A619D" w:rsidRDefault="00907B38" w:rsidP="00D137BD">
            <w:pPr>
              <w:tabs>
                <w:tab w:val="left" w:pos="1440"/>
              </w:tabs>
              <w:rPr>
                <w:rFonts w:ascii="Arial" w:hAnsi="Arial" w:cs="Arial"/>
              </w:rPr>
            </w:pPr>
          </w:p>
          <w:p w14:paraId="30FE6131" w14:textId="77777777" w:rsidR="00907B38" w:rsidRPr="008A619D" w:rsidRDefault="00907B38" w:rsidP="00D137BD">
            <w:pPr>
              <w:tabs>
                <w:tab w:val="left" w:pos="1440"/>
              </w:tabs>
              <w:rPr>
                <w:rFonts w:ascii="Arial" w:hAnsi="Arial" w:cs="Arial"/>
              </w:rPr>
            </w:pPr>
          </w:p>
          <w:p w14:paraId="29E36161" w14:textId="77777777" w:rsidR="00907B38" w:rsidRPr="008A619D" w:rsidRDefault="00907B38" w:rsidP="00D137BD">
            <w:pPr>
              <w:tabs>
                <w:tab w:val="left" w:pos="1440"/>
              </w:tabs>
              <w:rPr>
                <w:rFonts w:ascii="Arial" w:hAnsi="Arial" w:cs="Arial"/>
              </w:rPr>
            </w:pPr>
          </w:p>
          <w:p w14:paraId="131B9225" w14:textId="77777777" w:rsidR="00907B38" w:rsidRPr="008A619D" w:rsidRDefault="00907B38" w:rsidP="00D137BD">
            <w:pPr>
              <w:tabs>
                <w:tab w:val="left" w:pos="1440"/>
              </w:tabs>
              <w:rPr>
                <w:rFonts w:ascii="Arial" w:hAnsi="Arial" w:cs="Arial"/>
              </w:rPr>
            </w:pPr>
          </w:p>
          <w:p w14:paraId="23C248FE" w14:textId="77777777" w:rsidR="00907B38" w:rsidRPr="008A619D" w:rsidRDefault="00907B38" w:rsidP="00D137BD">
            <w:pPr>
              <w:tabs>
                <w:tab w:val="left" w:pos="1440"/>
              </w:tabs>
              <w:rPr>
                <w:rFonts w:ascii="Arial" w:hAnsi="Arial" w:cs="Arial"/>
              </w:rPr>
            </w:pPr>
          </w:p>
          <w:p w14:paraId="6F7710E9" w14:textId="77777777" w:rsidR="00907B38" w:rsidRDefault="00907B38" w:rsidP="00D137BD">
            <w:pPr>
              <w:tabs>
                <w:tab w:val="left" w:pos="1440"/>
              </w:tabs>
              <w:rPr>
                <w:rFonts w:ascii="Arial" w:hAnsi="Arial" w:cs="Arial"/>
              </w:rPr>
            </w:pPr>
          </w:p>
          <w:p w14:paraId="45D0B647" w14:textId="547EF823" w:rsidR="00907B38" w:rsidRDefault="00907B38" w:rsidP="00D137BD">
            <w:pPr>
              <w:tabs>
                <w:tab w:val="left" w:pos="1440"/>
              </w:tabs>
              <w:rPr>
                <w:rFonts w:ascii="Arial" w:hAnsi="Arial" w:cs="Arial"/>
              </w:rPr>
            </w:pPr>
          </w:p>
          <w:p w14:paraId="6E1FA5CD" w14:textId="77777777" w:rsidR="000E5B9A" w:rsidRDefault="000E5B9A" w:rsidP="00D137BD">
            <w:pPr>
              <w:tabs>
                <w:tab w:val="left" w:pos="1440"/>
              </w:tabs>
              <w:rPr>
                <w:rFonts w:ascii="Arial" w:hAnsi="Arial" w:cs="Arial"/>
              </w:rPr>
            </w:pPr>
          </w:p>
          <w:p w14:paraId="1ECEFAAA" w14:textId="77777777" w:rsidR="00907B38" w:rsidRPr="008A619D" w:rsidRDefault="00907B38" w:rsidP="00D137BD">
            <w:pPr>
              <w:tabs>
                <w:tab w:val="left" w:pos="1440"/>
              </w:tabs>
              <w:rPr>
                <w:rFonts w:ascii="Arial" w:hAnsi="Arial" w:cs="Arial"/>
              </w:rPr>
            </w:pPr>
          </w:p>
          <w:p w14:paraId="05732168" w14:textId="77777777" w:rsidR="00907B38" w:rsidRPr="008A619D" w:rsidRDefault="00907B38" w:rsidP="00D137BD">
            <w:pPr>
              <w:tabs>
                <w:tab w:val="left" w:pos="1440"/>
              </w:tabs>
              <w:rPr>
                <w:rFonts w:ascii="Arial" w:hAnsi="Arial" w:cs="Arial"/>
              </w:rPr>
            </w:pPr>
          </w:p>
          <w:p w14:paraId="2CD5377F" w14:textId="77777777" w:rsidR="00907B38" w:rsidRPr="008A619D" w:rsidRDefault="00907B38" w:rsidP="00D137BD">
            <w:pPr>
              <w:tabs>
                <w:tab w:val="left" w:pos="1440"/>
              </w:tabs>
              <w:rPr>
                <w:rFonts w:ascii="Arial" w:hAnsi="Arial" w:cs="Arial"/>
              </w:rPr>
            </w:pPr>
          </w:p>
          <w:p w14:paraId="2B043267" w14:textId="77777777" w:rsidR="003D3F73" w:rsidRDefault="003D3F73"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400DC7F" w14:textId="11DEFB18" w:rsidR="00137DA8" w:rsidRDefault="00137DA8"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2537D85" w14:textId="48031AD4" w:rsidR="00F51FF0" w:rsidRDefault="00F51FF0"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3A2903BE" w14:textId="77777777" w:rsidR="00F51FF0" w:rsidRDefault="00F51FF0"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481D1655" w14:textId="6B34D467" w:rsidR="00A1465E" w:rsidRDefault="00A1465E"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r>
              <w:rPr>
                <w:rFonts w:ascii="Arial" w:eastAsia="Times New Roman" w:hAnsi="Arial" w:cs="Arial"/>
                <w:sz w:val="24"/>
                <w:szCs w:val="24"/>
              </w:rPr>
              <w:t>25%</w:t>
            </w:r>
          </w:p>
          <w:p w14:paraId="1EEE85A9" w14:textId="77777777" w:rsidR="00A1465E" w:rsidRDefault="00A1465E"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p>
          <w:p w14:paraId="0BECAFFD" w14:textId="12284598" w:rsidR="003B060C" w:rsidRDefault="003B060C" w:rsidP="00D137BD">
            <w:pPr>
              <w:tabs>
                <w:tab w:val="left" w:pos="1440"/>
              </w:tabs>
              <w:rPr>
                <w:rFonts w:ascii="Arial" w:hAnsi="Arial" w:cs="Arial"/>
              </w:rPr>
            </w:pPr>
          </w:p>
          <w:p w14:paraId="2E02930A" w14:textId="33CFB0AA" w:rsidR="003B060C" w:rsidRDefault="003B060C" w:rsidP="00D137BD">
            <w:pPr>
              <w:tabs>
                <w:tab w:val="left" w:pos="1440"/>
              </w:tabs>
              <w:rPr>
                <w:rFonts w:ascii="Arial" w:hAnsi="Arial" w:cs="Arial"/>
              </w:rPr>
            </w:pPr>
          </w:p>
          <w:p w14:paraId="41B92EEB" w14:textId="7849B9F2" w:rsidR="003B060C" w:rsidRDefault="003B060C" w:rsidP="00D137BD">
            <w:pPr>
              <w:tabs>
                <w:tab w:val="left" w:pos="1440"/>
              </w:tabs>
              <w:rPr>
                <w:rFonts w:ascii="Arial" w:hAnsi="Arial" w:cs="Arial"/>
              </w:rPr>
            </w:pPr>
          </w:p>
          <w:p w14:paraId="3F6F6B2E" w14:textId="10849964" w:rsidR="003B060C" w:rsidRDefault="003B060C" w:rsidP="00D137BD">
            <w:pPr>
              <w:tabs>
                <w:tab w:val="left" w:pos="1440"/>
              </w:tabs>
              <w:rPr>
                <w:rFonts w:ascii="Arial" w:hAnsi="Arial" w:cs="Arial"/>
              </w:rPr>
            </w:pPr>
          </w:p>
          <w:p w14:paraId="49FD5969" w14:textId="4FED9EA3" w:rsidR="00A1465E" w:rsidRDefault="00A1465E" w:rsidP="00D137BD">
            <w:pPr>
              <w:tabs>
                <w:tab w:val="left" w:pos="1440"/>
              </w:tabs>
              <w:rPr>
                <w:rFonts w:ascii="Arial" w:hAnsi="Arial" w:cs="Arial"/>
              </w:rPr>
            </w:pPr>
          </w:p>
          <w:p w14:paraId="69EBA27D" w14:textId="77777777" w:rsidR="003D3F73" w:rsidRDefault="003D3F73" w:rsidP="00D137BD">
            <w:pPr>
              <w:tabs>
                <w:tab w:val="left" w:pos="1440"/>
              </w:tabs>
              <w:rPr>
                <w:rFonts w:ascii="Arial" w:hAnsi="Arial" w:cs="Arial"/>
              </w:rPr>
            </w:pPr>
          </w:p>
          <w:p w14:paraId="48EB9374" w14:textId="367BABC2" w:rsidR="00A1465E" w:rsidRDefault="00A1465E" w:rsidP="00A146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rPr>
                <w:rFonts w:ascii="Arial" w:eastAsia="Times New Roman" w:hAnsi="Arial" w:cs="Arial"/>
                <w:sz w:val="24"/>
                <w:szCs w:val="24"/>
              </w:rPr>
            </w:pPr>
            <w:r>
              <w:rPr>
                <w:rFonts w:ascii="Arial" w:eastAsia="Times New Roman" w:hAnsi="Arial" w:cs="Arial"/>
                <w:sz w:val="24"/>
                <w:szCs w:val="24"/>
              </w:rPr>
              <w:t>2</w:t>
            </w:r>
            <w:r w:rsidR="00137DA8">
              <w:rPr>
                <w:rFonts w:ascii="Arial" w:eastAsia="Times New Roman" w:hAnsi="Arial" w:cs="Arial"/>
                <w:sz w:val="24"/>
                <w:szCs w:val="24"/>
              </w:rPr>
              <w:t>5</w:t>
            </w:r>
            <w:r>
              <w:rPr>
                <w:rFonts w:ascii="Arial" w:eastAsia="Times New Roman" w:hAnsi="Arial" w:cs="Arial"/>
                <w:sz w:val="24"/>
                <w:szCs w:val="24"/>
              </w:rPr>
              <w:t>%</w:t>
            </w:r>
          </w:p>
          <w:p w14:paraId="794117C2" w14:textId="513958B3" w:rsidR="003B060C" w:rsidRDefault="003B060C" w:rsidP="00D137BD">
            <w:pPr>
              <w:tabs>
                <w:tab w:val="left" w:pos="1440"/>
              </w:tabs>
              <w:rPr>
                <w:rFonts w:ascii="Arial" w:hAnsi="Arial" w:cs="Arial"/>
              </w:rPr>
            </w:pPr>
          </w:p>
          <w:p w14:paraId="200CA22C" w14:textId="1FB62EFA" w:rsidR="003B060C" w:rsidRDefault="003B060C" w:rsidP="00D137BD">
            <w:pPr>
              <w:tabs>
                <w:tab w:val="left" w:pos="1440"/>
              </w:tabs>
              <w:rPr>
                <w:rFonts w:ascii="Arial" w:hAnsi="Arial" w:cs="Arial"/>
              </w:rPr>
            </w:pPr>
          </w:p>
          <w:p w14:paraId="2B35011E" w14:textId="2B789CA3" w:rsidR="003B060C" w:rsidRDefault="003B060C" w:rsidP="00D137BD">
            <w:pPr>
              <w:tabs>
                <w:tab w:val="left" w:pos="1440"/>
              </w:tabs>
              <w:rPr>
                <w:rFonts w:ascii="Arial" w:hAnsi="Arial" w:cs="Arial"/>
              </w:rPr>
            </w:pPr>
          </w:p>
          <w:p w14:paraId="4D1DF0A8" w14:textId="10A635E6" w:rsidR="003B060C" w:rsidRDefault="003B060C" w:rsidP="00D137BD">
            <w:pPr>
              <w:tabs>
                <w:tab w:val="left" w:pos="1440"/>
              </w:tabs>
              <w:rPr>
                <w:rFonts w:ascii="Arial" w:hAnsi="Arial" w:cs="Arial"/>
              </w:rPr>
            </w:pPr>
          </w:p>
          <w:p w14:paraId="536E7C5D" w14:textId="50A5E462" w:rsidR="003B060C" w:rsidRDefault="003B060C" w:rsidP="00D137BD">
            <w:pPr>
              <w:tabs>
                <w:tab w:val="left" w:pos="1440"/>
              </w:tabs>
              <w:rPr>
                <w:rFonts w:ascii="Arial" w:hAnsi="Arial" w:cs="Arial"/>
              </w:rPr>
            </w:pPr>
          </w:p>
          <w:p w14:paraId="07377353" w14:textId="754FE3F5" w:rsidR="003B060C" w:rsidRDefault="003B060C" w:rsidP="00D137BD">
            <w:pPr>
              <w:tabs>
                <w:tab w:val="left" w:pos="1440"/>
              </w:tabs>
              <w:rPr>
                <w:rFonts w:ascii="Arial" w:hAnsi="Arial" w:cs="Arial"/>
              </w:rPr>
            </w:pPr>
          </w:p>
          <w:p w14:paraId="14E91FAC" w14:textId="4E70D217" w:rsidR="003B060C" w:rsidRDefault="003B060C" w:rsidP="00D137BD">
            <w:pPr>
              <w:tabs>
                <w:tab w:val="left" w:pos="1440"/>
              </w:tabs>
              <w:rPr>
                <w:rFonts w:ascii="Arial" w:hAnsi="Arial" w:cs="Arial"/>
              </w:rPr>
            </w:pPr>
          </w:p>
          <w:p w14:paraId="59389691" w14:textId="1526993B" w:rsidR="003B060C" w:rsidRDefault="003B060C" w:rsidP="00D137BD">
            <w:pPr>
              <w:tabs>
                <w:tab w:val="left" w:pos="1440"/>
              </w:tabs>
              <w:rPr>
                <w:rFonts w:ascii="Arial" w:hAnsi="Arial" w:cs="Arial"/>
              </w:rPr>
            </w:pPr>
          </w:p>
          <w:p w14:paraId="04D1284E" w14:textId="6703F0D4" w:rsidR="00137DA8" w:rsidRDefault="00137DA8" w:rsidP="00D137BD">
            <w:pPr>
              <w:tabs>
                <w:tab w:val="left" w:pos="1440"/>
              </w:tabs>
              <w:rPr>
                <w:rFonts w:ascii="Arial" w:hAnsi="Arial" w:cs="Arial"/>
              </w:rPr>
            </w:pPr>
          </w:p>
          <w:p w14:paraId="1D3AF392" w14:textId="799EF9DC" w:rsidR="00137DA8" w:rsidRDefault="00137DA8" w:rsidP="00D137BD">
            <w:pPr>
              <w:tabs>
                <w:tab w:val="left" w:pos="1440"/>
              </w:tabs>
              <w:rPr>
                <w:rFonts w:ascii="Arial" w:hAnsi="Arial" w:cs="Arial"/>
              </w:rPr>
            </w:pPr>
          </w:p>
          <w:p w14:paraId="62E4543F" w14:textId="6C80E14E" w:rsidR="00137DA8" w:rsidRDefault="00137DA8" w:rsidP="00D137BD">
            <w:pPr>
              <w:tabs>
                <w:tab w:val="left" w:pos="1440"/>
              </w:tabs>
              <w:rPr>
                <w:rFonts w:ascii="Arial" w:hAnsi="Arial" w:cs="Arial"/>
              </w:rPr>
            </w:pPr>
          </w:p>
          <w:p w14:paraId="2750672C" w14:textId="5292C3F2" w:rsidR="00137DA8" w:rsidRDefault="00137DA8" w:rsidP="00D137BD">
            <w:pPr>
              <w:tabs>
                <w:tab w:val="left" w:pos="1440"/>
              </w:tabs>
              <w:rPr>
                <w:rFonts w:ascii="Arial" w:hAnsi="Arial" w:cs="Arial"/>
              </w:rPr>
            </w:pPr>
          </w:p>
          <w:p w14:paraId="63740742" w14:textId="3ADF0766" w:rsidR="00137DA8" w:rsidRDefault="00137DA8" w:rsidP="00D137BD">
            <w:pPr>
              <w:tabs>
                <w:tab w:val="left" w:pos="1440"/>
              </w:tabs>
              <w:rPr>
                <w:rFonts w:ascii="Arial" w:hAnsi="Arial" w:cs="Arial"/>
              </w:rPr>
            </w:pPr>
          </w:p>
          <w:p w14:paraId="192B97F1" w14:textId="77777777" w:rsidR="00D2372F" w:rsidRDefault="00D2372F" w:rsidP="00D137BD">
            <w:pPr>
              <w:tabs>
                <w:tab w:val="left" w:pos="1440"/>
              </w:tabs>
              <w:rPr>
                <w:rFonts w:ascii="Arial" w:hAnsi="Arial" w:cs="Arial"/>
              </w:rPr>
            </w:pPr>
          </w:p>
          <w:p w14:paraId="04B941C7" w14:textId="77777777" w:rsidR="00A1465E" w:rsidRDefault="00A1465E" w:rsidP="00D137BD">
            <w:pPr>
              <w:tabs>
                <w:tab w:val="left" w:pos="1440"/>
              </w:tabs>
              <w:rPr>
                <w:rFonts w:ascii="Arial" w:hAnsi="Arial" w:cs="Arial"/>
              </w:rPr>
            </w:pPr>
          </w:p>
          <w:p w14:paraId="09317CE4" w14:textId="49C714F5" w:rsidR="00907B38" w:rsidRPr="008A619D" w:rsidRDefault="00A1465E" w:rsidP="00D137BD">
            <w:pPr>
              <w:tabs>
                <w:tab w:val="left" w:pos="1440"/>
              </w:tabs>
              <w:rPr>
                <w:rFonts w:ascii="Arial" w:hAnsi="Arial" w:cs="Arial"/>
              </w:rPr>
            </w:pPr>
            <w:r>
              <w:rPr>
                <w:rFonts w:ascii="Arial" w:hAnsi="Arial" w:cs="Arial"/>
              </w:rPr>
              <w:t>1</w:t>
            </w:r>
            <w:r w:rsidR="00F51FF0">
              <w:rPr>
                <w:rFonts w:ascii="Arial" w:hAnsi="Arial" w:cs="Arial"/>
              </w:rPr>
              <w:t>5</w:t>
            </w:r>
            <w:r w:rsidR="00907B38" w:rsidRPr="008A619D">
              <w:rPr>
                <w:rFonts w:ascii="Arial" w:hAnsi="Arial" w:cs="Arial"/>
              </w:rPr>
              <w:t>%</w:t>
            </w:r>
          </w:p>
          <w:p w14:paraId="4A90FB89" w14:textId="77777777" w:rsidR="00907B38" w:rsidRPr="008A619D" w:rsidRDefault="00907B38" w:rsidP="00D137BD">
            <w:pPr>
              <w:tabs>
                <w:tab w:val="left" w:pos="1440"/>
              </w:tabs>
              <w:rPr>
                <w:rFonts w:ascii="Arial" w:hAnsi="Arial" w:cs="Arial"/>
              </w:rPr>
            </w:pPr>
          </w:p>
          <w:p w14:paraId="370EA644" w14:textId="77777777" w:rsidR="00907B38" w:rsidRPr="008A619D" w:rsidRDefault="00907B38" w:rsidP="00D137BD">
            <w:pPr>
              <w:tabs>
                <w:tab w:val="left" w:pos="1440"/>
              </w:tabs>
              <w:rPr>
                <w:rFonts w:ascii="Arial" w:hAnsi="Arial" w:cs="Arial"/>
              </w:rPr>
            </w:pPr>
          </w:p>
          <w:p w14:paraId="480D3CF8" w14:textId="77777777" w:rsidR="00907B38" w:rsidRPr="008A619D" w:rsidRDefault="00907B38" w:rsidP="00D137BD">
            <w:pPr>
              <w:tabs>
                <w:tab w:val="left" w:pos="1440"/>
              </w:tabs>
              <w:rPr>
                <w:rFonts w:ascii="Arial" w:hAnsi="Arial" w:cs="Arial"/>
              </w:rPr>
            </w:pPr>
          </w:p>
          <w:p w14:paraId="3EE8CDC3" w14:textId="77777777" w:rsidR="00907B38" w:rsidRPr="008A619D" w:rsidRDefault="00907B38" w:rsidP="00D137BD">
            <w:pPr>
              <w:tabs>
                <w:tab w:val="left" w:pos="1440"/>
              </w:tabs>
              <w:rPr>
                <w:rFonts w:ascii="Arial" w:hAnsi="Arial" w:cs="Arial"/>
              </w:rPr>
            </w:pPr>
          </w:p>
          <w:p w14:paraId="2A88E580" w14:textId="3870C1C2" w:rsidR="00D2372F" w:rsidRDefault="00D2372F" w:rsidP="00D137BD">
            <w:pPr>
              <w:tabs>
                <w:tab w:val="left" w:pos="1440"/>
              </w:tabs>
              <w:rPr>
                <w:rFonts w:ascii="Arial" w:hAnsi="Arial" w:cs="Arial"/>
              </w:rPr>
            </w:pPr>
          </w:p>
          <w:p w14:paraId="58C5F4B6" w14:textId="77777777" w:rsidR="00D2372F" w:rsidRDefault="00D2372F" w:rsidP="00D137BD">
            <w:pPr>
              <w:tabs>
                <w:tab w:val="left" w:pos="1440"/>
              </w:tabs>
              <w:rPr>
                <w:rFonts w:ascii="Arial" w:hAnsi="Arial" w:cs="Arial"/>
              </w:rPr>
            </w:pPr>
          </w:p>
          <w:p w14:paraId="1C39B672" w14:textId="77777777" w:rsidR="00907B38" w:rsidRPr="008A619D" w:rsidRDefault="00907B38" w:rsidP="00D137BD">
            <w:pPr>
              <w:tabs>
                <w:tab w:val="left" w:pos="1440"/>
              </w:tabs>
              <w:rPr>
                <w:rFonts w:ascii="Arial" w:hAnsi="Arial" w:cs="Arial"/>
              </w:rPr>
            </w:pPr>
          </w:p>
          <w:p w14:paraId="6D1900F6" w14:textId="77777777" w:rsidR="00907B38" w:rsidRPr="008A619D" w:rsidRDefault="00907B38" w:rsidP="00D137BD">
            <w:pPr>
              <w:tabs>
                <w:tab w:val="left" w:pos="1440"/>
              </w:tabs>
              <w:rPr>
                <w:rFonts w:ascii="Arial" w:hAnsi="Arial" w:cs="Arial"/>
              </w:rPr>
            </w:pPr>
          </w:p>
          <w:p w14:paraId="44FF8F97" w14:textId="77777777" w:rsidR="00F51FF0" w:rsidRPr="008A619D" w:rsidRDefault="00F51FF0" w:rsidP="00F51FF0">
            <w:pPr>
              <w:tabs>
                <w:tab w:val="left" w:pos="1440"/>
              </w:tabs>
              <w:rPr>
                <w:rFonts w:ascii="Arial" w:hAnsi="Arial" w:cs="Arial"/>
              </w:rPr>
            </w:pPr>
            <w:r>
              <w:rPr>
                <w:rFonts w:ascii="Arial" w:hAnsi="Arial" w:cs="Arial"/>
              </w:rPr>
              <w:t>5</w:t>
            </w:r>
            <w:r w:rsidRPr="008A619D">
              <w:rPr>
                <w:rFonts w:ascii="Arial" w:hAnsi="Arial" w:cs="Arial"/>
              </w:rPr>
              <w:t>%</w:t>
            </w:r>
          </w:p>
          <w:p w14:paraId="7346DD7E" w14:textId="77777777" w:rsidR="00907B38" w:rsidRPr="008A619D" w:rsidRDefault="00907B38" w:rsidP="00D137BD">
            <w:pPr>
              <w:tabs>
                <w:tab w:val="left" w:pos="1440"/>
              </w:tabs>
              <w:rPr>
                <w:rFonts w:ascii="Arial" w:hAnsi="Arial" w:cs="Arial"/>
              </w:rPr>
            </w:pPr>
          </w:p>
          <w:p w14:paraId="00AC1BFF" w14:textId="77777777" w:rsidR="00907B38" w:rsidRPr="008A619D" w:rsidRDefault="00907B38" w:rsidP="00D137BD">
            <w:pPr>
              <w:tabs>
                <w:tab w:val="left" w:pos="1440"/>
              </w:tabs>
              <w:rPr>
                <w:rFonts w:ascii="Arial" w:hAnsi="Arial" w:cs="Arial"/>
              </w:rPr>
            </w:pPr>
          </w:p>
          <w:p w14:paraId="65BAA46E" w14:textId="77777777" w:rsidR="00907B38" w:rsidRPr="008A619D" w:rsidRDefault="00907B38" w:rsidP="00D137BD">
            <w:pPr>
              <w:tabs>
                <w:tab w:val="left" w:pos="1440"/>
              </w:tabs>
              <w:rPr>
                <w:rFonts w:ascii="Arial" w:hAnsi="Arial" w:cs="Arial"/>
              </w:rPr>
            </w:pPr>
          </w:p>
          <w:p w14:paraId="69628950" w14:textId="77777777" w:rsidR="0087018A" w:rsidRPr="008A619D" w:rsidRDefault="0087018A" w:rsidP="00D137BD">
            <w:pPr>
              <w:tabs>
                <w:tab w:val="left" w:pos="1440"/>
              </w:tabs>
              <w:rPr>
                <w:rFonts w:ascii="Arial" w:hAnsi="Arial" w:cs="Arial"/>
              </w:rPr>
            </w:pPr>
          </w:p>
          <w:p w14:paraId="0377527E" w14:textId="77777777" w:rsidR="00D2372F" w:rsidRDefault="00D2372F" w:rsidP="00D2372F">
            <w:pPr>
              <w:tabs>
                <w:tab w:val="left" w:pos="1440"/>
              </w:tabs>
              <w:rPr>
                <w:rFonts w:ascii="Arial" w:hAnsi="Arial" w:cs="Arial"/>
              </w:rPr>
            </w:pPr>
          </w:p>
          <w:p w14:paraId="248504D0" w14:textId="77777777" w:rsidR="00D2372F" w:rsidRDefault="00D2372F" w:rsidP="00D2372F">
            <w:pPr>
              <w:tabs>
                <w:tab w:val="left" w:pos="1440"/>
              </w:tabs>
              <w:rPr>
                <w:rFonts w:ascii="Arial" w:hAnsi="Arial" w:cs="Arial"/>
              </w:rPr>
            </w:pPr>
          </w:p>
          <w:p w14:paraId="59F25300" w14:textId="77777777" w:rsidR="00D2372F" w:rsidRDefault="00D2372F" w:rsidP="00D2372F">
            <w:pPr>
              <w:tabs>
                <w:tab w:val="left" w:pos="1440"/>
              </w:tabs>
              <w:rPr>
                <w:rFonts w:ascii="Arial" w:hAnsi="Arial" w:cs="Arial"/>
              </w:rPr>
            </w:pPr>
          </w:p>
          <w:p w14:paraId="4DF3831C" w14:textId="77777777" w:rsidR="00D2372F" w:rsidRDefault="00D2372F" w:rsidP="00D2372F">
            <w:pPr>
              <w:tabs>
                <w:tab w:val="left" w:pos="1440"/>
              </w:tabs>
              <w:rPr>
                <w:rFonts w:ascii="Arial" w:hAnsi="Arial" w:cs="Arial"/>
              </w:rPr>
            </w:pPr>
          </w:p>
          <w:p w14:paraId="302EE46E" w14:textId="77777777" w:rsidR="00D2372F" w:rsidRDefault="00D2372F" w:rsidP="00D2372F">
            <w:pPr>
              <w:tabs>
                <w:tab w:val="left" w:pos="1440"/>
              </w:tabs>
              <w:rPr>
                <w:rFonts w:ascii="Arial" w:hAnsi="Arial" w:cs="Arial"/>
              </w:rPr>
            </w:pPr>
          </w:p>
          <w:p w14:paraId="59E7C512" w14:textId="77777777" w:rsidR="00D2372F" w:rsidRDefault="00D2372F" w:rsidP="00D2372F">
            <w:pPr>
              <w:tabs>
                <w:tab w:val="left" w:pos="1440"/>
              </w:tabs>
              <w:rPr>
                <w:rFonts w:ascii="Arial" w:hAnsi="Arial" w:cs="Arial"/>
              </w:rPr>
            </w:pPr>
          </w:p>
          <w:p w14:paraId="7174900C" w14:textId="77777777" w:rsidR="00D2372F" w:rsidRDefault="00D2372F" w:rsidP="00D2372F">
            <w:pPr>
              <w:tabs>
                <w:tab w:val="left" w:pos="1440"/>
              </w:tabs>
              <w:rPr>
                <w:rFonts w:ascii="Arial" w:hAnsi="Arial" w:cs="Arial"/>
              </w:rPr>
            </w:pPr>
          </w:p>
          <w:p w14:paraId="341E37F4" w14:textId="77777777" w:rsidR="00D2372F" w:rsidRDefault="00D2372F" w:rsidP="00D2372F">
            <w:pPr>
              <w:tabs>
                <w:tab w:val="left" w:pos="1440"/>
              </w:tabs>
              <w:rPr>
                <w:rFonts w:ascii="Arial" w:hAnsi="Arial" w:cs="Arial"/>
              </w:rPr>
            </w:pPr>
          </w:p>
          <w:p w14:paraId="16340513" w14:textId="77777777" w:rsidR="00D2372F" w:rsidRDefault="00D2372F" w:rsidP="00D2372F">
            <w:pPr>
              <w:tabs>
                <w:tab w:val="left" w:pos="1440"/>
              </w:tabs>
              <w:rPr>
                <w:rFonts w:ascii="Arial" w:hAnsi="Arial" w:cs="Arial"/>
              </w:rPr>
            </w:pPr>
          </w:p>
          <w:p w14:paraId="0C4428FD" w14:textId="77777777" w:rsidR="00907B38" w:rsidRPr="008A619D" w:rsidRDefault="00907B38" w:rsidP="00C02106">
            <w:pPr>
              <w:tabs>
                <w:tab w:val="left" w:pos="1440"/>
              </w:tabs>
              <w:rPr>
                <w:rFonts w:ascii="Arial" w:hAnsi="Arial" w:cs="Arial"/>
              </w:rPr>
            </w:pPr>
          </w:p>
        </w:tc>
        <w:tc>
          <w:tcPr>
            <w:tcW w:w="7506" w:type="dxa"/>
            <w:gridSpan w:val="3"/>
          </w:tcPr>
          <w:p w14:paraId="2DE52610" w14:textId="77777777" w:rsidR="00907B38" w:rsidRPr="008A619D" w:rsidRDefault="00907B38" w:rsidP="00D137BD">
            <w:pPr>
              <w:ind w:left="720" w:hanging="720"/>
              <w:rPr>
                <w:rFonts w:ascii="Arial" w:hAnsi="Arial" w:cs="Arial"/>
              </w:rPr>
            </w:pPr>
          </w:p>
          <w:p w14:paraId="4AF1F779" w14:textId="77777777" w:rsidR="00907B38" w:rsidRPr="008A619D" w:rsidRDefault="00907B38" w:rsidP="00D137BD">
            <w:pPr>
              <w:ind w:left="720" w:hanging="720"/>
              <w:rPr>
                <w:rFonts w:ascii="Arial" w:hAnsi="Arial" w:cs="Arial"/>
              </w:rPr>
            </w:pPr>
          </w:p>
          <w:p w14:paraId="46CE6199" w14:textId="77777777" w:rsidR="003B060C" w:rsidRDefault="003B060C" w:rsidP="00D137BD">
            <w:pPr>
              <w:rPr>
                <w:rFonts w:ascii="Arial" w:hAnsi="Arial" w:cs="Arial"/>
              </w:rPr>
            </w:pPr>
          </w:p>
          <w:p w14:paraId="1D4DEEBA" w14:textId="2C3B160B" w:rsidR="003B060C" w:rsidRDefault="00907B38" w:rsidP="00D137BD">
            <w:pPr>
              <w:rPr>
                <w:rFonts w:ascii="Arial" w:hAnsi="Arial" w:cs="Arial"/>
              </w:rPr>
            </w:pPr>
            <w:r w:rsidRPr="00C02106">
              <w:rPr>
                <w:rFonts w:ascii="Arial" w:hAnsi="Arial" w:cs="Arial"/>
              </w:rPr>
              <w:t>Supervises personnel staff, systems, and programs</w:t>
            </w:r>
            <w:r w:rsidRPr="008A619D">
              <w:rPr>
                <w:rFonts w:ascii="Arial" w:hAnsi="Arial" w:cs="Arial"/>
              </w:rPr>
              <w:t>.  Administer, implement, monitor, personnel/labor policies and management; Ensure conformance to laws, rules, labor contracts, and related policies and procedures</w:t>
            </w:r>
            <w:r w:rsidR="000E5B9A">
              <w:rPr>
                <w:rFonts w:ascii="Arial" w:hAnsi="Arial" w:cs="Arial"/>
              </w:rPr>
              <w:t xml:space="preserve">; </w:t>
            </w:r>
            <w:r w:rsidRPr="008A619D">
              <w:rPr>
                <w:rFonts w:ascii="Arial" w:hAnsi="Arial" w:cs="Arial"/>
              </w:rPr>
              <w:t>periodic review of corrective measures identified in audits; Provide day-to-day supervision and training to staff regarding payroll, personnel records, benefits,</w:t>
            </w:r>
            <w:r>
              <w:rPr>
                <w:rFonts w:ascii="Arial" w:hAnsi="Arial" w:cs="Arial"/>
              </w:rPr>
              <w:t xml:space="preserve"> </w:t>
            </w:r>
            <w:r w:rsidRPr="008A619D">
              <w:rPr>
                <w:rFonts w:ascii="Arial" w:hAnsi="Arial" w:cs="Arial"/>
              </w:rPr>
              <w:t>position allocation and selection</w:t>
            </w:r>
            <w:r w:rsidR="000E5B9A">
              <w:rPr>
                <w:rFonts w:ascii="Arial" w:hAnsi="Arial" w:cs="Arial"/>
              </w:rPr>
              <w:t>s, training and workman’s compensation</w:t>
            </w:r>
            <w:r w:rsidRPr="008A619D">
              <w:rPr>
                <w:rFonts w:ascii="Arial" w:hAnsi="Arial" w:cs="Arial"/>
              </w:rPr>
              <w:t>; Work on a continuous plan of action to evaluate</w:t>
            </w:r>
            <w:r>
              <w:rPr>
                <w:rFonts w:ascii="Arial" w:hAnsi="Arial" w:cs="Arial"/>
              </w:rPr>
              <w:t xml:space="preserve"> </w:t>
            </w:r>
            <w:r w:rsidRPr="008A619D">
              <w:rPr>
                <w:rFonts w:ascii="Arial" w:hAnsi="Arial" w:cs="Arial"/>
              </w:rPr>
              <w:t>and improve the Department’s personnel management systems.  Provide periodic</w:t>
            </w:r>
            <w:r>
              <w:rPr>
                <w:rFonts w:ascii="Arial" w:hAnsi="Arial" w:cs="Arial"/>
              </w:rPr>
              <w:t xml:space="preserve"> </w:t>
            </w:r>
            <w:r w:rsidRPr="008A619D">
              <w:rPr>
                <w:rFonts w:ascii="Arial" w:hAnsi="Arial" w:cs="Arial"/>
              </w:rPr>
              <w:t>update of Employee Manual</w:t>
            </w:r>
            <w:r w:rsidR="00137DA8">
              <w:rPr>
                <w:rFonts w:ascii="Arial" w:hAnsi="Arial" w:cs="Arial"/>
              </w:rPr>
              <w:t xml:space="preserve"> and </w:t>
            </w:r>
            <w:r w:rsidR="000E5B9A">
              <w:rPr>
                <w:rFonts w:ascii="Arial" w:hAnsi="Arial" w:cs="Arial"/>
              </w:rPr>
              <w:t>Personnel Operation Manual</w:t>
            </w:r>
            <w:r w:rsidRPr="008A619D">
              <w:rPr>
                <w:rFonts w:ascii="Arial" w:hAnsi="Arial" w:cs="Arial"/>
              </w:rPr>
              <w:t>.  Evaluate practices or procedures and develop and</w:t>
            </w:r>
            <w:r>
              <w:rPr>
                <w:rFonts w:ascii="Arial" w:hAnsi="Arial" w:cs="Arial"/>
              </w:rPr>
              <w:t xml:space="preserve"> </w:t>
            </w:r>
            <w:r w:rsidRPr="008A619D">
              <w:rPr>
                <w:rFonts w:ascii="Arial" w:hAnsi="Arial" w:cs="Arial"/>
              </w:rPr>
              <w:t>implement plan to correct any deficiencies.</w:t>
            </w:r>
          </w:p>
          <w:p w14:paraId="71C95C44" w14:textId="77777777" w:rsidR="003D3F73" w:rsidRDefault="003D3F73" w:rsidP="00D137BD">
            <w:pPr>
              <w:rPr>
                <w:rFonts w:ascii="Arial" w:hAnsi="Arial" w:cs="Arial"/>
              </w:rPr>
            </w:pPr>
          </w:p>
          <w:p w14:paraId="51CC12A3" w14:textId="71C1DC44" w:rsidR="003B060C" w:rsidRPr="008A619D" w:rsidRDefault="003B060C" w:rsidP="003B060C">
            <w:pPr>
              <w:rPr>
                <w:rFonts w:ascii="Arial" w:hAnsi="Arial" w:cs="Arial"/>
              </w:rPr>
            </w:pPr>
            <w:r w:rsidRPr="008A619D">
              <w:rPr>
                <w:rFonts w:ascii="Arial" w:hAnsi="Arial" w:cs="Arial"/>
              </w:rPr>
              <w:t xml:space="preserve">Administrative and Supervisory Responsibilities: Effectively manages and directs subordinate staff in accordance with State personnel policies, </w:t>
            </w:r>
            <w:r w:rsidR="00D2372F" w:rsidRPr="008A619D">
              <w:rPr>
                <w:rFonts w:ascii="Arial" w:hAnsi="Arial" w:cs="Arial"/>
              </w:rPr>
              <w:t>rules,</w:t>
            </w:r>
            <w:r w:rsidRPr="008A619D">
              <w:rPr>
                <w:rFonts w:ascii="Arial" w:hAnsi="Arial" w:cs="Arial"/>
              </w:rPr>
              <w:t xml:space="preserve"> and regulations:</w:t>
            </w:r>
          </w:p>
          <w:p w14:paraId="1CF3D27B" w14:textId="77777777" w:rsidR="003B060C" w:rsidRPr="008A619D" w:rsidRDefault="003B060C" w:rsidP="003B060C">
            <w:pPr>
              <w:numPr>
                <w:ilvl w:val="0"/>
                <w:numId w:val="3"/>
              </w:numPr>
              <w:rPr>
                <w:rFonts w:ascii="Arial" w:hAnsi="Arial" w:cs="Arial"/>
              </w:rPr>
            </w:pPr>
            <w:r w:rsidRPr="008A619D">
              <w:rPr>
                <w:rFonts w:ascii="Arial" w:hAnsi="Arial" w:cs="Arial"/>
              </w:rPr>
              <w:t>Grants or denies subordinate staff request for time off or requests to work overtime.</w:t>
            </w:r>
          </w:p>
          <w:p w14:paraId="50DE754D" w14:textId="77777777" w:rsidR="003B060C" w:rsidRPr="008A619D" w:rsidRDefault="003B060C" w:rsidP="003B060C">
            <w:pPr>
              <w:numPr>
                <w:ilvl w:val="0"/>
                <w:numId w:val="3"/>
              </w:numPr>
              <w:rPr>
                <w:rFonts w:ascii="Arial" w:hAnsi="Arial" w:cs="Arial"/>
              </w:rPr>
            </w:pPr>
            <w:r w:rsidRPr="008A619D">
              <w:rPr>
                <w:rFonts w:ascii="Arial" w:hAnsi="Arial" w:cs="Arial"/>
              </w:rPr>
              <w:t>Ensures subordinate staff has sufficient leave credits available for the requested leave.</w:t>
            </w:r>
          </w:p>
          <w:p w14:paraId="0146E2CB" w14:textId="77777777" w:rsidR="003B060C" w:rsidRPr="008A619D" w:rsidRDefault="003B060C" w:rsidP="003B060C">
            <w:pPr>
              <w:numPr>
                <w:ilvl w:val="0"/>
                <w:numId w:val="3"/>
              </w:numPr>
              <w:rPr>
                <w:rFonts w:ascii="Arial" w:hAnsi="Arial" w:cs="Arial"/>
              </w:rPr>
            </w:pPr>
            <w:r w:rsidRPr="008A619D">
              <w:rPr>
                <w:rFonts w:ascii="Arial" w:hAnsi="Arial" w:cs="Arial"/>
              </w:rPr>
              <w:t>Ensures resources and staffing to effectively conduct business operation.</w:t>
            </w:r>
          </w:p>
          <w:p w14:paraId="177734BB" w14:textId="77777777" w:rsidR="003B060C" w:rsidRPr="008A619D" w:rsidRDefault="003B060C" w:rsidP="003B060C">
            <w:pPr>
              <w:rPr>
                <w:rFonts w:ascii="Arial" w:hAnsi="Arial" w:cs="Arial"/>
              </w:rPr>
            </w:pPr>
          </w:p>
          <w:p w14:paraId="532E9924" w14:textId="555DB98D" w:rsidR="003B060C" w:rsidRDefault="003B060C" w:rsidP="003B060C">
            <w:pPr>
              <w:rPr>
                <w:rFonts w:ascii="Arial" w:hAnsi="Arial" w:cs="Arial"/>
              </w:rPr>
            </w:pPr>
            <w:r w:rsidRPr="008A619D">
              <w:rPr>
                <w:rFonts w:ascii="Arial" w:hAnsi="Arial" w:cs="Arial"/>
              </w:rPr>
              <w:t>Consistent with CalHR, DPA and SPB rules and regulations, performs the full range of supervisory duties:</w:t>
            </w:r>
          </w:p>
          <w:p w14:paraId="624316AD" w14:textId="77777777" w:rsidR="00F51FF0" w:rsidRDefault="00F51FF0" w:rsidP="00F51FF0">
            <w:pPr>
              <w:ind w:left="360"/>
              <w:rPr>
                <w:rFonts w:ascii="Arial" w:hAnsi="Arial" w:cs="Arial"/>
              </w:rPr>
            </w:pPr>
          </w:p>
          <w:p w14:paraId="491BE897" w14:textId="77777777" w:rsidR="00F51FF0" w:rsidRDefault="00F51FF0" w:rsidP="00F51FF0">
            <w:pPr>
              <w:ind w:left="360"/>
              <w:rPr>
                <w:rFonts w:ascii="Arial" w:hAnsi="Arial" w:cs="Arial"/>
              </w:rPr>
            </w:pPr>
          </w:p>
          <w:p w14:paraId="22300847" w14:textId="3FAF74AD" w:rsidR="00B7714D" w:rsidRPr="00B7714D" w:rsidRDefault="003B060C" w:rsidP="00AF2609">
            <w:pPr>
              <w:numPr>
                <w:ilvl w:val="0"/>
                <w:numId w:val="4"/>
              </w:numPr>
              <w:rPr>
                <w:rFonts w:ascii="Arial" w:hAnsi="Arial" w:cs="Arial"/>
              </w:rPr>
            </w:pPr>
            <w:r w:rsidRPr="00B7714D">
              <w:rPr>
                <w:rFonts w:ascii="Arial" w:hAnsi="Arial" w:cs="Arial"/>
              </w:rPr>
              <w:t>Provides direction and guidance regarding ongoing assignments and daily work activities to ensure deadlines are met.</w:t>
            </w:r>
          </w:p>
          <w:p w14:paraId="307E8734" w14:textId="77777777" w:rsidR="00B7714D" w:rsidRDefault="00B7714D" w:rsidP="00B7714D">
            <w:pPr>
              <w:ind w:left="360"/>
              <w:rPr>
                <w:rFonts w:ascii="Arial" w:hAnsi="Arial" w:cs="Arial"/>
              </w:rPr>
            </w:pPr>
          </w:p>
          <w:p w14:paraId="020751BD" w14:textId="27BA4890" w:rsidR="003B060C" w:rsidRPr="008A619D" w:rsidRDefault="003B060C" w:rsidP="003B060C">
            <w:pPr>
              <w:numPr>
                <w:ilvl w:val="0"/>
                <w:numId w:val="4"/>
              </w:numPr>
              <w:rPr>
                <w:rFonts w:ascii="Arial" w:hAnsi="Arial" w:cs="Arial"/>
              </w:rPr>
            </w:pPr>
            <w:r w:rsidRPr="008A619D">
              <w:rPr>
                <w:rFonts w:ascii="Arial" w:hAnsi="Arial" w:cs="Arial"/>
              </w:rPr>
              <w:t>Delegates responsibility to staff to facilitate timely completion of work.</w:t>
            </w:r>
          </w:p>
          <w:p w14:paraId="3C60E659" w14:textId="464A844C" w:rsidR="003B060C" w:rsidRPr="008A619D" w:rsidRDefault="00907B38" w:rsidP="003D3F73">
            <w:pPr>
              <w:rPr>
                <w:rFonts w:ascii="Arial" w:hAnsi="Arial" w:cs="Arial"/>
              </w:rPr>
            </w:pPr>
            <w:r w:rsidRPr="008A619D">
              <w:rPr>
                <w:rFonts w:ascii="Arial" w:hAnsi="Arial" w:cs="Arial"/>
              </w:rPr>
              <w:t xml:space="preserve"> </w:t>
            </w:r>
            <w:r w:rsidR="003B060C" w:rsidRPr="008A619D">
              <w:rPr>
                <w:rFonts w:ascii="Arial" w:hAnsi="Arial" w:cs="Arial"/>
              </w:rPr>
              <w:t>Reviews work and evaluate performance of staff by completing probationary reports and individual development plans to ensure performance expectations are met.</w:t>
            </w:r>
          </w:p>
          <w:p w14:paraId="6C71C8CF" w14:textId="77777777" w:rsidR="003B060C" w:rsidRPr="008A619D" w:rsidRDefault="003B060C" w:rsidP="003B060C">
            <w:pPr>
              <w:numPr>
                <w:ilvl w:val="0"/>
                <w:numId w:val="4"/>
              </w:numPr>
              <w:rPr>
                <w:rFonts w:ascii="Arial" w:hAnsi="Arial" w:cs="Arial"/>
              </w:rPr>
            </w:pPr>
            <w:r w:rsidRPr="008A619D">
              <w:rPr>
                <w:rFonts w:ascii="Arial" w:hAnsi="Arial" w:cs="Arial"/>
              </w:rPr>
              <w:t>Completes personnel action documentation and conducts hiring interviews to maintain adequate staffing levels and facilitate recruitment process.</w:t>
            </w:r>
          </w:p>
          <w:p w14:paraId="64319D4A" w14:textId="734745AE" w:rsidR="003B060C" w:rsidRDefault="003B060C" w:rsidP="003B060C">
            <w:pPr>
              <w:numPr>
                <w:ilvl w:val="0"/>
                <w:numId w:val="4"/>
              </w:numPr>
              <w:rPr>
                <w:rFonts w:ascii="Arial" w:hAnsi="Arial" w:cs="Arial"/>
              </w:rPr>
            </w:pPr>
            <w:r w:rsidRPr="008A619D">
              <w:rPr>
                <w:rFonts w:ascii="Arial" w:hAnsi="Arial" w:cs="Arial"/>
              </w:rPr>
              <w:t xml:space="preserve">Conducts, </w:t>
            </w:r>
            <w:r w:rsidR="003D3F73" w:rsidRPr="008A619D">
              <w:rPr>
                <w:rFonts w:ascii="Arial" w:hAnsi="Arial" w:cs="Arial"/>
              </w:rPr>
              <w:t>arranges,</w:t>
            </w:r>
            <w:r w:rsidRPr="008A619D">
              <w:rPr>
                <w:rFonts w:ascii="Arial" w:hAnsi="Arial" w:cs="Arial"/>
              </w:rPr>
              <w:t xml:space="preserve"> and approves training for staff to increase staff knowledge base.</w:t>
            </w:r>
          </w:p>
          <w:p w14:paraId="1131BF30" w14:textId="77777777" w:rsidR="00A1465E" w:rsidRDefault="00A1465E" w:rsidP="00A1465E">
            <w:pPr>
              <w:ind w:left="360"/>
              <w:rPr>
                <w:rFonts w:ascii="Arial" w:hAnsi="Arial" w:cs="Arial"/>
              </w:rPr>
            </w:pPr>
          </w:p>
          <w:p w14:paraId="39D69FD1" w14:textId="72199E8F" w:rsidR="00907B38" w:rsidRPr="008A619D" w:rsidRDefault="00A1465E" w:rsidP="00D137BD">
            <w:pPr>
              <w:rPr>
                <w:rFonts w:ascii="Arial" w:hAnsi="Arial" w:cs="Arial"/>
              </w:rPr>
            </w:pPr>
            <w:r w:rsidRPr="00D2372F">
              <w:rPr>
                <w:rFonts w:ascii="Arial" w:hAnsi="Arial" w:cs="Arial"/>
              </w:rPr>
              <w:t>Oversees all aspects of human resource management</w:t>
            </w:r>
            <w:r w:rsidRPr="0087018A">
              <w:rPr>
                <w:rFonts w:ascii="Arial" w:hAnsi="Arial" w:cs="Arial"/>
              </w:rPr>
              <w:t xml:space="preserve">, policies, practices, and operations in the organization and provides strategic support to, </w:t>
            </w:r>
            <w:r>
              <w:rPr>
                <w:rFonts w:ascii="Arial" w:hAnsi="Arial" w:cs="Arial"/>
              </w:rPr>
              <w:t xml:space="preserve">in </w:t>
            </w:r>
            <w:r w:rsidRPr="0087018A">
              <w:rPr>
                <w:rFonts w:ascii="Arial" w:hAnsi="Arial" w:cs="Arial"/>
              </w:rPr>
              <w:t>partnership with, the Deputy Director of Administration while ensuring adherence and compliance with the State of California's civil service rules and regulations. Proactively communicates and consults with the California Dept of Human Resources (CalHR) on HR matters under the control of CalHR.</w:t>
            </w:r>
          </w:p>
          <w:p w14:paraId="757AA49A" w14:textId="77777777" w:rsidR="00A1465E" w:rsidRDefault="00A1465E" w:rsidP="00D137BD">
            <w:pPr>
              <w:rPr>
                <w:rFonts w:ascii="Arial" w:hAnsi="Arial" w:cs="Arial"/>
                <w:highlight w:val="green"/>
              </w:rPr>
            </w:pPr>
          </w:p>
          <w:p w14:paraId="26331B69" w14:textId="7557434F" w:rsidR="0087018A" w:rsidRDefault="003B060C" w:rsidP="00D137BD">
            <w:pPr>
              <w:rPr>
                <w:rFonts w:ascii="Arial" w:hAnsi="Arial" w:cs="Arial"/>
              </w:rPr>
            </w:pPr>
            <w:r w:rsidRPr="00D2372F">
              <w:rPr>
                <w:rFonts w:ascii="Arial" w:hAnsi="Arial" w:cs="Arial"/>
              </w:rPr>
              <w:t>S</w:t>
            </w:r>
            <w:r w:rsidR="00907B38" w:rsidRPr="00D2372F">
              <w:rPr>
                <w:rFonts w:ascii="Arial" w:hAnsi="Arial" w:cs="Arial"/>
              </w:rPr>
              <w:t>erve as expert regarding labor and personnel management policies and procedures and benefit programs including workers</w:t>
            </w:r>
            <w:r w:rsidR="00D2372F">
              <w:rPr>
                <w:rFonts w:ascii="Arial" w:hAnsi="Arial" w:cs="Arial"/>
              </w:rPr>
              <w:t xml:space="preserve"> </w:t>
            </w:r>
            <w:r w:rsidR="00907B38" w:rsidRPr="008A619D">
              <w:rPr>
                <w:rFonts w:ascii="Arial" w:hAnsi="Arial" w:cs="Arial"/>
              </w:rPr>
              <w:t>compensation,</w:t>
            </w:r>
            <w:r w:rsidR="00907B38">
              <w:rPr>
                <w:rFonts w:ascii="Arial" w:hAnsi="Arial" w:cs="Arial"/>
              </w:rPr>
              <w:t xml:space="preserve"> </w:t>
            </w:r>
            <w:r w:rsidR="00907B38" w:rsidRPr="008A619D">
              <w:rPr>
                <w:rFonts w:ascii="Arial" w:hAnsi="Arial" w:cs="Arial"/>
              </w:rPr>
              <w:t>FMLA, etc.; Responsible for the most sensitive issues or projects;</w:t>
            </w:r>
            <w:r w:rsidR="00907B38">
              <w:rPr>
                <w:rFonts w:ascii="Arial" w:hAnsi="Arial" w:cs="Arial"/>
              </w:rPr>
              <w:t xml:space="preserve"> </w:t>
            </w:r>
            <w:r w:rsidR="00907B38" w:rsidRPr="008A619D">
              <w:rPr>
                <w:rFonts w:ascii="Arial" w:hAnsi="Arial" w:cs="Arial"/>
              </w:rPr>
              <w:t>Responsible for timely responses to complaints and grievances; Meet with</w:t>
            </w:r>
            <w:r w:rsidR="00907B38">
              <w:rPr>
                <w:rFonts w:ascii="Arial" w:hAnsi="Arial" w:cs="Arial"/>
              </w:rPr>
              <w:t xml:space="preserve"> </w:t>
            </w:r>
            <w:r w:rsidR="00907B38" w:rsidRPr="008A619D">
              <w:rPr>
                <w:rFonts w:ascii="Arial" w:hAnsi="Arial" w:cs="Arial"/>
              </w:rPr>
              <w:t>managers and supervisors to address complex disciplinary/adverse action issues;</w:t>
            </w:r>
            <w:r w:rsidR="00907B38">
              <w:rPr>
                <w:rFonts w:ascii="Arial" w:hAnsi="Arial" w:cs="Arial"/>
              </w:rPr>
              <w:t xml:space="preserve"> </w:t>
            </w:r>
            <w:r w:rsidR="00907B38" w:rsidRPr="008A619D">
              <w:rPr>
                <w:rFonts w:ascii="Arial" w:hAnsi="Arial" w:cs="Arial"/>
              </w:rPr>
              <w:t>Oversee preparation of notices of adverse actions and rejections on probation;</w:t>
            </w:r>
            <w:r w:rsidR="00907B38">
              <w:rPr>
                <w:rFonts w:ascii="Arial" w:hAnsi="Arial" w:cs="Arial"/>
              </w:rPr>
              <w:t xml:space="preserve"> </w:t>
            </w:r>
            <w:r w:rsidR="00907B38" w:rsidRPr="008A619D">
              <w:rPr>
                <w:rFonts w:ascii="Arial" w:hAnsi="Arial" w:cs="Arial"/>
              </w:rPr>
              <w:t>Ensure appropriate documentation and conformity to applicable laws, rules,</w:t>
            </w:r>
            <w:r w:rsidR="00907B38">
              <w:rPr>
                <w:rFonts w:ascii="Arial" w:hAnsi="Arial" w:cs="Arial"/>
              </w:rPr>
              <w:t xml:space="preserve"> </w:t>
            </w:r>
            <w:r w:rsidR="00907B38" w:rsidRPr="008A619D">
              <w:rPr>
                <w:rFonts w:ascii="Arial" w:hAnsi="Arial" w:cs="Arial"/>
              </w:rPr>
              <w:t xml:space="preserve">regulations, policies and procedures; </w:t>
            </w:r>
            <w:r w:rsidR="00137DA8" w:rsidRPr="00D2372F">
              <w:rPr>
                <w:rFonts w:ascii="Arial" w:hAnsi="Arial" w:cs="Arial"/>
              </w:rPr>
              <w:t>Oversee investigation of allegations of misconduct to determine sufficiency</w:t>
            </w:r>
            <w:r w:rsidR="00137DA8" w:rsidRPr="008A619D">
              <w:rPr>
                <w:rFonts w:ascii="Arial" w:hAnsi="Arial" w:cs="Arial"/>
              </w:rPr>
              <w:t xml:space="preserve"> of evidence. Review discovery package.</w:t>
            </w:r>
            <w:r w:rsidR="00137DA8">
              <w:rPr>
                <w:rFonts w:ascii="Arial" w:hAnsi="Arial" w:cs="Arial"/>
              </w:rPr>
              <w:t xml:space="preserve"> </w:t>
            </w:r>
            <w:r w:rsidR="00137DA8" w:rsidRPr="008A619D">
              <w:rPr>
                <w:rFonts w:ascii="Arial" w:hAnsi="Arial" w:cs="Arial"/>
              </w:rPr>
              <w:t>Meet with union representatives on sensitive and complex labor related issues as</w:t>
            </w:r>
            <w:r w:rsidR="003D3F73">
              <w:rPr>
                <w:rFonts w:ascii="Arial" w:hAnsi="Arial" w:cs="Arial"/>
              </w:rPr>
              <w:t xml:space="preserve"> </w:t>
            </w:r>
            <w:r w:rsidR="00137DA8" w:rsidRPr="008A619D">
              <w:rPr>
                <w:rFonts w:ascii="Arial" w:hAnsi="Arial" w:cs="Arial"/>
              </w:rPr>
              <w:t>authorized; may testify in administrative</w:t>
            </w:r>
            <w:r w:rsidR="00137DA8">
              <w:rPr>
                <w:rFonts w:ascii="Arial" w:hAnsi="Arial" w:cs="Arial"/>
              </w:rPr>
              <w:t xml:space="preserve"> hearings regarding d</w:t>
            </w:r>
            <w:r w:rsidR="00137DA8" w:rsidRPr="008A619D">
              <w:rPr>
                <w:rFonts w:ascii="Arial" w:hAnsi="Arial" w:cs="Arial"/>
              </w:rPr>
              <w:t>epartmental</w:t>
            </w:r>
            <w:r w:rsidR="00137DA8">
              <w:rPr>
                <w:rFonts w:ascii="Arial" w:hAnsi="Arial" w:cs="Arial"/>
              </w:rPr>
              <w:t xml:space="preserve"> </w:t>
            </w:r>
            <w:r w:rsidR="00137DA8" w:rsidRPr="008A619D">
              <w:rPr>
                <w:rFonts w:ascii="Arial" w:hAnsi="Arial" w:cs="Arial"/>
              </w:rPr>
              <w:t xml:space="preserve">personnel or labor practices, </w:t>
            </w:r>
            <w:r w:rsidR="00D2372F" w:rsidRPr="008A619D">
              <w:rPr>
                <w:rFonts w:ascii="Arial" w:hAnsi="Arial" w:cs="Arial"/>
              </w:rPr>
              <w:t>policies,</w:t>
            </w:r>
            <w:r w:rsidR="00137DA8" w:rsidRPr="008A619D">
              <w:rPr>
                <w:rFonts w:ascii="Arial" w:hAnsi="Arial" w:cs="Arial"/>
              </w:rPr>
              <w:t xml:space="preserve"> and procedures; Represent Department in</w:t>
            </w:r>
            <w:r w:rsidR="00137DA8">
              <w:rPr>
                <w:rFonts w:ascii="Arial" w:hAnsi="Arial" w:cs="Arial"/>
              </w:rPr>
              <w:t xml:space="preserve"> </w:t>
            </w:r>
            <w:r w:rsidR="00137DA8" w:rsidRPr="008A619D">
              <w:rPr>
                <w:rFonts w:ascii="Arial" w:hAnsi="Arial" w:cs="Arial"/>
              </w:rPr>
              <w:t xml:space="preserve">Skelly/Coleman Proceedings. </w:t>
            </w:r>
          </w:p>
          <w:p w14:paraId="3339CEFD" w14:textId="4BC68AD7" w:rsidR="00A1465E" w:rsidRDefault="00A1465E" w:rsidP="00D137BD">
            <w:pPr>
              <w:rPr>
                <w:rFonts w:ascii="Arial" w:hAnsi="Arial" w:cs="Arial"/>
              </w:rPr>
            </w:pPr>
          </w:p>
          <w:p w14:paraId="564CAA04" w14:textId="77777777" w:rsidR="00A1465E" w:rsidRPr="008A619D" w:rsidRDefault="00A1465E" w:rsidP="00A1465E">
            <w:pPr>
              <w:rPr>
                <w:rFonts w:ascii="Arial" w:hAnsi="Arial" w:cs="Arial"/>
              </w:rPr>
            </w:pPr>
            <w:r w:rsidRPr="00D2372F">
              <w:rPr>
                <w:rFonts w:ascii="Arial" w:hAnsi="Arial" w:cs="Arial"/>
              </w:rPr>
              <w:t>Serve as the primary liaison with Department of Personnel Administration (Classification and Compensation, Labor Relations, Legal and Benefits), State Personnel Board, State Controllers, Public Employees Retirement System, Attorney General’s Office, California Department of Justice and other governmental entities regarding personnel management and labor issues.</w:t>
            </w:r>
          </w:p>
          <w:p w14:paraId="624BA8B7" w14:textId="77777777" w:rsidR="000E5B9A" w:rsidRDefault="000E5B9A" w:rsidP="00D137BD">
            <w:pPr>
              <w:rPr>
                <w:rFonts w:ascii="Arial" w:hAnsi="Arial" w:cs="Arial"/>
              </w:rPr>
            </w:pPr>
          </w:p>
          <w:p w14:paraId="7FF42A0D" w14:textId="77777777" w:rsidR="00F51FF0" w:rsidRDefault="00F51FF0" w:rsidP="00D137BD">
            <w:pPr>
              <w:rPr>
                <w:rFonts w:ascii="Arial" w:hAnsi="Arial" w:cs="Arial"/>
              </w:rPr>
            </w:pPr>
          </w:p>
          <w:p w14:paraId="3566EF42" w14:textId="77777777" w:rsidR="00F51FF0" w:rsidRDefault="00F51FF0" w:rsidP="00D137BD">
            <w:pPr>
              <w:rPr>
                <w:rFonts w:ascii="Arial" w:hAnsi="Arial" w:cs="Arial"/>
              </w:rPr>
            </w:pPr>
          </w:p>
          <w:p w14:paraId="547D6C17" w14:textId="1B346FB8" w:rsidR="00F51FF0" w:rsidRDefault="00907B38" w:rsidP="00D137BD">
            <w:pPr>
              <w:rPr>
                <w:rFonts w:ascii="Arial" w:hAnsi="Arial" w:cs="Arial"/>
              </w:rPr>
            </w:pPr>
            <w:r w:rsidRPr="008A619D">
              <w:rPr>
                <w:rFonts w:ascii="Arial" w:hAnsi="Arial" w:cs="Arial"/>
              </w:rPr>
              <w:t xml:space="preserve">Plan, research, and develop classification proposals and budget change proposals, </w:t>
            </w:r>
            <w:r w:rsidR="00B7714D" w:rsidRPr="008A619D">
              <w:rPr>
                <w:rFonts w:ascii="Arial" w:hAnsi="Arial" w:cs="Arial"/>
              </w:rPr>
              <w:t>conduct</w:t>
            </w:r>
            <w:r w:rsidRPr="008A619D">
              <w:rPr>
                <w:rFonts w:ascii="Arial" w:hAnsi="Arial" w:cs="Arial"/>
              </w:rPr>
              <w:t xml:space="preserve"> salary surveys/analyses; Develop </w:t>
            </w:r>
          </w:p>
          <w:p w14:paraId="0D020168" w14:textId="31819D54" w:rsidR="00B7714D" w:rsidRDefault="00907B38" w:rsidP="00D137BD">
            <w:pPr>
              <w:rPr>
                <w:rFonts w:ascii="Arial" w:hAnsi="Arial" w:cs="Arial"/>
              </w:rPr>
            </w:pPr>
            <w:r w:rsidRPr="008A619D">
              <w:rPr>
                <w:rFonts w:ascii="Arial" w:hAnsi="Arial" w:cs="Arial"/>
              </w:rPr>
              <w:t xml:space="preserve">procedural manuals, orientation processes and materials; special training sessions; update and distribute policies and </w:t>
            </w:r>
            <w:r w:rsidR="00B7714D" w:rsidRPr="008A619D">
              <w:rPr>
                <w:rFonts w:ascii="Arial" w:hAnsi="Arial" w:cs="Arial"/>
              </w:rPr>
              <w:t>procedures.</w:t>
            </w:r>
            <w:r w:rsidRPr="008A619D">
              <w:rPr>
                <w:rFonts w:ascii="Arial" w:hAnsi="Arial" w:cs="Arial"/>
              </w:rPr>
              <w:t xml:space="preserve"> </w:t>
            </w:r>
          </w:p>
          <w:p w14:paraId="54245EB4" w14:textId="6FB3A71F" w:rsidR="00A1465E" w:rsidRDefault="00907B38" w:rsidP="000E5B9A">
            <w:pPr>
              <w:rPr>
                <w:rFonts w:ascii="Arial" w:hAnsi="Arial" w:cs="Arial"/>
              </w:rPr>
            </w:pPr>
            <w:r w:rsidRPr="008A619D">
              <w:rPr>
                <w:rFonts w:ascii="Arial" w:hAnsi="Arial" w:cs="Arial"/>
              </w:rPr>
              <w:t>Review legislation for</w:t>
            </w:r>
            <w:r>
              <w:rPr>
                <w:rFonts w:ascii="Arial" w:hAnsi="Arial" w:cs="Arial"/>
              </w:rPr>
              <w:t xml:space="preserve"> </w:t>
            </w:r>
            <w:r w:rsidRPr="008A619D">
              <w:rPr>
                <w:rFonts w:ascii="Arial" w:hAnsi="Arial" w:cs="Arial"/>
              </w:rPr>
              <w:t>impact on California Science Center programs and prepare analyses, etc.</w:t>
            </w:r>
          </w:p>
          <w:p w14:paraId="539FB105" w14:textId="10CAEE4B" w:rsidR="003B060C" w:rsidRPr="008A619D" w:rsidRDefault="003B060C" w:rsidP="000E5B9A">
            <w:pPr>
              <w:rPr>
                <w:rFonts w:ascii="Arial" w:hAnsi="Arial" w:cs="Arial"/>
              </w:rPr>
            </w:pPr>
            <w:r>
              <w:rPr>
                <w:rFonts w:ascii="Arial" w:hAnsi="Arial" w:cs="Arial"/>
              </w:rPr>
              <w:t xml:space="preserve">Participates in required training and other duties as required.  </w:t>
            </w:r>
          </w:p>
          <w:p w14:paraId="22CA2A11" w14:textId="77777777" w:rsidR="00907B38" w:rsidRPr="008A619D" w:rsidRDefault="00907B38" w:rsidP="00D137BD">
            <w:pPr>
              <w:pStyle w:val="Heading2"/>
              <w:rPr>
                <w:sz w:val="24"/>
              </w:rPr>
            </w:pPr>
          </w:p>
          <w:p w14:paraId="05869A74" w14:textId="249E12E0" w:rsidR="00907B38" w:rsidRDefault="00907B38" w:rsidP="00D137BD">
            <w:pPr>
              <w:pStyle w:val="Heading2"/>
              <w:rPr>
                <w:sz w:val="24"/>
              </w:rPr>
            </w:pPr>
            <w:r w:rsidRPr="008A619D">
              <w:rPr>
                <w:sz w:val="24"/>
              </w:rPr>
              <w:t>MARGINAL FUNCTIONS</w:t>
            </w:r>
          </w:p>
          <w:p w14:paraId="5F46D84A" w14:textId="77777777" w:rsidR="00B7714D" w:rsidRPr="00B7714D" w:rsidRDefault="00B7714D" w:rsidP="00B7714D"/>
          <w:p w14:paraId="17DFF5A3" w14:textId="77777777" w:rsidR="00907B38" w:rsidRPr="008A619D" w:rsidRDefault="00907B38" w:rsidP="00D137BD">
            <w:pPr>
              <w:rPr>
                <w:rFonts w:ascii="Arial" w:hAnsi="Arial" w:cs="Arial"/>
              </w:rPr>
            </w:pPr>
            <w:r w:rsidRPr="008A619D">
              <w:rPr>
                <w:rFonts w:ascii="Arial" w:hAnsi="Arial" w:cs="Arial"/>
              </w:rPr>
              <w:t xml:space="preserve">May be required to participate in emergency planning, assignments, drills, </w:t>
            </w:r>
            <w:proofErr w:type="gramStart"/>
            <w:r w:rsidRPr="008A619D">
              <w:rPr>
                <w:rFonts w:ascii="Arial" w:hAnsi="Arial" w:cs="Arial"/>
              </w:rPr>
              <w:t>exercises</w:t>
            </w:r>
            <w:proofErr w:type="gramEnd"/>
            <w:r w:rsidRPr="008A619D">
              <w:rPr>
                <w:rFonts w:ascii="Arial" w:hAnsi="Arial" w:cs="Arial"/>
              </w:rPr>
              <w:t xml:space="preserve"> and meetings. Able to effectively apply safety and preparedness knowledge.</w:t>
            </w:r>
          </w:p>
          <w:p w14:paraId="05DF291D" w14:textId="77777777" w:rsidR="00907B38" w:rsidRPr="008A619D" w:rsidRDefault="00907B38" w:rsidP="00D137BD">
            <w:pPr>
              <w:rPr>
                <w:rFonts w:ascii="Arial" w:hAnsi="Arial" w:cs="Arial"/>
              </w:rPr>
            </w:pPr>
          </w:p>
          <w:p w14:paraId="5D38E82B" w14:textId="3BE48293" w:rsidR="00907B38" w:rsidRDefault="00907B38" w:rsidP="00D137BD">
            <w:pPr>
              <w:pStyle w:val="Heading2"/>
              <w:rPr>
                <w:sz w:val="24"/>
              </w:rPr>
            </w:pPr>
            <w:r w:rsidRPr="008A619D">
              <w:rPr>
                <w:sz w:val="24"/>
              </w:rPr>
              <w:t>KNOWLEDGE, SKILLS AND ABILITIES (from State Class Specifications)</w:t>
            </w:r>
          </w:p>
          <w:p w14:paraId="48720643" w14:textId="77777777" w:rsidR="00B7714D" w:rsidRPr="00B7714D" w:rsidRDefault="00B7714D" w:rsidP="00B7714D"/>
          <w:p w14:paraId="1D413022" w14:textId="16382FEF" w:rsidR="00907B38" w:rsidRPr="008A619D" w:rsidRDefault="00D2372F" w:rsidP="00D137BD">
            <w:pPr>
              <w:shd w:val="clear" w:color="auto" w:fill="FFFFFF"/>
              <w:spacing w:line="330" w:lineRule="atLeast"/>
              <w:rPr>
                <w:rFonts w:ascii="Arial" w:hAnsi="Arial" w:cs="Arial"/>
                <w:color w:val="333333"/>
                <w:lang w:val="en"/>
              </w:rPr>
            </w:pPr>
            <w:r w:rsidRPr="008A619D">
              <w:rPr>
                <w:rFonts w:ascii="Arial" w:hAnsi="Arial" w:cs="Arial"/>
              </w:rPr>
              <w:t>Deep knowledge</w:t>
            </w:r>
            <w:r w:rsidRPr="008A619D">
              <w:rPr>
                <w:rFonts w:ascii="Arial" w:hAnsi="Arial" w:cs="Arial"/>
                <w:color w:val="333333"/>
                <w:lang w:val="en"/>
              </w:rPr>
              <w:t xml:space="preserve"> of HR</w:t>
            </w:r>
            <w:r w:rsidR="00907B38" w:rsidRPr="008A619D">
              <w:rPr>
                <w:rFonts w:ascii="Arial" w:hAnsi="Arial" w:cs="Arial"/>
                <w:color w:val="333333"/>
                <w:lang w:val="en"/>
              </w:rPr>
              <w:t xml:space="preserve"> understands compliance requirements and HR best practices. Knowledgeable of </w:t>
            </w:r>
            <w:r w:rsidR="00907B38" w:rsidRPr="008A619D">
              <w:rPr>
                <w:rFonts w:ascii="Arial" w:hAnsi="Arial" w:cs="Arial"/>
              </w:rPr>
              <w:t>current principles of public and business administration, budget, personnel management, principles and practices of employee supervision and develop, training, program development, planning, evaluation, legislative process, department's equal opportunity program objectives; a manager's role in the equal opportunity program and the processes available to meet equal opportunity objectives.</w:t>
            </w:r>
          </w:p>
          <w:p w14:paraId="68E050CE" w14:textId="77777777" w:rsidR="00907B38" w:rsidRPr="008A619D" w:rsidRDefault="00907B38" w:rsidP="00D137BD">
            <w:pPr>
              <w:pStyle w:val="HTMLPreformatted"/>
              <w:rPr>
                <w:rFonts w:ascii="Arial" w:hAnsi="Arial" w:cs="Arial"/>
                <w:sz w:val="24"/>
                <w:szCs w:val="24"/>
              </w:rPr>
            </w:pPr>
          </w:p>
          <w:p w14:paraId="0088E17B" w14:textId="77777777" w:rsidR="00907B38" w:rsidRPr="008A619D" w:rsidRDefault="00907B38" w:rsidP="00D137BD">
            <w:pPr>
              <w:pStyle w:val="HTMLPreformatted"/>
              <w:rPr>
                <w:rFonts w:ascii="Arial" w:hAnsi="Arial" w:cs="Arial"/>
                <w:sz w:val="24"/>
                <w:szCs w:val="24"/>
              </w:rPr>
            </w:pPr>
            <w:r w:rsidRPr="008A619D">
              <w:rPr>
                <w:rFonts w:ascii="Arial" w:hAnsi="Arial" w:cs="Arial"/>
                <w:sz w:val="24"/>
                <w:szCs w:val="24"/>
              </w:rPr>
              <w:t>Ability to listen and reason logically and creatively and utilize a variety of analytical techniques to resolve complex governmental and managerial problems;  Keep executive management apprised of key personnel issues; Effectively communicate issues;  Assign, supervise, and review work of senior specialist, personnel specialist and associate personnel specialist.  Review, edit and audit work and systems for accuracy and compliance with state and federal personnel laws, rules and procedures;  Utilize, manage and coordinate the work of interdisciplinary teams; analyze situations accurately and adopt an effective course of action; keep accurate records and prepare reports; effectively contribute to the department's equal opportunity objectives.</w:t>
            </w:r>
          </w:p>
          <w:p w14:paraId="1E3EDBB7" w14:textId="77777777" w:rsidR="00907B38" w:rsidRPr="008A619D" w:rsidRDefault="00907B38" w:rsidP="00D137BD">
            <w:pPr>
              <w:pStyle w:val="HTMLPreformatted"/>
              <w:rPr>
                <w:rFonts w:ascii="Arial" w:hAnsi="Arial" w:cs="Arial"/>
                <w:b/>
                <w:bCs/>
                <w:sz w:val="24"/>
                <w:szCs w:val="24"/>
              </w:rPr>
            </w:pPr>
          </w:p>
          <w:p w14:paraId="6C7FBF84" w14:textId="59670F68" w:rsidR="00907B38" w:rsidRDefault="00907B38" w:rsidP="00D137BD">
            <w:pPr>
              <w:pStyle w:val="Heading2"/>
              <w:rPr>
                <w:sz w:val="24"/>
              </w:rPr>
            </w:pPr>
            <w:r w:rsidRPr="008A619D">
              <w:rPr>
                <w:sz w:val="24"/>
              </w:rPr>
              <w:t>ADDITIONAL KNOWLEDGE, SKILLS AND ABILITIES</w:t>
            </w:r>
          </w:p>
          <w:p w14:paraId="61C6E52B" w14:textId="77777777" w:rsidR="00B7714D" w:rsidRPr="00B7714D" w:rsidRDefault="00B7714D" w:rsidP="00B7714D"/>
          <w:p w14:paraId="4546EEFF" w14:textId="45AEB3D8" w:rsidR="00B7714D" w:rsidRDefault="00907B38" w:rsidP="00D137BD">
            <w:pPr>
              <w:shd w:val="clear" w:color="auto" w:fill="FFFFFF"/>
              <w:spacing w:line="330" w:lineRule="atLeast"/>
              <w:rPr>
                <w:rFonts w:ascii="Arial" w:hAnsi="Arial" w:cs="Arial"/>
              </w:rPr>
            </w:pPr>
            <w:r w:rsidRPr="008A619D">
              <w:rPr>
                <w:rFonts w:ascii="Arial" w:hAnsi="Arial" w:cs="Arial"/>
              </w:rPr>
              <w:t xml:space="preserve">Additional Knowledge: Trends and research in human resources, employment law, human </w:t>
            </w:r>
            <w:r w:rsidR="00B7714D" w:rsidRPr="008A619D">
              <w:rPr>
                <w:rFonts w:ascii="Arial" w:hAnsi="Arial" w:cs="Arial"/>
              </w:rPr>
              <w:t>resources,</w:t>
            </w:r>
            <w:r w:rsidRPr="008A619D">
              <w:rPr>
                <w:rFonts w:ascii="Arial" w:hAnsi="Arial" w:cs="Arial"/>
              </w:rPr>
              <w:t xml:space="preserve"> and effective supervision; labor codes, rules, regulations, safety orders and safety practices applying to the various bargaining unit contracts; basic personal computer </w:t>
            </w:r>
          </w:p>
          <w:p w14:paraId="4B3B0026" w14:textId="77777777" w:rsidR="00F51FF0" w:rsidRDefault="00F51FF0" w:rsidP="00D137BD">
            <w:pPr>
              <w:shd w:val="clear" w:color="auto" w:fill="FFFFFF"/>
              <w:spacing w:line="330" w:lineRule="atLeast"/>
              <w:rPr>
                <w:rFonts w:ascii="Arial" w:hAnsi="Arial" w:cs="Arial"/>
              </w:rPr>
            </w:pPr>
          </w:p>
          <w:p w14:paraId="508D7255" w14:textId="7C079DBB" w:rsidR="00907B38" w:rsidRPr="008A619D" w:rsidRDefault="00907B38" w:rsidP="00D137BD">
            <w:pPr>
              <w:shd w:val="clear" w:color="auto" w:fill="FFFFFF"/>
              <w:spacing w:line="330" w:lineRule="atLeast"/>
              <w:rPr>
                <w:rFonts w:ascii="Arial" w:hAnsi="Arial" w:cs="Arial"/>
                <w:color w:val="333333"/>
                <w:lang w:val="en"/>
              </w:rPr>
            </w:pPr>
            <w:r w:rsidRPr="008A619D">
              <w:rPr>
                <w:rFonts w:ascii="Arial" w:hAnsi="Arial" w:cs="Arial"/>
              </w:rPr>
              <w:t>operations including electronic spreadsheets, schedules, database activity, word processing and spreadsheet.</w:t>
            </w:r>
            <w:r w:rsidRPr="008A619D">
              <w:rPr>
                <w:rFonts w:ascii="Arial" w:hAnsi="Arial" w:cs="Arial"/>
                <w:color w:val="333333"/>
                <w:lang w:val="en"/>
              </w:rPr>
              <w:t xml:space="preserve"> </w:t>
            </w:r>
          </w:p>
          <w:p w14:paraId="5D68194B" w14:textId="77777777" w:rsidR="00907B38" w:rsidRPr="008A619D" w:rsidRDefault="00907B38" w:rsidP="00D137BD">
            <w:pPr>
              <w:pStyle w:val="HTMLPreformatted"/>
              <w:rPr>
                <w:rFonts w:ascii="Arial" w:hAnsi="Arial" w:cs="Arial"/>
                <w:sz w:val="24"/>
                <w:szCs w:val="24"/>
              </w:rPr>
            </w:pPr>
          </w:p>
          <w:p w14:paraId="7D9F3A18" w14:textId="77777777" w:rsidR="00907B38" w:rsidRPr="008A619D" w:rsidRDefault="00907B38" w:rsidP="00D137BD">
            <w:pPr>
              <w:shd w:val="clear" w:color="auto" w:fill="FFFFFF"/>
              <w:spacing w:line="330" w:lineRule="atLeast"/>
              <w:rPr>
                <w:rFonts w:ascii="Arial" w:hAnsi="Arial" w:cs="Arial"/>
                <w:color w:val="333333"/>
                <w:lang w:val="en"/>
              </w:rPr>
            </w:pPr>
            <w:r w:rsidRPr="008A619D">
              <w:rPr>
                <w:rFonts w:ascii="Arial" w:hAnsi="Arial" w:cs="Arial"/>
              </w:rPr>
              <w:t xml:space="preserve">Additional Abilities: Ability to </w:t>
            </w:r>
            <w:r w:rsidRPr="008A619D">
              <w:rPr>
                <w:rFonts w:ascii="Arial" w:hAnsi="Arial" w:cs="Arial"/>
                <w:color w:val="333333"/>
                <w:lang w:val="en"/>
              </w:rPr>
              <w:t xml:space="preserve">use and successfully apply technology to advance HR duties and responsibilities; </w:t>
            </w:r>
            <w:r w:rsidRPr="008A619D">
              <w:rPr>
                <w:rFonts w:ascii="Arial" w:hAnsi="Arial" w:cs="Arial"/>
              </w:rPr>
              <w:t xml:space="preserve">maintain non-bias perspective, effectively outreach to employees, collect data, establish </w:t>
            </w:r>
            <w:proofErr w:type="gramStart"/>
            <w:r w:rsidRPr="008A619D">
              <w:rPr>
                <w:rFonts w:ascii="Arial" w:hAnsi="Arial" w:cs="Arial"/>
              </w:rPr>
              <w:t>facts</w:t>
            </w:r>
            <w:proofErr w:type="gramEnd"/>
            <w:r w:rsidRPr="008A619D">
              <w:rPr>
                <w:rFonts w:ascii="Arial" w:hAnsi="Arial" w:cs="Arial"/>
              </w:rPr>
              <w:t xml:space="preserve"> and draw valid conclusions. Ability to interpret an extensive variety of information and deal with a variety of abstract and concrete variables. </w:t>
            </w:r>
          </w:p>
          <w:p w14:paraId="43CA8542" w14:textId="77777777" w:rsidR="00D2372F" w:rsidRDefault="00D2372F" w:rsidP="00D137BD">
            <w:pPr>
              <w:pStyle w:val="HTMLPreformatted"/>
              <w:rPr>
                <w:rFonts w:ascii="Arial" w:hAnsi="Arial" w:cs="Arial"/>
                <w:b/>
                <w:bCs/>
                <w:sz w:val="24"/>
                <w:szCs w:val="24"/>
              </w:rPr>
            </w:pPr>
          </w:p>
          <w:p w14:paraId="6084A17A" w14:textId="7DC4CCE8" w:rsidR="00907B38" w:rsidRDefault="00907B38" w:rsidP="00D137BD">
            <w:pPr>
              <w:pStyle w:val="HTMLPreformatted"/>
              <w:rPr>
                <w:rFonts w:ascii="Arial" w:hAnsi="Arial" w:cs="Arial"/>
                <w:b/>
                <w:bCs/>
                <w:sz w:val="24"/>
                <w:szCs w:val="24"/>
              </w:rPr>
            </w:pPr>
            <w:r w:rsidRPr="008A619D">
              <w:rPr>
                <w:rFonts w:ascii="Arial" w:hAnsi="Arial" w:cs="Arial"/>
                <w:b/>
                <w:bCs/>
                <w:sz w:val="24"/>
                <w:szCs w:val="24"/>
              </w:rPr>
              <w:t>DESIRABLE CHARACTERISTICS</w:t>
            </w:r>
          </w:p>
          <w:p w14:paraId="01F5D76C" w14:textId="77777777" w:rsidR="00B7714D" w:rsidRPr="008A619D" w:rsidRDefault="00B7714D" w:rsidP="00D137BD">
            <w:pPr>
              <w:pStyle w:val="HTMLPreformatted"/>
              <w:rPr>
                <w:rFonts w:ascii="Arial" w:hAnsi="Arial" w:cs="Arial"/>
                <w:b/>
                <w:bCs/>
                <w:sz w:val="24"/>
                <w:szCs w:val="24"/>
              </w:rPr>
            </w:pPr>
          </w:p>
          <w:p w14:paraId="6B9DBDD1" w14:textId="77777777" w:rsidR="00907B38" w:rsidRPr="008A619D" w:rsidRDefault="00907B38" w:rsidP="00907B38">
            <w:pPr>
              <w:pStyle w:val="HTMLPreformatted"/>
              <w:numPr>
                <w:ilvl w:val="0"/>
                <w:numId w:val="6"/>
              </w:numPr>
              <w:rPr>
                <w:rFonts w:ascii="Arial" w:hAnsi="Arial" w:cs="Arial"/>
                <w:sz w:val="24"/>
                <w:szCs w:val="24"/>
              </w:rPr>
            </w:pPr>
            <w:r w:rsidRPr="008A619D">
              <w:rPr>
                <w:rFonts w:ascii="Arial" w:hAnsi="Arial" w:cs="Arial"/>
                <w:sz w:val="24"/>
                <w:szCs w:val="24"/>
              </w:rPr>
              <w:t>Highly organized.</w:t>
            </w:r>
          </w:p>
          <w:p w14:paraId="1D87E28E" w14:textId="77777777" w:rsidR="00907B38" w:rsidRPr="008A619D" w:rsidRDefault="00907B38" w:rsidP="00907B38">
            <w:pPr>
              <w:pStyle w:val="HTMLPreformatted"/>
              <w:numPr>
                <w:ilvl w:val="0"/>
                <w:numId w:val="6"/>
              </w:numPr>
              <w:rPr>
                <w:rFonts w:ascii="Arial" w:hAnsi="Arial" w:cs="Arial"/>
                <w:sz w:val="24"/>
                <w:szCs w:val="24"/>
              </w:rPr>
            </w:pPr>
            <w:r w:rsidRPr="008A619D">
              <w:rPr>
                <w:rFonts w:ascii="Arial" w:hAnsi="Arial" w:cs="Arial"/>
                <w:sz w:val="24"/>
                <w:szCs w:val="24"/>
              </w:rPr>
              <w:t>Consistent in application of policies and procedures.</w:t>
            </w:r>
          </w:p>
          <w:p w14:paraId="010B1D28" w14:textId="77777777" w:rsidR="00907B38" w:rsidRPr="008A619D" w:rsidRDefault="00907B38" w:rsidP="00907B38">
            <w:pPr>
              <w:pStyle w:val="HTMLPreformatted"/>
              <w:numPr>
                <w:ilvl w:val="0"/>
                <w:numId w:val="6"/>
              </w:numPr>
              <w:rPr>
                <w:rFonts w:ascii="Arial" w:hAnsi="Arial" w:cs="Arial"/>
                <w:sz w:val="24"/>
                <w:szCs w:val="24"/>
              </w:rPr>
            </w:pPr>
            <w:r w:rsidRPr="008A619D">
              <w:rPr>
                <w:rFonts w:ascii="Arial" w:hAnsi="Arial" w:cs="Arial"/>
                <w:sz w:val="24"/>
                <w:szCs w:val="24"/>
              </w:rPr>
              <w:t>Ability to work within demanding timeframes.</w:t>
            </w:r>
          </w:p>
          <w:p w14:paraId="226A4A85" w14:textId="77777777" w:rsidR="00907B38" w:rsidRPr="008A619D" w:rsidRDefault="00907B38" w:rsidP="00907B38">
            <w:pPr>
              <w:pStyle w:val="HTMLPreformatted"/>
              <w:numPr>
                <w:ilvl w:val="0"/>
                <w:numId w:val="6"/>
              </w:numPr>
              <w:rPr>
                <w:rFonts w:ascii="Arial" w:hAnsi="Arial" w:cs="Arial"/>
                <w:sz w:val="24"/>
                <w:szCs w:val="24"/>
              </w:rPr>
            </w:pPr>
            <w:r w:rsidRPr="008A619D">
              <w:rPr>
                <w:rFonts w:ascii="Arial" w:hAnsi="Arial" w:cs="Arial"/>
                <w:sz w:val="24"/>
                <w:szCs w:val="24"/>
              </w:rPr>
              <w:t>Maintain a positive attitude.</w:t>
            </w:r>
          </w:p>
          <w:p w14:paraId="62B992A1" w14:textId="77777777" w:rsidR="00907B38" w:rsidRPr="008A619D" w:rsidRDefault="00907B38" w:rsidP="00D137BD">
            <w:pPr>
              <w:pStyle w:val="HTMLPreformatted"/>
              <w:rPr>
                <w:rFonts w:ascii="Arial" w:hAnsi="Arial" w:cs="Arial"/>
                <w:b/>
                <w:bCs/>
                <w:sz w:val="24"/>
                <w:szCs w:val="24"/>
              </w:rPr>
            </w:pPr>
          </w:p>
          <w:p w14:paraId="043B0651" w14:textId="4F55F684" w:rsidR="00907B38" w:rsidRDefault="00907B38" w:rsidP="00D137BD">
            <w:pPr>
              <w:pStyle w:val="HTMLPreformatted"/>
              <w:rPr>
                <w:rFonts w:ascii="Arial" w:hAnsi="Arial" w:cs="Arial"/>
                <w:b/>
                <w:bCs/>
                <w:sz w:val="24"/>
                <w:szCs w:val="24"/>
              </w:rPr>
            </w:pPr>
            <w:r w:rsidRPr="008A619D">
              <w:rPr>
                <w:rFonts w:ascii="Arial" w:hAnsi="Arial" w:cs="Arial"/>
                <w:b/>
                <w:bCs/>
                <w:sz w:val="24"/>
                <w:szCs w:val="24"/>
              </w:rPr>
              <w:t>SPECIAL PERSONAL CHARACTERISTICS</w:t>
            </w:r>
          </w:p>
          <w:p w14:paraId="2FDF0D35" w14:textId="77777777" w:rsidR="00B7714D" w:rsidRPr="008A619D" w:rsidRDefault="00B7714D" w:rsidP="00D137BD">
            <w:pPr>
              <w:pStyle w:val="HTMLPreformatted"/>
              <w:rPr>
                <w:rFonts w:ascii="Arial" w:hAnsi="Arial" w:cs="Arial"/>
                <w:b/>
                <w:bCs/>
                <w:sz w:val="24"/>
                <w:szCs w:val="24"/>
              </w:rPr>
            </w:pPr>
          </w:p>
          <w:p w14:paraId="03517D00" w14:textId="56CDB79E" w:rsidR="00907B38" w:rsidRPr="008A619D" w:rsidRDefault="00907B38" w:rsidP="00D137BD">
            <w:pPr>
              <w:pStyle w:val="HTMLPreformatted"/>
              <w:rPr>
                <w:rFonts w:ascii="Arial" w:hAnsi="Arial" w:cs="Arial"/>
                <w:sz w:val="24"/>
                <w:szCs w:val="24"/>
              </w:rPr>
            </w:pPr>
            <w:r w:rsidRPr="008A619D">
              <w:rPr>
                <w:rFonts w:ascii="Arial" w:hAnsi="Arial" w:cs="Arial"/>
                <w:sz w:val="24"/>
                <w:szCs w:val="24"/>
              </w:rPr>
              <w:t xml:space="preserve">Willingness to develop a team atmosphere, work overtime as required; proven ability to work independently; and maintain effective relationships with the public, other departments, </w:t>
            </w:r>
            <w:r w:rsidR="00D2372F" w:rsidRPr="008A619D">
              <w:rPr>
                <w:rFonts w:ascii="Arial" w:hAnsi="Arial" w:cs="Arial"/>
                <w:sz w:val="24"/>
                <w:szCs w:val="24"/>
              </w:rPr>
              <w:t>contractors,</w:t>
            </w:r>
            <w:r w:rsidRPr="008A619D">
              <w:rPr>
                <w:rFonts w:ascii="Arial" w:hAnsi="Arial" w:cs="Arial"/>
                <w:sz w:val="24"/>
                <w:szCs w:val="24"/>
              </w:rPr>
              <w:t xml:space="preserve"> and suppliers. Ability to speak and write effectively and maintain written records. Ability to prioritize, organize and delegate assignments and meet deadlines.</w:t>
            </w:r>
          </w:p>
          <w:p w14:paraId="683509AB" w14:textId="77777777" w:rsidR="00907B38" w:rsidRPr="008A619D" w:rsidRDefault="00907B38" w:rsidP="00D137BD">
            <w:pPr>
              <w:pStyle w:val="HTMLPreformatted"/>
              <w:rPr>
                <w:rFonts w:ascii="Arial" w:hAnsi="Arial" w:cs="Arial"/>
                <w:sz w:val="24"/>
                <w:szCs w:val="24"/>
              </w:rPr>
            </w:pPr>
          </w:p>
          <w:p w14:paraId="55C0C674" w14:textId="1B0A8046" w:rsidR="00907B38" w:rsidRDefault="00907B38" w:rsidP="00D137BD">
            <w:pPr>
              <w:pStyle w:val="HTMLPreformatted"/>
              <w:rPr>
                <w:rFonts w:ascii="Arial" w:hAnsi="Arial" w:cs="Arial"/>
                <w:b/>
                <w:bCs/>
                <w:sz w:val="24"/>
                <w:szCs w:val="24"/>
              </w:rPr>
            </w:pPr>
            <w:r w:rsidRPr="008A619D">
              <w:rPr>
                <w:rFonts w:ascii="Arial" w:hAnsi="Arial" w:cs="Arial"/>
                <w:b/>
                <w:bCs/>
                <w:sz w:val="24"/>
                <w:szCs w:val="24"/>
              </w:rPr>
              <w:t>INTERPERSONAL SKILLS</w:t>
            </w:r>
          </w:p>
          <w:p w14:paraId="7CE7C4FC" w14:textId="77777777" w:rsidR="00B7714D" w:rsidRPr="008A619D" w:rsidRDefault="00B7714D" w:rsidP="00D137BD">
            <w:pPr>
              <w:pStyle w:val="HTMLPreformatted"/>
              <w:rPr>
                <w:rFonts w:ascii="Arial" w:hAnsi="Arial" w:cs="Arial"/>
                <w:b/>
                <w:bCs/>
                <w:sz w:val="24"/>
                <w:szCs w:val="24"/>
              </w:rPr>
            </w:pPr>
          </w:p>
          <w:p w14:paraId="55A3EF62" w14:textId="411E063F" w:rsidR="00907B38" w:rsidRPr="008A619D" w:rsidRDefault="00907B38" w:rsidP="00D137BD">
            <w:pPr>
              <w:pStyle w:val="HTMLPreformatted"/>
              <w:numPr>
                <w:ilvl w:val="0"/>
                <w:numId w:val="1"/>
              </w:numPr>
              <w:rPr>
                <w:rFonts w:ascii="Arial" w:hAnsi="Arial" w:cs="Arial"/>
                <w:sz w:val="24"/>
                <w:szCs w:val="24"/>
              </w:rPr>
            </w:pPr>
            <w:r w:rsidRPr="008A619D">
              <w:rPr>
                <w:rFonts w:ascii="Arial" w:hAnsi="Arial" w:cs="Arial"/>
                <w:sz w:val="24"/>
                <w:szCs w:val="24"/>
              </w:rPr>
              <w:t xml:space="preserve">Communicate effectively with individuals from varied experiences, </w:t>
            </w:r>
            <w:r w:rsidR="00D2372F" w:rsidRPr="008A619D">
              <w:rPr>
                <w:rFonts w:ascii="Arial" w:hAnsi="Arial" w:cs="Arial"/>
                <w:sz w:val="24"/>
                <w:szCs w:val="24"/>
              </w:rPr>
              <w:t>perspectives,</w:t>
            </w:r>
            <w:r w:rsidRPr="008A619D">
              <w:rPr>
                <w:rFonts w:ascii="Arial" w:hAnsi="Arial" w:cs="Arial"/>
                <w:sz w:val="24"/>
                <w:szCs w:val="24"/>
              </w:rPr>
              <w:t xml:space="preserve"> and backgrounds, which may involve some exposure to aggressive clientele or adversarial conditions.</w:t>
            </w:r>
          </w:p>
          <w:p w14:paraId="0D23771E" w14:textId="77777777" w:rsidR="00907B38" w:rsidRPr="008A619D" w:rsidRDefault="00907B38" w:rsidP="00D137BD">
            <w:pPr>
              <w:pStyle w:val="HTMLPreformatted"/>
              <w:numPr>
                <w:ilvl w:val="0"/>
                <w:numId w:val="1"/>
              </w:numPr>
              <w:rPr>
                <w:rFonts w:ascii="Arial" w:hAnsi="Arial" w:cs="Arial"/>
                <w:sz w:val="24"/>
                <w:szCs w:val="24"/>
              </w:rPr>
            </w:pPr>
            <w:r w:rsidRPr="008A619D">
              <w:rPr>
                <w:rFonts w:ascii="Arial" w:hAnsi="Arial" w:cs="Arial"/>
                <w:sz w:val="24"/>
                <w:szCs w:val="24"/>
              </w:rPr>
              <w:t>Deal with individuals in a range of moods and behaviors in a tactful, congenial, personal manner so as not to alienate or antagonize them.</w:t>
            </w:r>
          </w:p>
          <w:p w14:paraId="249D7EAF" w14:textId="77777777" w:rsidR="00907B38" w:rsidRPr="008A619D" w:rsidRDefault="00907B38" w:rsidP="00D137BD">
            <w:pPr>
              <w:pStyle w:val="HTMLPreformatted"/>
              <w:numPr>
                <w:ilvl w:val="0"/>
                <w:numId w:val="1"/>
              </w:numPr>
              <w:rPr>
                <w:rFonts w:ascii="Arial" w:hAnsi="Arial" w:cs="Arial"/>
                <w:sz w:val="24"/>
                <w:szCs w:val="24"/>
              </w:rPr>
            </w:pPr>
            <w:r w:rsidRPr="008A619D">
              <w:rPr>
                <w:rFonts w:ascii="Arial" w:hAnsi="Arial" w:cs="Arial"/>
                <w:sz w:val="24"/>
                <w:szCs w:val="24"/>
              </w:rPr>
              <w:t xml:space="preserve">Excellent written and oral communications skills. </w:t>
            </w:r>
          </w:p>
          <w:p w14:paraId="4911CFAC" w14:textId="77777777" w:rsidR="00907B38" w:rsidRPr="008A619D" w:rsidRDefault="00907B38" w:rsidP="00D137BD">
            <w:pPr>
              <w:pStyle w:val="HTMLPreformatted"/>
              <w:numPr>
                <w:ilvl w:val="0"/>
                <w:numId w:val="1"/>
              </w:numPr>
              <w:rPr>
                <w:rFonts w:ascii="Arial" w:hAnsi="Arial" w:cs="Arial"/>
                <w:sz w:val="24"/>
                <w:szCs w:val="24"/>
              </w:rPr>
            </w:pPr>
            <w:r w:rsidRPr="008A619D">
              <w:rPr>
                <w:rFonts w:ascii="Arial" w:hAnsi="Arial" w:cs="Arial"/>
                <w:sz w:val="24"/>
                <w:szCs w:val="24"/>
              </w:rPr>
              <w:t>Ability to develop a team environment.</w:t>
            </w:r>
          </w:p>
          <w:p w14:paraId="4B58D9FE" w14:textId="77777777" w:rsidR="00907B38" w:rsidRPr="008A619D" w:rsidRDefault="00907B38" w:rsidP="00D137BD">
            <w:pPr>
              <w:pStyle w:val="HTMLPreformatted"/>
              <w:rPr>
                <w:rFonts w:ascii="Arial" w:hAnsi="Arial" w:cs="Arial"/>
                <w:sz w:val="24"/>
                <w:szCs w:val="24"/>
              </w:rPr>
            </w:pPr>
          </w:p>
          <w:p w14:paraId="2AAFBD51" w14:textId="77777777" w:rsidR="00907B38" w:rsidRPr="008A619D" w:rsidRDefault="00907B38" w:rsidP="00D137BD">
            <w:pPr>
              <w:pStyle w:val="HTMLPreformatted"/>
              <w:rPr>
                <w:rFonts w:ascii="Arial" w:hAnsi="Arial" w:cs="Arial"/>
                <w:b/>
                <w:bCs/>
                <w:sz w:val="24"/>
                <w:szCs w:val="24"/>
              </w:rPr>
            </w:pPr>
          </w:p>
          <w:p w14:paraId="32FE9050" w14:textId="627CE34B" w:rsidR="00907B38" w:rsidRDefault="00907B38" w:rsidP="00D137BD">
            <w:pPr>
              <w:pStyle w:val="HTMLPreformatted"/>
              <w:rPr>
                <w:rFonts w:ascii="Arial" w:hAnsi="Arial" w:cs="Arial"/>
                <w:b/>
                <w:bCs/>
                <w:sz w:val="24"/>
                <w:szCs w:val="24"/>
              </w:rPr>
            </w:pPr>
            <w:r w:rsidRPr="008A619D">
              <w:rPr>
                <w:rFonts w:ascii="Arial" w:hAnsi="Arial" w:cs="Arial"/>
                <w:b/>
                <w:bCs/>
                <w:sz w:val="24"/>
                <w:szCs w:val="24"/>
              </w:rPr>
              <w:t>WORK ENVIRONMENT &amp; PHYSICAL ABILITIES</w:t>
            </w:r>
          </w:p>
          <w:p w14:paraId="6C2895E0" w14:textId="77777777" w:rsidR="00B7714D" w:rsidRPr="008A619D" w:rsidRDefault="00B7714D" w:rsidP="00D137BD">
            <w:pPr>
              <w:pStyle w:val="HTMLPreformatted"/>
              <w:rPr>
                <w:rFonts w:ascii="Arial" w:hAnsi="Arial" w:cs="Arial"/>
                <w:b/>
                <w:bCs/>
                <w:sz w:val="24"/>
                <w:szCs w:val="24"/>
              </w:rPr>
            </w:pPr>
          </w:p>
          <w:p w14:paraId="6AF31644" w14:textId="77777777" w:rsidR="00907B38" w:rsidRPr="008A619D" w:rsidRDefault="00907B38" w:rsidP="00D137BD">
            <w:pPr>
              <w:pStyle w:val="HTMLPreformatted"/>
              <w:rPr>
                <w:rFonts w:ascii="Arial" w:hAnsi="Arial" w:cs="Arial"/>
                <w:b/>
                <w:iCs/>
                <w:color w:val="000000"/>
                <w:sz w:val="24"/>
                <w:szCs w:val="24"/>
              </w:rPr>
            </w:pPr>
            <w:r w:rsidRPr="008A619D">
              <w:rPr>
                <w:rFonts w:ascii="Arial" w:hAnsi="Arial" w:cs="Arial"/>
                <w:b/>
                <w:bCs/>
                <w:sz w:val="24"/>
                <w:szCs w:val="24"/>
              </w:rPr>
              <w:t xml:space="preserve">Some of the below Work Environment requirements may be accommodated for otherwise qualified individuals requiring and requesting </w:t>
            </w:r>
            <w:r w:rsidRPr="008A619D">
              <w:rPr>
                <w:rStyle w:val="Emphasis"/>
                <w:rFonts w:ascii="Arial" w:hAnsi="Arial" w:cs="Arial"/>
                <w:b/>
                <w:color w:val="000000"/>
                <w:sz w:val="24"/>
                <w:szCs w:val="24"/>
              </w:rPr>
              <w:t>such accommodation per the American Disability Act (ADA).</w:t>
            </w:r>
          </w:p>
          <w:p w14:paraId="0AAA1A4E" w14:textId="77777777" w:rsidR="00907B38" w:rsidRDefault="00907B38" w:rsidP="00D137BD">
            <w:pPr>
              <w:pStyle w:val="HTMLPreformatted"/>
              <w:rPr>
                <w:rFonts w:ascii="Arial" w:hAnsi="Arial" w:cs="Arial"/>
                <w:b/>
                <w:bCs/>
                <w:sz w:val="24"/>
                <w:szCs w:val="24"/>
              </w:rPr>
            </w:pPr>
          </w:p>
          <w:p w14:paraId="7022A457" w14:textId="77777777" w:rsidR="00F51FF0" w:rsidRDefault="00F51FF0" w:rsidP="00D137BD">
            <w:pPr>
              <w:pStyle w:val="HTMLPreformatted"/>
              <w:rPr>
                <w:rFonts w:ascii="Arial" w:hAnsi="Arial" w:cs="Arial"/>
                <w:sz w:val="24"/>
                <w:szCs w:val="24"/>
                <w:u w:val="single"/>
              </w:rPr>
            </w:pPr>
          </w:p>
          <w:p w14:paraId="3ABFCF85" w14:textId="61BECF46" w:rsidR="00907B38" w:rsidRPr="008A619D" w:rsidRDefault="00907B38" w:rsidP="00D137BD">
            <w:pPr>
              <w:pStyle w:val="HTMLPreformatted"/>
              <w:rPr>
                <w:rFonts w:ascii="Arial" w:hAnsi="Arial" w:cs="Arial"/>
                <w:sz w:val="24"/>
                <w:szCs w:val="24"/>
                <w:u w:val="single"/>
              </w:rPr>
            </w:pPr>
            <w:r w:rsidRPr="008A619D">
              <w:rPr>
                <w:rFonts w:ascii="Arial" w:hAnsi="Arial" w:cs="Arial"/>
                <w:sz w:val="24"/>
                <w:szCs w:val="24"/>
                <w:u w:val="single"/>
              </w:rPr>
              <w:t>Work Environment</w:t>
            </w:r>
          </w:p>
          <w:p w14:paraId="6B88E918" w14:textId="77777777" w:rsidR="00907B38" w:rsidRPr="008A619D" w:rsidRDefault="00907B38" w:rsidP="00D137BD">
            <w:pPr>
              <w:pStyle w:val="HTMLPreformatted"/>
              <w:numPr>
                <w:ilvl w:val="0"/>
                <w:numId w:val="2"/>
              </w:numPr>
              <w:rPr>
                <w:rFonts w:ascii="Arial" w:hAnsi="Arial" w:cs="Arial"/>
                <w:sz w:val="24"/>
                <w:szCs w:val="24"/>
              </w:rPr>
            </w:pPr>
            <w:r w:rsidRPr="008A619D">
              <w:rPr>
                <w:rFonts w:ascii="Arial" w:hAnsi="Arial" w:cs="Arial"/>
                <w:sz w:val="24"/>
                <w:szCs w:val="24"/>
              </w:rPr>
              <w:t>Multiple state facilities located on campus-like setting</w:t>
            </w:r>
          </w:p>
          <w:p w14:paraId="7E633E5E" w14:textId="77777777" w:rsidR="00907B38" w:rsidRPr="008A619D" w:rsidRDefault="00907B38" w:rsidP="00D137BD">
            <w:pPr>
              <w:pStyle w:val="HTMLPreformatted"/>
              <w:numPr>
                <w:ilvl w:val="0"/>
                <w:numId w:val="2"/>
              </w:numPr>
              <w:rPr>
                <w:rFonts w:ascii="Arial" w:hAnsi="Arial" w:cs="Arial"/>
                <w:sz w:val="24"/>
                <w:szCs w:val="24"/>
              </w:rPr>
            </w:pPr>
            <w:r w:rsidRPr="008A619D">
              <w:rPr>
                <w:rFonts w:ascii="Arial" w:hAnsi="Arial" w:cs="Arial"/>
                <w:sz w:val="24"/>
                <w:szCs w:val="24"/>
              </w:rPr>
              <w:t>Administrative office building with secured area for confidential information and public reception area for employees and visitors.</w:t>
            </w:r>
          </w:p>
          <w:p w14:paraId="405C97B5" w14:textId="77777777" w:rsidR="00907B38" w:rsidRPr="008A619D" w:rsidRDefault="00907B38" w:rsidP="00D137BD">
            <w:pPr>
              <w:pStyle w:val="HTMLPreformatted"/>
              <w:numPr>
                <w:ilvl w:val="0"/>
                <w:numId w:val="2"/>
              </w:numPr>
              <w:rPr>
                <w:rFonts w:ascii="Arial" w:hAnsi="Arial" w:cs="Arial"/>
                <w:sz w:val="24"/>
                <w:szCs w:val="24"/>
              </w:rPr>
            </w:pPr>
            <w:r w:rsidRPr="008A619D">
              <w:rPr>
                <w:rFonts w:ascii="Arial" w:hAnsi="Arial" w:cs="Arial"/>
                <w:sz w:val="24"/>
                <w:szCs w:val="24"/>
              </w:rPr>
              <w:t>Museum facilities are open to the public</w:t>
            </w:r>
          </w:p>
          <w:p w14:paraId="3B34C276" w14:textId="77777777" w:rsidR="00907B38" w:rsidRPr="008A619D" w:rsidRDefault="00907B38" w:rsidP="00D137BD">
            <w:pPr>
              <w:pStyle w:val="HTMLPreformatted"/>
              <w:rPr>
                <w:rFonts w:ascii="Arial" w:hAnsi="Arial" w:cs="Arial"/>
                <w:sz w:val="24"/>
                <w:szCs w:val="24"/>
              </w:rPr>
            </w:pPr>
          </w:p>
          <w:p w14:paraId="7214FC2F" w14:textId="77777777" w:rsidR="00907B38" w:rsidRPr="008A619D" w:rsidRDefault="00907B38" w:rsidP="00D137BD">
            <w:pPr>
              <w:pStyle w:val="HTMLPreformatted"/>
              <w:rPr>
                <w:rFonts w:ascii="Arial" w:hAnsi="Arial" w:cs="Arial"/>
                <w:b/>
                <w:bCs/>
                <w:sz w:val="24"/>
                <w:szCs w:val="24"/>
                <w:u w:val="single"/>
              </w:rPr>
            </w:pPr>
            <w:r w:rsidRPr="008A619D">
              <w:rPr>
                <w:rFonts w:ascii="Arial" w:hAnsi="Arial" w:cs="Arial"/>
                <w:sz w:val="24"/>
                <w:szCs w:val="24"/>
                <w:u w:val="single"/>
              </w:rPr>
              <w:t>Physical Ability</w:t>
            </w:r>
          </w:p>
          <w:p w14:paraId="2A1B96AE" w14:textId="77777777" w:rsidR="00907B38" w:rsidRPr="008A619D" w:rsidRDefault="00907B38" w:rsidP="00907B38">
            <w:pPr>
              <w:pStyle w:val="HTMLPreformatted"/>
              <w:numPr>
                <w:ilvl w:val="0"/>
                <w:numId w:val="5"/>
              </w:numPr>
              <w:rPr>
                <w:rFonts w:ascii="Arial" w:hAnsi="Arial" w:cs="Arial"/>
                <w:sz w:val="24"/>
                <w:szCs w:val="24"/>
              </w:rPr>
            </w:pPr>
            <w:r w:rsidRPr="008A619D">
              <w:rPr>
                <w:rFonts w:ascii="Arial" w:hAnsi="Arial" w:cs="Arial"/>
                <w:sz w:val="24"/>
                <w:szCs w:val="24"/>
              </w:rPr>
              <w:t xml:space="preserve">Ability to sit for long </w:t>
            </w:r>
            <w:proofErr w:type="gramStart"/>
            <w:r w:rsidRPr="008A619D">
              <w:rPr>
                <w:rFonts w:ascii="Arial" w:hAnsi="Arial" w:cs="Arial"/>
                <w:sz w:val="24"/>
                <w:szCs w:val="24"/>
              </w:rPr>
              <w:t>periods;</w:t>
            </w:r>
            <w:proofErr w:type="gramEnd"/>
            <w:r w:rsidRPr="008A619D">
              <w:rPr>
                <w:rFonts w:ascii="Arial" w:hAnsi="Arial" w:cs="Arial"/>
                <w:sz w:val="24"/>
                <w:szCs w:val="24"/>
              </w:rPr>
              <w:t xml:space="preserve"> travel to hearings, meetings, etc.</w:t>
            </w:r>
          </w:p>
          <w:p w14:paraId="7F705192" w14:textId="77777777" w:rsidR="00907B38" w:rsidRPr="008A619D" w:rsidRDefault="00907B38" w:rsidP="00D137BD">
            <w:pPr>
              <w:pStyle w:val="HTMLPreformatted"/>
              <w:ind w:left="360"/>
              <w:rPr>
                <w:rFonts w:ascii="Arial" w:hAnsi="Arial" w:cs="Arial"/>
                <w:sz w:val="24"/>
                <w:szCs w:val="24"/>
              </w:rPr>
            </w:pPr>
          </w:p>
        </w:tc>
      </w:tr>
      <w:tr w:rsidR="00907B38" w:rsidRPr="008A619D" w14:paraId="043B86BE" w14:textId="77777777" w:rsidTr="00D137BD">
        <w:trPr>
          <w:trHeight w:val="20"/>
        </w:trPr>
        <w:tc>
          <w:tcPr>
            <w:tcW w:w="8899" w:type="dxa"/>
            <w:gridSpan w:val="4"/>
          </w:tcPr>
          <w:p w14:paraId="6F975EEC" w14:textId="77777777" w:rsidR="00B7714D" w:rsidRDefault="00B7714D" w:rsidP="00D137BD">
            <w:pPr>
              <w:rPr>
                <w:rFonts w:ascii="Arial" w:hAnsi="Arial" w:cs="Arial"/>
              </w:rPr>
            </w:pPr>
          </w:p>
          <w:p w14:paraId="3DC2628A" w14:textId="77777777" w:rsidR="00907B38" w:rsidRDefault="00907B38" w:rsidP="00D137BD">
            <w:pPr>
              <w:rPr>
                <w:rFonts w:ascii="Arial" w:hAnsi="Arial" w:cs="Arial"/>
                <w:i/>
                <w:iCs/>
              </w:rPr>
            </w:pPr>
            <w:r w:rsidRPr="008A619D">
              <w:rPr>
                <w:rFonts w:ascii="Arial" w:hAnsi="Arial" w:cs="Arial"/>
              </w:rPr>
              <w:t xml:space="preserve">Supervisor’s Statement: </w:t>
            </w:r>
            <w:r w:rsidRPr="008A619D">
              <w:rPr>
                <w:rFonts w:ascii="Arial" w:hAnsi="Arial" w:cs="Arial"/>
                <w:i/>
                <w:iCs/>
              </w:rPr>
              <w:t>I have discussed the duties of the position with the employee.</w:t>
            </w:r>
          </w:p>
          <w:p w14:paraId="55AA6041" w14:textId="7139496A" w:rsidR="00F51FF0" w:rsidRPr="008A619D" w:rsidRDefault="00F51FF0" w:rsidP="00D137BD">
            <w:pPr>
              <w:rPr>
                <w:rFonts w:ascii="Arial" w:hAnsi="Arial" w:cs="Arial"/>
              </w:rPr>
            </w:pPr>
          </w:p>
        </w:tc>
      </w:tr>
      <w:tr w:rsidR="00907B38" w:rsidRPr="008A619D" w14:paraId="7DC96248" w14:textId="77777777" w:rsidTr="00D137BD">
        <w:trPr>
          <w:trHeight w:val="20"/>
        </w:trPr>
        <w:tc>
          <w:tcPr>
            <w:tcW w:w="2988" w:type="dxa"/>
            <w:gridSpan w:val="2"/>
          </w:tcPr>
          <w:p w14:paraId="7AACD46D" w14:textId="77777777" w:rsidR="00907B38" w:rsidRPr="008A619D" w:rsidRDefault="00907B38" w:rsidP="00D137BD">
            <w:pPr>
              <w:rPr>
                <w:rFonts w:ascii="Arial" w:hAnsi="Arial" w:cs="Arial"/>
              </w:rPr>
            </w:pPr>
            <w:r w:rsidRPr="008A619D">
              <w:rPr>
                <w:rFonts w:ascii="Arial" w:hAnsi="Arial" w:cs="Arial"/>
              </w:rPr>
              <w:t>Supervisor Name (Print)</w:t>
            </w:r>
          </w:p>
          <w:p w14:paraId="535E5CA5" w14:textId="77777777" w:rsidR="00907B38" w:rsidRPr="008A619D" w:rsidRDefault="00907B38" w:rsidP="00D137BD">
            <w:pPr>
              <w:rPr>
                <w:rFonts w:ascii="Arial" w:hAnsi="Arial" w:cs="Arial"/>
              </w:rPr>
            </w:pPr>
          </w:p>
          <w:p w14:paraId="2A425AC3" w14:textId="77777777" w:rsidR="00907B38" w:rsidRDefault="00907B38" w:rsidP="00D137BD">
            <w:pPr>
              <w:rPr>
                <w:rFonts w:ascii="Arial" w:hAnsi="Arial" w:cs="Arial"/>
              </w:rPr>
            </w:pPr>
          </w:p>
          <w:p w14:paraId="66151A4E" w14:textId="1D2186F0" w:rsidR="00B7714D" w:rsidRPr="008A619D" w:rsidRDefault="00B7714D" w:rsidP="00D137BD">
            <w:pPr>
              <w:rPr>
                <w:rFonts w:ascii="Arial" w:hAnsi="Arial" w:cs="Arial"/>
              </w:rPr>
            </w:pPr>
          </w:p>
        </w:tc>
        <w:tc>
          <w:tcPr>
            <w:tcW w:w="3420" w:type="dxa"/>
          </w:tcPr>
          <w:p w14:paraId="529EFF8C" w14:textId="77777777" w:rsidR="00907B38" w:rsidRPr="008A619D" w:rsidRDefault="00907B38" w:rsidP="00D137BD">
            <w:pPr>
              <w:rPr>
                <w:rFonts w:ascii="Arial" w:hAnsi="Arial" w:cs="Arial"/>
              </w:rPr>
            </w:pPr>
            <w:r w:rsidRPr="008A619D">
              <w:rPr>
                <w:rFonts w:ascii="Arial" w:hAnsi="Arial" w:cs="Arial"/>
              </w:rPr>
              <w:t>Supervisor Signature</w:t>
            </w:r>
          </w:p>
        </w:tc>
        <w:tc>
          <w:tcPr>
            <w:tcW w:w="2491" w:type="dxa"/>
          </w:tcPr>
          <w:p w14:paraId="38BE7633" w14:textId="77777777" w:rsidR="00907B38" w:rsidRPr="008A619D" w:rsidRDefault="00907B38" w:rsidP="00D137BD">
            <w:pPr>
              <w:rPr>
                <w:rFonts w:ascii="Arial" w:hAnsi="Arial" w:cs="Arial"/>
              </w:rPr>
            </w:pPr>
            <w:r w:rsidRPr="008A619D">
              <w:rPr>
                <w:rFonts w:ascii="Arial" w:hAnsi="Arial" w:cs="Arial"/>
              </w:rPr>
              <w:t>Date</w:t>
            </w:r>
          </w:p>
        </w:tc>
      </w:tr>
      <w:tr w:rsidR="00907B38" w:rsidRPr="008A619D" w14:paraId="09FC261F" w14:textId="77777777" w:rsidTr="00D137BD">
        <w:trPr>
          <w:trHeight w:val="20"/>
        </w:trPr>
        <w:tc>
          <w:tcPr>
            <w:tcW w:w="8899" w:type="dxa"/>
            <w:gridSpan w:val="4"/>
          </w:tcPr>
          <w:p w14:paraId="07EB414B" w14:textId="77777777" w:rsidR="00B7714D" w:rsidRDefault="00B7714D" w:rsidP="00482B52">
            <w:pPr>
              <w:jc w:val="both"/>
              <w:rPr>
                <w:rFonts w:ascii="Arial" w:hAnsi="Arial" w:cs="Arial"/>
              </w:rPr>
            </w:pPr>
          </w:p>
          <w:p w14:paraId="754EB53E" w14:textId="4EA0BFCF" w:rsidR="00482B52" w:rsidRPr="00482B52" w:rsidRDefault="00482B52" w:rsidP="00482B52">
            <w:pPr>
              <w:jc w:val="both"/>
              <w:rPr>
                <w:rFonts w:ascii="Arial" w:hAnsi="Arial" w:cs="Arial"/>
              </w:rPr>
            </w:pPr>
            <w:r w:rsidRPr="00482B52">
              <w:rPr>
                <w:rFonts w:ascii="Arial" w:hAnsi="Arial" w:cs="Arial"/>
              </w:rPr>
              <w:t xml:space="preserve">Employee’s Acknowledgement: </w:t>
            </w:r>
          </w:p>
          <w:p w14:paraId="6602A5D1" w14:textId="77777777" w:rsidR="00907B38" w:rsidRDefault="00482B52" w:rsidP="00482B52">
            <w:pPr>
              <w:jc w:val="both"/>
              <w:rPr>
                <w:rFonts w:ascii="Arial" w:hAnsi="Arial" w:cs="Arial"/>
              </w:rPr>
            </w:pPr>
            <w:r w:rsidRPr="00482B52">
              <w:rPr>
                <w:rFonts w:ascii="Arial" w:hAnsi="Arial" w:cs="Arial"/>
              </w:rPr>
              <w:t>I have read and understand the duties listed above and certify that I possess essential personal qualifications including integrity, initiative, dependability, good judgement,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a reasonable accommodation, inform the hiring supervisor, who will discuss your concerns with Human Resource). I have received a copy of the duty statement.</w:t>
            </w:r>
          </w:p>
          <w:p w14:paraId="31CC699B" w14:textId="67348C99" w:rsidR="00B7714D" w:rsidRPr="008A619D" w:rsidRDefault="00B7714D" w:rsidP="00482B52">
            <w:pPr>
              <w:jc w:val="both"/>
              <w:rPr>
                <w:rFonts w:ascii="Arial" w:hAnsi="Arial" w:cs="Arial"/>
              </w:rPr>
            </w:pPr>
          </w:p>
        </w:tc>
      </w:tr>
      <w:tr w:rsidR="00907B38" w:rsidRPr="008A619D" w14:paraId="5A8B697B" w14:textId="77777777" w:rsidTr="00D137BD">
        <w:trPr>
          <w:trHeight w:val="20"/>
        </w:trPr>
        <w:tc>
          <w:tcPr>
            <w:tcW w:w="8899" w:type="dxa"/>
            <w:gridSpan w:val="4"/>
          </w:tcPr>
          <w:p w14:paraId="607B31FB" w14:textId="77777777" w:rsidR="00F51FF0" w:rsidRDefault="00F51FF0" w:rsidP="00482B52">
            <w:pPr>
              <w:jc w:val="both"/>
              <w:rPr>
                <w:rFonts w:ascii="Arial" w:hAnsi="Arial" w:cs="Arial"/>
                <w:b/>
                <w:bCs/>
              </w:rPr>
            </w:pPr>
          </w:p>
          <w:p w14:paraId="32EED52C" w14:textId="6EA8E58D" w:rsidR="00907B38" w:rsidRDefault="00482B52" w:rsidP="00482B52">
            <w:pPr>
              <w:jc w:val="both"/>
              <w:rPr>
                <w:rFonts w:ascii="Arial" w:hAnsi="Arial" w:cs="Arial"/>
                <w:b/>
                <w:bCs/>
              </w:rPr>
            </w:pPr>
            <w:r w:rsidRPr="00482B52">
              <w:rPr>
                <w:rFonts w:ascii="Arial" w:hAnsi="Arial" w:cs="Arial"/>
                <w:b/>
                <w:bCs/>
              </w:rPr>
              <w:t>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 of relief, to equalize peak work periods or otherwise to balance the workload.</w:t>
            </w:r>
          </w:p>
          <w:p w14:paraId="294F1954" w14:textId="0EA033C5" w:rsidR="00B7714D" w:rsidRPr="008A619D" w:rsidRDefault="00B7714D" w:rsidP="00482B52">
            <w:pPr>
              <w:jc w:val="both"/>
              <w:rPr>
                <w:rFonts w:ascii="Arial" w:hAnsi="Arial" w:cs="Arial"/>
                <w:b/>
                <w:bCs/>
              </w:rPr>
            </w:pPr>
          </w:p>
        </w:tc>
      </w:tr>
      <w:tr w:rsidR="00907B38" w:rsidRPr="00351994" w14:paraId="51EFA49E" w14:textId="77777777" w:rsidTr="00D137BD">
        <w:trPr>
          <w:trHeight w:val="20"/>
        </w:trPr>
        <w:tc>
          <w:tcPr>
            <w:tcW w:w="2988" w:type="dxa"/>
            <w:gridSpan w:val="2"/>
          </w:tcPr>
          <w:p w14:paraId="315A75D7" w14:textId="77777777" w:rsidR="00907B38" w:rsidRDefault="00907B38" w:rsidP="00D137BD">
            <w:pPr>
              <w:rPr>
                <w:rFonts w:ascii="Arial" w:hAnsi="Arial" w:cs="Arial"/>
              </w:rPr>
            </w:pPr>
            <w:r w:rsidRPr="008A619D">
              <w:rPr>
                <w:rFonts w:ascii="Arial" w:hAnsi="Arial" w:cs="Arial"/>
              </w:rPr>
              <w:t>Employee Name (Print)</w:t>
            </w:r>
          </w:p>
          <w:p w14:paraId="766790FE" w14:textId="77777777" w:rsidR="00907B38" w:rsidRPr="008A619D" w:rsidRDefault="00907B38" w:rsidP="00D137BD">
            <w:pPr>
              <w:rPr>
                <w:rFonts w:ascii="Arial" w:hAnsi="Arial" w:cs="Arial"/>
              </w:rPr>
            </w:pPr>
          </w:p>
          <w:p w14:paraId="0FD719AE" w14:textId="77777777" w:rsidR="00907B38" w:rsidRDefault="00907B38" w:rsidP="00D137BD">
            <w:pPr>
              <w:rPr>
                <w:rFonts w:ascii="Arial" w:hAnsi="Arial" w:cs="Arial"/>
              </w:rPr>
            </w:pPr>
          </w:p>
          <w:p w14:paraId="7E3262F2" w14:textId="0F74D334" w:rsidR="00B7714D" w:rsidRPr="008A619D" w:rsidRDefault="00B7714D" w:rsidP="00D137BD">
            <w:pPr>
              <w:rPr>
                <w:rFonts w:ascii="Arial" w:hAnsi="Arial" w:cs="Arial"/>
              </w:rPr>
            </w:pPr>
          </w:p>
        </w:tc>
        <w:tc>
          <w:tcPr>
            <w:tcW w:w="3420" w:type="dxa"/>
          </w:tcPr>
          <w:p w14:paraId="6E0AD5B9" w14:textId="77777777" w:rsidR="00907B38" w:rsidRPr="008A619D" w:rsidRDefault="00907B38" w:rsidP="00D137BD">
            <w:pPr>
              <w:rPr>
                <w:rFonts w:ascii="Arial" w:hAnsi="Arial" w:cs="Arial"/>
              </w:rPr>
            </w:pPr>
            <w:r w:rsidRPr="008A619D">
              <w:rPr>
                <w:rFonts w:ascii="Arial" w:hAnsi="Arial" w:cs="Arial"/>
              </w:rPr>
              <w:t>Employee Signature</w:t>
            </w:r>
          </w:p>
        </w:tc>
        <w:tc>
          <w:tcPr>
            <w:tcW w:w="2491" w:type="dxa"/>
          </w:tcPr>
          <w:p w14:paraId="30B60522" w14:textId="77777777" w:rsidR="00907B38" w:rsidRPr="00351994" w:rsidRDefault="00907B38" w:rsidP="00D137BD">
            <w:pPr>
              <w:rPr>
                <w:rFonts w:ascii="Arial" w:hAnsi="Arial" w:cs="Arial"/>
              </w:rPr>
            </w:pPr>
            <w:r w:rsidRPr="008A619D">
              <w:rPr>
                <w:rFonts w:ascii="Arial" w:hAnsi="Arial" w:cs="Arial"/>
              </w:rPr>
              <w:t>Date</w:t>
            </w:r>
          </w:p>
        </w:tc>
      </w:tr>
    </w:tbl>
    <w:p w14:paraId="43642DCE" w14:textId="77777777" w:rsidR="00DA0882" w:rsidRDefault="00DA0882"/>
    <w:sectPr w:rsidR="00DA0882">
      <w:footerReference w:type="default" r:id="rId8"/>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89E7F" w14:textId="77777777" w:rsidR="00D36A2A" w:rsidRDefault="00D36A2A" w:rsidP="00732ED1">
      <w:r>
        <w:separator/>
      </w:r>
    </w:p>
  </w:endnote>
  <w:endnote w:type="continuationSeparator" w:id="0">
    <w:p w14:paraId="4E53CDF2" w14:textId="77777777" w:rsidR="00D36A2A" w:rsidRDefault="00D36A2A" w:rsidP="007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890278"/>
      <w:docPartObj>
        <w:docPartGallery w:val="Page Numbers (Bottom of Page)"/>
        <w:docPartUnique/>
      </w:docPartObj>
    </w:sdtPr>
    <w:sdtEndPr>
      <w:rPr>
        <w:color w:val="7F7F7F" w:themeColor="background1" w:themeShade="7F"/>
        <w:spacing w:val="60"/>
      </w:rPr>
    </w:sdtEndPr>
    <w:sdtContent>
      <w:p w14:paraId="19E8AA35" w14:textId="758341DA" w:rsidR="00B7714D" w:rsidRDefault="00B7714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B44017" w14:textId="689792D3" w:rsidR="00A71C54" w:rsidRDefault="00D3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F9736" w14:textId="77777777" w:rsidR="00D36A2A" w:rsidRDefault="00D36A2A" w:rsidP="00732ED1">
      <w:r>
        <w:separator/>
      </w:r>
    </w:p>
  </w:footnote>
  <w:footnote w:type="continuationSeparator" w:id="0">
    <w:p w14:paraId="1E51C9FB" w14:textId="77777777" w:rsidR="00D36A2A" w:rsidRDefault="00D36A2A" w:rsidP="0073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52A"/>
    <w:multiLevelType w:val="hybridMultilevel"/>
    <w:tmpl w:val="2F50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126FB"/>
    <w:multiLevelType w:val="hybridMultilevel"/>
    <w:tmpl w:val="40D6D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20920"/>
    <w:multiLevelType w:val="hybridMultilevel"/>
    <w:tmpl w:val="27EE5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52AD2"/>
    <w:multiLevelType w:val="hybridMultilevel"/>
    <w:tmpl w:val="070A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86688D"/>
    <w:multiLevelType w:val="hybridMultilevel"/>
    <w:tmpl w:val="52C26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C1C4E"/>
    <w:multiLevelType w:val="hybridMultilevel"/>
    <w:tmpl w:val="3D229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38"/>
    <w:rsid w:val="000D2B67"/>
    <w:rsid w:val="000E5B9A"/>
    <w:rsid w:val="00137DA8"/>
    <w:rsid w:val="001C5009"/>
    <w:rsid w:val="002825C2"/>
    <w:rsid w:val="003A1F60"/>
    <w:rsid w:val="003B060C"/>
    <w:rsid w:val="003D3F73"/>
    <w:rsid w:val="00482B52"/>
    <w:rsid w:val="004F20E1"/>
    <w:rsid w:val="006904E9"/>
    <w:rsid w:val="006F1B93"/>
    <w:rsid w:val="006F7F62"/>
    <w:rsid w:val="00732ED1"/>
    <w:rsid w:val="00855B93"/>
    <w:rsid w:val="0087018A"/>
    <w:rsid w:val="008B0A9B"/>
    <w:rsid w:val="008C3C0E"/>
    <w:rsid w:val="00907B38"/>
    <w:rsid w:val="00A1465E"/>
    <w:rsid w:val="00A66168"/>
    <w:rsid w:val="00AB5664"/>
    <w:rsid w:val="00AC5940"/>
    <w:rsid w:val="00AE4F07"/>
    <w:rsid w:val="00B7714D"/>
    <w:rsid w:val="00C02106"/>
    <w:rsid w:val="00D2372F"/>
    <w:rsid w:val="00D36A2A"/>
    <w:rsid w:val="00D83659"/>
    <w:rsid w:val="00DA0882"/>
    <w:rsid w:val="00F5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B522"/>
  <w15:chartTrackingRefBased/>
  <w15:docId w15:val="{5A97F7E6-AC60-4C38-928F-E7101265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7B38"/>
    <w:pPr>
      <w:keepNext/>
      <w:outlineLvl w:val="0"/>
    </w:pPr>
    <w:rPr>
      <w:i/>
      <w:iCs/>
      <w:sz w:val="20"/>
    </w:rPr>
  </w:style>
  <w:style w:type="paragraph" w:styleId="Heading2">
    <w:name w:val="heading 2"/>
    <w:basedOn w:val="Normal"/>
    <w:next w:val="Normal"/>
    <w:link w:val="Heading2Char"/>
    <w:qFormat/>
    <w:rsid w:val="00907B38"/>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B38"/>
    <w:rPr>
      <w:rFonts w:ascii="Times New Roman" w:eastAsia="Times New Roman" w:hAnsi="Times New Roman" w:cs="Times New Roman"/>
      <w:i/>
      <w:iCs/>
      <w:sz w:val="20"/>
      <w:szCs w:val="24"/>
    </w:rPr>
  </w:style>
  <w:style w:type="character" w:customStyle="1" w:styleId="Heading2Char">
    <w:name w:val="Heading 2 Char"/>
    <w:basedOn w:val="DefaultParagraphFont"/>
    <w:link w:val="Heading2"/>
    <w:rsid w:val="00907B38"/>
    <w:rPr>
      <w:rFonts w:ascii="Arial" w:eastAsia="Times New Roman" w:hAnsi="Arial" w:cs="Arial"/>
      <w:b/>
      <w:bCs/>
      <w:sz w:val="20"/>
      <w:szCs w:val="24"/>
    </w:rPr>
  </w:style>
  <w:style w:type="paragraph" w:styleId="BodyText">
    <w:name w:val="Body Text"/>
    <w:basedOn w:val="Normal"/>
    <w:link w:val="BodyTextChar"/>
    <w:rsid w:val="00907B38"/>
    <w:pPr>
      <w:tabs>
        <w:tab w:val="left" w:pos="1440"/>
      </w:tabs>
    </w:pPr>
    <w:rPr>
      <w:sz w:val="20"/>
    </w:rPr>
  </w:style>
  <w:style w:type="character" w:customStyle="1" w:styleId="BodyTextChar">
    <w:name w:val="Body Text Char"/>
    <w:basedOn w:val="DefaultParagraphFont"/>
    <w:link w:val="BodyText"/>
    <w:rsid w:val="00907B38"/>
    <w:rPr>
      <w:rFonts w:ascii="Times New Roman" w:eastAsia="Times New Roman" w:hAnsi="Times New Roman" w:cs="Times New Roman"/>
      <w:sz w:val="20"/>
      <w:szCs w:val="24"/>
    </w:rPr>
  </w:style>
  <w:style w:type="paragraph" w:styleId="HTMLPreformatted">
    <w:name w:val="HTML Preformatted"/>
    <w:basedOn w:val="Normal"/>
    <w:link w:val="HTMLPreformattedChar"/>
    <w:rsid w:val="0090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07B38"/>
    <w:rPr>
      <w:rFonts w:ascii="Arial Unicode MS" w:eastAsia="Arial Unicode MS" w:hAnsi="Arial Unicode MS" w:cs="Arial Unicode MS"/>
      <w:sz w:val="20"/>
      <w:szCs w:val="20"/>
    </w:rPr>
  </w:style>
  <w:style w:type="paragraph" w:styleId="Footer">
    <w:name w:val="footer"/>
    <w:basedOn w:val="Normal"/>
    <w:link w:val="FooterChar"/>
    <w:uiPriority w:val="99"/>
    <w:rsid w:val="00907B38"/>
    <w:pPr>
      <w:tabs>
        <w:tab w:val="center" w:pos="4320"/>
        <w:tab w:val="right" w:pos="8640"/>
      </w:tabs>
    </w:pPr>
  </w:style>
  <w:style w:type="character" w:customStyle="1" w:styleId="FooterChar">
    <w:name w:val="Footer Char"/>
    <w:basedOn w:val="DefaultParagraphFont"/>
    <w:link w:val="Footer"/>
    <w:uiPriority w:val="99"/>
    <w:rsid w:val="00907B38"/>
    <w:rPr>
      <w:rFonts w:ascii="Times New Roman" w:eastAsia="Times New Roman" w:hAnsi="Times New Roman" w:cs="Times New Roman"/>
      <w:sz w:val="24"/>
      <w:szCs w:val="24"/>
    </w:rPr>
  </w:style>
  <w:style w:type="character" w:styleId="Emphasis">
    <w:name w:val="Emphasis"/>
    <w:qFormat/>
    <w:rsid w:val="00907B38"/>
    <w:rPr>
      <w:i/>
      <w:iCs/>
    </w:rPr>
  </w:style>
  <w:style w:type="paragraph" w:styleId="NormalWeb">
    <w:name w:val="Normal (Web)"/>
    <w:basedOn w:val="Normal"/>
    <w:uiPriority w:val="99"/>
    <w:unhideWhenUsed/>
    <w:rsid w:val="00907B38"/>
    <w:pPr>
      <w:spacing w:after="150"/>
    </w:pPr>
  </w:style>
  <w:style w:type="paragraph" w:styleId="Header">
    <w:name w:val="header"/>
    <w:basedOn w:val="Normal"/>
    <w:link w:val="HeaderChar"/>
    <w:uiPriority w:val="99"/>
    <w:unhideWhenUsed/>
    <w:rsid w:val="00732ED1"/>
    <w:pPr>
      <w:tabs>
        <w:tab w:val="center" w:pos="4680"/>
        <w:tab w:val="right" w:pos="9360"/>
      </w:tabs>
    </w:pPr>
  </w:style>
  <w:style w:type="character" w:customStyle="1" w:styleId="HeaderChar">
    <w:name w:val="Header Char"/>
    <w:basedOn w:val="DefaultParagraphFont"/>
    <w:link w:val="Header"/>
    <w:uiPriority w:val="99"/>
    <w:rsid w:val="00732E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5ADD-0DD1-4D0C-875A-F897B6D9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Richmond</dc:creator>
  <cp:keywords/>
  <dc:description/>
  <cp:lastModifiedBy>Martha Johnson</cp:lastModifiedBy>
  <cp:revision>4</cp:revision>
  <cp:lastPrinted>2020-08-11T22:47:00Z</cp:lastPrinted>
  <dcterms:created xsi:type="dcterms:W3CDTF">2020-08-11T22:32:00Z</dcterms:created>
  <dcterms:modified xsi:type="dcterms:W3CDTF">2020-08-11T22:47:00Z</dcterms:modified>
</cp:coreProperties>
</file>