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88" w:rsidRPr="004005B0" w:rsidRDefault="008D1FC1" w:rsidP="004005B0">
      <w:pPr>
        <w:spacing w:after="0" w:line="240" w:lineRule="auto"/>
        <w:rPr>
          <w:rFonts w:ascii="Times New Roman" w:hAnsi="Times New Roman" w:cs="Times New Roman"/>
          <w:sz w:val="24"/>
          <w:szCs w:val="24"/>
        </w:rPr>
      </w:pPr>
      <w:r w:rsidRPr="004005B0">
        <w:rPr>
          <w:rFonts w:ascii="Times New Roman" w:hAnsi="Times New Roman" w:cs="Times New Roman"/>
          <w:b/>
          <w:sz w:val="24"/>
          <w:szCs w:val="24"/>
        </w:rPr>
        <w:t>NAME:</w:t>
      </w:r>
      <w:r w:rsidRPr="004005B0">
        <w:rPr>
          <w:rFonts w:ascii="Times New Roman" w:hAnsi="Times New Roman" w:cs="Times New Roman"/>
          <w:sz w:val="24"/>
          <w:szCs w:val="24"/>
        </w:rPr>
        <w:t xml:space="preserve"> </w:t>
      </w:r>
      <w:r w:rsidR="00351020" w:rsidRPr="004005B0">
        <w:rPr>
          <w:rFonts w:ascii="Times New Roman" w:hAnsi="Times New Roman" w:cs="Times New Roman"/>
          <w:sz w:val="24"/>
          <w:szCs w:val="24"/>
        </w:rPr>
        <w:t xml:space="preserve"> </w:t>
      </w:r>
    </w:p>
    <w:p w:rsidR="00351020" w:rsidRPr="004005B0" w:rsidRDefault="004005B0" w:rsidP="004005B0">
      <w:pPr>
        <w:spacing w:after="0" w:line="240" w:lineRule="auto"/>
        <w:rPr>
          <w:rFonts w:ascii="Times New Roman" w:hAnsi="Times New Roman" w:cs="Times New Roman"/>
          <w:sz w:val="24"/>
          <w:szCs w:val="24"/>
        </w:rPr>
      </w:pPr>
      <w:r w:rsidRPr="004005B0">
        <w:rPr>
          <w:rFonts w:ascii="Times New Roman" w:hAnsi="Times New Roman" w:cs="Times New Roman"/>
          <w:b/>
          <w:bCs/>
          <w:sz w:val="24"/>
          <w:szCs w:val="24"/>
        </w:rPr>
        <w:t>CLASSIFICATION</w:t>
      </w:r>
      <w:r w:rsidR="00351020" w:rsidRPr="004005B0">
        <w:rPr>
          <w:rFonts w:ascii="Times New Roman" w:hAnsi="Times New Roman" w:cs="Times New Roman"/>
          <w:b/>
          <w:bCs/>
          <w:sz w:val="24"/>
          <w:szCs w:val="24"/>
        </w:rPr>
        <w:t>:</w:t>
      </w:r>
      <w:r w:rsidR="00351020" w:rsidRPr="004005B0">
        <w:rPr>
          <w:rFonts w:ascii="Times New Roman" w:hAnsi="Times New Roman" w:cs="Times New Roman"/>
          <w:sz w:val="24"/>
          <w:szCs w:val="24"/>
        </w:rPr>
        <w:t xml:space="preserve">  Senior Legal Analyst</w:t>
      </w:r>
    </w:p>
    <w:p w:rsidR="00731105" w:rsidRPr="004005B0" w:rsidRDefault="00731105" w:rsidP="004005B0">
      <w:pPr>
        <w:spacing w:after="0" w:line="240" w:lineRule="auto"/>
        <w:rPr>
          <w:rFonts w:ascii="Times New Roman" w:hAnsi="Times New Roman" w:cs="Times New Roman"/>
          <w:sz w:val="24"/>
          <w:szCs w:val="24"/>
        </w:rPr>
      </w:pPr>
    </w:p>
    <w:p w:rsidR="007930C8" w:rsidRPr="004005B0" w:rsidRDefault="00084288" w:rsidP="004005B0">
      <w:pPr>
        <w:spacing w:line="240" w:lineRule="auto"/>
        <w:rPr>
          <w:rFonts w:ascii="Times New Roman" w:hAnsi="Times New Roman" w:cs="Times New Roman"/>
          <w:sz w:val="24"/>
          <w:szCs w:val="24"/>
        </w:rPr>
      </w:pPr>
      <w:r w:rsidRPr="004005B0">
        <w:rPr>
          <w:rFonts w:ascii="Times New Roman" w:hAnsi="Times New Roman" w:cs="Times New Roman"/>
          <w:b/>
          <w:bCs/>
          <w:sz w:val="24"/>
          <w:szCs w:val="24"/>
        </w:rPr>
        <w:t>STATEMENT OF DUTIES:</w:t>
      </w:r>
      <w:r w:rsidRPr="004005B0">
        <w:rPr>
          <w:rFonts w:ascii="Times New Roman" w:hAnsi="Times New Roman" w:cs="Times New Roman"/>
          <w:sz w:val="24"/>
          <w:szCs w:val="24"/>
        </w:rPr>
        <w:t xml:space="preserve">   The Senior Legal Analyst </w:t>
      </w:r>
      <w:r w:rsidR="007930C8" w:rsidRPr="004005B0">
        <w:rPr>
          <w:rFonts w:ascii="Times New Roman" w:hAnsi="Times New Roman" w:cs="Times New Roman"/>
          <w:sz w:val="24"/>
          <w:szCs w:val="24"/>
        </w:rPr>
        <w:t xml:space="preserve">independently </w:t>
      </w:r>
      <w:r w:rsidRPr="004005B0">
        <w:rPr>
          <w:rFonts w:ascii="Times New Roman" w:hAnsi="Times New Roman" w:cs="Times New Roman"/>
          <w:sz w:val="24"/>
          <w:szCs w:val="24"/>
        </w:rPr>
        <w:t>performs a broad range of tasks in connection with investigations and complex litigation handled by the Antitrust Law Section</w:t>
      </w:r>
      <w:r w:rsidR="00F60208" w:rsidRPr="004005B0">
        <w:rPr>
          <w:rFonts w:ascii="Times New Roman" w:hAnsi="Times New Roman" w:cs="Times New Roman"/>
          <w:sz w:val="24"/>
          <w:szCs w:val="24"/>
        </w:rPr>
        <w:t xml:space="preserve">.  </w:t>
      </w:r>
      <w:r w:rsidR="00A16ABD" w:rsidRPr="004005B0">
        <w:rPr>
          <w:rFonts w:ascii="Times New Roman" w:hAnsi="Times New Roman" w:cs="Times New Roman"/>
          <w:sz w:val="24"/>
          <w:szCs w:val="24"/>
        </w:rPr>
        <w:t>T</w:t>
      </w:r>
      <w:r w:rsidRPr="004005B0">
        <w:rPr>
          <w:rFonts w:ascii="Times New Roman" w:hAnsi="Times New Roman" w:cs="Times New Roman"/>
          <w:sz w:val="24"/>
          <w:szCs w:val="24"/>
        </w:rPr>
        <w:t>he Senior Legal Analyst will be responsible for performing the most responsible, varied and complex paralegal work with an emphasis in providing discovery and trial preparation support to Deputy Attorneys General and analyst staff</w:t>
      </w:r>
      <w:r w:rsidR="00F60208" w:rsidRPr="004005B0">
        <w:rPr>
          <w:rFonts w:ascii="Times New Roman" w:hAnsi="Times New Roman" w:cs="Times New Roman"/>
          <w:sz w:val="24"/>
          <w:szCs w:val="24"/>
        </w:rPr>
        <w:t xml:space="preserve">.  </w:t>
      </w:r>
      <w:r w:rsidRPr="004005B0">
        <w:rPr>
          <w:rFonts w:ascii="Times New Roman" w:hAnsi="Times New Roman" w:cs="Times New Roman"/>
          <w:sz w:val="24"/>
          <w:szCs w:val="24"/>
        </w:rPr>
        <w:t>The in</w:t>
      </w:r>
      <w:r w:rsidR="00A7189C" w:rsidRPr="004005B0">
        <w:rPr>
          <w:rFonts w:ascii="Times New Roman" w:hAnsi="Times New Roman" w:cs="Times New Roman"/>
          <w:sz w:val="24"/>
          <w:szCs w:val="24"/>
        </w:rPr>
        <w:t>cumbent must be knowledgeable in</w:t>
      </w:r>
      <w:r w:rsidRPr="004005B0">
        <w:rPr>
          <w:rFonts w:ascii="Times New Roman" w:hAnsi="Times New Roman" w:cs="Times New Roman"/>
          <w:sz w:val="24"/>
          <w:szCs w:val="24"/>
        </w:rPr>
        <w:t xml:space="preserve"> civil</w:t>
      </w:r>
      <w:r w:rsidR="00A7189C" w:rsidRPr="004005B0">
        <w:rPr>
          <w:rFonts w:ascii="Times New Roman" w:hAnsi="Times New Roman" w:cs="Times New Roman"/>
          <w:sz w:val="24"/>
          <w:szCs w:val="24"/>
        </w:rPr>
        <w:t xml:space="preserve"> and criminal</w:t>
      </w:r>
      <w:r w:rsidRPr="004005B0">
        <w:rPr>
          <w:rFonts w:ascii="Times New Roman" w:hAnsi="Times New Roman" w:cs="Times New Roman"/>
          <w:sz w:val="24"/>
          <w:szCs w:val="24"/>
        </w:rPr>
        <w:t xml:space="preserve"> procedure, legal research, legal jurisdictions, legal processes and case management software and hardware and understand the State contracting and budget process</w:t>
      </w:r>
      <w:r w:rsidR="0046385E" w:rsidRPr="004005B0">
        <w:rPr>
          <w:rFonts w:ascii="Times New Roman" w:hAnsi="Times New Roman" w:cs="Times New Roman"/>
          <w:sz w:val="24"/>
          <w:szCs w:val="24"/>
        </w:rPr>
        <w:t>.</w:t>
      </w:r>
    </w:p>
    <w:p w:rsidR="007930C8" w:rsidRPr="004005B0" w:rsidRDefault="00084288" w:rsidP="004005B0">
      <w:pPr>
        <w:spacing w:line="240" w:lineRule="auto"/>
        <w:rPr>
          <w:rFonts w:ascii="Times New Roman" w:hAnsi="Times New Roman" w:cs="Times New Roman"/>
          <w:sz w:val="24"/>
          <w:szCs w:val="24"/>
        </w:rPr>
      </w:pPr>
      <w:r w:rsidRPr="004005B0">
        <w:rPr>
          <w:rFonts w:ascii="Times New Roman" w:hAnsi="Times New Roman" w:cs="Times New Roman"/>
          <w:b/>
          <w:bCs/>
          <w:sz w:val="24"/>
          <w:szCs w:val="24"/>
        </w:rPr>
        <w:t>SUPERVISION RECEIVED:</w:t>
      </w:r>
      <w:r w:rsidRPr="004005B0">
        <w:rPr>
          <w:rFonts w:ascii="Times New Roman" w:hAnsi="Times New Roman" w:cs="Times New Roman"/>
          <w:sz w:val="24"/>
          <w:szCs w:val="24"/>
        </w:rPr>
        <w:t xml:space="preserve">   Under the </w:t>
      </w:r>
      <w:r w:rsidR="007930C8" w:rsidRPr="004005B0">
        <w:rPr>
          <w:rFonts w:ascii="Times New Roman" w:hAnsi="Times New Roman" w:cs="Times New Roman"/>
          <w:sz w:val="24"/>
          <w:szCs w:val="24"/>
        </w:rPr>
        <w:t xml:space="preserve">general </w:t>
      </w:r>
      <w:r w:rsidRPr="004005B0">
        <w:rPr>
          <w:rFonts w:ascii="Times New Roman" w:hAnsi="Times New Roman" w:cs="Times New Roman"/>
          <w:sz w:val="24"/>
          <w:szCs w:val="24"/>
        </w:rPr>
        <w:t>direction of the Senior A</w:t>
      </w:r>
      <w:r w:rsidR="00C35C4A" w:rsidRPr="004005B0">
        <w:rPr>
          <w:rFonts w:ascii="Times New Roman" w:hAnsi="Times New Roman" w:cs="Times New Roman"/>
          <w:sz w:val="24"/>
          <w:szCs w:val="24"/>
        </w:rPr>
        <w:t>ssistant Attorney General and the direct supervision</w:t>
      </w:r>
      <w:r w:rsidRPr="004005B0">
        <w:rPr>
          <w:rFonts w:ascii="Times New Roman" w:hAnsi="Times New Roman" w:cs="Times New Roman"/>
          <w:sz w:val="24"/>
          <w:szCs w:val="24"/>
        </w:rPr>
        <w:t xml:space="preserve"> of </w:t>
      </w:r>
      <w:r w:rsidR="00C35C4A" w:rsidRPr="004005B0">
        <w:rPr>
          <w:rFonts w:ascii="Times New Roman" w:hAnsi="Times New Roman" w:cs="Times New Roman"/>
          <w:sz w:val="24"/>
          <w:szCs w:val="24"/>
        </w:rPr>
        <w:t>the Supervising Deputy Attorney</w:t>
      </w:r>
      <w:r w:rsidRPr="004005B0">
        <w:rPr>
          <w:rFonts w:ascii="Times New Roman" w:hAnsi="Times New Roman" w:cs="Times New Roman"/>
          <w:sz w:val="24"/>
          <w:szCs w:val="24"/>
        </w:rPr>
        <w:t xml:space="preserve"> General, Antitrust Law Section.</w:t>
      </w:r>
    </w:p>
    <w:p w:rsidR="007930C8" w:rsidRPr="004005B0" w:rsidRDefault="00084288" w:rsidP="004005B0">
      <w:pPr>
        <w:spacing w:line="240" w:lineRule="auto"/>
        <w:rPr>
          <w:rFonts w:ascii="Times New Roman" w:hAnsi="Times New Roman" w:cs="Times New Roman"/>
          <w:sz w:val="24"/>
          <w:szCs w:val="24"/>
        </w:rPr>
      </w:pPr>
      <w:r w:rsidRPr="004005B0">
        <w:rPr>
          <w:rFonts w:ascii="Times New Roman" w:hAnsi="Times New Roman" w:cs="Times New Roman"/>
          <w:b/>
          <w:bCs/>
          <w:sz w:val="24"/>
          <w:szCs w:val="24"/>
        </w:rPr>
        <w:t xml:space="preserve">SUPERVISION EXERCISED: </w:t>
      </w:r>
      <w:r w:rsidR="007930C8" w:rsidRPr="004005B0">
        <w:rPr>
          <w:rFonts w:ascii="Times New Roman" w:hAnsi="Times New Roman" w:cs="Times New Roman"/>
          <w:b/>
          <w:bCs/>
          <w:sz w:val="24"/>
          <w:szCs w:val="24"/>
        </w:rPr>
        <w:t xml:space="preserve"> </w:t>
      </w:r>
      <w:r w:rsidRPr="004005B0">
        <w:rPr>
          <w:rFonts w:ascii="Times New Roman" w:hAnsi="Times New Roman" w:cs="Times New Roman"/>
          <w:sz w:val="24"/>
          <w:szCs w:val="24"/>
        </w:rPr>
        <w:t>May oversee the work of student assistants and graduate assistants.</w:t>
      </w:r>
    </w:p>
    <w:p w:rsidR="007930C8" w:rsidRPr="004005B0" w:rsidRDefault="00084288" w:rsidP="004005B0">
      <w:pPr>
        <w:spacing w:line="240" w:lineRule="auto"/>
        <w:rPr>
          <w:rFonts w:ascii="Times New Roman" w:hAnsi="Times New Roman" w:cs="Times New Roman"/>
          <w:sz w:val="24"/>
          <w:szCs w:val="24"/>
        </w:rPr>
      </w:pPr>
      <w:r w:rsidRPr="004005B0">
        <w:rPr>
          <w:rFonts w:ascii="Times New Roman" w:hAnsi="Times New Roman" w:cs="Times New Roman"/>
          <w:b/>
          <w:bCs/>
          <w:sz w:val="24"/>
          <w:szCs w:val="24"/>
        </w:rPr>
        <w:t xml:space="preserve">TYPICAL PHYSICAL DEMANDS: </w:t>
      </w:r>
      <w:r w:rsidRPr="004005B0">
        <w:rPr>
          <w:rFonts w:ascii="Times New Roman" w:hAnsi="Times New Roman" w:cs="Times New Roman"/>
          <w:sz w:val="24"/>
          <w:szCs w:val="24"/>
        </w:rPr>
        <w:t xml:space="preserve">  May be required to sit at a computer terminal while performing research and other duties up </w:t>
      </w:r>
      <w:r w:rsidR="007930C8" w:rsidRPr="004005B0">
        <w:rPr>
          <w:rFonts w:ascii="Times New Roman" w:hAnsi="Times New Roman" w:cs="Times New Roman"/>
          <w:sz w:val="24"/>
          <w:szCs w:val="24"/>
        </w:rPr>
        <w:t>to six to eight hours per day</w:t>
      </w:r>
      <w:r w:rsidR="00F60208" w:rsidRPr="004005B0">
        <w:rPr>
          <w:rFonts w:ascii="Times New Roman" w:hAnsi="Times New Roman" w:cs="Times New Roman"/>
          <w:sz w:val="24"/>
          <w:szCs w:val="24"/>
        </w:rPr>
        <w:t xml:space="preserve">.  </w:t>
      </w:r>
      <w:r w:rsidRPr="004005B0">
        <w:rPr>
          <w:rFonts w:ascii="Times New Roman" w:hAnsi="Times New Roman" w:cs="Times New Roman"/>
          <w:sz w:val="24"/>
          <w:szCs w:val="24"/>
        </w:rPr>
        <w:t>Ability to lift</w:t>
      </w:r>
      <w:r w:rsidR="00A7189C" w:rsidRPr="004005B0">
        <w:rPr>
          <w:rFonts w:ascii="Times New Roman" w:hAnsi="Times New Roman" w:cs="Times New Roman"/>
          <w:sz w:val="24"/>
          <w:szCs w:val="24"/>
        </w:rPr>
        <w:t xml:space="preserve"> up to 25</w:t>
      </w:r>
      <w:r w:rsidRPr="004005B0">
        <w:rPr>
          <w:rFonts w:ascii="Times New Roman" w:hAnsi="Times New Roman" w:cs="Times New Roman"/>
          <w:sz w:val="24"/>
          <w:szCs w:val="24"/>
        </w:rPr>
        <w:t xml:space="preserve"> lbs</w:t>
      </w:r>
      <w:r w:rsidR="00194B63" w:rsidRPr="004005B0">
        <w:rPr>
          <w:rFonts w:ascii="Times New Roman" w:hAnsi="Times New Roman" w:cs="Times New Roman"/>
          <w:sz w:val="24"/>
          <w:szCs w:val="24"/>
        </w:rPr>
        <w:t xml:space="preserve">. </w:t>
      </w:r>
      <w:r w:rsidRPr="004005B0">
        <w:rPr>
          <w:rFonts w:ascii="Times New Roman" w:hAnsi="Times New Roman" w:cs="Times New Roman"/>
          <w:sz w:val="24"/>
          <w:szCs w:val="24"/>
        </w:rPr>
        <w:t>may be required</w:t>
      </w:r>
      <w:r w:rsidR="00F60208" w:rsidRPr="004005B0">
        <w:rPr>
          <w:rFonts w:ascii="Times New Roman" w:hAnsi="Times New Roman" w:cs="Times New Roman"/>
          <w:sz w:val="24"/>
          <w:szCs w:val="24"/>
        </w:rPr>
        <w:t xml:space="preserve">.  </w:t>
      </w:r>
      <w:r w:rsidRPr="004005B0">
        <w:rPr>
          <w:rFonts w:ascii="Times New Roman" w:hAnsi="Times New Roman" w:cs="Times New Roman"/>
          <w:sz w:val="24"/>
          <w:szCs w:val="24"/>
        </w:rPr>
        <w:t>Some travel may be required.</w:t>
      </w:r>
    </w:p>
    <w:p w:rsidR="003A3B4F" w:rsidRPr="004005B0" w:rsidRDefault="00084288" w:rsidP="004005B0">
      <w:pPr>
        <w:spacing w:line="240" w:lineRule="auto"/>
        <w:rPr>
          <w:rFonts w:ascii="Times New Roman" w:hAnsi="Times New Roman" w:cs="Times New Roman"/>
          <w:sz w:val="24"/>
          <w:szCs w:val="24"/>
        </w:rPr>
      </w:pPr>
      <w:r w:rsidRPr="004005B0">
        <w:rPr>
          <w:rFonts w:ascii="Times New Roman" w:hAnsi="Times New Roman" w:cs="Times New Roman"/>
          <w:b/>
          <w:bCs/>
          <w:sz w:val="24"/>
          <w:szCs w:val="24"/>
        </w:rPr>
        <w:t>TYPICAL WORKING CONDITIONS:</w:t>
      </w:r>
      <w:r w:rsidRPr="004005B0">
        <w:rPr>
          <w:rFonts w:ascii="Times New Roman" w:hAnsi="Times New Roman" w:cs="Times New Roman"/>
          <w:sz w:val="24"/>
          <w:szCs w:val="24"/>
        </w:rPr>
        <w:t xml:space="preserve">   Enclosed office </w:t>
      </w:r>
      <w:r w:rsidR="003A3B4F" w:rsidRPr="004005B0">
        <w:rPr>
          <w:rFonts w:ascii="Times New Roman" w:hAnsi="Times New Roman" w:cs="Times New Roman"/>
          <w:sz w:val="24"/>
          <w:szCs w:val="24"/>
        </w:rPr>
        <w:t xml:space="preserve">or </w:t>
      </w:r>
      <w:r w:rsidR="00E15FCB" w:rsidRPr="004005B0">
        <w:rPr>
          <w:rFonts w:ascii="Times New Roman" w:hAnsi="Times New Roman" w:cs="Times New Roman"/>
          <w:sz w:val="24"/>
          <w:szCs w:val="24"/>
        </w:rPr>
        <w:t>cubicle</w:t>
      </w:r>
      <w:r w:rsidR="003A3B4F" w:rsidRPr="004005B0">
        <w:rPr>
          <w:rFonts w:ascii="Times New Roman" w:hAnsi="Times New Roman" w:cs="Times New Roman"/>
          <w:sz w:val="24"/>
          <w:szCs w:val="24"/>
        </w:rPr>
        <w:t xml:space="preserve"> space </w:t>
      </w:r>
      <w:r w:rsidRPr="004005B0">
        <w:rPr>
          <w:rFonts w:ascii="Times New Roman" w:hAnsi="Times New Roman" w:cs="Times New Roman"/>
          <w:sz w:val="24"/>
          <w:szCs w:val="24"/>
        </w:rPr>
        <w:t>in a smoke-free environment</w:t>
      </w:r>
      <w:r w:rsidR="00C26927" w:rsidRPr="004005B0">
        <w:rPr>
          <w:rFonts w:ascii="Times New Roman" w:hAnsi="Times New Roman" w:cs="Times New Roman"/>
          <w:sz w:val="24"/>
          <w:szCs w:val="24"/>
        </w:rPr>
        <w:t>.</w:t>
      </w:r>
    </w:p>
    <w:p w:rsidR="004005B0" w:rsidRPr="004005B0" w:rsidRDefault="004005B0" w:rsidP="004005B0">
      <w:pPr>
        <w:spacing w:line="240" w:lineRule="auto"/>
        <w:rPr>
          <w:rFonts w:ascii="Times New Roman" w:hAnsi="Times New Roman" w:cs="Times New Roman"/>
          <w:sz w:val="24"/>
          <w:szCs w:val="24"/>
        </w:rPr>
      </w:pPr>
    </w:p>
    <w:p w:rsidR="00084288" w:rsidRPr="004005B0" w:rsidRDefault="00084288" w:rsidP="004005B0">
      <w:pPr>
        <w:spacing w:line="240" w:lineRule="auto"/>
        <w:rPr>
          <w:rFonts w:ascii="Times New Roman" w:hAnsi="Times New Roman" w:cs="Times New Roman"/>
          <w:sz w:val="24"/>
          <w:szCs w:val="24"/>
        </w:rPr>
      </w:pPr>
      <w:r w:rsidRPr="004005B0">
        <w:rPr>
          <w:rFonts w:ascii="Times New Roman" w:hAnsi="Times New Roman" w:cs="Times New Roman"/>
          <w:b/>
          <w:bCs/>
          <w:sz w:val="24"/>
          <w:szCs w:val="24"/>
          <w:u w:val="single"/>
        </w:rPr>
        <w:t>ESSENTIAL FUNCTIONS</w:t>
      </w:r>
    </w:p>
    <w:p w:rsidR="00084288" w:rsidRDefault="00745618" w:rsidP="004005B0">
      <w:pPr>
        <w:tabs>
          <w:tab w:val="left" w:pos="720"/>
        </w:tabs>
        <w:spacing w:line="240" w:lineRule="auto"/>
        <w:ind w:left="720" w:hanging="720"/>
        <w:rPr>
          <w:rFonts w:ascii="Times New Roman" w:hAnsi="Times New Roman" w:cs="Times New Roman"/>
          <w:sz w:val="24"/>
          <w:szCs w:val="24"/>
        </w:rPr>
      </w:pPr>
      <w:r w:rsidRPr="004005B0">
        <w:rPr>
          <w:rFonts w:ascii="Times New Roman" w:hAnsi="Times New Roman" w:cs="Times New Roman"/>
          <w:sz w:val="24"/>
          <w:szCs w:val="24"/>
        </w:rPr>
        <w:t>40</w:t>
      </w:r>
      <w:r w:rsidR="007155B9" w:rsidRPr="004005B0">
        <w:rPr>
          <w:rFonts w:ascii="Times New Roman" w:hAnsi="Times New Roman" w:cs="Times New Roman"/>
          <w:sz w:val="24"/>
          <w:szCs w:val="24"/>
        </w:rPr>
        <w:t>%</w:t>
      </w:r>
      <w:r w:rsidR="007155B9" w:rsidRPr="004005B0">
        <w:rPr>
          <w:rFonts w:ascii="Times New Roman" w:hAnsi="Times New Roman" w:cs="Times New Roman"/>
          <w:sz w:val="24"/>
          <w:szCs w:val="24"/>
        </w:rPr>
        <w:tab/>
        <w:t>Investigations:</w:t>
      </w:r>
      <w:r w:rsidR="00084288" w:rsidRPr="004005B0">
        <w:rPr>
          <w:rFonts w:ascii="Times New Roman" w:hAnsi="Times New Roman" w:cs="Times New Roman"/>
          <w:sz w:val="24"/>
          <w:szCs w:val="24"/>
        </w:rPr>
        <w:tab/>
      </w:r>
      <w:r w:rsidR="004005B0" w:rsidRPr="004005B0">
        <w:rPr>
          <w:rFonts w:ascii="Times New Roman" w:hAnsi="Times New Roman" w:cs="Times New Roman"/>
          <w:sz w:val="24"/>
          <w:szCs w:val="24"/>
        </w:rPr>
        <w:t xml:space="preserve"> </w:t>
      </w:r>
      <w:r w:rsidR="0013391F" w:rsidRPr="004005B0">
        <w:rPr>
          <w:rFonts w:ascii="Times New Roman" w:hAnsi="Times New Roman" w:cs="Times New Roman"/>
          <w:sz w:val="24"/>
          <w:szCs w:val="24"/>
        </w:rPr>
        <w:t xml:space="preserve">Works together </w:t>
      </w:r>
      <w:r w:rsidR="00CD2013" w:rsidRPr="004005B0">
        <w:rPr>
          <w:rFonts w:ascii="Times New Roman" w:hAnsi="Times New Roman" w:cs="Times New Roman"/>
          <w:sz w:val="24"/>
          <w:szCs w:val="24"/>
        </w:rPr>
        <w:t xml:space="preserve">with </w:t>
      </w:r>
      <w:r w:rsidR="00084288" w:rsidRPr="004005B0">
        <w:rPr>
          <w:rFonts w:ascii="Times New Roman" w:hAnsi="Times New Roman" w:cs="Times New Roman"/>
          <w:sz w:val="24"/>
          <w:szCs w:val="24"/>
        </w:rPr>
        <w:t xml:space="preserve">attorneys </w:t>
      </w:r>
      <w:r w:rsidR="00CD2013" w:rsidRPr="004005B0">
        <w:rPr>
          <w:rFonts w:ascii="Times New Roman" w:hAnsi="Times New Roman" w:cs="Times New Roman"/>
          <w:sz w:val="24"/>
          <w:szCs w:val="24"/>
        </w:rPr>
        <w:t xml:space="preserve">to identify issues and formulate a plan of action </w:t>
      </w:r>
      <w:r w:rsidR="00084288" w:rsidRPr="004005B0">
        <w:rPr>
          <w:rFonts w:ascii="Times New Roman" w:hAnsi="Times New Roman" w:cs="Times New Roman"/>
          <w:sz w:val="24"/>
          <w:szCs w:val="24"/>
        </w:rPr>
        <w:t>in</w:t>
      </w:r>
      <w:r w:rsidR="00A7189C" w:rsidRPr="004005B0">
        <w:rPr>
          <w:rFonts w:ascii="Times New Roman" w:hAnsi="Times New Roman" w:cs="Times New Roman"/>
          <w:sz w:val="24"/>
          <w:szCs w:val="24"/>
        </w:rPr>
        <w:t xml:space="preserve"> conducting complex investigations into </w:t>
      </w:r>
      <w:r w:rsidR="00084288" w:rsidRPr="004005B0">
        <w:rPr>
          <w:rFonts w:ascii="Times New Roman" w:hAnsi="Times New Roman" w:cs="Times New Roman"/>
          <w:sz w:val="24"/>
          <w:szCs w:val="24"/>
        </w:rPr>
        <w:t>civil antitrust violations</w:t>
      </w:r>
      <w:r w:rsidR="00C26BD7" w:rsidRPr="004005B0">
        <w:rPr>
          <w:rFonts w:ascii="Times New Roman" w:hAnsi="Times New Roman" w:cs="Times New Roman"/>
          <w:sz w:val="24"/>
          <w:szCs w:val="24"/>
        </w:rPr>
        <w:t xml:space="preserve">.  </w:t>
      </w:r>
      <w:r w:rsidR="00084288" w:rsidRPr="004005B0">
        <w:rPr>
          <w:rFonts w:ascii="Times New Roman" w:hAnsi="Times New Roman" w:cs="Times New Roman"/>
          <w:sz w:val="24"/>
          <w:szCs w:val="24"/>
        </w:rPr>
        <w:t>Consults with witnesses, experts and consultants to secure information</w:t>
      </w:r>
      <w:r w:rsidR="008345FA" w:rsidRPr="004005B0">
        <w:rPr>
          <w:rFonts w:ascii="Times New Roman" w:hAnsi="Times New Roman" w:cs="Times New Roman"/>
          <w:sz w:val="24"/>
          <w:szCs w:val="24"/>
        </w:rPr>
        <w:t xml:space="preserve">.  </w:t>
      </w:r>
      <w:r w:rsidR="00084288" w:rsidRPr="004005B0">
        <w:rPr>
          <w:rFonts w:ascii="Times New Roman" w:hAnsi="Times New Roman" w:cs="Times New Roman"/>
          <w:sz w:val="24"/>
          <w:szCs w:val="24"/>
        </w:rPr>
        <w:t xml:space="preserve">Independently </w:t>
      </w:r>
      <w:r w:rsidR="008345FA" w:rsidRPr="004005B0">
        <w:rPr>
          <w:rFonts w:ascii="Times New Roman" w:hAnsi="Times New Roman" w:cs="Times New Roman"/>
          <w:sz w:val="24"/>
          <w:szCs w:val="24"/>
        </w:rPr>
        <w:t xml:space="preserve">obtains, summarizes, analyzes and manages data and information </w:t>
      </w:r>
      <w:r w:rsidR="00084288" w:rsidRPr="004005B0">
        <w:rPr>
          <w:rFonts w:ascii="Times New Roman" w:hAnsi="Times New Roman" w:cs="Times New Roman"/>
          <w:sz w:val="24"/>
          <w:szCs w:val="24"/>
        </w:rPr>
        <w:t>garnered</w:t>
      </w:r>
      <w:r w:rsidR="008345FA" w:rsidRPr="004005B0">
        <w:rPr>
          <w:rFonts w:ascii="Times New Roman" w:hAnsi="Times New Roman" w:cs="Times New Roman"/>
          <w:sz w:val="24"/>
          <w:szCs w:val="24"/>
        </w:rPr>
        <w:t xml:space="preserve"> through investigative discovery,</w:t>
      </w:r>
      <w:r w:rsidR="00084288" w:rsidRPr="004005B0">
        <w:rPr>
          <w:rFonts w:ascii="Times New Roman" w:hAnsi="Times New Roman" w:cs="Times New Roman"/>
          <w:sz w:val="24"/>
          <w:szCs w:val="24"/>
        </w:rPr>
        <w:t xml:space="preserve"> using computerized litigation support tools as necessary</w:t>
      </w:r>
      <w:r w:rsidR="008345FA" w:rsidRPr="004005B0">
        <w:rPr>
          <w:rFonts w:ascii="Times New Roman" w:hAnsi="Times New Roman" w:cs="Times New Roman"/>
          <w:sz w:val="24"/>
          <w:szCs w:val="24"/>
        </w:rPr>
        <w:t xml:space="preserve">. </w:t>
      </w:r>
      <w:r w:rsidR="00084288" w:rsidRPr="004005B0">
        <w:rPr>
          <w:rFonts w:ascii="Times New Roman" w:hAnsi="Times New Roman" w:cs="Times New Roman"/>
          <w:sz w:val="24"/>
          <w:szCs w:val="24"/>
        </w:rPr>
        <w:t xml:space="preserve"> </w:t>
      </w:r>
      <w:r w:rsidR="007862FF" w:rsidRPr="004005B0">
        <w:rPr>
          <w:rFonts w:ascii="Times New Roman" w:hAnsi="Times New Roman" w:cs="Times New Roman"/>
          <w:sz w:val="24"/>
          <w:szCs w:val="24"/>
        </w:rPr>
        <w:t xml:space="preserve">    </w:t>
      </w:r>
      <w:r w:rsidR="008345FA" w:rsidRPr="004005B0">
        <w:rPr>
          <w:rFonts w:ascii="Times New Roman" w:hAnsi="Times New Roman" w:cs="Times New Roman"/>
          <w:sz w:val="24"/>
          <w:szCs w:val="24"/>
        </w:rPr>
        <w:t>R</w:t>
      </w:r>
      <w:r w:rsidR="00084288" w:rsidRPr="004005B0">
        <w:rPr>
          <w:rFonts w:ascii="Times New Roman" w:hAnsi="Times New Roman" w:cs="Times New Roman"/>
          <w:sz w:val="24"/>
          <w:szCs w:val="24"/>
        </w:rPr>
        <w:t>elates information to the facts of the case and reports findings to attorney</w:t>
      </w:r>
      <w:r w:rsidR="007862FF" w:rsidRPr="004005B0">
        <w:rPr>
          <w:rFonts w:ascii="Times New Roman" w:hAnsi="Times New Roman" w:cs="Times New Roman"/>
          <w:sz w:val="24"/>
          <w:szCs w:val="24"/>
        </w:rPr>
        <w:t>s</w:t>
      </w:r>
      <w:r w:rsidR="00F60208" w:rsidRPr="004005B0">
        <w:rPr>
          <w:rFonts w:ascii="Times New Roman" w:hAnsi="Times New Roman" w:cs="Times New Roman"/>
          <w:sz w:val="24"/>
          <w:szCs w:val="24"/>
        </w:rPr>
        <w:t xml:space="preserve">.  </w:t>
      </w:r>
      <w:r w:rsidR="00E15FCB" w:rsidRPr="004005B0">
        <w:rPr>
          <w:rFonts w:ascii="Times New Roman" w:hAnsi="Times New Roman" w:cs="Times New Roman"/>
          <w:sz w:val="24"/>
          <w:szCs w:val="24"/>
        </w:rPr>
        <w:t>Assesses</w:t>
      </w:r>
      <w:r w:rsidR="002730AD" w:rsidRPr="004005B0">
        <w:rPr>
          <w:rFonts w:ascii="Times New Roman" w:hAnsi="Times New Roman" w:cs="Times New Roman"/>
          <w:sz w:val="24"/>
          <w:szCs w:val="24"/>
        </w:rPr>
        <w:t xml:space="preserve"> information, evaluates additional needs, and makes recommendations to attorneys regarding strongest evidence, missing facts, and potential additional material necessary to obtain and review.   </w:t>
      </w:r>
      <w:r w:rsidR="00084288" w:rsidRPr="004005B0">
        <w:rPr>
          <w:rFonts w:ascii="Times New Roman" w:hAnsi="Times New Roman" w:cs="Times New Roman"/>
          <w:sz w:val="24"/>
          <w:szCs w:val="24"/>
        </w:rPr>
        <w:t>Interviews witnesses and prepares writte</w:t>
      </w:r>
      <w:r w:rsidR="007930C8" w:rsidRPr="004005B0">
        <w:rPr>
          <w:rFonts w:ascii="Times New Roman" w:hAnsi="Times New Roman" w:cs="Times New Roman"/>
          <w:sz w:val="24"/>
          <w:szCs w:val="24"/>
        </w:rPr>
        <w:t>n summaries of interview notes</w:t>
      </w:r>
      <w:r w:rsidR="008345FA" w:rsidRPr="004005B0">
        <w:rPr>
          <w:rFonts w:ascii="Times New Roman" w:hAnsi="Times New Roman" w:cs="Times New Roman"/>
          <w:sz w:val="24"/>
          <w:szCs w:val="24"/>
        </w:rPr>
        <w:t>.</w:t>
      </w:r>
      <w:r w:rsidR="002730AD" w:rsidRPr="004005B0">
        <w:rPr>
          <w:rFonts w:ascii="Times New Roman" w:hAnsi="Times New Roman" w:cs="Times New Roman"/>
          <w:sz w:val="24"/>
          <w:szCs w:val="24"/>
        </w:rPr>
        <w:t xml:space="preserve">  Prepares timelines and chronologies to integrate evidence, explain industry, competitive landscape, and violations, and help hone theories of the case.</w:t>
      </w:r>
    </w:p>
    <w:p w:rsidR="004005B0" w:rsidRPr="004005B0" w:rsidRDefault="004005B0" w:rsidP="004005B0">
      <w:pPr>
        <w:tabs>
          <w:tab w:val="left" w:pos="720"/>
        </w:tabs>
        <w:spacing w:line="240" w:lineRule="auto"/>
        <w:ind w:left="720" w:hanging="720"/>
        <w:rPr>
          <w:rFonts w:ascii="Times New Roman" w:hAnsi="Times New Roman" w:cs="Times New Roman"/>
          <w:sz w:val="24"/>
          <w:szCs w:val="24"/>
        </w:rPr>
      </w:pPr>
      <w:r w:rsidRPr="004005B0">
        <w:rPr>
          <w:rFonts w:ascii="Times New Roman" w:hAnsi="Times New Roman" w:cs="Times New Roman"/>
          <w:sz w:val="24"/>
          <w:szCs w:val="24"/>
        </w:rPr>
        <w:t>30%</w:t>
      </w:r>
      <w:r w:rsidRPr="004005B0">
        <w:rPr>
          <w:rFonts w:ascii="Times New Roman" w:hAnsi="Times New Roman" w:cs="Times New Roman"/>
          <w:sz w:val="24"/>
          <w:szCs w:val="24"/>
        </w:rPr>
        <w:tab/>
        <w:t>Litigation:  Provides assistance to attorneys in preparing to litigate the most complex litigation that involves California Attorneys General, various other State attorneys general, governmental client agencies, witnesses, experts and third parties.  Identifies legal issues and makes recommendations to the states.   Advises attorney of pending changes in local court proceedings.  Consults with attorneys and technical/litigation support staff to develop a litigation and discovery plan that includes the use of litigation software.  Propounds discovery and responds to discovery requests.  Understands, and is knowledgeable about, statutes, regulations, and case law and other relevant material as it relates to antitrust law.  Contacts client agencies to secure information.  Attends depositions, and summarizes deposition transcripts; attends settlement negotiations and supervises edits to consent decrees.  Identifies, contracts and screens expert witnesses for depositions and trial testimony.  Analyzes and summarizes expert witness statements.  Develops systems for gathering and tracking litigation information.  Assists attorneys with trial preparation and/or in trial.  Helps assess, compile, and organize evidence necessary to explain and establish certain aspects of the case.  Analyzes and summarizes trial evidence, and identifies exhibits necessary to prove claims.  May delegate tasks to legal assistants/analysts and/or provide training in trial assisting.</w:t>
      </w:r>
    </w:p>
    <w:p w:rsidR="004005B0" w:rsidRPr="004005B0" w:rsidRDefault="004005B0" w:rsidP="004005B0">
      <w:pPr>
        <w:tabs>
          <w:tab w:val="left" w:pos="720"/>
        </w:tabs>
        <w:spacing w:after="0" w:line="240" w:lineRule="auto"/>
        <w:ind w:left="720" w:hanging="720"/>
        <w:rPr>
          <w:rFonts w:ascii="Times New Roman" w:hAnsi="Times New Roman" w:cs="Times New Roman"/>
          <w:sz w:val="24"/>
          <w:szCs w:val="24"/>
        </w:rPr>
      </w:pPr>
    </w:p>
    <w:p w:rsidR="004005B0" w:rsidRPr="004005B0" w:rsidRDefault="004005B0" w:rsidP="004005B0">
      <w:pPr>
        <w:tabs>
          <w:tab w:val="left" w:pos="720"/>
        </w:tabs>
        <w:spacing w:line="240" w:lineRule="auto"/>
        <w:ind w:left="720" w:hanging="720"/>
        <w:rPr>
          <w:rFonts w:ascii="Times New Roman" w:hAnsi="Times New Roman" w:cs="Times New Roman"/>
          <w:sz w:val="24"/>
          <w:szCs w:val="24"/>
        </w:rPr>
      </w:pPr>
      <w:r w:rsidRPr="004005B0">
        <w:rPr>
          <w:rFonts w:ascii="Times New Roman" w:hAnsi="Times New Roman" w:cs="Times New Roman"/>
          <w:sz w:val="24"/>
          <w:szCs w:val="24"/>
        </w:rPr>
        <w:tab/>
        <w:t xml:space="preserve">Independently prepares discovery documents such as interrogatories, requests for production, motions to compel, motions to quash, and protective orders.  Prepares declarations for witness signature.   Assists attorney in the preparation of trial evidence; directs witnesses and prepares subpoenas and supporting affidavits in addition, may assist attorney in jury selection, witness evaluation, and preparation of cross-examination questions; works as a member of the trial team and participates in decisions concerning the trial.  </w:t>
      </w:r>
    </w:p>
    <w:p w:rsidR="00BB3382" w:rsidRPr="004005B0" w:rsidRDefault="00E24C5F" w:rsidP="004005B0">
      <w:pPr>
        <w:tabs>
          <w:tab w:val="left" w:pos="720"/>
        </w:tabs>
        <w:spacing w:line="240" w:lineRule="auto"/>
        <w:ind w:left="720" w:hanging="720"/>
        <w:rPr>
          <w:rFonts w:ascii="Times New Roman" w:hAnsi="Times New Roman" w:cs="Times New Roman"/>
          <w:sz w:val="24"/>
          <w:szCs w:val="24"/>
        </w:rPr>
      </w:pPr>
      <w:r w:rsidRPr="004005B0">
        <w:rPr>
          <w:rFonts w:ascii="Times New Roman" w:hAnsi="Times New Roman" w:cs="Times New Roman"/>
          <w:sz w:val="24"/>
          <w:szCs w:val="24"/>
        </w:rPr>
        <w:t>20</w:t>
      </w:r>
      <w:r w:rsidR="00460582" w:rsidRPr="004005B0">
        <w:rPr>
          <w:rFonts w:ascii="Times New Roman" w:hAnsi="Times New Roman" w:cs="Times New Roman"/>
          <w:sz w:val="24"/>
          <w:szCs w:val="24"/>
        </w:rPr>
        <w:t xml:space="preserve"> </w:t>
      </w:r>
      <w:r w:rsidR="00084288" w:rsidRPr="004005B0">
        <w:rPr>
          <w:rFonts w:ascii="Times New Roman" w:hAnsi="Times New Roman" w:cs="Times New Roman"/>
          <w:sz w:val="24"/>
          <w:szCs w:val="24"/>
        </w:rPr>
        <w:t>%</w:t>
      </w:r>
      <w:r w:rsidR="00084288" w:rsidRPr="004005B0">
        <w:rPr>
          <w:rFonts w:ascii="Times New Roman" w:hAnsi="Times New Roman" w:cs="Times New Roman"/>
          <w:sz w:val="24"/>
          <w:szCs w:val="24"/>
        </w:rPr>
        <w:tab/>
        <w:t>Legal Research and Writing:</w:t>
      </w:r>
      <w:r w:rsidR="004005B0" w:rsidRPr="004005B0">
        <w:rPr>
          <w:rFonts w:ascii="Times New Roman" w:hAnsi="Times New Roman" w:cs="Times New Roman"/>
          <w:sz w:val="24"/>
          <w:szCs w:val="24"/>
        </w:rPr>
        <w:t xml:space="preserve">  </w:t>
      </w:r>
      <w:r w:rsidR="00B74FA6" w:rsidRPr="004005B0">
        <w:rPr>
          <w:rFonts w:ascii="Times New Roman" w:hAnsi="Times New Roman" w:cs="Times New Roman"/>
          <w:sz w:val="24"/>
          <w:szCs w:val="24"/>
        </w:rPr>
        <w:t xml:space="preserve">Independently </w:t>
      </w:r>
      <w:r w:rsidR="00BB3382" w:rsidRPr="004005B0">
        <w:rPr>
          <w:rFonts w:ascii="Times New Roman" w:hAnsi="Times New Roman" w:cs="Times New Roman"/>
          <w:sz w:val="24"/>
          <w:szCs w:val="24"/>
        </w:rPr>
        <w:t xml:space="preserve">identifies and </w:t>
      </w:r>
      <w:r w:rsidR="00B74FA6" w:rsidRPr="004005B0">
        <w:rPr>
          <w:rFonts w:ascii="Times New Roman" w:hAnsi="Times New Roman" w:cs="Times New Roman"/>
          <w:sz w:val="24"/>
          <w:szCs w:val="24"/>
        </w:rPr>
        <w:t>c</w:t>
      </w:r>
      <w:r w:rsidR="009037CC" w:rsidRPr="004005B0">
        <w:rPr>
          <w:rFonts w:ascii="Times New Roman" w:hAnsi="Times New Roman" w:cs="Times New Roman"/>
          <w:sz w:val="24"/>
          <w:szCs w:val="24"/>
        </w:rPr>
        <w:t xml:space="preserve">onducts </w:t>
      </w:r>
      <w:r w:rsidR="00B74FA6" w:rsidRPr="004005B0">
        <w:rPr>
          <w:rFonts w:ascii="Times New Roman" w:hAnsi="Times New Roman" w:cs="Times New Roman"/>
          <w:sz w:val="24"/>
          <w:szCs w:val="24"/>
        </w:rPr>
        <w:t xml:space="preserve">legal </w:t>
      </w:r>
      <w:r w:rsidR="009037CC" w:rsidRPr="004005B0">
        <w:rPr>
          <w:rFonts w:ascii="Times New Roman" w:hAnsi="Times New Roman" w:cs="Times New Roman"/>
          <w:sz w:val="24"/>
          <w:szCs w:val="24"/>
        </w:rPr>
        <w:t xml:space="preserve">research using traditional resources available in the </w:t>
      </w:r>
      <w:r w:rsidR="00084288" w:rsidRPr="004005B0">
        <w:rPr>
          <w:rFonts w:ascii="Times New Roman" w:hAnsi="Times New Roman" w:cs="Times New Roman"/>
          <w:sz w:val="24"/>
          <w:szCs w:val="24"/>
        </w:rPr>
        <w:t>law library</w:t>
      </w:r>
      <w:r w:rsidR="009037CC" w:rsidRPr="004005B0">
        <w:rPr>
          <w:rFonts w:ascii="Times New Roman" w:hAnsi="Times New Roman" w:cs="Times New Roman"/>
          <w:sz w:val="24"/>
          <w:szCs w:val="24"/>
        </w:rPr>
        <w:t>, as well as computerized tools</w:t>
      </w:r>
      <w:r w:rsidR="00C26BD7" w:rsidRPr="004005B0">
        <w:rPr>
          <w:rFonts w:ascii="Times New Roman" w:hAnsi="Times New Roman" w:cs="Times New Roman"/>
          <w:sz w:val="24"/>
          <w:szCs w:val="24"/>
        </w:rPr>
        <w:t xml:space="preserve">.  </w:t>
      </w:r>
      <w:r w:rsidR="00021A62" w:rsidRPr="004005B0">
        <w:rPr>
          <w:rFonts w:ascii="Times New Roman" w:hAnsi="Times New Roman" w:cs="Times New Roman"/>
          <w:sz w:val="24"/>
          <w:szCs w:val="24"/>
        </w:rPr>
        <w:t>A</w:t>
      </w:r>
      <w:r w:rsidR="00084288" w:rsidRPr="004005B0">
        <w:rPr>
          <w:rFonts w:ascii="Times New Roman" w:hAnsi="Times New Roman" w:cs="Times New Roman"/>
          <w:sz w:val="24"/>
          <w:szCs w:val="24"/>
        </w:rPr>
        <w:t>nalyzes and provides recommendations concerning statutory and case law authority relating to civil antitrust violations, civil procedure, discovery, and trial and judici</w:t>
      </w:r>
      <w:r w:rsidR="00B129C0" w:rsidRPr="004005B0">
        <w:rPr>
          <w:rFonts w:ascii="Times New Roman" w:hAnsi="Times New Roman" w:cs="Times New Roman"/>
          <w:sz w:val="24"/>
          <w:szCs w:val="24"/>
        </w:rPr>
        <w:t>al practice</w:t>
      </w:r>
      <w:r w:rsidR="002730AD" w:rsidRPr="004005B0">
        <w:rPr>
          <w:rFonts w:ascii="Times New Roman" w:hAnsi="Times New Roman" w:cs="Times New Roman"/>
          <w:sz w:val="24"/>
          <w:szCs w:val="24"/>
        </w:rPr>
        <w:t xml:space="preserve"> in local, national, and international jurisdictions</w:t>
      </w:r>
      <w:r w:rsidR="00F60208" w:rsidRPr="004005B0">
        <w:rPr>
          <w:rFonts w:ascii="Times New Roman" w:hAnsi="Times New Roman" w:cs="Times New Roman"/>
          <w:sz w:val="24"/>
          <w:szCs w:val="24"/>
        </w:rPr>
        <w:t xml:space="preserve">.  </w:t>
      </w:r>
      <w:r w:rsidR="007C19A5" w:rsidRPr="004005B0">
        <w:rPr>
          <w:rFonts w:ascii="Times New Roman" w:hAnsi="Times New Roman" w:cs="Times New Roman"/>
          <w:sz w:val="24"/>
          <w:szCs w:val="24"/>
        </w:rPr>
        <w:t>Researches legal and factual issues, and uses the results to prepare all, or portions of, various pleadings including complaints, as wel</w:t>
      </w:r>
      <w:r w:rsidR="00C26BD7" w:rsidRPr="004005B0">
        <w:rPr>
          <w:rFonts w:ascii="Times New Roman" w:hAnsi="Times New Roman" w:cs="Times New Roman"/>
          <w:sz w:val="24"/>
          <w:szCs w:val="24"/>
        </w:rPr>
        <w:t>l as briefs and other papers</w:t>
      </w:r>
      <w:r w:rsidR="00F60208" w:rsidRPr="004005B0">
        <w:rPr>
          <w:rFonts w:ascii="Times New Roman" w:hAnsi="Times New Roman" w:cs="Times New Roman"/>
          <w:sz w:val="24"/>
          <w:szCs w:val="24"/>
        </w:rPr>
        <w:t xml:space="preserve">.  </w:t>
      </w:r>
      <w:r w:rsidR="00C26BD7" w:rsidRPr="004005B0">
        <w:rPr>
          <w:rFonts w:ascii="Times New Roman" w:hAnsi="Times New Roman" w:cs="Times New Roman"/>
          <w:sz w:val="24"/>
          <w:szCs w:val="24"/>
        </w:rPr>
        <w:t>I</w:t>
      </w:r>
      <w:r w:rsidR="007C19A5" w:rsidRPr="004005B0">
        <w:rPr>
          <w:rFonts w:ascii="Times New Roman" w:hAnsi="Times New Roman" w:cs="Times New Roman"/>
          <w:sz w:val="24"/>
          <w:szCs w:val="24"/>
        </w:rPr>
        <w:t>ncorporates appropriate law and case facts into legal arguments presented in legal documents</w:t>
      </w:r>
      <w:r w:rsidR="00F60208" w:rsidRPr="004005B0">
        <w:rPr>
          <w:rFonts w:ascii="Times New Roman" w:hAnsi="Times New Roman" w:cs="Times New Roman"/>
          <w:sz w:val="24"/>
          <w:szCs w:val="24"/>
        </w:rPr>
        <w:t xml:space="preserve">. </w:t>
      </w:r>
      <w:r w:rsidR="002730AD" w:rsidRPr="004005B0">
        <w:rPr>
          <w:rFonts w:ascii="Times New Roman" w:hAnsi="Times New Roman" w:cs="Times New Roman"/>
          <w:sz w:val="24"/>
          <w:szCs w:val="24"/>
        </w:rPr>
        <w:t xml:space="preserve">  Researches and analyzes issues related to jury instructions, and uses the results to draft instructions for attorney review.</w:t>
      </w:r>
      <w:r w:rsidR="00F60208" w:rsidRPr="004005B0">
        <w:rPr>
          <w:rFonts w:ascii="Times New Roman" w:hAnsi="Times New Roman" w:cs="Times New Roman"/>
          <w:sz w:val="24"/>
          <w:szCs w:val="24"/>
        </w:rPr>
        <w:t xml:space="preserve"> </w:t>
      </w:r>
    </w:p>
    <w:p w:rsidR="004005B0" w:rsidRDefault="00E24C5F" w:rsidP="004005B0">
      <w:pPr>
        <w:tabs>
          <w:tab w:val="left" w:pos="720"/>
        </w:tabs>
        <w:spacing w:line="240" w:lineRule="auto"/>
        <w:ind w:left="720" w:hanging="720"/>
        <w:rPr>
          <w:rFonts w:ascii="Times New Roman" w:hAnsi="Times New Roman" w:cs="Times New Roman"/>
          <w:sz w:val="24"/>
          <w:szCs w:val="24"/>
        </w:rPr>
      </w:pPr>
      <w:r w:rsidRPr="004005B0">
        <w:rPr>
          <w:rFonts w:ascii="Times New Roman" w:hAnsi="Times New Roman" w:cs="Times New Roman"/>
          <w:sz w:val="24"/>
          <w:szCs w:val="24"/>
        </w:rPr>
        <w:t>10</w:t>
      </w:r>
      <w:r w:rsidR="00460582" w:rsidRPr="004005B0">
        <w:rPr>
          <w:rFonts w:ascii="Times New Roman" w:hAnsi="Times New Roman" w:cs="Times New Roman"/>
          <w:sz w:val="24"/>
          <w:szCs w:val="24"/>
        </w:rPr>
        <w:t>%</w:t>
      </w:r>
      <w:r w:rsidR="00460582" w:rsidRPr="004005B0">
        <w:rPr>
          <w:rFonts w:ascii="Times New Roman" w:hAnsi="Times New Roman" w:cs="Times New Roman"/>
          <w:sz w:val="24"/>
          <w:szCs w:val="24"/>
        </w:rPr>
        <w:tab/>
        <w:t xml:space="preserve">Prepares invoices and contracts for outside services obtained by the Antitrust Section, including specialized justification documents; tracks case expenditures; assists with various administrative tasks, including </w:t>
      </w:r>
      <w:r w:rsidR="00496342" w:rsidRPr="004005B0">
        <w:rPr>
          <w:rFonts w:ascii="Times New Roman" w:hAnsi="Times New Roman" w:cs="Times New Roman"/>
          <w:sz w:val="24"/>
          <w:szCs w:val="24"/>
        </w:rPr>
        <w:t xml:space="preserve">supervising and coordinating the </w:t>
      </w:r>
      <w:r w:rsidR="00460582" w:rsidRPr="004005B0">
        <w:rPr>
          <w:rFonts w:ascii="Times New Roman" w:hAnsi="Times New Roman" w:cs="Times New Roman"/>
          <w:sz w:val="24"/>
          <w:szCs w:val="24"/>
        </w:rPr>
        <w:t>archiving of important cases and destruction of outdated files.</w:t>
      </w:r>
    </w:p>
    <w:p w:rsidR="004005B0" w:rsidRPr="004005B0" w:rsidRDefault="004005B0" w:rsidP="004005B0">
      <w:pPr>
        <w:tabs>
          <w:tab w:val="left" w:pos="720"/>
        </w:tabs>
        <w:spacing w:line="240" w:lineRule="auto"/>
        <w:ind w:left="720" w:hanging="720"/>
        <w:rPr>
          <w:rFonts w:ascii="Times New Roman" w:hAnsi="Times New Roman" w:cs="Times New Roman"/>
          <w:sz w:val="24"/>
          <w:szCs w:val="24"/>
        </w:rPr>
      </w:pPr>
    </w:p>
    <w:p w:rsidR="004005B0" w:rsidRPr="004005B0" w:rsidRDefault="004005B0" w:rsidP="004005B0">
      <w:pPr>
        <w:spacing w:line="240" w:lineRule="auto"/>
        <w:rPr>
          <w:rFonts w:ascii="Times New Roman" w:hAnsi="Times New Roman" w:cs="Times New Roman"/>
          <w:b/>
          <w:bCs/>
          <w:color w:val="262626"/>
        </w:rPr>
      </w:pPr>
      <w:r w:rsidRPr="004005B0">
        <w:rPr>
          <w:rFonts w:ascii="Times New Roman" w:hAnsi="Times New Roman" w:cs="Times New Roman"/>
          <w:b/>
          <w:bCs/>
          <w:color w:val="262626"/>
        </w:rPr>
        <w:lastRenderedPageBreak/>
        <w:t>I have read and understand the essential functions and typical physical demands required of this job, and I am able to perform the essential functions with or without a reasonable accommodation. (Refer to the Essential Functions Health Questionnaire, STD. 910.)</w:t>
      </w:r>
      <w:bookmarkStart w:id="0" w:name="_GoBack"/>
      <w:bookmarkEnd w:id="0"/>
    </w:p>
    <w:p w:rsidR="004005B0" w:rsidRPr="004005B0" w:rsidRDefault="004005B0" w:rsidP="00400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sidRPr="004005B0">
        <w:rPr>
          <w:rFonts w:ascii="Times New Roman" w:hAnsi="Times New Roman" w:cs="Times New Roman"/>
        </w:rPr>
        <w:t>___________________________________</w:t>
      </w:r>
      <w:r w:rsidRPr="004005B0">
        <w:rPr>
          <w:rFonts w:ascii="Times New Roman" w:hAnsi="Times New Roman" w:cs="Times New Roman"/>
        </w:rPr>
        <w:tab/>
      </w:r>
      <w:r w:rsidRPr="004005B0">
        <w:rPr>
          <w:rFonts w:ascii="Times New Roman" w:hAnsi="Times New Roman" w:cs="Times New Roman"/>
        </w:rPr>
        <w:tab/>
        <w:t>____________________________________</w:t>
      </w:r>
    </w:p>
    <w:p w:rsidR="003A3B4F" w:rsidRPr="004005B0" w:rsidRDefault="004005B0" w:rsidP="00400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4005B0">
        <w:rPr>
          <w:rFonts w:ascii="Times New Roman" w:hAnsi="Times New Roman" w:cs="Times New Roman"/>
        </w:rPr>
        <w:t>Printed Name</w:t>
      </w:r>
      <w:r w:rsidRPr="004005B0">
        <w:rPr>
          <w:rFonts w:ascii="Times New Roman" w:hAnsi="Times New Roman" w:cs="Times New Roman"/>
        </w:rPr>
        <w:tab/>
      </w:r>
      <w:r w:rsidRPr="004005B0">
        <w:rPr>
          <w:rFonts w:ascii="Times New Roman" w:hAnsi="Times New Roman" w:cs="Times New Roman"/>
        </w:rPr>
        <w:tab/>
      </w:r>
      <w:r w:rsidRPr="004005B0">
        <w:rPr>
          <w:rFonts w:ascii="Times New Roman" w:hAnsi="Times New Roman" w:cs="Times New Roman"/>
        </w:rPr>
        <w:tab/>
      </w:r>
      <w:r w:rsidRPr="004005B0">
        <w:rPr>
          <w:rFonts w:ascii="Times New Roman" w:hAnsi="Times New Roman" w:cs="Times New Roman"/>
        </w:rPr>
        <w:tab/>
      </w:r>
      <w:r w:rsidRPr="004005B0">
        <w:rPr>
          <w:rFonts w:ascii="Times New Roman" w:hAnsi="Times New Roman" w:cs="Times New Roman"/>
        </w:rPr>
        <w:tab/>
      </w:r>
      <w:r w:rsidRPr="004005B0">
        <w:rPr>
          <w:rFonts w:ascii="Times New Roman" w:hAnsi="Times New Roman" w:cs="Times New Roman"/>
        </w:rPr>
        <w:tab/>
        <w:t>Printed Name</w:t>
      </w:r>
      <w:r w:rsidRPr="004005B0">
        <w:rPr>
          <w:rFonts w:ascii="Times New Roman" w:hAnsi="Times New Roman" w:cs="Times New Roman"/>
        </w:rPr>
        <w:tab/>
      </w:r>
      <w:r w:rsidRPr="004005B0">
        <w:rPr>
          <w:rFonts w:ascii="Times New Roman" w:hAnsi="Times New Roman" w:cs="Times New Roman"/>
        </w:rPr>
        <w:br/>
        <w:t>Employee’s Signature</w:t>
      </w:r>
      <w:r w:rsidRPr="004005B0">
        <w:rPr>
          <w:rFonts w:ascii="Times New Roman" w:hAnsi="Times New Roman" w:cs="Times New Roman"/>
          <w:bCs/>
        </w:rPr>
        <w:t xml:space="preserve">             Date   </w:t>
      </w:r>
      <w:r w:rsidRPr="004005B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005B0">
        <w:rPr>
          <w:rFonts w:ascii="Times New Roman" w:hAnsi="Times New Roman" w:cs="Times New Roman"/>
          <w:bCs/>
        </w:rPr>
        <w:t>S</w:t>
      </w:r>
      <w:r w:rsidRPr="004005B0">
        <w:rPr>
          <w:rFonts w:ascii="Times New Roman" w:hAnsi="Times New Roman" w:cs="Times New Roman"/>
        </w:rPr>
        <w:t>upervisor’s Signature</w:t>
      </w:r>
      <w:r w:rsidRPr="004005B0">
        <w:rPr>
          <w:rFonts w:ascii="Times New Roman" w:hAnsi="Times New Roman" w:cs="Times New Roman"/>
          <w:bCs/>
        </w:rPr>
        <w:t xml:space="preserve">             Date</w:t>
      </w:r>
      <w:r w:rsidRPr="004005B0">
        <w:rPr>
          <w:rFonts w:ascii="Times New Roman" w:hAnsi="Times New Roman" w:cs="Times New Roman"/>
        </w:rPr>
        <w:t xml:space="preserve">   </w:t>
      </w:r>
    </w:p>
    <w:sectPr w:rsidR="003A3B4F" w:rsidRPr="004005B0" w:rsidSect="006E7FFD">
      <w:headerReference w:type="default" r:id="rId6"/>
      <w:foot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B0" w:rsidRDefault="004005B0" w:rsidP="004005B0">
      <w:pPr>
        <w:spacing w:after="0" w:line="240" w:lineRule="auto"/>
      </w:pPr>
      <w:r>
        <w:separator/>
      </w:r>
    </w:p>
  </w:endnote>
  <w:endnote w:type="continuationSeparator" w:id="0">
    <w:p w:rsidR="004005B0" w:rsidRDefault="004005B0" w:rsidP="0040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31841450"/>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4005B0" w:rsidRPr="004005B0" w:rsidRDefault="004005B0">
            <w:pPr>
              <w:pStyle w:val="Footer"/>
              <w:jc w:val="center"/>
              <w:rPr>
                <w:rFonts w:ascii="Times New Roman" w:hAnsi="Times New Roman" w:cs="Times New Roman"/>
              </w:rPr>
            </w:pPr>
            <w:r w:rsidRPr="004005B0">
              <w:rPr>
                <w:rFonts w:ascii="Times New Roman" w:hAnsi="Times New Roman" w:cs="Times New Roman"/>
              </w:rPr>
              <w:t xml:space="preserve">Page </w:t>
            </w:r>
            <w:r w:rsidRPr="004005B0">
              <w:rPr>
                <w:rFonts w:ascii="Times New Roman" w:hAnsi="Times New Roman" w:cs="Times New Roman"/>
                <w:b/>
                <w:bCs/>
                <w:sz w:val="24"/>
                <w:szCs w:val="24"/>
              </w:rPr>
              <w:fldChar w:fldCharType="begin"/>
            </w:r>
            <w:r w:rsidRPr="004005B0">
              <w:rPr>
                <w:rFonts w:ascii="Times New Roman" w:hAnsi="Times New Roman" w:cs="Times New Roman"/>
                <w:b/>
                <w:bCs/>
              </w:rPr>
              <w:instrText xml:space="preserve"> PAGE </w:instrText>
            </w:r>
            <w:r w:rsidRPr="004005B0">
              <w:rPr>
                <w:rFonts w:ascii="Times New Roman" w:hAnsi="Times New Roman" w:cs="Times New Roman"/>
                <w:b/>
                <w:bCs/>
                <w:sz w:val="24"/>
                <w:szCs w:val="24"/>
              </w:rPr>
              <w:fldChar w:fldCharType="separate"/>
            </w:r>
            <w:r>
              <w:rPr>
                <w:rFonts w:ascii="Times New Roman" w:hAnsi="Times New Roman" w:cs="Times New Roman"/>
                <w:b/>
                <w:bCs/>
                <w:noProof/>
              </w:rPr>
              <w:t>1</w:t>
            </w:r>
            <w:r w:rsidRPr="004005B0">
              <w:rPr>
                <w:rFonts w:ascii="Times New Roman" w:hAnsi="Times New Roman" w:cs="Times New Roman"/>
                <w:b/>
                <w:bCs/>
                <w:sz w:val="24"/>
                <w:szCs w:val="24"/>
              </w:rPr>
              <w:fldChar w:fldCharType="end"/>
            </w:r>
            <w:r w:rsidRPr="004005B0">
              <w:rPr>
                <w:rFonts w:ascii="Times New Roman" w:hAnsi="Times New Roman" w:cs="Times New Roman"/>
              </w:rPr>
              <w:t xml:space="preserve"> of </w:t>
            </w:r>
            <w:r w:rsidRPr="004005B0">
              <w:rPr>
                <w:rFonts w:ascii="Times New Roman" w:hAnsi="Times New Roman" w:cs="Times New Roman"/>
                <w:b/>
                <w:bCs/>
                <w:sz w:val="24"/>
                <w:szCs w:val="24"/>
              </w:rPr>
              <w:fldChar w:fldCharType="begin"/>
            </w:r>
            <w:r w:rsidRPr="004005B0">
              <w:rPr>
                <w:rFonts w:ascii="Times New Roman" w:hAnsi="Times New Roman" w:cs="Times New Roman"/>
                <w:b/>
                <w:bCs/>
              </w:rPr>
              <w:instrText xml:space="preserve"> NUMPAGES  </w:instrText>
            </w:r>
            <w:r w:rsidRPr="004005B0">
              <w:rPr>
                <w:rFonts w:ascii="Times New Roman" w:hAnsi="Times New Roman" w:cs="Times New Roman"/>
                <w:b/>
                <w:bCs/>
                <w:sz w:val="24"/>
                <w:szCs w:val="24"/>
              </w:rPr>
              <w:fldChar w:fldCharType="separate"/>
            </w:r>
            <w:r>
              <w:rPr>
                <w:rFonts w:ascii="Times New Roman" w:hAnsi="Times New Roman" w:cs="Times New Roman"/>
                <w:b/>
                <w:bCs/>
                <w:noProof/>
              </w:rPr>
              <w:t>2</w:t>
            </w:r>
            <w:r w:rsidRPr="004005B0">
              <w:rPr>
                <w:rFonts w:ascii="Times New Roman" w:hAnsi="Times New Roman" w:cs="Times New Roman"/>
                <w:b/>
                <w:bCs/>
                <w:sz w:val="24"/>
                <w:szCs w:val="24"/>
              </w:rPr>
              <w:fldChar w:fldCharType="end"/>
            </w:r>
          </w:p>
        </w:sdtContent>
      </w:sdt>
    </w:sdtContent>
  </w:sdt>
  <w:p w:rsidR="004005B0" w:rsidRPr="004005B0" w:rsidRDefault="004005B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B0" w:rsidRDefault="004005B0" w:rsidP="004005B0">
      <w:pPr>
        <w:spacing w:after="0" w:line="240" w:lineRule="auto"/>
      </w:pPr>
      <w:r>
        <w:separator/>
      </w:r>
    </w:p>
  </w:footnote>
  <w:footnote w:type="continuationSeparator" w:id="0">
    <w:p w:rsidR="004005B0" w:rsidRDefault="004005B0" w:rsidP="0040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B0" w:rsidRPr="00E15FCB" w:rsidRDefault="004005B0" w:rsidP="004005B0">
    <w:pPr>
      <w:spacing w:after="0" w:line="240" w:lineRule="auto"/>
      <w:jc w:val="center"/>
      <w:rPr>
        <w:rFonts w:ascii="Times New Roman" w:hAnsi="Times New Roman" w:cs="Times New Roman"/>
        <w:b/>
        <w:bCs/>
        <w:sz w:val="24"/>
        <w:szCs w:val="24"/>
      </w:rPr>
    </w:pPr>
    <w:r w:rsidRPr="00E15FCB">
      <w:rPr>
        <w:rFonts w:ascii="Times New Roman" w:hAnsi="Times New Roman" w:cs="Times New Roman"/>
        <w:b/>
        <w:bCs/>
        <w:sz w:val="24"/>
        <w:szCs w:val="24"/>
      </w:rPr>
      <w:t>DEPARTMENT OF JUSTICE</w:t>
    </w:r>
  </w:p>
  <w:p w:rsidR="004005B0" w:rsidRPr="00E15FCB" w:rsidRDefault="004005B0" w:rsidP="004005B0">
    <w:pPr>
      <w:spacing w:after="0" w:line="240" w:lineRule="auto"/>
      <w:jc w:val="center"/>
      <w:rPr>
        <w:rFonts w:ascii="Times New Roman" w:hAnsi="Times New Roman" w:cs="Times New Roman"/>
        <w:b/>
        <w:bCs/>
        <w:sz w:val="24"/>
        <w:szCs w:val="24"/>
      </w:rPr>
    </w:pPr>
    <w:r w:rsidRPr="00E15FCB">
      <w:rPr>
        <w:rFonts w:ascii="Times New Roman" w:hAnsi="Times New Roman" w:cs="Times New Roman"/>
        <w:b/>
        <w:bCs/>
        <w:sz w:val="24"/>
        <w:szCs w:val="24"/>
      </w:rPr>
      <w:t>PUBLIC RIGHTS DIVISION</w:t>
    </w:r>
  </w:p>
  <w:p w:rsidR="004005B0" w:rsidRDefault="004005B0" w:rsidP="004005B0">
    <w:pPr>
      <w:spacing w:after="0" w:line="240" w:lineRule="auto"/>
      <w:jc w:val="center"/>
      <w:rPr>
        <w:rFonts w:ascii="Times New Roman" w:hAnsi="Times New Roman" w:cs="Times New Roman"/>
        <w:b/>
        <w:bCs/>
        <w:sz w:val="24"/>
        <w:szCs w:val="24"/>
      </w:rPr>
    </w:pPr>
    <w:r w:rsidRPr="00E15FCB">
      <w:rPr>
        <w:rFonts w:ascii="Times New Roman" w:hAnsi="Times New Roman" w:cs="Times New Roman"/>
        <w:b/>
        <w:bCs/>
        <w:sz w:val="24"/>
        <w:szCs w:val="24"/>
      </w:rPr>
      <w:t>ANTITRUST LAW SECTION</w:t>
    </w:r>
  </w:p>
  <w:p w:rsidR="004005B0" w:rsidRPr="00E15FCB" w:rsidRDefault="004005B0" w:rsidP="004005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DUTY STATEMENT</w:t>
    </w:r>
  </w:p>
  <w:p w:rsidR="004005B0" w:rsidRDefault="00400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FD"/>
    <w:rsid w:val="00021A62"/>
    <w:rsid w:val="000756C9"/>
    <w:rsid w:val="00076BC3"/>
    <w:rsid w:val="00084288"/>
    <w:rsid w:val="000A18AE"/>
    <w:rsid w:val="000A3BF4"/>
    <w:rsid w:val="000B347F"/>
    <w:rsid w:val="001063CD"/>
    <w:rsid w:val="0013391F"/>
    <w:rsid w:val="00163347"/>
    <w:rsid w:val="00194B63"/>
    <w:rsid w:val="001E3506"/>
    <w:rsid w:val="00211F1B"/>
    <w:rsid w:val="002730AD"/>
    <w:rsid w:val="0035016B"/>
    <w:rsid w:val="00351020"/>
    <w:rsid w:val="00386C8B"/>
    <w:rsid w:val="003A3B4F"/>
    <w:rsid w:val="004005B0"/>
    <w:rsid w:val="00425CDB"/>
    <w:rsid w:val="00455144"/>
    <w:rsid w:val="00460582"/>
    <w:rsid w:val="0046385E"/>
    <w:rsid w:val="00491591"/>
    <w:rsid w:val="00496342"/>
    <w:rsid w:val="004A1BEB"/>
    <w:rsid w:val="004C0FB3"/>
    <w:rsid w:val="00520215"/>
    <w:rsid w:val="00524F65"/>
    <w:rsid w:val="00574170"/>
    <w:rsid w:val="005B1CD7"/>
    <w:rsid w:val="005E7B90"/>
    <w:rsid w:val="0065708C"/>
    <w:rsid w:val="00685DBA"/>
    <w:rsid w:val="006C4F96"/>
    <w:rsid w:val="006E3B61"/>
    <w:rsid w:val="006E7807"/>
    <w:rsid w:val="006E7FFD"/>
    <w:rsid w:val="007155B9"/>
    <w:rsid w:val="0072784B"/>
    <w:rsid w:val="00731105"/>
    <w:rsid w:val="00745618"/>
    <w:rsid w:val="00746B5C"/>
    <w:rsid w:val="007862FF"/>
    <w:rsid w:val="007930C8"/>
    <w:rsid w:val="007C19A5"/>
    <w:rsid w:val="007D1BE4"/>
    <w:rsid w:val="007D361E"/>
    <w:rsid w:val="008345FA"/>
    <w:rsid w:val="008404CB"/>
    <w:rsid w:val="00884895"/>
    <w:rsid w:val="008B2207"/>
    <w:rsid w:val="008D1FC1"/>
    <w:rsid w:val="008F44BB"/>
    <w:rsid w:val="008F5D74"/>
    <w:rsid w:val="009037CC"/>
    <w:rsid w:val="00907846"/>
    <w:rsid w:val="009113BC"/>
    <w:rsid w:val="00967F4F"/>
    <w:rsid w:val="009B0AF7"/>
    <w:rsid w:val="009F6807"/>
    <w:rsid w:val="00A05BB3"/>
    <w:rsid w:val="00A16ABD"/>
    <w:rsid w:val="00A326E1"/>
    <w:rsid w:val="00A621BD"/>
    <w:rsid w:val="00A7189C"/>
    <w:rsid w:val="00A71BD7"/>
    <w:rsid w:val="00A975C3"/>
    <w:rsid w:val="00AA0A91"/>
    <w:rsid w:val="00AB6970"/>
    <w:rsid w:val="00AD1B17"/>
    <w:rsid w:val="00AD698C"/>
    <w:rsid w:val="00AE18D4"/>
    <w:rsid w:val="00B129C0"/>
    <w:rsid w:val="00B23D50"/>
    <w:rsid w:val="00B43D16"/>
    <w:rsid w:val="00B5522A"/>
    <w:rsid w:val="00B74FA6"/>
    <w:rsid w:val="00BB183B"/>
    <w:rsid w:val="00BB2C9E"/>
    <w:rsid w:val="00BB3382"/>
    <w:rsid w:val="00BD020E"/>
    <w:rsid w:val="00BF5CD2"/>
    <w:rsid w:val="00C117A6"/>
    <w:rsid w:val="00C26927"/>
    <w:rsid w:val="00C26BD7"/>
    <w:rsid w:val="00C35C4A"/>
    <w:rsid w:val="00C56D64"/>
    <w:rsid w:val="00C56F0B"/>
    <w:rsid w:val="00C85B03"/>
    <w:rsid w:val="00CD2013"/>
    <w:rsid w:val="00D06CC8"/>
    <w:rsid w:val="00E15FCB"/>
    <w:rsid w:val="00E24C5F"/>
    <w:rsid w:val="00E70574"/>
    <w:rsid w:val="00EA5C76"/>
    <w:rsid w:val="00F07F14"/>
    <w:rsid w:val="00F60208"/>
    <w:rsid w:val="00FA0CF5"/>
    <w:rsid w:val="00FC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FE97A"/>
  <w15:docId w15:val="{40C4ABF1-4D39-4BDB-B08E-6613E77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B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B0"/>
    <w:rPr>
      <w:rFonts w:cs="Calibri"/>
      <w:sz w:val="22"/>
      <w:szCs w:val="22"/>
    </w:rPr>
  </w:style>
  <w:style w:type="paragraph" w:styleId="Footer">
    <w:name w:val="footer"/>
    <w:basedOn w:val="Normal"/>
    <w:link w:val="FooterChar"/>
    <w:uiPriority w:val="99"/>
    <w:unhideWhenUsed/>
    <w:rsid w:val="0040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B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California Department of Justice</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Laura Namba</dc:creator>
  <cp:lastModifiedBy>Amanda Cuevas</cp:lastModifiedBy>
  <cp:revision>3</cp:revision>
  <cp:lastPrinted>2015-09-04T01:16:00Z</cp:lastPrinted>
  <dcterms:created xsi:type="dcterms:W3CDTF">2019-04-03T14:31:00Z</dcterms:created>
  <dcterms:modified xsi:type="dcterms:W3CDTF">2021-09-01T17:40:00Z</dcterms:modified>
</cp:coreProperties>
</file>