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53" w:rsidRDefault="00412053">
      <w:pPr>
        <w:pStyle w:val="BodyText"/>
        <w:spacing w:after="1"/>
        <w:ind w:left="0" w:firstLine="0"/>
        <w:rPr>
          <w:rFonts w:ascii="Times New Roman"/>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28"/>
      </w:tblGrid>
      <w:tr w:rsidR="00412053">
        <w:trPr>
          <w:trHeight w:val="827"/>
        </w:trPr>
        <w:tc>
          <w:tcPr>
            <w:tcW w:w="5228" w:type="dxa"/>
          </w:tcPr>
          <w:p w:rsidR="00412053" w:rsidRDefault="005461AB">
            <w:pPr>
              <w:pStyle w:val="TableParagraph"/>
              <w:rPr>
                <w:b/>
                <w:sz w:val="24"/>
              </w:rPr>
            </w:pPr>
            <w:r>
              <w:rPr>
                <w:b/>
                <w:sz w:val="24"/>
              </w:rPr>
              <w:t>Classification Title:</w:t>
            </w:r>
          </w:p>
          <w:p w:rsidR="00412053" w:rsidRDefault="00412053">
            <w:pPr>
              <w:pStyle w:val="TableParagraph"/>
              <w:spacing w:line="240" w:lineRule="auto"/>
              <w:ind w:left="0"/>
              <w:rPr>
                <w:rFonts w:ascii="Times New Roman"/>
                <w:sz w:val="24"/>
              </w:rPr>
            </w:pPr>
          </w:p>
          <w:p w:rsidR="00412053" w:rsidRDefault="005461AB">
            <w:pPr>
              <w:pStyle w:val="TableParagraph"/>
              <w:spacing w:line="260" w:lineRule="exact"/>
              <w:rPr>
                <w:sz w:val="24"/>
              </w:rPr>
            </w:pPr>
            <w:r>
              <w:rPr>
                <w:sz w:val="24"/>
              </w:rPr>
              <w:t>Investigator</w:t>
            </w:r>
          </w:p>
        </w:tc>
        <w:tc>
          <w:tcPr>
            <w:tcW w:w="5228" w:type="dxa"/>
          </w:tcPr>
          <w:p w:rsidR="00412053" w:rsidRDefault="005461AB">
            <w:pPr>
              <w:pStyle w:val="TableParagraph"/>
              <w:ind w:left="108"/>
              <w:rPr>
                <w:b/>
                <w:sz w:val="24"/>
              </w:rPr>
            </w:pPr>
            <w:r>
              <w:rPr>
                <w:b/>
                <w:sz w:val="24"/>
              </w:rPr>
              <w:t>Branch/Division/Bureau:</w:t>
            </w:r>
          </w:p>
          <w:p w:rsidR="00412053" w:rsidRDefault="00412053">
            <w:pPr>
              <w:pStyle w:val="TableParagraph"/>
              <w:spacing w:line="240" w:lineRule="auto"/>
              <w:ind w:left="0"/>
              <w:rPr>
                <w:rFonts w:ascii="Times New Roman"/>
                <w:sz w:val="24"/>
              </w:rPr>
            </w:pPr>
          </w:p>
          <w:p w:rsidR="00412053" w:rsidRDefault="005461AB">
            <w:pPr>
              <w:pStyle w:val="TableParagraph"/>
              <w:spacing w:line="260" w:lineRule="exact"/>
              <w:ind w:left="108"/>
              <w:rPr>
                <w:sz w:val="24"/>
              </w:rPr>
            </w:pPr>
            <w:r>
              <w:rPr>
                <w:sz w:val="24"/>
              </w:rPr>
              <w:t>Enforcement Branch/Fraud Division</w:t>
            </w:r>
          </w:p>
        </w:tc>
      </w:tr>
      <w:tr w:rsidR="00412053">
        <w:trPr>
          <w:trHeight w:val="827"/>
        </w:trPr>
        <w:tc>
          <w:tcPr>
            <w:tcW w:w="5228" w:type="dxa"/>
          </w:tcPr>
          <w:p w:rsidR="00412053" w:rsidRDefault="005461AB">
            <w:pPr>
              <w:pStyle w:val="TableParagraph"/>
              <w:rPr>
                <w:b/>
                <w:sz w:val="24"/>
              </w:rPr>
            </w:pPr>
            <w:r>
              <w:rPr>
                <w:b/>
                <w:sz w:val="24"/>
              </w:rPr>
              <w:t>Working Title:</w:t>
            </w:r>
          </w:p>
          <w:p w:rsidR="00412053" w:rsidRDefault="00412053">
            <w:pPr>
              <w:pStyle w:val="TableParagraph"/>
              <w:spacing w:line="240" w:lineRule="auto"/>
              <w:ind w:left="0"/>
              <w:rPr>
                <w:rFonts w:ascii="Times New Roman"/>
                <w:sz w:val="24"/>
              </w:rPr>
            </w:pPr>
          </w:p>
          <w:p w:rsidR="00412053" w:rsidRDefault="005461AB">
            <w:pPr>
              <w:pStyle w:val="TableParagraph"/>
              <w:spacing w:line="260" w:lineRule="exact"/>
              <w:rPr>
                <w:sz w:val="24"/>
              </w:rPr>
            </w:pPr>
            <w:r>
              <w:rPr>
                <w:sz w:val="24"/>
              </w:rPr>
              <w:t>Detective</w:t>
            </w:r>
          </w:p>
        </w:tc>
        <w:tc>
          <w:tcPr>
            <w:tcW w:w="5228" w:type="dxa"/>
          </w:tcPr>
          <w:p w:rsidR="00412053" w:rsidRDefault="005461AB">
            <w:pPr>
              <w:pStyle w:val="TableParagraph"/>
              <w:ind w:left="108"/>
              <w:rPr>
                <w:b/>
                <w:sz w:val="24"/>
              </w:rPr>
            </w:pPr>
            <w:r>
              <w:rPr>
                <w:b/>
                <w:sz w:val="24"/>
              </w:rPr>
              <w:t>Office/Unit/Section/Geographic Location:</w:t>
            </w:r>
          </w:p>
          <w:p w:rsidR="00412053" w:rsidRDefault="00412053">
            <w:pPr>
              <w:pStyle w:val="TableParagraph"/>
              <w:spacing w:line="240" w:lineRule="auto"/>
              <w:ind w:left="0"/>
              <w:rPr>
                <w:rFonts w:ascii="Times New Roman"/>
                <w:sz w:val="24"/>
              </w:rPr>
            </w:pPr>
          </w:p>
          <w:p w:rsidR="00412053" w:rsidRDefault="001747A1">
            <w:pPr>
              <w:pStyle w:val="TableParagraph"/>
              <w:spacing w:line="260" w:lineRule="exact"/>
              <w:ind w:left="108"/>
              <w:rPr>
                <w:sz w:val="24"/>
              </w:rPr>
            </w:pPr>
            <w:r>
              <w:rPr>
                <w:sz w:val="24"/>
              </w:rPr>
              <w:t>Various</w:t>
            </w:r>
          </w:p>
        </w:tc>
      </w:tr>
      <w:tr w:rsidR="00412053">
        <w:trPr>
          <w:trHeight w:val="827"/>
        </w:trPr>
        <w:tc>
          <w:tcPr>
            <w:tcW w:w="5228" w:type="dxa"/>
          </w:tcPr>
          <w:p w:rsidR="00412053" w:rsidRDefault="005461AB">
            <w:pPr>
              <w:pStyle w:val="TableParagraph"/>
              <w:rPr>
                <w:b/>
                <w:sz w:val="24"/>
              </w:rPr>
            </w:pPr>
            <w:r>
              <w:rPr>
                <w:b/>
                <w:sz w:val="24"/>
              </w:rPr>
              <w:t>Position Number (13 Digit):</w:t>
            </w:r>
          </w:p>
          <w:p w:rsidR="00412053" w:rsidRDefault="00412053">
            <w:pPr>
              <w:pStyle w:val="TableParagraph"/>
              <w:spacing w:line="240" w:lineRule="auto"/>
              <w:ind w:left="0"/>
              <w:rPr>
                <w:rFonts w:ascii="Times New Roman"/>
                <w:sz w:val="24"/>
              </w:rPr>
            </w:pPr>
          </w:p>
          <w:p w:rsidR="00412053" w:rsidRDefault="0003264F">
            <w:pPr>
              <w:pStyle w:val="TableParagraph"/>
              <w:spacing w:line="260" w:lineRule="exact"/>
              <w:rPr>
                <w:sz w:val="24"/>
              </w:rPr>
            </w:pPr>
            <w:r>
              <w:rPr>
                <w:sz w:val="24"/>
              </w:rPr>
              <w:t>413-XXX-8610-XXX</w:t>
            </w:r>
          </w:p>
        </w:tc>
        <w:tc>
          <w:tcPr>
            <w:tcW w:w="5228" w:type="dxa"/>
          </w:tcPr>
          <w:p w:rsidR="001747A1" w:rsidRDefault="005461AB" w:rsidP="001747A1">
            <w:pPr>
              <w:pStyle w:val="TableParagraph"/>
              <w:ind w:left="108"/>
              <w:rPr>
                <w:b/>
                <w:sz w:val="24"/>
              </w:rPr>
            </w:pPr>
            <w:r>
              <w:rPr>
                <w:b/>
                <w:sz w:val="24"/>
              </w:rPr>
              <w:t>Conflict of Interest Position:</w:t>
            </w:r>
          </w:p>
          <w:p w:rsidR="001747A1" w:rsidRDefault="001747A1" w:rsidP="001747A1">
            <w:pPr>
              <w:pStyle w:val="TableParagraph"/>
              <w:ind w:left="108"/>
              <w:rPr>
                <w:rFonts w:ascii="Wingdings" w:hAnsi="Wingdings"/>
                <w:b/>
                <w:sz w:val="24"/>
              </w:rPr>
            </w:pPr>
          </w:p>
          <w:p w:rsidR="00412053" w:rsidRDefault="005461AB" w:rsidP="001747A1">
            <w:pPr>
              <w:pStyle w:val="TableParagraph"/>
              <w:ind w:left="108"/>
              <w:rPr>
                <w:b/>
                <w:sz w:val="24"/>
              </w:rPr>
            </w:pPr>
            <w:r w:rsidRPr="00107A43">
              <w:rPr>
                <w:rFonts w:ascii="Wingdings" w:hAnsi="Wingdings"/>
                <w:b/>
                <w:sz w:val="24"/>
              </w:rPr>
              <w:t></w:t>
            </w:r>
            <w:r>
              <w:rPr>
                <w:rFonts w:ascii="Times New Roman" w:hAnsi="Times New Roman"/>
                <w:spacing w:val="16"/>
                <w:sz w:val="24"/>
              </w:rPr>
              <w:t xml:space="preserve"> </w:t>
            </w:r>
            <w:r>
              <w:rPr>
                <w:b/>
                <w:sz w:val="24"/>
              </w:rPr>
              <w:t>NO</w:t>
            </w:r>
            <w:r>
              <w:rPr>
                <w:b/>
                <w:sz w:val="24"/>
              </w:rPr>
              <w:tab/>
            </w:r>
            <w:r w:rsidRPr="00107A43">
              <w:rPr>
                <w:rFonts w:ascii="Wingdings" w:hAnsi="Wingdings"/>
                <w:b/>
                <w:sz w:val="24"/>
              </w:rPr>
              <w:t></w:t>
            </w:r>
            <w:r>
              <w:rPr>
                <w:rFonts w:ascii="Times New Roman" w:hAnsi="Times New Roman"/>
                <w:spacing w:val="8"/>
                <w:sz w:val="24"/>
              </w:rPr>
              <w:t xml:space="preserve"> </w:t>
            </w:r>
            <w:r>
              <w:rPr>
                <w:b/>
                <w:sz w:val="24"/>
              </w:rPr>
              <w:t>YES</w:t>
            </w:r>
          </w:p>
        </w:tc>
      </w:tr>
      <w:tr w:rsidR="00412053">
        <w:trPr>
          <w:trHeight w:val="736"/>
        </w:trPr>
        <w:tc>
          <w:tcPr>
            <w:tcW w:w="5228" w:type="dxa"/>
          </w:tcPr>
          <w:p w:rsidR="00412053" w:rsidRDefault="005461AB">
            <w:pPr>
              <w:pStyle w:val="TableParagraph"/>
              <w:rPr>
                <w:b/>
                <w:sz w:val="24"/>
              </w:rPr>
            </w:pPr>
            <w:r>
              <w:rPr>
                <w:b/>
                <w:sz w:val="24"/>
              </w:rPr>
              <w:t>Employee Name:</w:t>
            </w:r>
          </w:p>
        </w:tc>
        <w:tc>
          <w:tcPr>
            <w:tcW w:w="5228" w:type="dxa"/>
          </w:tcPr>
          <w:p w:rsidR="00412053" w:rsidRDefault="005461AB">
            <w:pPr>
              <w:pStyle w:val="TableParagraph"/>
              <w:ind w:left="108"/>
              <w:rPr>
                <w:b/>
                <w:sz w:val="24"/>
              </w:rPr>
            </w:pPr>
            <w:r>
              <w:rPr>
                <w:b/>
                <w:sz w:val="24"/>
              </w:rPr>
              <w:t>Effective Date:</w:t>
            </w:r>
          </w:p>
        </w:tc>
      </w:tr>
    </w:tbl>
    <w:p w:rsidR="00412053" w:rsidRPr="00696E67" w:rsidRDefault="00412053">
      <w:pPr>
        <w:pStyle w:val="BodyText"/>
        <w:spacing w:before="7"/>
        <w:ind w:left="0" w:firstLine="0"/>
        <w:rPr>
          <w:rFonts w:ascii="Times New Roman"/>
        </w:rPr>
      </w:pPr>
    </w:p>
    <w:p w:rsidR="00412053" w:rsidRPr="00107A43" w:rsidRDefault="005461AB" w:rsidP="00CE0EBC">
      <w:pPr>
        <w:pStyle w:val="Heading1"/>
        <w:tabs>
          <w:tab w:val="left" w:pos="10440"/>
        </w:tabs>
        <w:spacing w:before="92"/>
        <w:ind w:right="500"/>
        <w:jc w:val="both"/>
        <w:rPr>
          <w:u w:val="single"/>
        </w:rPr>
      </w:pPr>
      <w:r w:rsidRPr="00107A43">
        <w:rPr>
          <w:u w:val="single"/>
        </w:rPr>
        <w:t>BASIC FUNCTION</w:t>
      </w:r>
      <w:r w:rsidR="007F3443" w:rsidRPr="00107A43">
        <w:rPr>
          <w:u w:val="single"/>
        </w:rPr>
        <w:t>:</w:t>
      </w:r>
    </w:p>
    <w:p w:rsidR="00412053" w:rsidRDefault="00412053" w:rsidP="00CE0EBC">
      <w:pPr>
        <w:pStyle w:val="BodyText"/>
        <w:tabs>
          <w:tab w:val="left" w:pos="10440"/>
        </w:tabs>
        <w:ind w:left="0" w:right="500" w:firstLine="0"/>
        <w:jc w:val="both"/>
        <w:rPr>
          <w:b/>
          <w:sz w:val="16"/>
        </w:rPr>
      </w:pPr>
    </w:p>
    <w:p w:rsidR="00524633" w:rsidRDefault="00524633" w:rsidP="00524633">
      <w:pPr>
        <w:pStyle w:val="BodyText"/>
        <w:tabs>
          <w:tab w:val="left" w:pos="10440"/>
        </w:tabs>
        <w:spacing w:before="1"/>
        <w:ind w:left="660" w:right="500"/>
        <w:jc w:val="both"/>
      </w:pPr>
      <w:r>
        <w:tab/>
        <w:t>Under supervision of a Supervising Fraud Investigator I, Investigators are assigned law enforcement responsibilities of various complexity and volume commensurate with their background and training from entry level to highly complex duties and casework. Investigators conduct criminal investigations of felony violations of State and Federal law relating to insurance fraud and white-collar crime. Incumbents may work alone, with a team, or as a lead criminal investigator assigned to conduct investigations of criminal enterprises and profiteering and assist in the prosecution of cases involving these groups in both State and Federal courts; and conduct investigations involving a broad range of felony violations, both State and Federal judicial systems. Incumbents perform a full range of peace officer duties and responsibilities in the accomplishment of their assignments in accordance with the California Penal Code, Section 830.3. Some travel is required within and/or outside the state of California via private or public transportation (i.e., automobile, airplane, etc.) Travel may include overnight stay.</w:t>
      </w:r>
    </w:p>
    <w:p w:rsidR="00524633" w:rsidRDefault="00524633" w:rsidP="00524633">
      <w:pPr>
        <w:pStyle w:val="BodyText"/>
        <w:tabs>
          <w:tab w:val="left" w:pos="10440"/>
        </w:tabs>
        <w:spacing w:before="1"/>
        <w:ind w:left="660" w:right="500"/>
        <w:jc w:val="both"/>
      </w:pPr>
    </w:p>
    <w:p w:rsidR="00412053" w:rsidRPr="00696E67" w:rsidRDefault="00524633" w:rsidP="007A49EE">
      <w:pPr>
        <w:pStyle w:val="BodyText"/>
        <w:tabs>
          <w:tab w:val="left" w:pos="10440"/>
        </w:tabs>
        <w:spacing w:before="1"/>
        <w:ind w:left="660" w:right="500"/>
        <w:jc w:val="both"/>
      </w:pPr>
      <w:r>
        <w:tab/>
      </w:r>
      <w:bookmarkStart w:id="0" w:name="_GoBack"/>
      <w:bookmarkEnd w:id="0"/>
      <w:r>
        <w:t>This position is designated under the Conflict of Interest Code. The position is responsible for making or participating in the making of governmental decisions that may potentially have a material effect on personal financial interests. The appointee is required to complete Form 700 within 30 days of appointment. Failure to comply with the Conflict of Interest Code requirements may void the appointment.</w:t>
      </w:r>
    </w:p>
    <w:p w:rsidR="00412053" w:rsidRPr="00696E67" w:rsidRDefault="00412053" w:rsidP="00CE0EBC">
      <w:pPr>
        <w:pStyle w:val="BodyText"/>
        <w:tabs>
          <w:tab w:val="left" w:pos="10440"/>
        </w:tabs>
        <w:ind w:left="0" w:right="500" w:firstLine="0"/>
        <w:jc w:val="both"/>
      </w:pPr>
    </w:p>
    <w:p w:rsidR="00412053" w:rsidRPr="00107A43" w:rsidRDefault="005461AB" w:rsidP="00CE0EBC">
      <w:pPr>
        <w:pStyle w:val="Heading1"/>
        <w:tabs>
          <w:tab w:val="left" w:pos="10440"/>
        </w:tabs>
        <w:ind w:right="500"/>
        <w:jc w:val="both"/>
        <w:rPr>
          <w:u w:val="single"/>
        </w:rPr>
      </w:pPr>
      <w:r w:rsidRPr="00107A43">
        <w:rPr>
          <w:u w:val="single"/>
        </w:rPr>
        <w:t>ESSENTIAL FUNCTIONS</w:t>
      </w:r>
    </w:p>
    <w:p w:rsidR="00412053" w:rsidRPr="00696E67" w:rsidRDefault="00412053" w:rsidP="00CE0EBC">
      <w:pPr>
        <w:pStyle w:val="BodyText"/>
        <w:tabs>
          <w:tab w:val="left" w:pos="10440"/>
        </w:tabs>
        <w:ind w:left="0" w:right="500" w:firstLine="0"/>
        <w:jc w:val="both"/>
        <w:rPr>
          <w:b/>
        </w:rPr>
      </w:pPr>
    </w:p>
    <w:p w:rsidR="00CE0EBC" w:rsidRPr="00696E67" w:rsidRDefault="005461AB" w:rsidP="00696E67">
      <w:pPr>
        <w:tabs>
          <w:tab w:val="left" w:pos="1380"/>
          <w:tab w:val="left" w:pos="10440"/>
        </w:tabs>
        <w:spacing w:before="92"/>
        <w:ind w:left="1350" w:right="500" w:hanging="690"/>
        <w:jc w:val="both"/>
        <w:rPr>
          <w:sz w:val="24"/>
        </w:rPr>
      </w:pPr>
      <w:r>
        <w:rPr>
          <w:b/>
          <w:sz w:val="24"/>
        </w:rPr>
        <w:t>35%</w:t>
      </w:r>
      <w:r>
        <w:rPr>
          <w:b/>
          <w:sz w:val="24"/>
        </w:rPr>
        <w:tab/>
      </w:r>
      <w:r>
        <w:rPr>
          <w:sz w:val="24"/>
        </w:rPr>
        <w:t>Plan, conduct and coordinate complex investigations relating to insurance fraud</w:t>
      </w:r>
      <w:r>
        <w:rPr>
          <w:spacing w:val="-30"/>
          <w:sz w:val="24"/>
        </w:rPr>
        <w:t xml:space="preserve"> </w:t>
      </w:r>
      <w:r>
        <w:rPr>
          <w:sz w:val="24"/>
        </w:rPr>
        <w:t>and white-collar</w:t>
      </w:r>
      <w:r>
        <w:rPr>
          <w:spacing w:val="-1"/>
          <w:sz w:val="24"/>
        </w:rPr>
        <w:t xml:space="preserve"> </w:t>
      </w:r>
      <w:r>
        <w:rPr>
          <w:sz w:val="24"/>
        </w:rPr>
        <w:t>crime.</w:t>
      </w:r>
      <w:r w:rsidR="00CE0EBC">
        <w:rPr>
          <w:sz w:val="24"/>
        </w:rPr>
        <w:t xml:space="preserve"> </w:t>
      </w:r>
      <w:r>
        <w:rPr>
          <w:sz w:val="24"/>
        </w:rPr>
        <w:t>Conduct and coordinate multi-agency task force</w:t>
      </w:r>
      <w:r>
        <w:rPr>
          <w:spacing w:val="-7"/>
          <w:sz w:val="24"/>
        </w:rPr>
        <w:t xml:space="preserve"> </w:t>
      </w:r>
      <w:r>
        <w:rPr>
          <w:sz w:val="24"/>
        </w:rPr>
        <w:t>operations.</w:t>
      </w:r>
      <w:r w:rsidR="00CE0EBC">
        <w:rPr>
          <w:sz w:val="24"/>
        </w:rPr>
        <w:t xml:space="preserve"> </w:t>
      </w:r>
      <w:r>
        <w:rPr>
          <w:sz w:val="24"/>
        </w:rPr>
        <w:t xml:space="preserve">Apply </w:t>
      </w:r>
      <w:r>
        <w:rPr>
          <w:sz w:val="24"/>
        </w:rPr>
        <w:lastRenderedPageBreak/>
        <w:t>laws and rules of evidence to specific</w:t>
      </w:r>
      <w:r>
        <w:rPr>
          <w:spacing w:val="-6"/>
          <w:sz w:val="24"/>
        </w:rPr>
        <w:t xml:space="preserve"> </w:t>
      </w:r>
      <w:r>
        <w:rPr>
          <w:sz w:val="24"/>
        </w:rPr>
        <w:t>situations.</w:t>
      </w:r>
      <w:r w:rsidR="00CE0EBC">
        <w:rPr>
          <w:sz w:val="24"/>
        </w:rPr>
        <w:t xml:space="preserve"> </w:t>
      </w:r>
      <w:r>
        <w:rPr>
          <w:sz w:val="24"/>
        </w:rPr>
        <w:t>Gather and analyze facts and</w:t>
      </w:r>
      <w:r>
        <w:rPr>
          <w:spacing w:val="-1"/>
          <w:sz w:val="24"/>
        </w:rPr>
        <w:t xml:space="preserve"> </w:t>
      </w:r>
      <w:r>
        <w:rPr>
          <w:sz w:val="24"/>
        </w:rPr>
        <w:t>evidence.</w:t>
      </w:r>
      <w:r w:rsidR="00CE0EBC">
        <w:rPr>
          <w:sz w:val="24"/>
        </w:rPr>
        <w:t xml:space="preserve"> </w:t>
      </w:r>
      <w:r>
        <w:rPr>
          <w:sz w:val="24"/>
        </w:rPr>
        <w:t>Review evidence seized from suspect and preserve physical</w:t>
      </w:r>
      <w:r>
        <w:rPr>
          <w:spacing w:val="-11"/>
          <w:sz w:val="24"/>
        </w:rPr>
        <w:t xml:space="preserve"> </w:t>
      </w:r>
      <w:r>
        <w:rPr>
          <w:sz w:val="24"/>
        </w:rPr>
        <w:t>evidence.</w:t>
      </w:r>
      <w:r w:rsidR="00CE0EBC">
        <w:rPr>
          <w:sz w:val="24"/>
        </w:rPr>
        <w:t xml:space="preserve"> </w:t>
      </w:r>
      <w:r>
        <w:rPr>
          <w:sz w:val="24"/>
        </w:rPr>
        <w:t>Conduct interviews of witnesses and interrogate</w:t>
      </w:r>
      <w:r>
        <w:rPr>
          <w:spacing w:val="-2"/>
          <w:sz w:val="24"/>
        </w:rPr>
        <w:t xml:space="preserve"> </w:t>
      </w:r>
      <w:r>
        <w:rPr>
          <w:sz w:val="24"/>
        </w:rPr>
        <w:t>suspects.</w:t>
      </w:r>
      <w:r w:rsidR="00CE0EBC">
        <w:rPr>
          <w:sz w:val="24"/>
        </w:rPr>
        <w:t xml:space="preserve"> </w:t>
      </w:r>
      <w:r>
        <w:rPr>
          <w:sz w:val="24"/>
        </w:rPr>
        <w:t>Photograph crime scenes and use sophisticated evidence gathering</w:t>
      </w:r>
      <w:r>
        <w:rPr>
          <w:spacing w:val="-11"/>
          <w:sz w:val="24"/>
        </w:rPr>
        <w:t xml:space="preserve"> </w:t>
      </w:r>
      <w:r>
        <w:rPr>
          <w:sz w:val="24"/>
        </w:rPr>
        <w:t>equipment.</w:t>
      </w:r>
      <w:r w:rsidR="00CE0EBC">
        <w:rPr>
          <w:sz w:val="24"/>
        </w:rPr>
        <w:t xml:space="preserve"> </w:t>
      </w:r>
      <w:r>
        <w:rPr>
          <w:sz w:val="24"/>
        </w:rPr>
        <w:t>Participate in and/or direct undercover operations and surveillance</w:t>
      </w:r>
      <w:r>
        <w:rPr>
          <w:spacing w:val="-26"/>
          <w:sz w:val="24"/>
        </w:rPr>
        <w:t xml:space="preserve"> </w:t>
      </w:r>
      <w:r>
        <w:rPr>
          <w:sz w:val="24"/>
        </w:rPr>
        <w:t>operations including but not limited to covert stationary, mobile, or aerial</w:t>
      </w:r>
      <w:r>
        <w:rPr>
          <w:spacing w:val="-20"/>
          <w:sz w:val="24"/>
        </w:rPr>
        <w:t xml:space="preserve"> </w:t>
      </w:r>
      <w:r>
        <w:rPr>
          <w:sz w:val="24"/>
        </w:rPr>
        <w:t>surveillances.</w:t>
      </w:r>
      <w:r w:rsidR="00CE0EBC">
        <w:rPr>
          <w:sz w:val="24"/>
        </w:rPr>
        <w:t xml:space="preserve"> </w:t>
      </w:r>
      <w:r>
        <w:rPr>
          <w:sz w:val="24"/>
        </w:rPr>
        <w:t>Make arrests using proper</w:t>
      </w:r>
      <w:r>
        <w:rPr>
          <w:spacing w:val="-4"/>
          <w:sz w:val="24"/>
        </w:rPr>
        <w:t xml:space="preserve"> </w:t>
      </w:r>
      <w:r>
        <w:rPr>
          <w:sz w:val="24"/>
        </w:rPr>
        <w:t>tactics</w:t>
      </w:r>
      <w:r>
        <w:rPr>
          <w:i/>
          <w:sz w:val="24"/>
        </w:rPr>
        <w:t>.</w:t>
      </w:r>
    </w:p>
    <w:p w:rsidR="00412053" w:rsidRPr="00696E67" w:rsidRDefault="00412053" w:rsidP="00CE0EBC">
      <w:pPr>
        <w:pStyle w:val="BodyText"/>
        <w:tabs>
          <w:tab w:val="left" w:pos="10440"/>
        </w:tabs>
        <w:ind w:left="0" w:right="500" w:firstLine="0"/>
        <w:jc w:val="both"/>
      </w:pPr>
    </w:p>
    <w:p w:rsidR="00412053" w:rsidRPr="00CE0EBC" w:rsidRDefault="005461AB" w:rsidP="00CE0EBC">
      <w:pPr>
        <w:pStyle w:val="Heading1"/>
        <w:tabs>
          <w:tab w:val="left" w:pos="1380"/>
          <w:tab w:val="left" w:pos="10440"/>
        </w:tabs>
        <w:ind w:left="1350" w:right="500" w:hanging="690"/>
        <w:jc w:val="both"/>
        <w:rPr>
          <w:b w:val="0"/>
        </w:rPr>
      </w:pPr>
      <w:r>
        <w:t>15%</w:t>
      </w:r>
      <w:r>
        <w:tab/>
      </w:r>
      <w:r w:rsidRPr="00CE0EBC">
        <w:rPr>
          <w:b w:val="0"/>
        </w:rPr>
        <w:t>Work closely with allied law enforcement agencies and provide technical</w:t>
      </w:r>
      <w:r w:rsidRPr="00CE0EBC">
        <w:rPr>
          <w:b w:val="0"/>
          <w:spacing w:val="-26"/>
        </w:rPr>
        <w:t xml:space="preserve"> </w:t>
      </w:r>
      <w:r w:rsidRPr="00CE0EBC">
        <w:rPr>
          <w:b w:val="0"/>
        </w:rPr>
        <w:t>assistance to local, state, and federal officers and</w:t>
      </w:r>
      <w:r w:rsidRPr="00CE0EBC">
        <w:rPr>
          <w:b w:val="0"/>
          <w:spacing w:val="-14"/>
        </w:rPr>
        <w:t xml:space="preserve"> </w:t>
      </w:r>
      <w:r w:rsidRPr="00CE0EBC">
        <w:rPr>
          <w:b w:val="0"/>
        </w:rPr>
        <w:t>prosecutors.</w:t>
      </w:r>
      <w:r w:rsidR="00CE0EBC">
        <w:rPr>
          <w:b w:val="0"/>
        </w:rPr>
        <w:t xml:space="preserve"> </w:t>
      </w:r>
      <w:r w:rsidRPr="00CE0EBC">
        <w:rPr>
          <w:b w:val="0"/>
        </w:rPr>
        <w:t>Assume fictitious identities for undercover</w:t>
      </w:r>
      <w:r w:rsidRPr="00CE0EBC">
        <w:rPr>
          <w:b w:val="0"/>
          <w:spacing w:val="-3"/>
        </w:rPr>
        <w:t xml:space="preserve"> </w:t>
      </w:r>
      <w:r w:rsidRPr="00CE0EBC">
        <w:rPr>
          <w:b w:val="0"/>
        </w:rPr>
        <w:t>roles.</w:t>
      </w:r>
      <w:r w:rsidR="00CE0EBC" w:rsidRPr="00CE0EBC">
        <w:rPr>
          <w:b w:val="0"/>
        </w:rPr>
        <w:t xml:space="preserve"> </w:t>
      </w:r>
      <w:r w:rsidRPr="00CE0EBC">
        <w:rPr>
          <w:b w:val="0"/>
        </w:rPr>
        <w:t>Develop, control and monitor confidential</w:t>
      </w:r>
      <w:r w:rsidRPr="00CE0EBC">
        <w:rPr>
          <w:b w:val="0"/>
          <w:spacing w:val="-1"/>
        </w:rPr>
        <w:t xml:space="preserve"> </w:t>
      </w:r>
      <w:r w:rsidRPr="00CE0EBC">
        <w:rPr>
          <w:b w:val="0"/>
        </w:rPr>
        <w:t>informants.</w:t>
      </w:r>
      <w:r w:rsidR="00CE0EBC" w:rsidRPr="00CE0EBC">
        <w:rPr>
          <w:b w:val="0"/>
        </w:rPr>
        <w:t xml:space="preserve"> </w:t>
      </w:r>
      <w:r w:rsidRPr="00CE0EBC">
        <w:rPr>
          <w:b w:val="0"/>
        </w:rPr>
        <w:t>Properly prepare and execute search</w:t>
      </w:r>
      <w:r w:rsidRPr="00CE0EBC">
        <w:rPr>
          <w:b w:val="0"/>
          <w:spacing w:val="-10"/>
        </w:rPr>
        <w:t xml:space="preserve"> </w:t>
      </w:r>
      <w:r w:rsidRPr="00CE0EBC">
        <w:rPr>
          <w:b w:val="0"/>
        </w:rPr>
        <w:t>warrants.</w:t>
      </w:r>
      <w:r w:rsidR="00CE0EBC" w:rsidRPr="00CE0EBC">
        <w:rPr>
          <w:b w:val="0"/>
        </w:rPr>
        <w:t xml:space="preserve"> </w:t>
      </w:r>
      <w:r w:rsidRPr="00CE0EBC">
        <w:rPr>
          <w:b w:val="0"/>
        </w:rPr>
        <w:t>Serve legal</w:t>
      </w:r>
      <w:r w:rsidRPr="00CE0EBC">
        <w:rPr>
          <w:b w:val="0"/>
          <w:spacing w:val="-1"/>
        </w:rPr>
        <w:t xml:space="preserve"> </w:t>
      </w:r>
      <w:r w:rsidRPr="00CE0EBC">
        <w:rPr>
          <w:b w:val="0"/>
        </w:rPr>
        <w:t>documents.</w:t>
      </w:r>
      <w:r w:rsidR="00CE0EBC" w:rsidRPr="00CE0EBC">
        <w:rPr>
          <w:b w:val="0"/>
        </w:rPr>
        <w:t xml:space="preserve"> </w:t>
      </w:r>
      <w:r w:rsidRPr="00CE0EBC">
        <w:rPr>
          <w:b w:val="0"/>
        </w:rPr>
        <w:t>Testify as an expert witness for prosecutors in State and Federal</w:t>
      </w:r>
      <w:r w:rsidRPr="00CE0EBC">
        <w:rPr>
          <w:b w:val="0"/>
          <w:spacing w:val="-17"/>
        </w:rPr>
        <w:t xml:space="preserve"> </w:t>
      </w:r>
      <w:r w:rsidRPr="00CE0EBC">
        <w:rPr>
          <w:b w:val="0"/>
        </w:rPr>
        <w:t>courts.</w:t>
      </w:r>
      <w:r w:rsidR="00CE0EBC">
        <w:rPr>
          <w:b w:val="0"/>
        </w:rPr>
        <w:t xml:space="preserve"> </w:t>
      </w:r>
      <w:r w:rsidRPr="00CE0EBC">
        <w:rPr>
          <w:b w:val="0"/>
        </w:rPr>
        <w:t>Properly utilize safety equipment, including weapons, handcuffs, and</w:t>
      </w:r>
      <w:r w:rsidRPr="00CE0EBC">
        <w:rPr>
          <w:b w:val="0"/>
          <w:spacing w:val="-16"/>
        </w:rPr>
        <w:t xml:space="preserve"> </w:t>
      </w:r>
      <w:r w:rsidRPr="00CE0EBC">
        <w:rPr>
          <w:b w:val="0"/>
        </w:rPr>
        <w:t>vehicles.</w:t>
      </w:r>
    </w:p>
    <w:p w:rsidR="00412053" w:rsidRPr="00696E67" w:rsidRDefault="00412053" w:rsidP="00CE0EBC">
      <w:pPr>
        <w:pStyle w:val="BodyText"/>
        <w:tabs>
          <w:tab w:val="left" w:pos="10440"/>
        </w:tabs>
        <w:spacing w:before="9"/>
        <w:ind w:left="0" w:right="500" w:firstLine="0"/>
        <w:jc w:val="both"/>
      </w:pPr>
    </w:p>
    <w:p w:rsidR="00412053" w:rsidRPr="00CE0EBC" w:rsidRDefault="005461AB" w:rsidP="00CE0EBC">
      <w:pPr>
        <w:pStyle w:val="Heading1"/>
        <w:tabs>
          <w:tab w:val="left" w:pos="1380"/>
          <w:tab w:val="left" w:pos="10440"/>
        </w:tabs>
        <w:spacing w:before="1"/>
        <w:ind w:left="1350" w:right="500" w:hanging="690"/>
        <w:jc w:val="both"/>
        <w:rPr>
          <w:b w:val="0"/>
        </w:rPr>
      </w:pPr>
      <w:r>
        <w:t>15%</w:t>
      </w:r>
      <w:r>
        <w:tab/>
      </w:r>
      <w:r w:rsidRPr="00CE0EBC">
        <w:rPr>
          <w:b w:val="0"/>
        </w:rPr>
        <w:t>Write clear and concise investigative reports for the Fraud Division and</w:t>
      </w:r>
      <w:r w:rsidRPr="00CE0EBC">
        <w:rPr>
          <w:b w:val="0"/>
          <w:spacing w:val="-25"/>
        </w:rPr>
        <w:t xml:space="preserve"> </w:t>
      </w:r>
      <w:r w:rsidRPr="00CE0EBC">
        <w:rPr>
          <w:b w:val="0"/>
        </w:rPr>
        <w:t>state and federal</w:t>
      </w:r>
      <w:r w:rsidRPr="00CE0EBC">
        <w:rPr>
          <w:b w:val="0"/>
          <w:spacing w:val="-3"/>
        </w:rPr>
        <w:t xml:space="preserve"> </w:t>
      </w:r>
      <w:r w:rsidRPr="00CE0EBC">
        <w:rPr>
          <w:b w:val="0"/>
        </w:rPr>
        <w:t>prosecutors.</w:t>
      </w:r>
      <w:r w:rsidR="00CE0EBC">
        <w:rPr>
          <w:b w:val="0"/>
        </w:rPr>
        <w:t xml:space="preserve"> </w:t>
      </w:r>
      <w:r w:rsidRPr="00CE0EBC">
        <w:rPr>
          <w:b w:val="0"/>
        </w:rPr>
        <w:t>Prepare prosecution case summaries and investigative</w:t>
      </w:r>
      <w:r w:rsidRPr="00CE0EBC">
        <w:rPr>
          <w:b w:val="0"/>
          <w:spacing w:val="-8"/>
        </w:rPr>
        <w:t xml:space="preserve"> </w:t>
      </w:r>
      <w:r w:rsidRPr="00CE0EBC">
        <w:rPr>
          <w:b w:val="0"/>
        </w:rPr>
        <w:t>summaries.</w:t>
      </w:r>
      <w:r w:rsidR="00CE0EBC">
        <w:rPr>
          <w:b w:val="0"/>
        </w:rPr>
        <w:t xml:space="preserve"> </w:t>
      </w:r>
      <w:r w:rsidRPr="00CE0EBC">
        <w:rPr>
          <w:b w:val="0"/>
        </w:rPr>
        <w:t>Prepare undercover operations, arrest, and/or interview of suspect</w:t>
      </w:r>
      <w:r w:rsidRPr="00CE0EBC">
        <w:rPr>
          <w:b w:val="0"/>
          <w:spacing w:val="-11"/>
        </w:rPr>
        <w:t xml:space="preserve"> </w:t>
      </w:r>
      <w:r w:rsidRPr="00CE0EBC">
        <w:rPr>
          <w:b w:val="0"/>
        </w:rPr>
        <w:t>reports.</w:t>
      </w:r>
      <w:r w:rsidR="00CE0EBC">
        <w:rPr>
          <w:b w:val="0"/>
        </w:rPr>
        <w:t xml:space="preserve"> </w:t>
      </w:r>
      <w:r w:rsidRPr="00CE0EBC">
        <w:rPr>
          <w:b w:val="0"/>
        </w:rPr>
        <w:t>Prepare letters to insurance companies requesting claim files for investigative</w:t>
      </w:r>
      <w:r w:rsidRPr="00CE0EBC">
        <w:rPr>
          <w:b w:val="0"/>
          <w:spacing w:val="-25"/>
        </w:rPr>
        <w:t xml:space="preserve"> </w:t>
      </w:r>
      <w:r w:rsidRPr="00CE0EBC">
        <w:rPr>
          <w:b w:val="0"/>
        </w:rPr>
        <w:t>case.</w:t>
      </w:r>
    </w:p>
    <w:p w:rsidR="00412053" w:rsidRPr="00696E67" w:rsidRDefault="00412053" w:rsidP="00CE0EBC">
      <w:pPr>
        <w:pStyle w:val="BodyText"/>
        <w:tabs>
          <w:tab w:val="left" w:pos="10440"/>
        </w:tabs>
        <w:spacing w:before="10"/>
        <w:ind w:left="0" w:right="500" w:firstLine="0"/>
        <w:jc w:val="both"/>
      </w:pPr>
    </w:p>
    <w:p w:rsidR="00412053" w:rsidRPr="00CE0EBC" w:rsidRDefault="005461AB" w:rsidP="00CE0EBC">
      <w:pPr>
        <w:pStyle w:val="Heading1"/>
        <w:tabs>
          <w:tab w:val="left" w:pos="1380"/>
          <w:tab w:val="left" w:pos="10440"/>
        </w:tabs>
        <w:ind w:left="1350" w:right="500" w:hanging="690"/>
        <w:jc w:val="both"/>
        <w:rPr>
          <w:b w:val="0"/>
        </w:rPr>
      </w:pPr>
      <w:r>
        <w:t>15%</w:t>
      </w:r>
      <w:r>
        <w:tab/>
      </w:r>
      <w:r w:rsidRPr="00CE0EBC">
        <w:rPr>
          <w:b w:val="0"/>
        </w:rPr>
        <w:t xml:space="preserve">Monitor case investigation activities utilizing various computer databases and software packages including but not limited to the </w:t>
      </w:r>
      <w:r>
        <w:rPr>
          <w:b w:val="0"/>
        </w:rPr>
        <w:t>Case Record Information Management System</w:t>
      </w:r>
      <w:r w:rsidRPr="00CE0EBC">
        <w:rPr>
          <w:b w:val="0"/>
        </w:rPr>
        <w:t xml:space="preserve"> (</w:t>
      </w:r>
      <w:r>
        <w:rPr>
          <w:b w:val="0"/>
        </w:rPr>
        <w:t>CRIMS</w:t>
      </w:r>
      <w:r w:rsidRPr="00CE0EBC">
        <w:rPr>
          <w:b w:val="0"/>
        </w:rPr>
        <w:t>), California Law Enforcement Telecommunication System, Microsoft</w:t>
      </w:r>
      <w:r w:rsidRPr="00CE0EBC">
        <w:rPr>
          <w:b w:val="0"/>
          <w:spacing w:val="-25"/>
        </w:rPr>
        <w:t xml:space="preserve"> </w:t>
      </w:r>
      <w:r w:rsidRPr="00CE0EBC">
        <w:rPr>
          <w:b w:val="0"/>
        </w:rPr>
        <w:t>Access, Word, Excel, and</w:t>
      </w:r>
      <w:r w:rsidRPr="00CE0EBC">
        <w:rPr>
          <w:b w:val="0"/>
          <w:spacing w:val="-3"/>
        </w:rPr>
        <w:t xml:space="preserve"> </w:t>
      </w:r>
      <w:r w:rsidRPr="00CE0EBC">
        <w:rPr>
          <w:b w:val="0"/>
        </w:rPr>
        <w:t>Outlook.</w:t>
      </w:r>
      <w:r w:rsidR="00CE0EBC" w:rsidRPr="00CE0EBC">
        <w:rPr>
          <w:b w:val="0"/>
        </w:rPr>
        <w:t xml:space="preserve"> </w:t>
      </w:r>
      <w:r w:rsidRPr="00CE0EBC">
        <w:rPr>
          <w:b w:val="0"/>
        </w:rPr>
        <w:t>Accurately and timely input assigned new cases and investigative activities</w:t>
      </w:r>
      <w:r w:rsidRPr="00CE0EBC">
        <w:rPr>
          <w:b w:val="0"/>
          <w:spacing w:val="-30"/>
        </w:rPr>
        <w:t xml:space="preserve"> </w:t>
      </w:r>
      <w:r w:rsidRPr="00CE0EBC">
        <w:rPr>
          <w:b w:val="0"/>
        </w:rPr>
        <w:t xml:space="preserve">into </w:t>
      </w:r>
      <w:r>
        <w:rPr>
          <w:b w:val="0"/>
        </w:rPr>
        <w:t>CRIMS</w:t>
      </w:r>
      <w:r w:rsidRPr="00CE0EBC">
        <w:rPr>
          <w:b w:val="0"/>
        </w:rPr>
        <w:t>.</w:t>
      </w:r>
      <w:r w:rsidR="00CE0EBC" w:rsidRPr="00CE0EBC">
        <w:rPr>
          <w:b w:val="0"/>
        </w:rPr>
        <w:t xml:space="preserve"> </w:t>
      </w:r>
      <w:r w:rsidRPr="00CE0EBC">
        <w:rPr>
          <w:b w:val="0"/>
        </w:rPr>
        <w:t>Consistently update case status of assigned investigative cases into</w:t>
      </w:r>
      <w:r w:rsidRPr="00CE0EBC">
        <w:rPr>
          <w:b w:val="0"/>
          <w:spacing w:val="-12"/>
        </w:rPr>
        <w:t xml:space="preserve"> </w:t>
      </w:r>
      <w:r>
        <w:rPr>
          <w:b w:val="0"/>
        </w:rPr>
        <w:t>CRIMS</w:t>
      </w:r>
      <w:r w:rsidRPr="00CE0EBC">
        <w:rPr>
          <w:b w:val="0"/>
        </w:rPr>
        <w:t>.</w:t>
      </w:r>
    </w:p>
    <w:p w:rsidR="00412053" w:rsidRPr="00696E67" w:rsidRDefault="00412053" w:rsidP="00CE0EBC">
      <w:pPr>
        <w:pStyle w:val="BodyText"/>
        <w:tabs>
          <w:tab w:val="left" w:pos="10440"/>
        </w:tabs>
        <w:spacing w:before="9"/>
        <w:ind w:left="0" w:right="500" w:firstLine="0"/>
        <w:jc w:val="both"/>
      </w:pPr>
    </w:p>
    <w:p w:rsidR="00412053" w:rsidRPr="00CE0EBC" w:rsidRDefault="005461AB" w:rsidP="00CE0EBC">
      <w:pPr>
        <w:pStyle w:val="Heading1"/>
        <w:tabs>
          <w:tab w:val="left" w:pos="1350"/>
          <w:tab w:val="left" w:pos="10440"/>
        </w:tabs>
        <w:ind w:left="1350" w:right="500" w:hanging="690"/>
        <w:jc w:val="both"/>
        <w:rPr>
          <w:b w:val="0"/>
        </w:rPr>
      </w:pPr>
      <w:r>
        <w:t>10%</w:t>
      </w:r>
      <w:r>
        <w:tab/>
      </w:r>
      <w:r w:rsidRPr="00CE0EBC">
        <w:rPr>
          <w:b w:val="0"/>
        </w:rPr>
        <w:t>Attend search warrant briefing and debriefing with team</w:t>
      </w:r>
      <w:r w:rsidRPr="00CE0EBC">
        <w:rPr>
          <w:b w:val="0"/>
          <w:spacing w:val="-12"/>
        </w:rPr>
        <w:t xml:space="preserve"> </w:t>
      </w:r>
      <w:r w:rsidRPr="00CE0EBC">
        <w:rPr>
          <w:b w:val="0"/>
        </w:rPr>
        <w:t>leader.</w:t>
      </w:r>
      <w:r w:rsidR="00CE0EBC">
        <w:rPr>
          <w:b w:val="0"/>
        </w:rPr>
        <w:t xml:space="preserve"> </w:t>
      </w:r>
      <w:r w:rsidRPr="00CE0EBC">
        <w:rPr>
          <w:b w:val="0"/>
        </w:rPr>
        <w:t>Participate in team</w:t>
      </w:r>
      <w:r w:rsidRPr="00CE0EBC">
        <w:rPr>
          <w:b w:val="0"/>
          <w:spacing w:val="-2"/>
        </w:rPr>
        <w:t xml:space="preserve"> </w:t>
      </w:r>
      <w:r w:rsidRPr="00CE0EBC">
        <w:rPr>
          <w:b w:val="0"/>
        </w:rPr>
        <w:t>meetings.</w:t>
      </w:r>
      <w:r w:rsidR="00CE0EBC" w:rsidRPr="00CE0EBC">
        <w:rPr>
          <w:b w:val="0"/>
        </w:rPr>
        <w:t xml:space="preserve"> </w:t>
      </w:r>
      <w:r w:rsidRPr="00CE0EBC">
        <w:rPr>
          <w:b w:val="0"/>
        </w:rPr>
        <w:t>Participate in monthly case review meetings with the District Attorney’s</w:t>
      </w:r>
      <w:r w:rsidRPr="00CE0EBC">
        <w:rPr>
          <w:b w:val="0"/>
          <w:spacing w:val="-14"/>
        </w:rPr>
        <w:t xml:space="preserve"> </w:t>
      </w:r>
      <w:r w:rsidRPr="00CE0EBC">
        <w:rPr>
          <w:b w:val="0"/>
        </w:rPr>
        <w:t>Office.</w:t>
      </w:r>
    </w:p>
    <w:p w:rsidR="00412053" w:rsidRPr="00696E67" w:rsidRDefault="00412053" w:rsidP="00CE0EBC">
      <w:pPr>
        <w:pStyle w:val="BodyText"/>
        <w:tabs>
          <w:tab w:val="left" w:pos="10440"/>
        </w:tabs>
        <w:spacing w:before="8"/>
        <w:ind w:left="0" w:right="500" w:firstLine="0"/>
        <w:jc w:val="both"/>
      </w:pPr>
    </w:p>
    <w:p w:rsidR="00CE0EBC" w:rsidRPr="00CE0EBC" w:rsidRDefault="005461AB" w:rsidP="00107A43">
      <w:pPr>
        <w:pStyle w:val="Heading1"/>
        <w:tabs>
          <w:tab w:val="left" w:pos="1380"/>
          <w:tab w:val="left" w:pos="10440"/>
        </w:tabs>
        <w:ind w:left="1350" w:right="500" w:hanging="690"/>
        <w:jc w:val="both"/>
        <w:rPr>
          <w:b w:val="0"/>
        </w:rPr>
      </w:pPr>
      <w:r>
        <w:t>10%</w:t>
      </w:r>
      <w:r>
        <w:tab/>
      </w:r>
      <w:r w:rsidRPr="00CE0EBC">
        <w:rPr>
          <w:b w:val="0"/>
        </w:rPr>
        <w:t>Serve as Fraud Division Training Instructor, defensive tactics instructor, range master, Field Training Investigator, and/or computer forensics</w:t>
      </w:r>
      <w:r w:rsidRPr="00CE0EBC">
        <w:rPr>
          <w:b w:val="0"/>
          <w:spacing w:val="-11"/>
        </w:rPr>
        <w:t xml:space="preserve"> </w:t>
      </w:r>
      <w:r w:rsidRPr="00CE0EBC">
        <w:rPr>
          <w:b w:val="0"/>
        </w:rPr>
        <w:t>expert.</w:t>
      </w:r>
      <w:r w:rsidR="00CE0EBC" w:rsidRPr="00CE0EBC">
        <w:rPr>
          <w:b w:val="0"/>
        </w:rPr>
        <w:t xml:space="preserve"> </w:t>
      </w:r>
      <w:r w:rsidRPr="00CE0EBC">
        <w:rPr>
          <w:b w:val="0"/>
        </w:rPr>
        <w:t>Conduct background and internal affair</w:t>
      </w:r>
      <w:r w:rsidRPr="00CE0EBC">
        <w:rPr>
          <w:b w:val="0"/>
          <w:spacing w:val="-9"/>
        </w:rPr>
        <w:t xml:space="preserve"> </w:t>
      </w:r>
      <w:r w:rsidRPr="00CE0EBC">
        <w:rPr>
          <w:b w:val="0"/>
        </w:rPr>
        <w:t>investigations.</w:t>
      </w:r>
      <w:r w:rsidR="00CE0EBC" w:rsidRPr="00CE0EBC">
        <w:rPr>
          <w:b w:val="0"/>
        </w:rPr>
        <w:t xml:space="preserve"> </w:t>
      </w:r>
      <w:r w:rsidRPr="00CE0EBC">
        <w:rPr>
          <w:b w:val="0"/>
        </w:rPr>
        <w:t>File criminal complaints in state and/or federal</w:t>
      </w:r>
      <w:r w:rsidRPr="00CE0EBC">
        <w:rPr>
          <w:b w:val="0"/>
          <w:spacing w:val="-5"/>
        </w:rPr>
        <w:t xml:space="preserve"> </w:t>
      </w:r>
      <w:r w:rsidRPr="00CE0EBC">
        <w:rPr>
          <w:b w:val="0"/>
        </w:rPr>
        <w:t>courts.</w:t>
      </w:r>
      <w:r w:rsidR="00CE0EBC" w:rsidRPr="00CE0EBC">
        <w:rPr>
          <w:b w:val="0"/>
        </w:rPr>
        <w:t xml:space="preserve"> </w:t>
      </w:r>
      <w:r w:rsidRPr="00CE0EBC">
        <w:rPr>
          <w:b w:val="0"/>
        </w:rPr>
        <w:t>Serve as lead</w:t>
      </w:r>
      <w:r w:rsidRPr="00CE0EBC">
        <w:rPr>
          <w:b w:val="0"/>
          <w:spacing w:val="-3"/>
        </w:rPr>
        <w:t xml:space="preserve"> </w:t>
      </w:r>
      <w:r w:rsidRPr="00CE0EBC">
        <w:rPr>
          <w:b w:val="0"/>
        </w:rPr>
        <w:t>investigator.</w:t>
      </w:r>
    </w:p>
    <w:p w:rsidR="00412053" w:rsidRPr="00696E67" w:rsidRDefault="00412053" w:rsidP="00CE0EBC">
      <w:pPr>
        <w:pStyle w:val="BodyText"/>
        <w:tabs>
          <w:tab w:val="left" w:pos="10440"/>
        </w:tabs>
        <w:spacing w:before="7"/>
        <w:ind w:left="0" w:right="500" w:firstLine="0"/>
        <w:jc w:val="both"/>
      </w:pPr>
    </w:p>
    <w:p w:rsidR="00412053" w:rsidRDefault="005461AB" w:rsidP="00696E67">
      <w:pPr>
        <w:pStyle w:val="Heading1"/>
        <w:tabs>
          <w:tab w:val="left" w:pos="10440"/>
        </w:tabs>
        <w:ind w:right="500"/>
        <w:jc w:val="both"/>
        <w:rPr>
          <w:u w:val="single"/>
        </w:rPr>
      </w:pPr>
      <w:r w:rsidRPr="00107A43">
        <w:rPr>
          <w:u w:val="single"/>
        </w:rPr>
        <w:t>WORK ENVIRONMENT OR PHYSICAL ABILITIES</w:t>
      </w:r>
    </w:p>
    <w:p w:rsidR="00696E67" w:rsidRPr="00107A43" w:rsidRDefault="00696E67" w:rsidP="00696E67">
      <w:pPr>
        <w:pStyle w:val="Heading1"/>
        <w:tabs>
          <w:tab w:val="left" w:pos="10440"/>
        </w:tabs>
        <w:ind w:right="500"/>
        <w:jc w:val="both"/>
        <w:rPr>
          <w:u w:val="single"/>
        </w:rPr>
      </w:pPr>
    </w:p>
    <w:p w:rsidR="00412053" w:rsidRDefault="005461AB" w:rsidP="00696E67">
      <w:pPr>
        <w:pStyle w:val="ListParagraph"/>
        <w:numPr>
          <w:ilvl w:val="0"/>
          <w:numId w:val="1"/>
        </w:numPr>
        <w:tabs>
          <w:tab w:val="left" w:pos="1380"/>
          <w:tab w:val="left" w:pos="1381"/>
          <w:tab w:val="left" w:pos="10440"/>
        </w:tabs>
        <w:spacing w:line="240" w:lineRule="auto"/>
        <w:ind w:right="500"/>
        <w:jc w:val="both"/>
        <w:rPr>
          <w:sz w:val="24"/>
        </w:rPr>
      </w:pPr>
      <w:r>
        <w:rPr>
          <w:sz w:val="24"/>
        </w:rPr>
        <w:t>Must be able to work in a law enforcement environment that includes the presence</w:t>
      </w:r>
      <w:r>
        <w:rPr>
          <w:spacing w:val="-32"/>
          <w:sz w:val="24"/>
        </w:rPr>
        <w:t xml:space="preserve"> </w:t>
      </w:r>
      <w:r>
        <w:rPr>
          <w:sz w:val="24"/>
        </w:rPr>
        <w:t>of firearms</w:t>
      </w:r>
    </w:p>
    <w:p w:rsidR="00412053" w:rsidRDefault="005461AB" w:rsidP="00CE0EBC">
      <w:pPr>
        <w:pStyle w:val="ListParagraph"/>
        <w:numPr>
          <w:ilvl w:val="0"/>
          <w:numId w:val="1"/>
        </w:numPr>
        <w:tabs>
          <w:tab w:val="left" w:pos="1380"/>
          <w:tab w:val="left" w:pos="1381"/>
          <w:tab w:val="left" w:pos="10440"/>
        </w:tabs>
        <w:ind w:right="500"/>
        <w:jc w:val="both"/>
        <w:rPr>
          <w:sz w:val="24"/>
        </w:rPr>
      </w:pPr>
      <w:r>
        <w:rPr>
          <w:sz w:val="24"/>
        </w:rPr>
        <w:t>A valid California driver license is</w:t>
      </w:r>
      <w:r>
        <w:rPr>
          <w:spacing w:val="-1"/>
          <w:sz w:val="24"/>
        </w:rPr>
        <w:t xml:space="preserve"> </w:t>
      </w:r>
      <w:r>
        <w:rPr>
          <w:sz w:val="24"/>
        </w:rPr>
        <w:t>required</w:t>
      </w:r>
    </w:p>
    <w:p w:rsidR="00412053" w:rsidRDefault="005461AB" w:rsidP="00CE0EBC">
      <w:pPr>
        <w:pStyle w:val="ListParagraph"/>
        <w:numPr>
          <w:ilvl w:val="0"/>
          <w:numId w:val="1"/>
        </w:numPr>
        <w:tabs>
          <w:tab w:val="left" w:pos="1380"/>
          <w:tab w:val="left" w:pos="1381"/>
          <w:tab w:val="left" w:pos="10440"/>
        </w:tabs>
        <w:ind w:right="500"/>
        <w:jc w:val="both"/>
        <w:rPr>
          <w:sz w:val="24"/>
        </w:rPr>
      </w:pPr>
      <w:r>
        <w:rPr>
          <w:sz w:val="24"/>
        </w:rPr>
        <w:t>Must be 21 years of</w:t>
      </w:r>
      <w:r>
        <w:rPr>
          <w:spacing w:val="-3"/>
          <w:sz w:val="24"/>
        </w:rPr>
        <w:t xml:space="preserve"> </w:t>
      </w:r>
      <w:r>
        <w:rPr>
          <w:sz w:val="24"/>
        </w:rPr>
        <w:t>age</w:t>
      </w:r>
    </w:p>
    <w:p w:rsidR="00412053" w:rsidRDefault="005461AB" w:rsidP="00CE0EBC">
      <w:pPr>
        <w:pStyle w:val="ListParagraph"/>
        <w:numPr>
          <w:ilvl w:val="0"/>
          <w:numId w:val="1"/>
        </w:numPr>
        <w:tabs>
          <w:tab w:val="left" w:pos="1380"/>
          <w:tab w:val="left" w:pos="1381"/>
          <w:tab w:val="left" w:pos="10440"/>
        </w:tabs>
        <w:spacing w:line="240" w:lineRule="auto"/>
        <w:ind w:right="500"/>
        <w:jc w:val="both"/>
        <w:rPr>
          <w:sz w:val="24"/>
        </w:rPr>
      </w:pPr>
      <w:r>
        <w:rPr>
          <w:sz w:val="24"/>
        </w:rPr>
        <w:t>Must be able to work both indoors and outdoors, depending on the situation in which investigator is involved, at any given</w:t>
      </w:r>
      <w:r>
        <w:rPr>
          <w:spacing w:val="-6"/>
          <w:sz w:val="24"/>
        </w:rPr>
        <w:t xml:space="preserve"> </w:t>
      </w:r>
      <w:r>
        <w:rPr>
          <w:sz w:val="24"/>
        </w:rPr>
        <w:t>time</w:t>
      </w:r>
    </w:p>
    <w:p w:rsidR="00412053" w:rsidRDefault="005461AB" w:rsidP="00CE0EBC">
      <w:pPr>
        <w:pStyle w:val="ListParagraph"/>
        <w:numPr>
          <w:ilvl w:val="0"/>
          <w:numId w:val="1"/>
        </w:numPr>
        <w:tabs>
          <w:tab w:val="left" w:pos="1380"/>
          <w:tab w:val="left" w:pos="1381"/>
          <w:tab w:val="left" w:pos="10440"/>
        </w:tabs>
        <w:ind w:right="500"/>
        <w:jc w:val="both"/>
        <w:rPr>
          <w:sz w:val="24"/>
        </w:rPr>
      </w:pPr>
      <w:r>
        <w:rPr>
          <w:sz w:val="24"/>
        </w:rPr>
        <w:t>There is a reasonable expectation of contact with dangerous</w:t>
      </w:r>
      <w:r>
        <w:rPr>
          <w:spacing w:val="-12"/>
          <w:sz w:val="24"/>
        </w:rPr>
        <w:t xml:space="preserve"> </w:t>
      </w:r>
      <w:r>
        <w:rPr>
          <w:sz w:val="24"/>
        </w:rPr>
        <w:t>suspects</w:t>
      </w:r>
    </w:p>
    <w:p w:rsidR="00412053" w:rsidRDefault="005461AB" w:rsidP="00CE0EBC">
      <w:pPr>
        <w:pStyle w:val="ListParagraph"/>
        <w:numPr>
          <w:ilvl w:val="0"/>
          <w:numId w:val="1"/>
        </w:numPr>
        <w:tabs>
          <w:tab w:val="left" w:pos="1380"/>
          <w:tab w:val="left" w:pos="1381"/>
          <w:tab w:val="left" w:pos="10440"/>
        </w:tabs>
        <w:spacing w:line="293" w:lineRule="exact"/>
        <w:ind w:right="500"/>
        <w:jc w:val="both"/>
        <w:rPr>
          <w:sz w:val="24"/>
        </w:rPr>
      </w:pPr>
      <w:r>
        <w:rPr>
          <w:sz w:val="24"/>
        </w:rPr>
        <w:t>Frequent sitting, standing, walking, and carrying is</w:t>
      </w:r>
      <w:r>
        <w:rPr>
          <w:spacing w:val="-5"/>
          <w:sz w:val="24"/>
        </w:rPr>
        <w:t xml:space="preserve"> </w:t>
      </w:r>
      <w:r>
        <w:rPr>
          <w:sz w:val="24"/>
        </w:rPr>
        <w:t>required</w:t>
      </w:r>
    </w:p>
    <w:p w:rsidR="00107A43" w:rsidRPr="00107A43" w:rsidRDefault="005461AB" w:rsidP="00107A43">
      <w:pPr>
        <w:pStyle w:val="ListParagraph"/>
        <w:numPr>
          <w:ilvl w:val="0"/>
          <w:numId w:val="1"/>
        </w:numPr>
        <w:tabs>
          <w:tab w:val="left" w:pos="1380"/>
          <w:tab w:val="left" w:pos="1381"/>
          <w:tab w:val="left" w:pos="10440"/>
        </w:tabs>
        <w:spacing w:line="293" w:lineRule="exact"/>
        <w:ind w:right="500"/>
        <w:jc w:val="both"/>
        <w:rPr>
          <w:sz w:val="24"/>
        </w:rPr>
      </w:pPr>
      <w:r>
        <w:rPr>
          <w:sz w:val="24"/>
        </w:rPr>
        <w:t>Must be able to work in a high-rise</w:t>
      </w:r>
      <w:r>
        <w:rPr>
          <w:spacing w:val="-6"/>
          <w:sz w:val="24"/>
        </w:rPr>
        <w:t xml:space="preserve"> </w:t>
      </w:r>
      <w:r>
        <w:rPr>
          <w:sz w:val="24"/>
        </w:rPr>
        <w:t>building</w:t>
      </w:r>
    </w:p>
    <w:p w:rsidR="00107A43" w:rsidRPr="00107A43" w:rsidRDefault="00107A43" w:rsidP="00107A43">
      <w:pPr>
        <w:pStyle w:val="ListParagraph"/>
        <w:tabs>
          <w:tab w:val="left" w:pos="1380"/>
          <w:tab w:val="left" w:pos="1381"/>
          <w:tab w:val="left" w:pos="10440"/>
        </w:tabs>
        <w:spacing w:line="293" w:lineRule="exact"/>
        <w:ind w:left="1380" w:right="500" w:firstLine="0"/>
        <w:jc w:val="both"/>
        <w:rPr>
          <w:sz w:val="24"/>
        </w:rPr>
      </w:pPr>
    </w:p>
    <w:p w:rsidR="00D8109B" w:rsidRDefault="00D8109B" w:rsidP="00CE0EBC">
      <w:pPr>
        <w:tabs>
          <w:tab w:val="left" w:pos="10440"/>
        </w:tabs>
        <w:ind w:left="660" w:right="500"/>
        <w:jc w:val="both"/>
        <w:rPr>
          <w:b/>
          <w:sz w:val="24"/>
        </w:rPr>
      </w:pPr>
    </w:p>
    <w:p w:rsidR="00D8109B" w:rsidRDefault="00D8109B" w:rsidP="00CE0EBC">
      <w:pPr>
        <w:tabs>
          <w:tab w:val="left" w:pos="10440"/>
        </w:tabs>
        <w:ind w:left="660" w:right="500"/>
        <w:jc w:val="both"/>
        <w:rPr>
          <w:b/>
          <w:sz w:val="24"/>
        </w:rPr>
      </w:pPr>
    </w:p>
    <w:p w:rsidR="00412053" w:rsidRDefault="005461AB" w:rsidP="00CE0EBC">
      <w:pPr>
        <w:tabs>
          <w:tab w:val="left" w:pos="10440"/>
        </w:tabs>
        <w:ind w:left="660" w:right="500"/>
        <w:jc w:val="both"/>
        <w:rPr>
          <w:sz w:val="24"/>
        </w:rPr>
      </w:pPr>
      <w:r>
        <w:rPr>
          <w:b/>
          <w:sz w:val="24"/>
        </w:rPr>
        <w:t xml:space="preserve">I have read and understand the duties listed above and I can perform these duties with or without reasonable accommodation. </w:t>
      </w:r>
      <w:r>
        <w:rPr>
          <w:sz w:val="24"/>
        </w:rPr>
        <w:t>(If you believe reasonable accommodation is necessary, discuss your concerns with the hiring supervisor. If unsure of a need for reasonable accommodation, inform the hiring supervisor, who will discuss your concerns with the Health &amp; Safety Analyst.)</w:t>
      </w:r>
    </w:p>
    <w:p w:rsidR="00412053" w:rsidRPr="00696E67" w:rsidRDefault="00412053" w:rsidP="00CE0EBC">
      <w:pPr>
        <w:pStyle w:val="BodyText"/>
        <w:tabs>
          <w:tab w:val="left" w:pos="10440"/>
        </w:tabs>
        <w:ind w:left="0" w:right="500" w:firstLine="0"/>
        <w:jc w:val="both"/>
      </w:pPr>
    </w:p>
    <w:p w:rsidR="00412053" w:rsidRDefault="007A49EE" w:rsidP="00CE0EBC">
      <w:pPr>
        <w:pStyle w:val="BodyText"/>
        <w:tabs>
          <w:tab w:val="left" w:pos="10440"/>
        </w:tabs>
        <w:ind w:left="0" w:right="500" w:firstLine="0"/>
        <w:jc w:val="both"/>
        <w:rPr>
          <w:sz w:val="23"/>
        </w:rPr>
      </w:pPr>
      <w:r>
        <w:pict>
          <v:group id="_x0000_s2053" style="position:absolute;left:0;text-align:left;margin-left:1in;margin-top:15.2pt;width:467.2pt;height:.8pt;z-index:-251660288;mso-wrap-distance-left:0;mso-wrap-distance-right:0;mso-position-horizontal-relative:page" coordorigin="1440,304" coordsize="9344,16">
            <v:line id="_x0000_s2055" style="position:absolute" from="1440,312" to="8907,312" strokeweight=".26669mm"/>
            <v:line id="_x0000_s2054" style="position:absolute" from="8917,312" to="10784,312" strokeweight=".26669mm"/>
            <w10:wrap type="topAndBottom" anchorx="page"/>
          </v:group>
        </w:pict>
      </w:r>
    </w:p>
    <w:p w:rsidR="00412053" w:rsidRDefault="005461AB" w:rsidP="00CE0EBC">
      <w:pPr>
        <w:pStyle w:val="BodyText"/>
        <w:tabs>
          <w:tab w:val="left" w:pos="8944"/>
          <w:tab w:val="left" w:pos="10440"/>
        </w:tabs>
        <w:spacing w:line="250" w:lineRule="exact"/>
        <w:ind w:left="660" w:right="500" w:firstLine="0"/>
        <w:jc w:val="both"/>
      </w:pPr>
      <w:r>
        <w:t>Employee</w:t>
      </w:r>
      <w:r>
        <w:rPr>
          <w:spacing w:val="-3"/>
        </w:rPr>
        <w:t xml:space="preserve"> </w:t>
      </w:r>
      <w:r>
        <w:t>Signature</w:t>
      </w:r>
      <w:r>
        <w:tab/>
        <w:t>Date</w:t>
      </w:r>
    </w:p>
    <w:p w:rsidR="00412053" w:rsidRDefault="00412053" w:rsidP="00CE0EBC">
      <w:pPr>
        <w:pStyle w:val="BodyText"/>
        <w:tabs>
          <w:tab w:val="left" w:pos="10440"/>
        </w:tabs>
        <w:ind w:left="0" w:right="500" w:firstLine="0"/>
        <w:jc w:val="both"/>
        <w:rPr>
          <w:sz w:val="20"/>
        </w:rPr>
      </w:pPr>
    </w:p>
    <w:p w:rsidR="00696E67" w:rsidRDefault="00696E67" w:rsidP="00CE0EBC">
      <w:pPr>
        <w:pStyle w:val="BodyText"/>
        <w:tabs>
          <w:tab w:val="left" w:pos="10440"/>
        </w:tabs>
        <w:ind w:left="0" w:right="500" w:firstLine="0"/>
        <w:jc w:val="both"/>
        <w:rPr>
          <w:sz w:val="23"/>
        </w:rPr>
      </w:pPr>
    </w:p>
    <w:p w:rsidR="00696E67" w:rsidRPr="00696E67" w:rsidRDefault="00696E67" w:rsidP="00CE0EBC">
      <w:pPr>
        <w:pStyle w:val="BodyText"/>
        <w:tabs>
          <w:tab w:val="left" w:pos="10440"/>
        </w:tabs>
        <w:ind w:left="0" w:right="500" w:firstLine="0"/>
        <w:jc w:val="both"/>
      </w:pPr>
    </w:p>
    <w:p w:rsidR="0031240A" w:rsidRDefault="0031240A" w:rsidP="00CE0EBC">
      <w:pPr>
        <w:pStyle w:val="BodyText"/>
        <w:tabs>
          <w:tab w:val="left" w:pos="10440"/>
        </w:tabs>
        <w:ind w:left="0" w:right="500" w:firstLine="0"/>
        <w:jc w:val="both"/>
        <w:rPr>
          <w:sz w:val="23"/>
        </w:rPr>
      </w:pPr>
    </w:p>
    <w:p w:rsidR="00412053" w:rsidRDefault="007A49EE" w:rsidP="00CE0EBC">
      <w:pPr>
        <w:pStyle w:val="BodyText"/>
        <w:tabs>
          <w:tab w:val="left" w:pos="10440"/>
        </w:tabs>
        <w:ind w:left="0" w:right="500" w:firstLine="0"/>
        <w:jc w:val="both"/>
        <w:rPr>
          <w:sz w:val="23"/>
        </w:rPr>
      </w:pPr>
      <w:r>
        <w:pict>
          <v:line id="_x0000_s2052" style="position:absolute;left:0;text-align:left;z-index:-251659264;mso-wrap-distance-left:0;mso-wrap-distance-right:0;mso-position-horizontal-relative:page" from="1in,15.6pt" to="312.05pt,15.6pt" strokeweight=".26669mm">
            <w10:wrap type="topAndBottom" anchorx="page"/>
          </v:line>
        </w:pict>
      </w:r>
    </w:p>
    <w:p w:rsidR="00412053" w:rsidRDefault="005461AB" w:rsidP="00CE0EBC">
      <w:pPr>
        <w:pStyle w:val="BodyText"/>
        <w:tabs>
          <w:tab w:val="left" w:pos="10440"/>
        </w:tabs>
        <w:spacing w:line="250" w:lineRule="exact"/>
        <w:ind w:left="660" w:right="500" w:firstLine="0"/>
        <w:jc w:val="both"/>
      </w:pPr>
      <w:r>
        <w:t>Printed Name</w:t>
      </w:r>
    </w:p>
    <w:p w:rsidR="00412053" w:rsidRDefault="00412053" w:rsidP="00CE0EBC">
      <w:pPr>
        <w:pStyle w:val="BodyText"/>
        <w:tabs>
          <w:tab w:val="left" w:pos="10440"/>
        </w:tabs>
        <w:ind w:left="0" w:right="500" w:firstLine="0"/>
        <w:jc w:val="both"/>
      </w:pPr>
    </w:p>
    <w:p w:rsidR="00412053" w:rsidRDefault="005461AB" w:rsidP="00CE0EBC">
      <w:pPr>
        <w:pStyle w:val="Heading1"/>
        <w:tabs>
          <w:tab w:val="left" w:pos="10440"/>
        </w:tabs>
        <w:ind w:right="500"/>
        <w:jc w:val="both"/>
      </w:pPr>
      <w:r>
        <w:t>I have discussed the duties of this position with and have provided a copy of this duty statement to the employee named above.</w:t>
      </w:r>
    </w:p>
    <w:p w:rsidR="00412053" w:rsidRDefault="00412053" w:rsidP="00CE0EBC">
      <w:pPr>
        <w:pStyle w:val="BodyText"/>
        <w:tabs>
          <w:tab w:val="left" w:pos="10440"/>
        </w:tabs>
        <w:ind w:left="0" w:right="500" w:firstLine="0"/>
        <w:jc w:val="both"/>
        <w:rPr>
          <w:b/>
          <w:sz w:val="20"/>
        </w:rPr>
      </w:pPr>
    </w:p>
    <w:p w:rsidR="00412053" w:rsidRDefault="007A49EE" w:rsidP="00CE0EBC">
      <w:pPr>
        <w:pStyle w:val="BodyText"/>
        <w:tabs>
          <w:tab w:val="left" w:pos="10440"/>
        </w:tabs>
        <w:spacing w:before="11"/>
        <w:ind w:left="0" w:right="500" w:firstLine="0"/>
        <w:jc w:val="both"/>
        <w:rPr>
          <w:b/>
          <w:sz w:val="22"/>
        </w:rPr>
      </w:pPr>
      <w:r>
        <w:pict>
          <v:line id="_x0000_s2051" style="position:absolute;left:0;text-align:left;z-index:-251658240;mso-wrap-distance-left:0;mso-wrap-distance-right:0;mso-position-horizontal-relative:page" from="1in,15.55pt" to="538.8pt,15.55pt" strokeweight=".26669mm">
            <w10:wrap type="topAndBottom" anchorx="page"/>
          </v:line>
        </w:pict>
      </w:r>
    </w:p>
    <w:p w:rsidR="00412053" w:rsidRDefault="005461AB" w:rsidP="00CE0EBC">
      <w:pPr>
        <w:pStyle w:val="BodyText"/>
        <w:tabs>
          <w:tab w:val="left" w:pos="9049"/>
          <w:tab w:val="left" w:pos="10440"/>
        </w:tabs>
        <w:spacing w:line="250" w:lineRule="exact"/>
        <w:ind w:left="660" w:right="500" w:firstLine="0"/>
        <w:jc w:val="both"/>
      </w:pPr>
      <w:r>
        <w:t>Supervisor</w:t>
      </w:r>
      <w:r>
        <w:rPr>
          <w:spacing w:val="-2"/>
        </w:rPr>
        <w:t xml:space="preserve"> </w:t>
      </w:r>
      <w:r>
        <w:t>Signature</w:t>
      </w:r>
      <w:r>
        <w:tab/>
        <w:t>Date</w:t>
      </w:r>
    </w:p>
    <w:p w:rsidR="00412053" w:rsidRDefault="00412053" w:rsidP="00CE0EBC">
      <w:pPr>
        <w:pStyle w:val="BodyText"/>
        <w:tabs>
          <w:tab w:val="left" w:pos="10440"/>
        </w:tabs>
        <w:ind w:left="0" w:right="500" w:firstLine="0"/>
        <w:jc w:val="both"/>
        <w:rPr>
          <w:sz w:val="20"/>
        </w:rPr>
      </w:pPr>
    </w:p>
    <w:p w:rsidR="00412053" w:rsidRDefault="007A49EE" w:rsidP="00CE0EBC">
      <w:pPr>
        <w:pStyle w:val="BodyText"/>
        <w:tabs>
          <w:tab w:val="left" w:pos="10440"/>
        </w:tabs>
        <w:spacing w:before="11"/>
        <w:ind w:left="0" w:right="500" w:firstLine="0"/>
        <w:jc w:val="both"/>
        <w:rPr>
          <w:sz w:val="22"/>
        </w:rPr>
      </w:pPr>
      <w:r>
        <w:pict>
          <v:line id="_x0000_s2050" style="position:absolute;left:0;text-align:left;z-index:-251657216;mso-wrap-distance-left:0;mso-wrap-distance-right:0;mso-position-horizontal-relative:page" from="1in,15.55pt" to="318.65pt,15.55pt" strokeweight=".26669mm">
            <w10:wrap type="topAndBottom" anchorx="page"/>
          </v:line>
        </w:pict>
      </w:r>
    </w:p>
    <w:p w:rsidR="00412053" w:rsidRDefault="005461AB" w:rsidP="00CE0EBC">
      <w:pPr>
        <w:pStyle w:val="BodyText"/>
        <w:tabs>
          <w:tab w:val="left" w:pos="10440"/>
        </w:tabs>
        <w:spacing w:line="250" w:lineRule="exact"/>
        <w:ind w:left="660" w:right="500" w:firstLine="0"/>
        <w:jc w:val="both"/>
      </w:pPr>
      <w:r>
        <w:t>Printed Name</w:t>
      </w:r>
    </w:p>
    <w:sectPr w:rsidR="00412053">
      <w:headerReference w:type="default" r:id="rId7"/>
      <w:footerReference w:type="default" r:id="rId8"/>
      <w:pgSz w:w="12240" w:h="15840"/>
      <w:pgMar w:top="1580" w:right="340" w:bottom="620" w:left="780" w:header="724"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29" w:rsidRDefault="005461AB">
      <w:r>
        <w:separator/>
      </w:r>
    </w:p>
  </w:endnote>
  <w:endnote w:type="continuationSeparator" w:id="0">
    <w:p w:rsidR="00780A29" w:rsidRDefault="0054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53" w:rsidRDefault="007A49EE">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5" type="#_x0000_t202" style="position:absolute;margin-left:85.85pt;margin-top:759.45pt;width:88.2pt;height:12.1pt;z-index:-5248;mso-position-horizontal-relative:page;mso-position-vertical-relative:page" filled="f" stroked="f">
          <v:textbox inset="0,0,0,0">
            <w:txbxContent>
              <w:p w:rsidR="00412053" w:rsidRDefault="005461AB">
                <w:pPr>
                  <w:spacing w:before="14"/>
                  <w:ind w:left="20"/>
                  <w:rPr>
                    <w:sz w:val="18"/>
                  </w:rPr>
                </w:pPr>
                <w:r>
                  <w:rPr>
                    <w:sz w:val="18"/>
                  </w:rPr>
                  <w:t xml:space="preserve">(Revised </w:t>
                </w:r>
                <w:r w:rsidR="007F3443">
                  <w:rPr>
                    <w:sz w:val="18"/>
                  </w:rPr>
                  <w:t>7/2016</w:t>
                </w:r>
                <w:r>
                  <w:rPr>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29" w:rsidRDefault="005461AB">
      <w:r>
        <w:separator/>
      </w:r>
    </w:p>
  </w:footnote>
  <w:footnote w:type="continuationSeparator" w:id="0">
    <w:p w:rsidR="00780A29" w:rsidRDefault="0054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53" w:rsidRDefault="007A49EE">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7" type="#_x0000_t202" style="position:absolute;margin-left:44pt;margin-top:35.2pt;width:268.45pt;height:43.15pt;z-index:-5296;mso-position-horizontal-relative:page;mso-position-vertical-relative:page" filled="f" stroked="f">
          <v:textbox inset="0,0,0,0">
            <w:txbxContent>
              <w:p w:rsidR="00412053" w:rsidRDefault="005461AB">
                <w:pPr>
                  <w:pStyle w:val="BodyText"/>
                  <w:spacing w:before="12"/>
                  <w:ind w:left="20" w:firstLine="0"/>
                </w:pPr>
                <w:r>
                  <w:t>State of California</w:t>
                </w:r>
              </w:p>
              <w:p w:rsidR="00412053" w:rsidRDefault="005461AB">
                <w:pPr>
                  <w:ind w:left="20"/>
                  <w:rPr>
                    <w:b/>
                    <w:sz w:val="24"/>
                  </w:rPr>
                </w:pPr>
                <w:r>
                  <w:rPr>
                    <w:b/>
                    <w:sz w:val="24"/>
                  </w:rPr>
                  <w:t>ESSENTIAL FUNCTION</w:t>
                </w:r>
                <w:r w:rsidR="007F3443">
                  <w:rPr>
                    <w:b/>
                    <w:sz w:val="24"/>
                  </w:rPr>
                  <w:t>S</w:t>
                </w:r>
                <w:r>
                  <w:rPr>
                    <w:b/>
                    <w:sz w:val="24"/>
                  </w:rPr>
                  <w:t xml:space="preserve"> DUTY </w:t>
                </w:r>
                <w:r w:rsidR="007F3443">
                  <w:rPr>
                    <w:b/>
                    <w:sz w:val="24"/>
                  </w:rPr>
                  <w:t>S</w:t>
                </w:r>
                <w:r>
                  <w:rPr>
                    <w:b/>
                    <w:sz w:val="24"/>
                  </w:rPr>
                  <w:t>TATEMENT</w:t>
                </w:r>
              </w:p>
              <w:p w:rsidR="00412053" w:rsidRDefault="005461AB">
                <w:pPr>
                  <w:pStyle w:val="BodyText"/>
                  <w:spacing w:before="2"/>
                  <w:ind w:left="20" w:firstLine="0"/>
                </w:pPr>
                <w:r>
                  <w:t>HRM-025</w:t>
                </w:r>
              </w:p>
            </w:txbxContent>
          </v:textbox>
          <w10:wrap anchorx="page" anchory="page"/>
        </v:shape>
      </w:pict>
    </w:r>
    <w:r>
      <w:pict>
        <v:group id="_x0000_s1028" style="position:absolute;margin-left:43.55pt;margin-top:78.5pt;width:525pt;height:1.45pt;z-index:-5320;mso-position-horizontal-relative:page;mso-position-vertical-relative:page" coordorigin="871,1570" coordsize="10500,29">
          <v:line id="_x0000_s1030" style="position:absolute" from="871,1594" to="11371,1594" strokeweight=".48pt"/>
          <v:line id="_x0000_s1029" style="position:absolute" from="871,1574" to="11371,1574" strokeweight=".48pt"/>
          <w10:wrap anchorx="page" anchory="page"/>
        </v:group>
      </w:pict>
    </w:r>
    <w:r>
      <w:pict>
        <v:shape id="_x0000_s1026" type="#_x0000_t202" style="position:absolute;margin-left:431.05pt;margin-top:35.2pt;width:134pt;height:15.45pt;z-index:-5272;mso-position-horizontal-relative:page;mso-position-vertical-relative:page" filled="f" stroked="f">
          <v:textbox inset="0,0,0,0">
            <w:txbxContent>
              <w:p w:rsidR="00412053" w:rsidRDefault="005461AB">
                <w:pPr>
                  <w:pStyle w:val="BodyText"/>
                  <w:spacing w:before="12"/>
                  <w:ind w:left="20" w:firstLine="0"/>
                </w:pPr>
                <w:r>
                  <w:t>Department of Insurance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7CFC"/>
    <w:multiLevelType w:val="hybridMultilevel"/>
    <w:tmpl w:val="E0B074F6"/>
    <w:lvl w:ilvl="0" w:tplc="A412DE7A">
      <w:numFmt w:val="bullet"/>
      <w:lvlText w:val=""/>
      <w:lvlJc w:val="left"/>
      <w:pPr>
        <w:ind w:left="2100" w:hanging="360"/>
      </w:pPr>
      <w:rPr>
        <w:rFonts w:ascii="Symbol" w:eastAsia="Symbol" w:hAnsi="Symbol" w:cs="Symbol" w:hint="default"/>
        <w:b w:val="0"/>
        <w:w w:val="100"/>
        <w:sz w:val="24"/>
        <w:szCs w:val="24"/>
        <w:lang w:val="en-US" w:eastAsia="en-US" w:bidi="en-US"/>
      </w:rPr>
    </w:lvl>
    <w:lvl w:ilvl="1" w:tplc="8A345970">
      <w:numFmt w:val="bullet"/>
      <w:lvlText w:val="•"/>
      <w:lvlJc w:val="left"/>
      <w:pPr>
        <w:ind w:left="3002" w:hanging="360"/>
      </w:pPr>
      <w:rPr>
        <w:rFonts w:hint="default"/>
        <w:lang w:val="en-US" w:eastAsia="en-US" w:bidi="en-US"/>
      </w:rPr>
    </w:lvl>
    <w:lvl w:ilvl="2" w:tplc="B2585EA8">
      <w:numFmt w:val="bullet"/>
      <w:lvlText w:val="•"/>
      <w:lvlJc w:val="left"/>
      <w:pPr>
        <w:ind w:left="3904" w:hanging="360"/>
      </w:pPr>
      <w:rPr>
        <w:rFonts w:hint="default"/>
        <w:lang w:val="en-US" w:eastAsia="en-US" w:bidi="en-US"/>
      </w:rPr>
    </w:lvl>
    <w:lvl w:ilvl="3" w:tplc="C290A6EA">
      <w:numFmt w:val="bullet"/>
      <w:lvlText w:val="•"/>
      <w:lvlJc w:val="left"/>
      <w:pPr>
        <w:ind w:left="4806" w:hanging="360"/>
      </w:pPr>
      <w:rPr>
        <w:rFonts w:hint="default"/>
        <w:lang w:val="en-US" w:eastAsia="en-US" w:bidi="en-US"/>
      </w:rPr>
    </w:lvl>
    <w:lvl w:ilvl="4" w:tplc="E0523220">
      <w:numFmt w:val="bullet"/>
      <w:lvlText w:val="•"/>
      <w:lvlJc w:val="left"/>
      <w:pPr>
        <w:ind w:left="5708" w:hanging="360"/>
      </w:pPr>
      <w:rPr>
        <w:rFonts w:hint="default"/>
        <w:lang w:val="en-US" w:eastAsia="en-US" w:bidi="en-US"/>
      </w:rPr>
    </w:lvl>
    <w:lvl w:ilvl="5" w:tplc="63CE4762">
      <w:numFmt w:val="bullet"/>
      <w:lvlText w:val="•"/>
      <w:lvlJc w:val="left"/>
      <w:pPr>
        <w:ind w:left="6610" w:hanging="360"/>
      </w:pPr>
      <w:rPr>
        <w:rFonts w:hint="default"/>
        <w:lang w:val="en-US" w:eastAsia="en-US" w:bidi="en-US"/>
      </w:rPr>
    </w:lvl>
    <w:lvl w:ilvl="6" w:tplc="F076849A">
      <w:numFmt w:val="bullet"/>
      <w:lvlText w:val="•"/>
      <w:lvlJc w:val="left"/>
      <w:pPr>
        <w:ind w:left="7512" w:hanging="360"/>
      </w:pPr>
      <w:rPr>
        <w:rFonts w:hint="default"/>
        <w:lang w:val="en-US" w:eastAsia="en-US" w:bidi="en-US"/>
      </w:rPr>
    </w:lvl>
    <w:lvl w:ilvl="7" w:tplc="77E03772">
      <w:numFmt w:val="bullet"/>
      <w:lvlText w:val="•"/>
      <w:lvlJc w:val="left"/>
      <w:pPr>
        <w:ind w:left="8414" w:hanging="360"/>
      </w:pPr>
      <w:rPr>
        <w:rFonts w:hint="default"/>
        <w:lang w:val="en-US" w:eastAsia="en-US" w:bidi="en-US"/>
      </w:rPr>
    </w:lvl>
    <w:lvl w:ilvl="8" w:tplc="74D80140">
      <w:numFmt w:val="bullet"/>
      <w:lvlText w:val="•"/>
      <w:lvlJc w:val="left"/>
      <w:pPr>
        <w:ind w:left="9316" w:hanging="360"/>
      </w:pPr>
      <w:rPr>
        <w:rFonts w:hint="default"/>
        <w:lang w:val="en-US" w:eastAsia="en-US" w:bidi="en-US"/>
      </w:rPr>
    </w:lvl>
  </w:abstractNum>
  <w:abstractNum w:abstractNumId="1" w15:restartNumberingAfterBreak="0">
    <w:nsid w:val="6A657CF8"/>
    <w:multiLevelType w:val="hybridMultilevel"/>
    <w:tmpl w:val="07A20E48"/>
    <w:lvl w:ilvl="0" w:tplc="3B72181C">
      <w:numFmt w:val="bullet"/>
      <w:lvlText w:val=""/>
      <w:lvlJc w:val="left"/>
      <w:pPr>
        <w:ind w:left="1380" w:hanging="360"/>
      </w:pPr>
      <w:rPr>
        <w:rFonts w:ascii="Symbol" w:eastAsia="Symbol" w:hAnsi="Symbol" w:cs="Symbol" w:hint="default"/>
        <w:w w:val="100"/>
        <w:sz w:val="24"/>
        <w:szCs w:val="24"/>
        <w:lang w:val="en-US" w:eastAsia="en-US" w:bidi="en-US"/>
      </w:rPr>
    </w:lvl>
    <w:lvl w:ilvl="1" w:tplc="64E8930A">
      <w:numFmt w:val="bullet"/>
      <w:lvlText w:val="•"/>
      <w:lvlJc w:val="left"/>
      <w:pPr>
        <w:ind w:left="2354" w:hanging="360"/>
      </w:pPr>
      <w:rPr>
        <w:rFonts w:hint="default"/>
        <w:lang w:val="en-US" w:eastAsia="en-US" w:bidi="en-US"/>
      </w:rPr>
    </w:lvl>
    <w:lvl w:ilvl="2" w:tplc="6F2A0AF4">
      <w:numFmt w:val="bullet"/>
      <w:lvlText w:val="•"/>
      <w:lvlJc w:val="left"/>
      <w:pPr>
        <w:ind w:left="3328" w:hanging="360"/>
      </w:pPr>
      <w:rPr>
        <w:rFonts w:hint="default"/>
        <w:lang w:val="en-US" w:eastAsia="en-US" w:bidi="en-US"/>
      </w:rPr>
    </w:lvl>
    <w:lvl w:ilvl="3" w:tplc="B7FE2702">
      <w:numFmt w:val="bullet"/>
      <w:lvlText w:val="•"/>
      <w:lvlJc w:val="left"/>
      <w:pPr>
        <w:ind w:left="4302" w:hanging="360"/>
      </w:pPr>
      <w:rPr>
        <w:rFonts w:hint="default"/>
        <w:lang w:val="en-US" w:eastAsia="en-US" w:bidi="en-US"/>
      </w:rPr>
    </w:lvl>
    <w:lvl w:ilvl="4" w:tplc="BD8E8956">
      <w:numFmt w:val="bullet"/>
      <w:lvlText w:val="•"/>
      <w:lvlJc w:val="left"/>
      <w:pPr>
        <w:ind w:left="5276" w:hanging="360"/>
      </w:pPr>
      <w:rPr>
        <w:rFonts w:hint="default"/>
        <w:lang w:val="en-US" w:eastAsia="en-US" w:bidi="en-US"/>
      </w:rPr>
    </w:lvl>
    <w:lvl w:ilvl="5" w:tplc="31F86D8A">
      <w:numFmt w:val="bullet"/>
      <w:lvlText w:val="•"/>
      <w:lvlJc w:val="left"/>
      <w:pPr>
        <w:ind w:left="6250" w:hanging="360"/>
      </w:pPr>
      <w:rPr>
        <w:rFonts w:hint="default"/>
        <w:lang w:val="en-US" w:eastAsia="en-US" w:bidi="en-US"/>
      </w:rPr>
    </w:lvl>
    <w:lvl w:ilvl="6" w:tplc="C8E81E22">
      <w:numFmt w:val="bullet"/>
      <w:lvlText w:val="•"/>
      <w:lvlJc w:val="left"/>
      <w:pPr>
        <w:ind w:left="7224" w:hanging="360"/>
      </w:pPr>
      <w:rPr>
        <w:rFonts w:hint="default"/>
        <w:lang w:val="en-US" w:eastAsia="en-US" w:bidi="en-US"/>
      </w:rPr>
    </w:lvl>
    <w:lvl w:ilvl="7" w:tplc="58006B44">
      <w:numFmt w:val="bullet"/>
      <w:lvlText w:val="•"/>
      <w:lvlJc w:val="left"/>
      <w:pPr>
        <w:ind w:left="8198" w:hanging="360"/>
      </w:pPr>
      <w:rPr>
        <w:rFonts w:hint="default"/>
        <w:lang w:val="en-US" w:eastAsia="en-US" w:bidi="en-US"/>
      </w:rPr>
    </w:lvl>
    <w:lvl w:ilvl="8" w:tplc="AC14FDAE">
      <w:numFmt w:val="bullet"/>
      <w:lvlText w:val="•"/>
      <w:lvlJc w:val="left"/>
      <w:pPr>
        <w:ind w:left="917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2053"/>
    <w:rsid w:val="0003264F"/>
    <w:rsid w:val="00107A43"/>
    <w:rsid w:val="001747A1"/>
    <w:rsid w:val="001B4EDD"/>
    <w:rsid w:val="0031240A"/>
    <w:rsid w:val="00412053"/>
    <w:rsid w:val="00506EB7"/>
    <w:rsid w:val="00524633"/>
    <w:rsid w:val="005461AB"/>
    <w:rsid w:val="00696E67"/>
    <w:rsid w:val="00780A29"/>
    <w:rsid w:val="007A49EE"/>
    <w:rsid w:val="007F3443"/>
    <w:rsid w:val="00B96713"/>
    <w:rsid w:val="00CE0EBC"/>
    <w:rsid w:val="00D8109B"/>
    <w:rsid w:val="00E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42115C70-1EF4-49A9-9CC8-10370EA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00" w:hanging="360"/>
    </w:pPr>
    <w:rPr>
      <w:sz w:val="24"/>
      <w:szCs w:val="24"/>
    </w:rPr>
  </w:style>
  <w:style w:type="paragraph" w:styleId="ListParagraph">
    <w:name w:val="List Paragraph"/>
    <w:basedOn w:val="Normal"/>
    <w:uiPriority w:val="1"/>
    <w:qFormat/>
    <w:pPr>
      <w:spacing w:line="292" w:lineRule="exact"/>
      <w:ind w:left="2100" w:hanging="360"/>
    </w:pPr>
  </w:style>
  <w:style w:type="paragraph" w:customStyle="1" w:styleId="TableParagraph">
    <w:name w:val="Table Paragraph"/>
    <w:basedOn w:val="Normal"/>
    <w:uiPriority w:val="1"/>
    <w:qFormat/>
    <w:pPr>
      <w:spacing w:line="271" w:lineRule="exact"/>
      <w:ind w:left="107"/>
    </w:pPr>
  </w:style>
  <w:style w:type="paragraph" w:styleId="Header">
    <w:name w:val="header"/>
    <w:basedOn w:val="Normal"/>
    <w:link w:val="HeaderChar"/>
    <w:uiPriority w:val="99"/>
    <w:unhideWhenUsed/>
    <w:rsid w:val="005461AB"/>
    <w:pPr>
      <w:tabs>
        <w:tab w:val="center" w:pos="4680"/>
        <w:tab w:val="right" w:pos="9360"/>
      </w:tabs>
    </w:pPr>
  </w:style>
  <w:style w:type="character" w:customStyle="1" w:styleId="HeaderChar">
    <w:name w:val="Header Char"/>
    <w:basedOn w:val="DefaultParagraphFont"/>
    <w:link w:val="Header"/>
    <w:uiPriority w:val="99"/>
    <w:rsid w:val="005461AB"/>
    <w:rPr>
      <w:rFonts w:ascii="Arial" w:eastAsia="Arial" w:hAnsi="Arial" w:cs="Arial"/>
      <w:lang w:bidi="en-US"/>
    </w:rPr>
  </w:style>
  <w:style w:type="paragraph" w:styleId="Footer">
    <w:name w:val="footer"/>
    <w:basedOn w:val="Normal"/>
    <w:link w:val="FooterChar"/>
    <w:uiPriority w:val="99"/>
    <w:unhideWhenUsed/>
    <w:rsid w:val="005461AB"/>
    <w:pPr>
      <w:tabs>
        <w:tab w:val="center" w:pos="4680"/>
        <w:tab w:val="right" w:pos="9360"/>
      </w:tabs>
    </w:pPr>
  </w:style>
  <w:style w:type="character" w:customStyle="1" w:styleId="FooterChar">
    <w:name w:val="Footer Char"/>
    <w:basedOn w:val="DefaultParagraphFont"/>
    <w:link w:val="Footer"/>
    <w:uiPriority w:val="99"/>
    <w:rsid w:val="005461A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799</Words>
  <Characters>4559</Characters>
  <Application>Microsoft Office Word</Application>
  <DocSecurity>0</DocSecurity>
  <Lines>37</Lines>
  <Paragraphs>10</Paragraphs>
  <ScaleCrop>false</ScaleCrop>
  <Company>Department of Insurance</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Title</dc:title>
  <dc:creator>adjsear</dc:creator>
  <cp:lastModifiedBy>Fisher, Kelly</cp:lastModifiedBy>
  <cp:revision>16</cp:revision>
  <dcterms:created xsi:type="dcterms:W3CDTF">2019-10-05T19:12:00Z</dcterms:created>
  <dcterms:modified xsi:type="dcterms:W3CDTF">2021-01-19T23:09:00Z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2013</vt:lpwstr>
  </property>
  <property fmtid="{D5CDD505-2E9C-101B-9397-08002B2CF9AE}" pid="4" name="LastSaved">
    <vt:filetime>2019-10-05T00:00:00Z</vt:filetime>
  </property>
</Properties>
</file>