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203C" w14:textId="4EC66F42" w:rsidR="00391786" w:rsidRPr="00391786" w:rsidRDefault="00391786" w:rsidP="00391786">
      <w:pPr>
        <w:pStyle w:val="Heading1"/>
        <w:spacing w:after="240"/>
        <w:rPr>
          <w:b/>
          <w:bCs/>
          <w:noProof/>
          <w:sz w:val="32"/>
          <w:szCs w:val="20"/>
        </w:rPr>
      </w:pPr>
      <w:r w:rsidRPr="00391786">
        <w:rPr>
          <w:b/>
          <w:bCs/>
          <w:noProof/>
          <w:sz w:val="32"/>
          <w:szCs w:val="20"/>
        </w:rPr>
        <w:t>DUTY STATEMENT</w:t>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r>
        <w:rPr>
          <w:b/>
          <w:bCs/>
          <w:noProof/>
          <w:sz w:val="32"/>
          <w:szCs w:val="20"/>
        </w:rPr>
        <w:tab/>
      </w:r>
      <w:sdt>
        <w:sdtPr>
          <w:rPr>
            <w:b/>
            <w:bCs/>
            <w:noProof/>
            <w:sz w:val="32"/>
            <w:szCs w:val="20"/>
          </w:rPr>
          <w:id w:val="-1651286096"/>
          <w14:checkbox>
            <w14:checked w14:val="0"/>
            <w14:checkedState w14:val="2612" w14:font="MS Gothic"/>
            <w14:uncheckedState w14:val="2610" w14:font="MS Gothic"/>
          </w14:checkbox>
        </w:sdtPr>
        <w:sdtEndPr/>
        <w:sdtContent>
          <w:r w:rsidR="0004364A">
            <w:rPr>
              <w:rFonts w:ascii="MS Gothic" w:eastAsia="MS Gothic" w:hAnsi="MS Gothic" w:hint="eastAsia"/>
              <w:b/>
              <w:bCs/>
              <w:noProof/>
              <w:sz w:val="32"/>
              <w:szCs w:val="20"/>
            </w:rPr>
            <w:t>☐</w:t>
          </w:r>
        </w:sdtContent>
      </w:sdt>
      <w:r w:rsidRPr="00391786">
        <w:rPr>
          <w:b/>
          <w:bCs/>
          <w:noProof/>
          <w:sz w:val="24"/>
          <w:szCs w:val="16"/>
        </w:rPr>
        <w:t>CURRENT</w:t>
      </w:r>
      <w:r>
        <w:rPr>
          <w:b/>
          <w:bCs/>
          <w:noProof/>
          <w:sz w:val="24"/>
          <w:szCs w:val="16"/>
        </w:rPr>
        <w:tab/>
      </w:r>
      <w:sdt>
        <w:sdtPr>
          <w:rPr>
            <w:b/>
            <w:bCs/>
            <w:noProof/>
            <w:sz w:val="24"/>
            <w:szCs w:val="16"/>
          </w:rPr>
          <w:id w:val="-1511126230"/>
          <w14:checkbox>
            <w14:checked w14:val="1"/>
            <w14:checkedState w14:val="2612" w14:font="MS Gothic"/>
            <w14:uncheckedState w14:val="2610" w14:font="MS Gothic"/>
          </w14:checkbox>
        </w:sdtPr>
        <w:sdtEndPr/>
        <w:sdtContent>
          <w:r w:rsidR="00041C9C">
            <w:rPr>
              <w:rFonts w:ascii="MS Gothic" w:eastAsia="MS Gothic" w:hAnsi="MS Gothic" w:hint="eastAsia"/>
              <w:b/>
              <w:bCs/>
              <w:noProof/>
              <w:sz w:val="24"/>
              <w:szCs w:val="16"/>
            </w:rPr>
            <w:t>☒</w:t>
          </w:r>
        </w:sdtContent>
      </w:sdt>
      <w:r w:rsidRPr="00391786">
        <w:rPr>
          <w:b/>
          <w:bCs/>
          <w:noProof/>
          <w:sz w:val="24"/>
          <w:szCs w:val="16"/>
        </w:rPr>
        <w:t>PROPOSED</w:t>
      </w:r>
    </w:p>
    <w:tbl>
      <w:tblPr>
        <w:tblStyle w:val="TableGrid"/>
        <w:tblW w:w="0" w:type="auto"/>
        <w:tblCellMar>
          <w:top w:w="72" w:type="dxa"/>
        </w:tblCellMar>
        <w:tblLook w:val="04A0" w:firstRow="1" w:lastRow="0" w:firstColumn="1" w:lastColumn="0" w:noHBand="0" w:noVBand="1"/>
      </w:tblPr>
      <w:tblGrid>
        <w:gridCol w:w="3672"/>
        <w:gridCol w:w="3672"/>
        <w:gridCol w:w="3672"/>
      </w:tblGrid>
      <w:tr w:rsidR="00391786" w14:paraId="6FE1AB6E" w14:textId="77777777" w:rsidTr="00FA7197">
        <w:trPr>
          <w:trHeight w:val="824"/>
        </w:trPr>
        <w:tc>
          <w:tcPr>
            <w:tcW w:w="3672" w:type="dxa"/>
          </w:tcPr>
          <w:p w14:paraId="6B456EDC" w14:textId="77777777" w:rsidR="00391786" w:rsidRDefault="00391786" w:rsidP="00FA7197">
            <w:pPr>
              <w:rPr>
                <w:bCs/>
                <w:sz w:val="24"/>
                <w:szCs w:val="24"/>
              </w:rPr>
            </w:pPr>
            <w:r w:rsidRPr="00635564">
              <w:rPr>
                <w:bCs/>
                <w:sz w:val="24"/>
                <w:szCs w:val="24"/>
              </w:rPr>
              <w:t>RPA Number</w:t>
            </w:r>
            <w:r>
              <w:rPr>
                <w:bCs/>
                <w:sz w:val="24"/>
                <w:szCs w:val="24"/>
              </w:rPr>
              <w:t>:</w:t>
            </w:r>
          </w:p>
          <w:p w14:paraId="2861EC81" w14:textId="5339B6E3" w:rsidR="0038182D" w:rsidRPr="0038182D" w:rsidRDefault="0038182D" w:rsidP="00FA7197">
            <w:pPr>
              <w:rPr>
                <w:sz w:val="24"/>
                <w:szCs w:val="28"/>
              </w:rPr>
            </w:pPr>
            <w:r w:rsidRPr="0038182D">
              <w:rPr>
                <w:sz w:val="24"/>
                <w:szCs w:val="24"/>
              </w:rPr>
              <w:t>OELA-001 (FY 23/24)</w:t>
            </w:r>
          </w:p>
        </w:tc>
        <w:tc>
          <w:tcPr>
            <w:tcW w:w="3672" w:type="dxa"/>
          </w:tcPr>
          <w:p w14:paraId="622D79D3" w14:textId="77777777" w:rsidR="009B4231" w:rsidRPr="00041C9C" w:rsidRDefault="00391786" w:rsidP="009B4231">
            <w:pPr>
              <w:rPr>
                <w:b/>
                <w:bCs/>
                <w:sz w:val="24"/>
                <w:szCs w:val="24"/>
              </w:rPr>
            </w:pPr>
            <w:r w:rsidRPr="00041C9C">
              <w:rPr>
                <w:sz w:val="24"/>
                <w:szCs w:val="24"/>
              </w:rPr>
              <w:t xml:space="preserve">Classification Title: </w:t>
            </w:r>
          </w:p>
          <w:p w14:paraId="4FBAE1A3" w14:textId="2F2D3916" w:rsidR="009B4231" w:rsidRPr="009B4231" w:rsidRDefault="00041C9C" w:rsidP="009B4231">
            <w:pPr>
              <w:pStyle w:val="EmpClass"/>
              <w:rPr>
                <w:b w:val="0"/>
                <w:bCs w:val="0"/>
              </w:rPr>
            </w:pPr>
            <w:r>
              <w:rPr>
                <w:b w:val="0"/>
                <w:bCs w:val="0"/>
              </w:rPr>
              <w:t>Senior Environmental Scientist (Specialist)</w:t>
            </w:r>
          </w:p>
        </w:tc>
        <w:tc>
          <w:tcPr>
            <w:tcW w:w="3672" w:type="dxa"/>
          </w:tcPr>
          <w:p w14:paraId="2D0C7EE6" w14:textId="77777777" w:rsidR="00041C9C" w:rsidRDefault="00391786" w:rsidP="00041C9C">
            <w:pPr>
              <w:rPr>
                <w:sz w:val="24"/>
                <w:szCs w:val="24"/>
              </w:rPr>
            </w:pPr>
            <w:r w:rsidRPr="00041C9C">
              <w:rPr>
                <w:sz w:val="24"/>
                <w:szCs w:val="24"/>
              </w:rPr>
              <w:t>Position Number:</w:t>
            </w:r>
          </w:p>
          <w:p w14:paraId="4F6EFCB6" w14:textId="1C9DB445" w:rsidR="005949C8" w:rsidRPr="00041C9C" w:rsidRDefault="005949C8" w:rsidP="00041C9C">
            <w:pPr>
              <w:rPr>
                <w:sz w:val="24"/>
                <w:szCs w:val="24"/>
              </w:rPr>
            </w:pPr>
            <w:r>
              <w:rPr>
                <w:sz w:val="24"/>
                <w:szCs w:val="24"/>
              </w:rPr>
              <w:t>811-180-0765-xxx</w:t>
            </w:r>
          </w:p>
        </w:tc>
      </w:tr>
      <w:tr w:rsidR="00391786" w14:paraId="74C1CB06" w14:textId="77777777" w:rsidTr="00FA7197">
        <w:trPr>
          <w:trHeight w:val="824"/>
        </w:trPr>
        <w:tc>
          <w:tcPr>
            <w:tcW w:w="3672" w:type="dxa"/>
          </w:tcPr>
          <w:p w14:paraId="4036D3CF" w14:textId="77777777" w:rsidR="00391786" w:rsidRPr="00041C9C" w:rsidRDefault="00391786" w:rsidP="009B4231">
            <w:pPr>
              <w:rPr>
                <w:sz w:val="24"/>
                <w:szCs w:val="24"/>
              </w:rPr>
            </w:pPr>
            <w:r w:rsidRPr="00041C9C">
              <w:rPr>
                <w:sz w:val="24"/>
                <w:szCs w:val="24"/>
              </w:rPr>
              <w:t>Incumbent Name:</w:t>
            </w:r>
          </w:p>
          <w:p w14:paraId="3F7A8895" w14:textId="25000A1E" w:rsidR="009B4231" w:rsidRPr="009B4231" w:rsidRDefault="009B4231" w:rsidP="009B4231">
            <w:pPr>
              <w:pStyle w:val="EmpName"/>
            </w:pPr>
          </w:p>
        </w:tc>
        <w:tc>
          <w:tcPr>
            <w:tcW w:w="3672" w:type="dxa"/>
          </w:tcPr>
          <w:p w14:paraId="5AD68C13" w14:textId="00953EC3" w:rsidR="00391786" w:rsidRDefault="00391786" w:rsidP="00FA7197">
            <w:pPr>
              <w:rPr>
                <w:b/>
                <w:bCs/>
                <w:sz w:val="24"/>
                <w:szCs w:val="28"/>
              </w:rPr>
            </w:pPr>
            <w:r w:rsidRPr="00635564">
              <w:rPr>
                <w:bCs/>
                <w:sz w:val="24"/>
                <w:szCs w:val="24"/>
              </w:rPr>
              <w:t>Working Title</w:t>
            </w:r>
            <w:r>
              <w:rPr>
                <w:bCs/>
                <w:sz w:val="24"/>
                <w:szCs w:val="24"/>
              </w:rPr>
              <w:t>:</w:t>
            </w:r>
            <w:r w:rsidR="00896728">
              <w:rPr>
                <w:bCs/>
                <w:sz w:val="24"/>
                <w:szCs w:val="24"/>
              </w:rPr>
              <w:t xml:space="preserve"> Proposition 65 Ombudsperson</w:t>
            </w:r>
          </w:p>
        </w:tc>
        <w:tc>
          <w:tcPr>
            <w:tcW w:w="3672" w:type="dxa"/>
          </w:tcPr>
          <w:p w14:paraId="73C8ADD5" w14:textId="77777777" w:rsidR="00391786" w:rsidRDefault="00391786" w:rsidP="00FA7197">
            <w:pPr>
              <w:rPr>
                <w:b/>
                <w:bCs/>
                <w:sz w:val="24"/>
                <w:szCs w:val="28"/>
              </w:rPr>
            </w:pPr>
            <w:r w:rsidRPr="00635564">
              <w:rPr>
                <w:bCs/>
                <w:sz w:val="24"/>
                <w:szCs w:val="24"/>
              </w:rPr>
              <w:t>Effective Date:</w:t>
            </w:r>
          </w:p>
        </w:tc>
      </w:tr>
      <w:tr w:rsidR="00391786" w14:paraId="6958D32B" w14:textId="77777777" w:rsidTr="00FA7197">
        <w:trPr>
          <w:trHeight w:val="824"/>
        </w:trPr>
        <w:tc>
          <w:tcPr>
            <w:tcW w:w="3672" w:type="dxa"/>
          </w:tcPr>
          <w:p w14:paraId="7B51E7E7" w14:textId="77777777" w:rsidR="00391786" w:rsidRDefault="00391786" w:rsidP="00FA7197">
            <w:pPr>
              <w:rPr>
                <w:sz w:val="24"/>
                <w:szCs w:val="24"/>
              </w:rPr>
            </w:pPr>
            <w:r>
              <w:rPr>
                <w:sz w:val="24"/>
                <w:szCs w:val="24"/>
              </w:rPr>
              <w:t>Tenure:</w:t>
            </w:r>
          </w:p>
          <w:p w14:paraId="49968EC1" w14:textId="01875D94" w:rsidR="00041C9C" w:rsidRPr="00041C9C" w:rsidRDefault="00041C9C" w:rsidP="00FA7197">
            <w:pPr>
              <w:rPr>
                <w:sz w:val="24"/>
                <w:szCs w:val="28"/>
              </w:rPr>
            </w:pPr>
            <w:r w:rsidRPr="00041C9C">
              <w:rPr>
                <w:sz w:val="24"/>
                <w:szCs w:val="24"/>
              </w:rPr>
              <w:t>Permanent</w:t>
            </w:r>
          </w:p>
        </w:tc>
        <w:tc>
          <w:tcPr>
            <w:tcW w:w="3672" w:type="dxa"/>
          </w:tcPr>
          <w:p w14:paraId="37FF2677" w14:textId="77777777" w:rsidR="00391786" w:rsidRDefault="00391786" w:rsidP="00FA7197">
            <w:pPr>
              <w:rPr>
                <w:sz w:val="24"/>
                <w:szCs w:val="24"/>
              </w:rPr>
            </w:pPr>
            <w:r w:rsidRPr="00635564">
              <w:rPr>
                <w:sz w:val="24"/>
                <w:szCs w:val="24"/>
              </w:rPr>
              <w:t>Time Base:</w:t>
            </w:r>
          </w:p>
          <w:p w14:paraId="2FEF5968" w14:textId="6878A724" w:rsidR="00041C9C" w:rsidRPr="00041C9C" w:rsidRDefault="00041C9C" w:rsidP="00FA7197">
            <w:pPr>
              <w:rPr>
                <w:sz w:val="24"/>
                <w:szCs w:val="28"/>
              </w:rPr>
            </w:pPr>
            <w:r w:rsidRPr="00041C9C">
              <w:rPr>
                <w:sz w:val="24"/>
                <w:szCs w:val="24"/>
              </w:rPr>
              <w:t>Full Time</w:t>
            </w:r>
          </w:p>
        </w:tc>
        <w:tc>
          <w:tcPr>
            <w:tcW w:w="3672" w:type="dxa"/>
          </w:tcPr>
          <w:p w14:paraId="0C45B5B7" w14:textId="77777777" w:rsidR="00391786" w:rsidRDefault="00391786" w:rsidP="00FA7197">
            <w:pPr>
              <w:rPr>
                <w:b/>
                <w:bCs/>
                <w:sz w:val="24"/>
                <w:szCs w:val="28"/>
              </w:rPr>
            </w:pPr>
            <w:r w:rsidRPr="00635564">
              <w:rPr>
                <w:bCs/>
                <w:sz w:val="24"/>
                <w:szCs w:val="24"/>
              </w:rPr>
              <w:t>Intermittent Hours Per Month</w:t>
            </w:r>
            <w:r w:rsidRPr="00635564">
              <w:rPr>
                <w:sz w:val="24"/>
                <w:szCs w:val="24"/>
              </w:rPr>
              <w:t>:</w:t>
            </w:r>
          </w:p>
        </w:tc>
      </w:tr>
      <w:tr w:rsidR="00391786" w14:paraId="31EBBDD3" w14:textId="77777777" w:rsidTr="00FA7197">
        <w:trPr>
          <w:trHeight w:val="824"/>
        </w:trPr>
        <w:tc>
          <w:tcPr>
            <w:tcW w:w="3672" w:type="dxa"/>
          </w:tcPr>
          <w:p w14:paraId="51462339" w14:textId="77777777" w:rsidR="00391786" w:rsidRDefault="00391786" w:rsidP="00FA7197">
            <w:pPr>
              <w:rPr>
                <w:bCs/>
                <w:sz w:val="24"/>
                <w:szCs w:val="24"/>
              </w:rPr>
            </w:pPr>
            <w:r w:rsidRPr="00635564">
              <w:rPr>
                <w:bCs/>
                <w:sz w:val="24"/>
                <w:szCs w:val="24"/>
              </w:rPr>
              <w:t>Division/Office:</w:t>
            </w:r>
          </w:p>
          <w:p w14:paraId="0FAA007A" w14:textId="0D576877" w:rsidR="00041C9C" w:rsidRPr="00041C9C" w:rsidRDefault="00041C9C" w:rsidP="00FA7197">
            <w:pPr>
              <w:rPr>
                <w:sz w:val="24"/>
                <w:szCs w:val="28"/>
              </w:rPr>
            </w:pPr>
            <w:r w:rsidRPr="00041C9C">
              <w:rPr>
                <w:sz w:val="24"/>
                <w:szCs w:val="24"/>
              </w:rPr>
              <w:t>Office of External and Legislative Affairs</w:t>
            </w:r>
          </w:p>
        </w:tc>
        <w:tc>
          <w:tcPr>
            <w:tcW w:w="3672" w:type="dxa"/>
          </w:tcPr>
          <w:p w14:paraId="7FAC974A" w14:textId="77777777" w:rsidR="00391786" w:rsidRDefault="00391786" w:rsidP="00FA7197">
            <w:pPr>
              <w:rPr>
                <w:bCs/>
                <w:sz w:val="24"/>
                <w:szCs w:val="24"/>
              </w:rPr>
            </w:pPr>
            <w:r w:rsidRPr="00635564">
              <w:rPr>
                <w:bCs/>
                <w:sz w:val="24"/>
                <w:szCs w:val="24"/>
              </w:rPr>
              <w:t>Section/Unit:</w:t>
            </w:r>
          </w:p>
          <w:p w14:paraId="07E0F25C" w14:textId="3B9E018D" w:rsidR="00041C9C" w:rsidRDefault="00041C9C" w:rsidP="00FA7197">
            <w:pPr>
              <w:rPr>
                <w:b/>
                <w:bCs/>
                <w:sz w:val="24"/>
                <w:szCs w:val="28"/>
              </w:rPr>
            </w:pPr>
            <w:r>
              <w:rPr>
                <w:bCs/>
                <w:sz w:val="24"/>
                <w:szCs w:val="28"/>
              </w:rPr>
              <w:t>Proposition 65 Implementation Unit</w:t>
            </w:r>
          </w:p>
        </w:tc>
        <w:tc>
          <w:tcPr>
            <w:tcW w:w="3672" w:type="dxa"/>
          </w:tcPr>
          <w:p w14:paraId="36275CA6" w14:textId="77777777" w:rsidR="00391786" w:rsidRDefault="00391786" w:rsidP="00FA7197">
            <w:pPr>
              <w:rPr>
                <w:bCs/>
                <w:sz w:val="24"/>
                <w:szCs w:val="24"/>
              </w:rPr>
            </w:pPr>
            <w:r>
              <w:rPr>
                <w:sz w:val="24"/>
                <w:szCs w:val="24"/>
              </w:rPr>
              <w:t>Reporting Location</w:t>
            </w:r>
            <w:r w:rsidRPr="00635564">
              <w:rPr>
                <w:bCs/>
                <w:sz w:val="24"/>
                <w:szCs w:val="24"/>
              </w:rPr>
              <w:t>:</w:t>
            </w:r>
          </w:p>
          <w:p w14:paraId="5BBE6313" w14:textId="00F3901F" w:rsidR="003B3556" w:rsidRPr="003B3556" w:rsidRDefault="003B3556" w:rsidP="00FA7197">
            <w:pPr>
              <w:rPr>
                <w:sz w:val="24"/>
                <w:szCs w:val="28"/>
              </w:rPr>
            </w:pPr>
            <w:r w:rsidRPr="003B3556">
              <w:rPr>
                <w:sz w:val="24"/>
                <w:szCs w:val="24"/>
              </w:rPr>
              <w:t>Sacramento</w:t>
            </w:r>
          </w:p>
        </w:tc>
      </w:tr>
      <w:tr w:rsidR="00391786" w14:paraId="0A26CBB6" w14:textId="77777777" w:rsidTr="00FA7197">
        <w:trPr>
          <w:trHeight w:val="824"/>
        </w:trPr>
        <w:tc>
          <w:tcPr>
            <w:tcW w:w="3672" w:type="dxa"/>
          </w:tcPr>
          <w:p w14:paraId="1887716F" w14:textId="77777777" w:rsidR="00391786" w:rsidRDefault="00391786" w:rsidP="00FA7197">
            <w:pPr>
              <w:rPr>
                <w:bCs/>
                <w:sz w:val="24"/>
                <w:szCs w:val="24"/>
              </w:rPr>
            </w:pPr>
            <w:r w:rsidRPr="00635564">
              <w:rPr>
                <w:bCs/>
                <w:sz w:val="24"/>
                <w:szCs w:val="24"/>
              </w:rPr>
              <w:t>Supervisor</w:t>
            </w:r>
            <w:r>
              <w:rPr>
                <w:bCs/>
                <w:sz w:val="24"/>
                <w:szCs w:val="24"/>
              </w:rPr>
              <w:t>’s</w:t>
            </w:r>
            <w:r w:rsidRPr="00635564">
              <w:rPr>
                <w:bCs/>
                <w:sz w:val="24"/>
                <w:szCs w:val="24"/>
              </w:rPr>
              <w:t xml:space="preserve"> Name:</w:t>
            </w:r>
          </w:p>
          <w:p w14:paraId="3BDE0D09" w14:textId="2E6A9AD3" w:rsidR="00041C9C" w:rsidRDefault="00041C9C" w:rsidP="00FA7197">
            <w:pPr>
              <w:rPr>
                <w:b/>
                <w:bCs/>
                <w:sz w:val="24"/>
                <w:szCs w:val="28"/>
              </w:rPr>
            </w:pPr>
            <w:r>
              <w:rPr>
                <w:bCs/>
                <w:sz w:val="24"/>
                <w:szCs w:val="28"/>
              </w:rPr>
              <w:t>Amy Gilson</w:t>
            </w:r>
          </w:p>
        </w:tc>
        <w:tc>
          <w:tcPr>
            <w:tcW w:w="3672" w:type="dxa"/>
          </w:tcPr>
          <w:p w14:paraId="51DC4FE4" w14:textId="77777777" w:rsidR="00391786" w:rsidRDefault="00391786" w:rsidP="00FA7197">
            <w:pPr>
              <w:rPr>
                <w:bCs/>
                <w:sz w:val="24"/>
                <w:szCs w:val="24"/>
              </w:rPr>
            </w:pPr>
            <w:r w:rsidRPr="00635564">
              <w:rPr>
                <w:bCs/>
                <w:sz w:val="24"/>
                <w:szCs w:val="24"/>
              </w:rPr>
              <w:t>Supervisor</w:t>
            </w:r>
            <w:r>
              <w:rPr>
                <w:bCs/>
                <w:sz w:val="24"/>
                <w:szCs w:val="24"/>
              </w:rPr>
              <w:t>’s</w:t>
            </w:r>
            <w:r w:rsidRPr="00635564">
              <w:rPr>
                <w:bCs/>
                <w:sz w:val="24"/>
                <w:szCs w:val="24"/>
              </w:rPr>
              <w:t xml:space="preserve"> Classification:</w:t>
            </w:r>
          </w:p>
          <w:p w14:paraId="50A6F3C0" w14:textId="539974E6" w:rsidR="00041C9C" w:rsidRDefault="00041C9C" w:rsidP="00FA7197">
            <w:pPr>
              <w:rPr>
                <w:b/>
                <w:bCs/>
                <w:sz w:val="24"/>
                <w:szCs w:val="28"/>
              </w:rPr>
            </w:pPr>
            <w:r>
              <w:rPr>
                <w:bCs/>
                <w:sz w:val="24"/>
                <w:szCs w:val="28"/>
              </w:rPr>
              <w:t>Deputy Director</w:t>
            </w:r>
          </w:p>
        </w:tc>
        <w:tc>
          <w:tcPr>
            <w:tcW w:w="3672" w:type="dxa"/>
          </w:tcPr>
          <w:p w14:paraId="725FC87D" w14:textId="77777777" w:rsidR="00391786" w:rsidRDefault="00391786" w:rsidP="00FA7197">
            <w:pPr>
              <w:rPr>
                <w:bCs/>
                <w:sz w:val="24"/>
                <w:szCs w:val="24"/>
              </w:rPr>
            </w:pPr>
            <w:r w:rsidRPr="00635564">
              <w:rPr>
                <w:bCs/>
                <w:sz w:val="24"/>
                <w:szCs w:val="24"/>
              </w:rPr>
              <w:t>CBID:</w:t>
            </w:r>
          </w:p>
          <w:p w14:paraId="2FE1F2A7" w14:textId="07EC66C6" w:rsidR="00041C9C" w:rsidRDefault="00041C9C" w:rsidP="00FA7197">
            <w:pPr>
              <w:rPr>
                <w:b/>
                <w:bCs/>
                <w:sz w:val="24"/>
                <w:szCs w:val="28"/>
              </w:rPr>
            </w:pPr>
            <w:r>
              <w:rPr>
                <w:bCs/>
                <w:sz w:val="24"/>
                <w:szCs w:val="28"/>
              </w:rPr>
              <w:t>R10</w:t>
            </w:r>
          </w:p>
        </w:tc>
      </w:tr>
      <w:tr w:rsidR="00391786" w14:paraId="6B97B6EA" w14:textId="77777777" w:rsidTr="00FA7197">
        <w:trPr>
          <w:trHeight w:val="1156"/>
        </w:trPr>
        <w:tc>
          <w:tcPr>
            <w:tcW w:w="3672" w:type="dxa"/>
          </w:tcPr>
          <w:p w14:paraId="0D61ACD5" w14:textId="538A4D7A" w:rsidR="00391786" w:rsidRPr="003737B7" w:rsidRDefault="00391786" w:rsidP="00FA7197">
            <w:pPr>
              <w:spacing w:after="480"/>
              <w:rPr>
                <w:sz w:val="24"/>
                <w:szCs w:val="24"/>
              </w:rPr>
            </w:pPr>
            <w:r w:rsidRPr="00635564">
              <w:rPr>
                <w:sz w:val="24"/>
                <w:szCs w:val="24"/>
              </w:rPr>
              <w:t>Confidential Designation:</w:t>
            </w:r>
          </w:p>
          <w:p w14:paraId="77302531" w14:textId="140BA8D6" w:rsidR="00391786" w:rsidRPr="002350DE" w:rsidRDefault="00391786" w:rsidP="00FA7197">
            <w:pPr>
              <w:rPr>
                <w:sz w:val="24"/>
                <w:szCs w:val="28"/>
              </w:rPr>
            </w:pPr>
            <w:r>
              <w:rPr>
                <w:sz w:val="24"/>
                <w:szCs w:val="28"/>
              </w:rPr>
              <w:tab/>
            </w:r>
            <w:sdt>
              <w:sdtPr>
                <w:rPr>
                  <w:sz w:val="24"/>
                  <w:szCs w:val="28"/>
                </w:rPr>
                <w:id w:val="-407848194"/>
                <w14:checkbox>
                  <w14:checked w14:val="0"/>
                  <w14:checkedState w14:val="2612" w14:font="MS Gothic"/>
                  <w14:uncheckedState w14:val="2610" w14:font="MS Gothic"/>
                </w14:checkbox>
              </w:sdtPr>
              <w:sdtEndPr/>
              <w:sdtContent>
                <w:r w:rsidR="0004364A">
                  <w:rPr>
                    <w:rFonts w:ascii="MS Gothic" w:eastAsia="MS Gothic" w:hAnsi="MS Gothic" w:hint="eastAsia"/>
                    <w:sz w:val="24"/>
                    <w:szCs w:val="28"/>
                  </w:rPr>
                  <w:t>☐</w:t>
                </w:r>
              </w:sdtContent>
            </w:sdt>
            <w:r w:rsidRPr="002350DE">
              <w:rPr>
                <w:sz w:val="24"/>
                <w:szCs w:val="28"/>
              </w:rPr>
              <w:t>YES</w:t>
            </w:r>
            <w:r w:rsidRPr="002350DE">
              <w:rPr>
                <w:sz w:val="24"/>
                <w:szCs w:val="28"/>
              </w:rPr>
              <w:tab/>
            </w:r>
            <w:sdt>
              <w:sdtPr>
                <w:rPr>
                  <w:sz w:val="24"/>
                  <w:szCs w:val="28"/>
                </w:rPr>
                <w:id w:val="1277522166"/>
                <w14:checkbox>
                  <w14:checked w14:val="1"/>
                  <w14:checkedState w14:val="2612" w14:font="MS Gothic"/>
                  <w14:uncheckedState w14:val="2610" w14:font="MS Gothic"/>
                </w14:checkbox>
              </w:sdtPr>
              <w:sdtEndPr/>
              <w:sdtContent>
                <w:r w:rsidR="00041C9C">
                  <w:rPr>
                    <w:rFonts w:ascii="MS Gothic" w:eastAsia="MS Gothic" w:hAnsi="MS Gothic" w:hint="eastAsia"/>
                    <w:sz w:val="24"/>
                    <w:szCs w:val="28"/>
                  </w:rPr>
                  <w:t>☒</w:t>
                </w:r>
              </w:sdtContent>
            </w:sdt>
            <w:r w:rsidRPr="002350DE">
              <w:rPr>
                <w:sz w:val="24"/>
                <w:szCs w:val="28"/>
              </w:rPr>
              <w:t>NO</w:t>
            </w:r>
          </w:p>
        </w:tc>
        <w:tc>
          <w:tcPr>
            <w:tcW w:w="3672" w:type="dxa"/>
          </w:tcPr>
          <w:p w14:paraId="0D0FC363" w14:textId="10DB7ABA" w:rsidR="00391786" w:rsidRDefault="00391786" w:rsidP="00FA7197">
            <w:pPr>
              <w:spacing w:after="240"/>
              <w:rPr>
                <w:sz w:val="24"/>
                <w:szCs w:val="24"/>
              </w:rPr>
            </w:pPr>
            <w:r w:rsidRPr="00635564">
              <w:rPr>
                <w:sz w:val="24"/>
                <w:szCs w:val="24"/>
              </w:rPr>
              <w:t>Designated Position for Conflict of Interest:</w:t>
            </w:r>
          </w:p>
          <w:p w14:paraId="30C766BC" w14:textId="3FFF2663" w:rsidR="00391786" w:rsidRDefault="00391786" w:rsidP="00FA7197">
            <w:pPr>
              <w:rPr>
                <w:b/>
                <w:bCs/>
                <w:sz w:val="24"/>
                <w:szCs w:val="28"/>
              </w:rPr>
            </w:pPr>
            <w:r>
              <w:rPr>
                <w:sz w:val="24"/>
                <w:szCs w:val="28"/>
              </w:rPr>
              <w:tab/>
            </w:r>
            <w:sdt>
              <w:sdtPr>
                <w:rPr>
                  <w:sz w:val="24"/>
                  <w:szCs w:val="28"/>
                </w:rPr>
                <w:id w:val="-38048624"/>
                <w14:checkbox>
                  <w14:checked w14:val="1"/>
                  <w14:checkedState w14:val="2612" w14:font="MS Gothic"/>
                  <w14:uncheckedState w14:val="2610" w14:font="MS Gothic"/>
                </w14:checkbox>
              </w:sdtPr>
              <w:sdtEndPr/>
              <w:sdtContent>
                <w:r w:rsidR="00041C9C">
                  <w:rPr>
                    <w:rFonts w:ascii="MS Gothic" w:eastAsia="MS Gothic" w:hAnsi="MS Gothic" w:hint="eastAsia"/>
                    <w:sz w:val="24"/>
                    <w:szCs w:val="28"/>
                  </w:rPr>
                  <w:t>☒</w:t>
                </w:r>
              </w:sdtContent>
            </w:sdt>
            <w:r w:rsidRPr="002350DE">
              <w:rPr>
                <w:sz w:val="24"/>
                <w:szCs w:val="28"/>
              </w:rPr>
              <w:t>YES</w:t>
            </w:r>
            <w:r w:rsidRPr="002350DE">
              <w:rPr>
                <w:sz w:val="24"/>
                <w:szCs w:val="28"/>
              </w:rPr>
              <w:tab/>
            </w:r>
            <w:sdt>
              <w:sdtPr>
                <w:rPr>
                  <w:sz w:val="24"/>
                  <w:szCs w:val="28"/>
                </w:rPr>
                <w:id w:val="-650907742"/>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8"/>
                  </w:rPr>
                  <w:t>☐</w:t>
                </w:r>
              </w:sdtContent>
            </w:sdt>
            <w:r w:rsidRPr="002350DE">
              <w:rPr>
                <w:sz w:val="24"/>
                <w:szCs w:val="28"/>
              </w:rPr>
              <w:t>NO</w:t>
            </w:r>
          </w:p>
        </w:tc>
        <w:tc>
          <w:tcPr>
            <w:tcW w:w="3672" w:type="dxa"/>
          </w:tcPr>
          <w:p w14:paraId="6CBD15DB" w14:textId="65FB726E" w:rsidR="00391786" w:rsidRPr="003737B7" w:rsidRDefault="009A7A12" w:rsidP="00FA7197">
            <w:pPr>
              <w:spacing w:after="480"/>
              <w:rPr>
                <w:sz w:val="24"/>
                <w:szCs w:val="24"/>
              </w:rPr>
            </w:pPr>
            <w:r>
              <w:rPr>
                <w:sz w:val="24"/>
                <w:szCs w:val="24"/>
              </w:rPr>
              <w:t xml:space="preserve"> </w:t>
            </w:r>
            <w:r w:rsidR="00391786">
              <w:rPr>
                <w:sz w:val="24"/>
                <w:szCs w:val="24"/>
              </w:rPr>
              <w:t>Position Telework Eligible:</w:t>
            </w:r>
          </w:p>
          <w:p w14:paraId="2CFC716A" w14:textId="7180C2A4" w:rsidR="00391786" w:rsidRDefault="00391786" w:rsidP="00FA7197">
            <w:pPr>
              <w:rPr>
                <w:b/>
                <w:bCs/>
                <w:sz w:val="24"/>
                <w:szCs w:val="28"/>
              </w:rPr>
            </w:pPr>
            <w:r>
              <w:rPr>
                <w:sz w:val="24"/>
                <w:szCs w:val="28"/>
              </w:rPr>
              <w:tab/>
            </w:r>
            <w:sdt>
              <w:sdtPr>
                <w:rPr>
                  <w:sz w:val="24"/>
                  <w:szCs w:val="28"/>
                </w:rPr>
                <w:id w:val="5097878"/>
                <w14:checkbox>
                  <w14:checked w14:val="1"/>
                  <w14:checkedState w14:val="2612" w14:font="MS Gothic"/>
                  <w14:uncheckedState w14:val="2610" w14:font="MS Gothic"/>
                </w14:checkbox>
              </w:sdtPr>
              <w:sdtEndPr/>
              <w:sdtContent>
                <w:r w:rsidR="00041C9C">
                  <w:rPr>
                    <w:rFonts w:ascii="MS Gothic" w:eastAsia="MS Gothic" w:hAnsi="MS Gothic" w:hint="eastAsia"/>
                    <w:sz w:val="24"/>
                    <w:szCs w:val="28"/>
                  </w:rPr>
                  <w:t>☒</w:t>
                </w:r>
              </w:sdtContent>
            </w:sdt>
            <w:r w:rsidRPr="002350DE">
              <w:rPr>
                <w:sz w:val="24"/>
                <w:szCs w:val="28"/>
              </w:rPr>
              <w:t>YES</w:t>
            </w:r>
            <w:r w:rsidRPr="002350DE">
              <w:rPr>
                <w:sz w:val="24"/>
                <w:szCs w:val="28"/>
              </w:rPr>
              <w:tab/>
            </w:r>
            <w:sdt>
              <w:sdtPr>
                <w:rPr>
                  <w:sz w:val="24"/>
                  <w:szCs w:val="28"/>
                </w:rPr>
                <w:id w:val="-21940046"/>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8"/>
                  </w:rPr>
                  <w:t>☐</w:t>
                </w:r>
              </w:sdtContent>
            </w:sdt>
            <w:r w:rsidRPr="002350DE">
              <w:rPr>
                <w:sz w:val="24"/>
                <w:szCs w:val="28"/>
              </w:rPr>
              <w:t>NO</w:t>
            </w:r>
          </w:p>
        </w:tc>
      </w:tr>
      <w:tr w:rsidR="00391786" w14:paraId="7A77A074" w14:textId="77777777" w:rsidTr="00FA7197">
        <w:trPr>
          <w:trHeight w:val="823"/>
        </w:trPr>
        <w:tc>
          <w:tcPr>
            <w:tcW w:w="11016" w:type="dxa"/>
            <w:gridSpan w:val="3"/>
          </w:tcPr>
          <w:p w14:paraId="36510CD2" w14:textId="31D5322E" w:rsidR="00391786" w:rsidRDefault="00391786" w:rsidP="00FA7197">
            <w:pPr>
              <w:spacing w:after="120"/>
              <w:rPr>
                <w:sz w:val="24"/>
                <w:szCs w:val="24"/>
              </w:rPr>
            </w:pPr>
            <w:r w:rsidRPr="00635564">
              <w:rPr>
                <w:sz w:val="24"/>
                <w:szCs w:val="24"/>
              </w:rPr>
              <w:t>Supervision Exercised:</w:t>
            </w:r>
          </w:p>
          <w:p w14:paraId="5E6597A6" w14:textId="41F99947" w:rsidR="00391786" w:rsidRPr="003737B7" w:rsidRDefault="00FD421C" w:rsidP="00FD421C">
            <w:pPr>
              <w:pStyle w:val="TableParagraph"/>
              <w:spacing w:before="62"/>
              <w:rPr>
                <w:sz w:val="24"/>
                <w:szCs w:val="24"/>
              </w:rPr>
            </w:pPr>
            <w:r>
              <w:rPr>
                <w:noProof/>
                <w:sz w:val="24"/>
                <w:szCs w:val="24"/>
              </w:rPr>
              <w:tab/>
            </w:r>
            <w:sdt>
              <w:sdtPr>
                <w:rPr>
                  <w:noProof/>
                  <w:sz w:val="24"/>
                  <w:szCs w:val="24"/>
                </w:rPr>
                <w:id w:val="1944101651"/>
                <w14:checkbox>
                  <w14:checked w14:val="1"/>
                  <w14:checkedState w14:val="2612" w14:font="MS Gothic"/>
                  <w14:uncheckedState w14:val="2610" w14:font="MS Gothic"/>
                </w14:checkbox>
              </w:sdtPr>
              <w:sdtEndPr/>
              <w:sdtContent>
                <w:r w:rsidR="00041C9C">
                  <w:rPr>
                    <w:rFonts w:ascii="MS Gothic" w:eastAsia="MS Gothic" w:hAnsi="MS Gothic" w:hint="eastAsia"/>
                    <w:noProof/>
                    <w:sz w:val="24"/>
                    <w:szCs w:val="24"/>
                  </w:rPr>
                  <w:t>☒</w:t>
                </w:r>
              </w:sdtContent>
            </w:sdt>
            <w:r w:rsidR="00391786" w:rsidRPr="00635564">
              <w:rPr>
                <w:noProof/>
                <w:sz w:val="24"/>
                <w:szCs w:val="24"/>
              </w:rPr>
              <w:t>None</w:t>
            </w:r>
            <w:r w:rsidR="00391786">
              <w:rPr>
                <w:noProof/>
                <w:sz w:val="24"/>
                <w:szCs w:val="24"/>
              </w:rPr>
              <w:t xml:space="preserve"> </w:t>
            </w:r>
            <w:r w:rsidR="00391786">
              <w:rPr>
                <w:noProof/>
                <w:sz w:val="24"/>
                <w:szCs w:val="24"/>
              </w:rPr>
              <w:tab/>
            </w:r>
            <w:r>
              <w:rPr>
                <w:noProof/>
                <w:sz w:val="24"/>
                <w:szCs w:val="24"/>
              </w:rPr>
              <w:tab/>
            </w:r>
            <w:sdt>
              <w:sdtPr>
                <w:rPr>
                  <w:noProof/>
                  <w:sz w:val="24"/>
                  <w:szCs w:val="24"/>
                </w:rPr>
                <w:id w:val="-1913461733"/>
                <w14:checkbox>
                  <w14:checked w14:val="0"/>
                  <w14:checkedState w14:val="2612" w14:font="MS Gothic"/>
                  <w14:uncheckedState w14:val="2610" w14:font="MS Gothic"/>
                </w14:checkbox>
              </w:sdtPr>
              <w:sdtEndPr/>
              <w:sdtContent>
                <w:r w:rsidR="00CD741F">
                  <w:rPr>
                    <w:rFonts w:ascii="MS Gothic" w:eastAsia="MS Gothic" w:hAnsi="MS Gothic" w:hint="eastAsia"/>
                    <w:noProof/>
                    <w:sz w:val="24"/>
                    <w:szCs w:val="24"/>
                  </w:rPr>
                  <w:t>☐</w:t>
                </w:r>
              </w:sdtContent>
            </w:sdt>
            <w:r w:rsidR="00391786" w:rsidRPr="00635564">
              <w:rPr>
                <w:sz w:val="24"/>
                <w:szCs w:val="24"/>
              </w:rPr>
              <w:t>Lead</w:t>
            </w:r>
            <w:r>
              <w:rPr>
                <w:sz w:val="24"/>
                <w:szCs w:val="24"/>
              </w:rPr>
              <w:tab/>
            </w:r>
            <w:r>
              <w:rPr>
                <w:sz w:val="24"/>
                <w:szCs w:val="24"/>
              </w:rPr>
              <w:tab/>
            </w:r>
            <w:sdt>
              <w:sdtPr>
                <w:rPr>
                  <w:sz w:val="24"/>
                  <w:szCs w:val="24"/>
                </w:rPr>
                <w:id w:val="-1170483521"/>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4"/>
                  </w:rPr>
                  <w:t>☐</w:t>
                </w:r>
              </w:sdtContent>
            </w:sdt>
            <w:r w:rsidR="00391786" w:rsidRPr="00635564">
              <w:rPr>
                <w:sz w:val="24"/>
                <w:szCs w:val="24"/>
              </w:rPr>
              <w:t>Managerial</w:t>
            </w:r>
            <w:r>
              <w:rPr>
                <w:sz w:val="24"/>
                <w:szCs w:val="24"/>
              </w:rPr>
              <w:tab/>
            </w:r>
            <w:r>
              <w:rPr>
                <w:sz w:val="24"/>
                <w:szCs w:val="24"/>
              </w:rPr>
              <w:tab/>
            </w:r>
            <w:sdt>
              <w:sdtPr>
                <w:rPr>
                  <w:sz w:val="24"/>
                  <w:szCs w:val="24"/>
                </w:rPr>
                <w:id w:val="1135143190"/>
                <w14:checkbox>
                  <w14:checked w14:val="0"/>
                  <w14:checkedState w14:val="2612" w14:font="MS Gothic"/>
                  <w14:uncheckedState w14:val="2610" w14:font="MS Gothic"/>
                </w14:checkbox>
              </w:sdtPr>
              <w:sdtEndPr/>
              <w:sdtContent>
                <w:r w:rsidR="00CD741F">
                  <w:rPr>
                    <w:rFonts w:ascii="MS Gothic" w:eastAsia="MS Gothic" w:hAnsi="MS Gothic" w:hint="eastAsia"/>
                    <w:sz w:val="24"/>
                    <w:szCs w:val="24"/>
                  </w:rPr>
                  <w:t>☐</w:t>
                </w:r>
              </w:sdtContent>
            </w:sdt>
            <w:r w:rsidR="00391786" w:rsidRPr="00635564">
              <w:rPr>
                <w:sz w:val="24"/>
                <w:szCs w:val="24"/>
              </w:rPr>
              <w:t>Supervisory</w:t>
            </w:r>
          </w:p>
        </w:tc>
      </w:tr>
    </w:tbl>
    <w:p w14:paraId="460AD027" w14:textId="413769E0" w:rsidR="0094598B" w:rsidRDefault="0094598B"/>
    <w:tbl>
      <w:tblPr>
        <w:tblW w:w="11117" w:type="dxa"/>
        <w:jc w:val="center"/>
        <w:tblLayout w:type="fixed"/>
        <w:tblCellMar>
          <w:left w:w="0" w:type="dxa"/>
          <w:right w:w="0" w:type="dxa"/>
        </w:tblCellMar>
        <w:tblLook w:val="01E0" w:firstRow="1" w:lastRow="1" w:firstColumn="1" w:lastColumn="1" w:noHBand="0" w:noVBand="0"/>
      </w:tblPr>
      <w:tblGrid>
        <w:gridCol w:w="31"/>
        <w:gridCol w:w="223"/>
        <w:gridCol w:w="559"/>
        <w:gridCol w:w="6574"/>
        <w:gridCol w:w="3476"/>
        <w:gridCol w:w="125"/>
        <w:gridCol w:w="129"/>
      </w:tblGrid>
      <w:tr w:rsidR="007C310F" w:rsidRPr="00041C9C" w14:paraId="7A34F32E" w14:textId="77777777" w:rsidTr="00052E78">
        <w:trPr>
          <w:gridBefore w:val="1"/>
          <w:gridAfter w:val="1"/>
          <w:wBefore w:w="31" w:type="dxa"/>
          <w:wAfter w:w="129" w:type="dxa"/>
          <w:trHeight w:hRule="exact" w:val="394"/>
          <w:jc w:val="center"/>
        </w:trPr>
        <w:tc>
          <w:tcPr>
            <w:tcW w:w="10957" w:type="dxa"/>
            <w:gridSpan w:val="5"/>
            <w:tcBorders>
              <w:top w:val="single" w:sz="4" w:space="0" w:color="auto"/>
              <w:left w:val="single" w:sz="4" w:space="0" w:color="auto"/>
              <w:bottom w:val="single" w:sz="4" w:space="0" w:color="auto"/>
              <w:right w:val="single" w:sz="4" w:space="0" w:color="auto"/>
            </w:tcBorders>
            <w:shd w:val="clear" w:color="auto" w:fill="auto"/>
          </w:tcPr>
          <w:p w14:paraId="111F560D" w14:textId="77777777" w:rsidR="007C310F" w:rsidRPr="00041C9C" w:rsidRDefault="007C310F" w:rsidP="007C310F">
            <w:pPr>
              <w:rPr>
                <w:sz w:val="24"/>
                <w:szCs w:val="24"/>
              </w:rPr>
            </w:pPr>
            <w:r w:rsidRPr="00041C9C">
              <w:rPr>
                <w:b/>
                <w:bCs/>
                <w:sz w:val="24"/>
                <w:szCs w:val="24"/>
              </w:rPr>
              <w:t>Human Resources Use Only:</w:t>
            </w:r>
          </w:p>
        </w:tc>
      </w:tr>
      <w:tr w:rsidR="007C310F" w:rsidRPr="00041C9C" w14:paraId="192AF0E5" w14:textId="77777777" w:rsidTr="00052E78">
        <w:trPr>
          <w:gridBefore w:val="1"/>
          <w:gridAfter w:val="1"/>
          <w:wBefore w:w="31" w:type="dxa"/>
          <w:wAfter w:w="129" w:type="dxa"/>
          <w:trHeight w:hRule="exact" w:val="394"/>
          <w:jc w:val="center"/>
        </w:trPr>
        <w:tc>
          <w:tcPr>
            <w:tcW w:w="7356" w:type="dxa"/>
            <w:gridSpan w:val="3"/>
            <w:tcBorders>
              <w:top w:val="single" w:sz="4" w:space="0" w:color="auto"/>
              <w:left w:val="single" w:sz="4" w:space="0" w:color="auto"/>
              <w:bottom w:val="single" w:sz="4" w:space="0" w:color="auto"/>
            </w:tcBorders>
            <w:shd w:val="clear" w:color="auto" w:fill="auto"/>
          </w:tcPr>
          <w:p w14:paraId="5C623055" w14:textId="77777777" w:rsidR="007C310F" w:rsidRPr="00041C9C" w:rsidRDefault="007C310F" w:rsidP="007C310F">
            <w:pPr>
              <w:rPr>
                <w:b/>
                <w:bCs/>
                <w:sz w:val="24"/>
                <w:szCs w:val="24"/>
              </w:rPr>
            </w:pPr>
            <w:r w:rsidRPr="00041C9C">
              <w:rPr>
                <w:b/>
                <w:bCs/>
                <w:sz w:val="24"/>
                <w:szCs w:val="24"/>
              </w:rPr>
              <w:t xml:space="preserve">HR Analyst Approval: </w:t>
            </w:r>
          </w:p>
        </w:tc>
        <w:tc>
          <w:tcPr>
            <w:tcW w:w="3601" w:type="dxa"/>
            <w:gridSpan w:val="2"/>
            <w:tcBorders>
              <w:top w:val="single" w:sz="4" w:space="0" w:color="auto"/>
              <w:bottom w:val="single" w:sz="4" w:space="0" w:color="auto"/>
              <w:right w:val="single" w:sz="4" w:space="0" w:color="auto"/>
            </w:tcBorders>
            <w:shd w:val="clear" w:color="auto" w:fill="auto"/>
          </w:tcPr>
          <w:p w14:paraId="3DE51A33" w14:textId="77777777" w:rsidR="007C310F" w:rsidRPr="00041C9C" w:rsidRDefault="007C310F" w:rsidP="007C310F">
            <w:pPr>
              <w:rPr>
                <w:b/>
                <w:bCs/>
                <w:sz w:val="24"/>
                <w:szCs w:val="24"/>
              </w:rPr>
            </w:pPr>
            <w:r w:rsidRPr="00041C9C">
              <w:rPr>
                <w:b/>
                <w:bCs/>
                <w:sz w:val="24"/>
                <w:szCs w:val="24"/>
              </w:rPr>
              <w:t>Date:</w:t>
            </w:r>
          </w:p>
        </w:tc>
      </w:tr>
      <w:tr w:rsidR="007C310F" w:rsidRPr="00041C9C" w14:paraId="7C0F91E9" w14:textId="77777777" w:rsidTr="00135B4A">
        <w:trPr>
          <w:gridBefore w:val="1"/>
          <w:gridAfter w:val="1"/>
          <w:wBefore w:w="31" w:type="dxa"/>
          <w:wAfter w:w="129" w:type="dxa"/>
          <w:trHeight w:val="20"/>
          <w:jc w:val="center"/>
        </w:trPr>
        <w:tc>
          <w:tcPr>
            <w:tcW w:w="10957" w:type="dxa"/>
            <w:gridSpan w:val="5"/>
            <w:tcBorders>
              <w:top w:val="single" w:sz="4" w:space="0" w:color="auto"/>
            </w:tcBorders>
            <w:shd w:val="clear" w:color="auto" w:fill="FFFFFF" w:themeFill="background1"/>
          </w:tcPr>
          <w:p w14:paraId="1F6836EB" w14:textId="77777777" w:rsidR="007C310F" w:rsidRPr="00041C9C" w:rsidRDefault="007C310F" w:rsidP="007C310F">
            <w:pPr>
              <w:rPr>
                <w:b/>
                <w:bCs/>
                <w:sz w:val="24"/>
                <w:szCs w:val="24"/>
              </w:rPr>
            </w:pPr>
          </w:p>
        </w:tc>
      </w:tr>
      <w:tr w:rsidR="007C310F" w:rsidRPr="00041C9C" w14:paraId="2C3E4119" w14:textId="77777777" w:rsidTr="00135B4A">
        <w:trPr>
          <w:gridBefore w:val="1"/>
          <w:gridAfter w:val="1"/>
          <w:wBefore w:w="31" w:type="dxa"/>
          <w:wAfter w:w="129" w:type="dxa"/>
          <w:trHeight w:val="20"/>
          <w:jc w:val="center"/>
        </w:trPr>
        <w:tc>
          <w:tcPr>
            <w:tcW w:w="10957" w:type="dxa"/>
            <w:gridSpan w:val="5"/>
            <w:shd w:val="clear" w:color="auto" w:fill="FFFFFF" w:themeFill="background1"/>
          </w:tcPr>
          <w:p w14:paraId="7C5D8EDA" w14:textId="77777777" w:rsidR="007C310F" w:rsidRPr="00041C9C" w:rsidRDefault="007C310F" w:rsidP="007C310F">
            <w:pPr>
              <w:rPr>
                <w:b/>
                <w:bCs/>
                <w:sz w:val="24"/>
                <w:szCs w:val="24"/>
              </w:rPr>
            </w:pPr>
            <w:r w:rsidRPr="00041C9C">
              <w:rPr>
                <w:b/>
                <w:bCs/>
                <w:sz w:val="24"/>
                <w:szCs w:val="24"/>
              </w:rPr>
              <w:t>General Statement</w:t>
            </w:r>
          </w:p>
        </w:tc>
      </w:tr>
      <w:tr w:rsidR="007C310F" w:rsidRPr="00041C9C" w14:paraId="20A1586E" w14:textId="77777777" w:rsidTr="00135B4A">
        <w:trPr>
          <w:gridBefore w:val="1"/>
          <w:gridAfter w:val="1"/>
          <w:wBefore w:w="31" w:type="dxa"/>
          <w:wAfter w:w="129" w:type="dxa"/>
          <w:trHeight w:val="20"/>
          <w:jc w:val="center"/>
        </w:trPr>
        <w:tc>
          <w:tcPr>
            <w:tcW w:w="10957" w:type="dxa"/>
            <w:gridSpan w:val="5"/>
            <w:shd w:val="clear" w:color="auto" w:fill="FFFFFF" w:themeFill="background1"/>
          </w:tcPr>
          <w:p w14:paraId="6B543851" w14:textId="77777777" w:rsidR="007C310F" w:rsidRPr="00041C9C" w:rsidRDefault="007C310F" w:rsidP="007C310F">
            <w:pPr>
              <w:rPr>
                <w:sz w:val="24"/>
                <w:szCs w:val="24"/>
              </w:rPr>
            </w:pPr>
            <w:r w:rsidRPr="00041C9C">
              <w:rPr>
                <w:sz w:val="24"/>
                <w:szCs w:val="24"/>
              </w:rPr>
              <w:t xml:space="preserve">This position requires the incumbent to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 policies and procedures regarding attendance, leave, and conduct. </w:t>
            </w:r>
          </w:p>
          <w:p w14:paraId="75FDB1F7" w14:textId="77777777" w:rsidR="007C310F" w:rsidRPr="00041C9C" w:rsidRDefault="007C310F" w:rsidP="00135B4A">
            <w:pPr>
              <w:rPr>
                <w:sz w:val="24"/>
                <w:szCs w:val="24"/>
              </w:rPr>
            </w:pPr>
          </w:p>
        </w:tc>
      </w:tr>
      <w:tr w:rsidR="007C310F" w:rsidRPr="00041C9C" w14:paraId="4A0271F0" w14:textId="77777777" w:rsidTr="00135B4A">
        <w:trPr>
          <w:gridBefore w:val="1"/>
          <w:gridAfter w:val="1"/>
          <w:wBefore w:w="31" w:type="dxa"/>
          <w:wAfter w:w="129" w:type="dxa"/>
          <w:trHeight w:val="20"/>
          <w:jc w:val="center"/>
        </w:trPr>
        <w:tc>
          <w:tcPr>
            <w:tcW w:w="10957" w:type="dxa"/>
            <w:gridSpan w:val="5"/>
          </w:tcPr>
          <w:p w14:paraId="21A14670" w14:textId="77777777" w:rsidR="007C310F" w:rsidRPr="00041C9C" w:rsidRDefault="007C310F" w:rsidP="007C310F">
            <w:pPr>
              <w:rPr>
                <w:b/>
                <w:sz w:val="24"/>
                <w:szCs w:val="24"/>
              </w:rPr>
            </w:pPr>
            <w:r w:rsidRPr="00041C9C">
              <w:rPr>
                <w:b/>
                <w:sz w:val="24"/>
                <w:szCs w:val="24"/>
              </w:rPr>
              <w:t>Position Description</w:t>
            </w:r>
          </w:p>
          <w:p w14:paraId="1383E919" w14:textId="77777777" w:rsidR="00135B4A" w:rsidRPr="00041C9C" w:rsidRDefault="00135B4A" w:rsidP="007C310F">
            <w:pPr>
              <w:rPr>
                <w:sz w:val="24"/>
                <w:szCs w:val="24"/>
              </w:rPr>
            </w:pPr>
          </w:p>
          <w:p w14:paraId="4C61B960" w14:textId="77777777" w:rsidR="005949C8" w:rsidRPr="005949C8" w:rsidRDefault="005949C8" w:rsidP="005949C8">
            <w:pPr>
              <w:rPr>
                <w:bCs/>
                <w:sz w:val="24"/>
                <w:szCs w:val="24"/>
              </w:rPr>
            </w:pPr>
            <w:r w:rsidRPr="005949C8">
              <w:rPr>
                <w:bCs/>
                <w:sz w:val="24"/>
                <w:szCs w:val="24"/>
              </w:rPr>
              <w:t xml:space="preserve">The Office of External and Legislative Affairs (OELA) is the public information, legislative affairs and Proposition 65 ombudsman office for the Office of Environmental Health Hazard Assessment (OEHHA) and is responsible for the Proposition 65 Implementation program (Program). In this capacity, OELA conducts all legislative and public information activities, including the tracking and analysis of </w:t>
            </w:r>
            <w:r w:rsidRPr="005949C8">
              <w:rPr>
                <w:bCs/>
                <w:sz w:val="24"/>
                <w:szCs w:val="24"/>
              </w:rPr>
              <w:lastRenderedPageBreak/>
              <w:t>legislative bills, preparing fact sheets and press releases, conducting media interviews, and external-facing Proposition 65 activities. The Program provides public information related to Proposition 65, supports Proposition 65 regulatory activities, develops regulatory packages, analyzes Proposition 65-related data, and organizes and staffs Proposition 65 hearings, workshops and committee meetings. In performing these activities the Program coordinates with the Office of Chief Counsel (OCC), Reproductive and Cancer Hazard Assessment Branch (RCHAB), Information Technology Branch, and Executive Office.</w:t>
            </w:r>
          </w:p>
          <w:p w14:paraId="5C1167B6" w14:textId="77777777" w:rsidR="005949C8" w:rsidRPr="005949C8" w:rsidRDefault="005949C8" w:rsidP="005949C8">
            <w:pPr>
              <w:rPr>
                <w:bCs/>
                <w:sz w:val="24"/>
                <w:szCs w:val="24"/>
              </w:rPr>
            </w:pPr>
          </w:p>
          <w:p w14:paraId="22C49A18" w14:textId="77777777" w:rsidR="005949C8" w:rsidRPr="005949C8" w:rsidRDefault="005949C8" w:rsidP="005949C8">
            <w:pPr>
              <w:rPr>
                <w:bCs/>
                <w:sz w:val="24"/>
                <w:szCs w:val="24"/>
              </w:rPr>
            </w:pPr>
            <w:r w:rsidRPr="005949C8">
              <w:rPr>
                <w:bCs/>
                <w:sz w:val="24"/>
                <w:szCs w:val="24"/>
              </w:rPr>
              <w:t xml:space="preserve">Under direction of the Senior Environmental Scientist (SES) (Supervisory) that manages the Program, the SES (Specialist) serves as the ombudsman for the Program. In this capacity, the SES (Specialist) engages Proposition 65 stakeholders on questions regarding assistance on interpretating the regulations as well as technical and analytical questions regarding product testing and risk assessments. The incumbent, as the primary point of contact, performs outreach to businesses and other stakeholders to educate them about the scientific basis of Proposition 65 and to inform OEHHA’s implementation of the law through stakeholder feedback received. The SES (Specialist) also serves as OEHHA’s initial point of contact for stakeholders who have Proposition 65 matters or scientific concerns to discuss. The SES (Specialist) meets with businesses and responds to inquiries received from businesses seeking information such as compliance assistance. Finally, the SES (Specialist) performs fieldwork and analysis to deepen OEHHA’s understanding of how Proposition 65’s requirements are working on the ground. Goals of this position include, but are not limited to, assisting small businesses with Proposition 65, with a focus on businesses that may be linguistically isolated or from historically marginalized communities, engaging on and providing responses for scientific questions and advancing the intent of the law around allowing consumers to make informed decisions about their exposure to toxic chemicals through active engagement with businesses and other stakeholders.  </w:t>
            </w:r>
          </w:p>
          <w:p w14:paraId="6B58508D" w14:textId="77777777" w:rsidR="005949C8" w:rsidRPr="005949C8" w:rsidRDefault="005949C8" w:rsidP="005949C8">
            <w:pPr>
              <w:rPr>
                <w:bCs/>
                <w:sz w:val="24"/>
                <w:szCs w:val="24"/>
              </w:rPr>
            </w:pPr>
          </w:p>
          <w:p w14:paraId="36171627" w14:textId="77777777" w:rsidR="005949C8" w:rsidRPr="005949C8" w:rsidRDefault="005949C8" w:rsidP="005949C8">
            <w:pPr>
              <w:rPr>
                <w:bCs/>
                <w:sz w:val="24"/>
                <w:szCs w:val="24"/>
              </w:rPr>
            </w:pPr>
            <w:r w:rsidRPr="005949C8">
              <w:rPr>
                <w:bCs/>
                <w:sz w:val="24"/>
                <w:szCs w:val="24"/>
              </w:rPr>
              <w:t>The SES (Specialist) will perform the following duties and other related work:</w:t>
            </w:r>
          </w:p>
          <w:p w14:paraId="0A286048" w14:textId="77777777" w:rsidR="007C310F" w:rsidRPr="00041C9C" w:rsidRDefault="007C310F" w:rsidP="007C310F">
            <w:pPr>
              <w:rPr>
                <w:sz w:val="24"/>
                <w:szCs w:val="24"/>
              </w:rPr>
            </w:pPr>
          </w:p>
        </w:tc>
      </w:tr>
      <w:tr w:rsidR="007C310F" w:rsidRPr="00041C9C" w14:paraId="7338C370" w14:textId="77777777" w:rsidTr="00135B4A">
        <w:trPr>
          <w:gridBefore w:val="1"/>
          <w:gridAfter w:val="1"/>
          <w:wBefore w:w="31" w:type="dxa"/>
          <w:wAfter w:w="129" w:type="dxa"/>
          <w:trHeight w:val="20"/>
          <w:jc w:val="center"/>
        </w:trPr>
        <w:tc>
          <w:tcPr>
            <w:tcW w:w="10957" w:type="dxa"/>
            <w:gridSpan w:val="5"/>
            <w:vAlign w:val="center"/>
          </w:tcPr>
          <w:p w14:paraId="7CAF4232" w14:textId="77777777" w:rsidR="007C310F" w:rsidRDefault="007C310F" w:rsidP="007C310F">
            <w:pPr>
              <w:rPr>
                <w:b/>
                <w:bCs/>
                <w:sz w:val="24"/>
                <w:szCs w:val="24"/>
              </w:rPr>
            </w:pPr>
            <w:r w:rsidRPr="00041C9C">
              <w:rPr>
                <w:b/>
                <w:bCs/>
                <w:sz w:val="24"/>
                <w:szCs w:val="24"/>
              </w:rPr>
              <w:lastRenderedPageBreak/>
              <w:t>Essential Functions (Including percentage of time):</w:t>
            </w:r>
          </w:p>
          <w:p w14:paraId="5AD9DE7A" w14:textId="2A6B97E7" w:rsidR="005949C8" w:rsidRPr="00041C9C" w:rsidRDefault="005949C8" w:rsidP="007C310F">
            <w:pPr>
              <w:rPr>
                <w:b/>
                <w:bCs/>
                <w:sz w:val="24"/>
                <w:szCs w:val="24"/>
              </w:rPr>
            </w:pPr>
          </w:p>
        </w:tc>
      </w:tr>
      <w:tr w:rsidR="007C310F" w:rsidRPr="00041C9C" w14:paraId="08AF4F80"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63AE86B6" w14:textId="70050426" w:rsidR="007C310F" w:rsidRPr="00041C9C" w:rsidRDefault="005949C8" w:rsidP="007C310F">
            <w:pPr>
              <w:rPr>
                <w:sz w:val="24"/>
                <w:szCs w:val="24"/>
              </w:rPr>
            </w:pPr>
            <w:r>
              <w:rPr>
                <w:sz w:val="24"/>
                <w:szCs w:val="24"/>
              </w:rPr>
              <w:t>35%</w:t>
            </w:r>
          </w:p>
        </w:tc>
        <w:tc>
          <w:tcPr>
            <w:tcW w:w="10175" w:type="dxa"/>
            <w:gridSpan w:val="3"/>
            <w:shd w:val="clear" w:color="auto" w:fill="FFFFFF" w:themeFill="background1"/>
          </w:tcPr>
          <w:p w14:paraId="788CA7AA" w14:textId="77777777" w:rsidR="005949C8" w:rsidRPr="005949C8" w:rsidRDefault="005949C8" w:rsidP="005949C8">
            <w:pPr>
              <w:rPr>
                <w:sz w:val="24"/>
                <w:szCs w:val="24"/>
              </w:rPr>
            </w:pPr>
            <w:r w:rsidRPr="005949C8">
              <w:rPr>
                <w:b/>
                <w:bCs/>
                <w:sz w:val="24"/>
                <w:szCs w:val="24"/>
              </w:rPr>
              <w:t>Conduct technical Proposition 65 outreach to businesses and other stakeholders.</w:t>
            </w:r>
            <w:r w:rsidRPr="005949C8">
              <w:rPr>
                <w:sz w:val="24"/>
                <w:szCs w:val="24"/>
              </w:rPr>
              <w:t xml:space="preserve"> Lead the development and execution of Proposition 65 outreach to businesses, nonprofits, regulatory agencies, and other stakeholders. Use expert scientific knowledge to ensure complex scientific and regulatory information is conveyed clearly and accurately. Collaborate with OEHHA colleagues to identify the major goals, components, and success metrics of outreach campaigns that are effective and scientifically grounded. Identify strategies to ensure campaign reaches small businesses, businesses owned/operated by non-English speakers, and businesses in immigrant communities or in historically marginalized areas. Organize virtual and in-person outreach events. Identify and participate in speaking engagements to promote awareness of the Program. Represent OEHHA at less sensitive external events and public meetings related to Proposition 65 including meetings with stakeholders and members of the public. Develop positive relationships with the business community, non-profits, regulatory agencies, and other stakeholders. Work with local and state agencies and stakeholders to promote dissemination of OEHHA's Proposition 65 materials. Ensure timely follow-up with stakeholders after events as needed. Communicate takeaways from interactions with </w:t>
            </w:r>
            <w:r w:rsidRPr="005949C8">
              <w:rPr>
                <w:sz w:val="24"/>
                <w:szCs w:val="24"/>
              </w:rPr>
              <w:lastRenderedPageBreak/>
              <w:t xml:space="preserve">stakeholders to other staff within OEHHA. Conduct outreach to stakeholders around proposed Proposition 65 regulations and guidance. </w:t>
            </w:r>
          </w:p>
          <w:p w14:paraId="3972EB07" w14:textId="77777777" w:rsidR="007C310F" w:rsidRPr="00041C9C" w:rsidRDefault="007C310F" w:rsidP="007C310F">
            <w:pPr>
              <w:rPr>
                <w:sz w:val="24"/>
                <w:szCs w:val="24"/>
              </w:rPr>
            </w:pPr>
          </w:p>
        </w:tc>
      </w:tr>
      <w:tr w:rsidR="007C310F" w:rsidRPr="00041C9C" w14:paraId="36BC8570"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4889A0D0" w14:textId="04CC6CA0" w:rsidR="007C310F" w:rsidRPr="00041C9C" w:rsidRDefault="005949C8" w:rsidP="007C310F">
            <w:pPr>
              <w:rPr>
                <w:sz w:val="24"/>
                <w:szCs w:val="24"/>
              </w:rPr>
            </w:pPr>
            <w:r>
              <w:rPr>
                <w:sz w:val="24"/>
                <w:szCs w:val="24"/>
              </w:rPr>
              <w:lastRenderedPageBreak/>
              <w:t>30%</w:t>
            </w:r>
          </w:p>
        </w:tc>
        <w:tc>
          <w:tcPr>
            <w:tcW w:w="10175" w:type="dxa"/>
            <w:gridSpan w:val="3"/>
            <w:shd w:val="clear" w:color="auto" w:fill="FFFFFF" w:themeFill="background1"/>
          </w:tcPr>
          <w:p w14:paraId="545A7152" w14:textId="77777777" w:rsidR="005949C8" w:rsidRPr="005949C8" w:rsidRDefault="005949C8" w:rsidP="005949C8">
            <w:pPr>
              <w:rPr>
                <w:sz w:val="24"/>
                <w:szCs w:val="24"/>
              </w:rPr>
            </w:pPr>
            <w:r w:rsidRPr="005949C8">
              <w:rPr>
                <w:b/>
                <w:bCs/>
                <w:sz w:val="24"/>
                <w:szCs w:val="24"/>
              </w:rPr>
              <w:t xml:space="preserve">Respond to Proposition 65 requests from businesses and other stakeholders. </w:t>
            </w:r>
            <w:r w:rsidRPr="005949C8">
              <w:rPr>
                <w:sz w:val="24"/>
                <w:szCs w:val="24"/>
              </w:rPr>
              <w:t>Act as the main point of contact for stakeholders, such as businesses with questions about Proposition 65. Meet with businesses and other stakeholders to discuss Proposition 65 requests, concerns, or compliance assistance. Provide explanations to non-specialist stakeholders about the relevant scientific findings underlying regulations at issue. Independently respond to email and phone inquiries from businesses with Proposition 65 requests, concerns, or compliance assistance questions. Communicate information regarding compliance with the law and provisions of the regulations that is technically and scientifically accurate. Handle complex or sensitive business inquiries that require scientific, legal, or regulatory research and consultation. As needed, ensure responses are peer reviewed by RCHAB, OCC and EO. Track trends and patterns in inquiries and requests received from businesses to inform OEHHA’s Proposition 65 outreach and regulatory activities. Investigate Proposition 65 complaints and requests, and recommend solutions. Collaborate with other scientific OEHHA staff on measures that address stakeholder concerns and relay the underlying science in an accurate and understandable manner.</w:t>
            </w:r>
          </w:p>
          <w:p w14:paraId="49C8C864" w14:textId="77777777" w:rsidR="007C310F" w:rsidRPr="00041C9C" w:rsidRDefault="007C310F" w:rsidP="007C310F">
            <w:pPr>
              <w:rPr>
                <w:sz w:val="24"/>
                <w:szCs w:val="24"/>
              </w:rPr>
            </w:pPr>
          </w:p>
        </w:tc>
      </w:tr>
      <w:tr w:rsidR="007C310F" w:rsidRPr="00041C9C" w14:paraId="24907993"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7957DCBF" w14:textId="7B888420" w:rsidR="007C310F" w:rsidRPr="00041C9C" w:rsidRDefault="005949C8" w:rsidP="007C310F">
            <w:pPr>
              <w:rPr>
                <w:sz w:val="24"/>
                <w:szCs w:val="24"/>
              </w:rPr>
            </w:pPr>
            <w:r>
              <w:rPr>
                <w:sz w:val="24"/>
                <w:szCs w:val="24"/>
              </w:rPr>
              <w:t>15%</w:t>
            </w:r>
          </w:p>
        </w:tc>
        <w:tc>
          <w:tcPr>
            <w:tcW w:w="10175" w:type="dxa"/>
            <w:gridSpan w:val="3"/>
            <w:shd w:val="clear" w:color="auto" w:fill="FFFFFF" w:themeFill="background1"/>
          </w:tcPr>
          <w:p w14:paraId="0CD1F757" w14:textId="2A3FC194" w:rsidR="007C310F" w:rsidRPr="00041C9C" w:rsidRDefault="005949C8" w:rsidP="007C310F">
            <w:pPr>
              <w:rPr>
                <w:sz w:val="24"/>
                <w:szCs w:val="24"/>
              </w:rPr>
            </w:pPr>
            <w:r w:rsidRPr="005949C8">
              <w:rPr>
                <w:b/>
                <w:bCs/>
                <w:sz w:val="24"/>
                <w:szCs w:val="24"/>
              </w:rPr>
              <w:t xml:space="preserve">Develop Proposition 65 outreach and public information materials. </w:t>
            </w:r>
            <w:r w:rsidRPr="005949C8">
              <w:rPr>
                <w:sz w:val="24"/>
                <w:szCs w:val="24"/>
              </w:rPr>
              <w:t>Serve as the lead staff for development of outreach materials that support ombudsman outreach and other activities. These may include, but are not limited to, videos, handouts, flyers and pamphlets, factsheets, other web content, and letters to stakeholders. Have materials translated into appropriate languages. Ensure information for businesses and other stakeholders remains up to date on OEHHA websites. Coordinate with appropriate legal or technical staff in RCHAB to update technical information on the website. Communicate information of a scientific or regulatory nature clearly and effectively.</w:t>
            </w:r>
          </w:p>
          <w:p w14:paraId="6E0A84AB" w14:textId="77777777" w:rsidR="007C310F" w:rsidRPr="00041C9C" w:rsidRDefault="007C310F" w:rsidP="007C310F">
            <w:pPr>
              <w:rPr>
                <w:sz w:val="24"/>
                <w:szCs w:val="24"/>
              </w:rPr>
            </w:pPr>
          </w:p>
        </w:tc>
      </w:tr>
      <w:tr w:rsidR="007C310F" w:rsidRPr="00041C9C" w14:paraId="56708306"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5594D424" w14:textId="43B01007" w:rsidR="007C310F" w:rsidRPr="00041C9C" w:rsidRDefault="005949C8" w:rsidP="007C310F">
            <w:pPr>
              <w:rPr>
                <w:sz w:val="24"/>
                <w:szCs w:val="24"/>
              </w:rPr>
            </w:pPr>
            <w:r>
              <w:rPr>
                <w:sz w:val="24"/>
                <w:szCs w:val="24"/>
              </w:rPr>
              <w:t>15%</w:t>
            </w:r>
          </w:p>
        </w:tc>
        <w:tc>
          <w:tcPr>
            <w:tcW w:w="10175" w:type="dxa"/>
            <w:gridSpan w:val="3"/>
            <w:shd w:val="clear" w:color="auto" w:fill="FFFFFF" w:themeFill="background1"/>
          </w:tcPr>
          <w:p w14:paraId="142D44A5" w14:textId="77777777" w:rsidR="005949C8" w:rsidRPr="005949C8" w:rsidRDefault="005949C8" w:rsidP="005949C8">
            <w:pPr>
              <w:rPr>
                <w:b/>
                <w:bCs/>
                <w:sz w:val="24"/>
                <w:szCs w:val="24"/>
              </w:rPr>
            </w:pPr>
            <w:r w:rsidRPr="005949C8">
              <w:rPr>
                <w:b/>
                <w:bCs/>
                <w:sz w:val="24"/>
                <w:szCs w:val="24"/>
              </w:rPr>
              <w:t xml:space="preserve">Research use of Proposition 65 warnings. </w:t>
            </w:r>
            <w:r w:rsidRPr="005949C8">
              <w:rPr>
                <w:sz w:val="24"/>
                <w:szCs w:val="24"/>
              </w:rPr>
              <w:t>Collect information about the use of Proposition 65 warnings by research online, by calling businesses, and by going to locations such as retail stores across the state. Collaborate with colleagues to develop research questions and surveys. Analyze data received to inform development of Proposition 65 regulations, guidance, and public information. Report results through internal reports or presentations or public-facing materials.</w:t>
            </w:r>
          </w:p>
          <w:p w14:paraId="5E329AFB" w14:textId="77777777" w:rsidR="007C310F" w:rsidRPr="00041C9C" w:rsidRDefault="007C310F" w:rsidP="007C310F">
            <w:pPr>
              <w:rPr>
                <w:sz w:val="24"/>
                <w:szCs w:val="24"/>
              </w:rPr>
            </w:pPr>
          </w:p>
        </w:tc>
      </w:tr>
      <w:tr w:rsidR="007C310F" w:rsidRPr="00041C9C" w14:paraId="296267A8" w14:textId="77777777" w:rsidTr="00135B4A">
        <w:trPr>
          <w:gridBefore w:val="1"/>
          <w:gridAfter w:val="1"/>
          <w:wBefore w:w="31" w:type="dxa"/>
          <w:wAfter w:w="129" w:type="dxa"/>
          <w:trHeight w:val="20"/>
          <w:jc w:val="center"/>
        </w:trPr>
        <w:tc>
          <w:tcPr>
            <w:tcW w:w="10957" w:type="dxa"/>
            <w:gridSpan w:val="5"/>
          </w:tcPr>
          <w:p w14:paraId="5E0F6AC6" w14:textId="77777777" w:rsidR="007C310F" w:rsidRDefault="007C310F" w:rsidP="007C310F">
            <w:pPr>
              <w:rPr>
                <w:b/>
                <w:sz w:val="24"/>
                <w:szCs w:val="24"/>
              </w:rPr>
            </w:pPr>
            <w:r w:rsidRPr="00041C9C">
              <w:rPr>
                <w:b/>
                <w:sz w:val="24"/>
                <w:szCs w:val="24"/>
              </w:rPr>
              <w:t>Marginal Functions (Including percentage of time):</w:t>
            </w:r>
          </w:p>
          <w:p w14:paraId="4181BDFD" w14:textId="4F507E70" w:rsidR="005949C8" w:rsidRPr="00041C9C" w:rsidRDefault="005949C8" w:rsidP="007C310F">
            <w:pPr>
              <w:rPr>
                <w:b/>
                <w:sz w:val="24"/>
                <w:szCs w:val="24"/>
              </w:rPr>
            </w:pPr>
          </w:p>
        </w:tc>
      </w:tr>
      <w:tr w:rsidR="007C310F" w:rsidRPr="00041C9C" w14:paraId="7D089C7D" w14:textId="77777777" w:rsidTr="00135B4A">
        <w:trPr>
          <w:gridBefore w:val="1"/>
          <w:gridAfter w:val="1"/>
          <w:wBefore w:w="31" w:type="dxa"/>
          <w:wAfter w:w="129" w:type="dxa"/>
          <w:trHeight w:val="20"/>
          <w:jc w:val="center"/>
        </w:trPr>
        <w:tc>
          <w:tcPr>
            <w:tcW w:w="782" w:type="dxa"/>
            <w:gridSpan w:val="2"/>
            <w:shd w:val="clear" w:color="auto" w:fill="FFFFFF" w:themeFill="background1"/>
          </w:tcPr>
          <w:p w14:paraId="3F2F5C37" w14:textId="7CF0FF9C" w:rsidR="007C310F" w:rsidRPr="00041C9C" w:rsidRDefault="005949C8" w:rsidP="007C310F">
            <w:pPr>
              <w:rPr>
                <w:sz w:val="24"/>
                <w:szCs w:val="24"/>
              </w:rPr>
            </w:pPr>
            <w:r>
              <w:rPr>
                <w:sz w:val="24"/>
                <w:szCs w:val="24"/>
              </w:rPr>
              <w:t>5%</w:t>
            </w:r>
          </w:p>
        </w:tc>
        <w:tc>
          <w:tcPr>
            <w:tcW w:w="10175" w:type="dxa"/>
            <w:gridSpan w:val="3"/>
            <w:shd w:val="clear" w:color="auto" w:fill="FFFFFF" w:themeFill="background1"/>
            <w:vAlign w:val="center"/>
          </w:tcPr>
          <w:p w14:paraId="79C188C9" w14:textId="77777777" w:rsidR="005949C8" w:rsidRPr="005949C8" w:rsidRDefault="005949C8" w:rsidP="005949C8">
            <w:pPr>
              <w:rPr>
                <w:sz w:val="24"/>
                <w:szCs w:val="24"/>
              </w:rPr>
            </w:pPr>
            <w:r w:rsidRPr="005949C8">
              <w:rPr>
                <w:b/>
                <w:bCs/>
                <w:sz w:val="24"/>
                <w:szCs w:val="24"/>
              </w:rPr>
              <w:t>Contribute to other Office of External and Legislative Affairs activities.</w:t>
            </w:r>
            <w:r w:rsidRPr="005949C8">
              <w:rPr>
                <w:sz w:val="24"/>
                <w:szCs w:val="24"/>
              </w:rPr>
              <w:t xml:space="preserve"> At the direction of the Deputy Director, this may involve attending meetings and reporting on the status of OEHHA projects and research; drafting responses to media inquiries from reporters and requests for technical assistance on bills from legislators and legislative staff; and posting announcements about OEHHA activities on OEHHA’s Facebook and Twitter accounts and other social media platforms. Perform special work assignments related to legislative and public information projects as assigned by the Deputy Director for External and Legislative Affairs and other members of the Executive Office.</w:t>
            </w:r>
          </w:p>
          <w:p w14:paraId="64ADDD1D" w14:textId="77777777" w:rsidR="007C310F" w:rsidRPr="00041C9C" w:rsidRDefault="007C310F" w:rsidP="007C310F">
            <w:pPr>
              <w:rPr>
                <w:sz w:val="24"/>
                <w:szCs w:val="24"/>
              </w:rPr>
            </w:pPr>
          </w:p>
        </w:tc>
      </w:tr>
      <w:tr w:rsidR="007C310F" w:rsidRPr="00041C9C" w14:paraId="4D3E1E70" w14:textId="77777777" w:rsidTr="00052E78">
        <w:trPr>
          <w:gridBefore w:val="1"/>
          <w:gridAfter w:val="1"/>
          <w:wBefore w:w="31" w:type="dxa"/>
          <w:wAfter w:w="129" w:type="dxa"/>
          <w:trHeight w:hRule="exact" w:val="444"/>
          <w:jc w:val="center"/>
        </w:trPr>
        <w:tc>
          <w:tcPr>
            <w:tcW w:w="10957" w:type="dxa"/>
            <w:gridSpan w:val="5"/>
            <w:shd w:val="clear" w:color="auto" w:fill="FFFFFF" w:themeFill="background1"/>
            <w:vAlign w:val="center"/>
          </w:tcPr>
          <w:p w14:paraId="62C57C4A" w14:textId="77777777" w:rsidR="007C310F" w:rsidRPr="00041C9C" w:rsidRDefault="007C310F" w:rsidP="007C310F">
            <w:pPr>
              <w:rPr>
                <w:b/>
                <w:bCs/>
                <w:sz w:val="24"/>
                <w:szCs w:val="24"/>
              </w:rPr>
            </w:pPr>
            <w:r w:rsidRPr="00041C9C">
              <w:rPr>
                <w:b/>
                <w:bCs/>
                <w:sz w:val="24"/>
                <w:szCs w:val="24"/>
              </w:rPr>
              <w:lastRenderedPageBreak/>
              <w:t>Typical Physical Conditions/Demands:</w:t>
            </w:r>
          </w:p>
        </w:tc>
      </w:tr>
      <w:tr w:rsidR="007C310F" w:rsidRPr="00041C9C" w14:paraId="0A73AE76" w14:textId="77777777" w:rsidTr="00052E78">
        <w:trPr>
          <w:gridBefore w:val="1"/>
          <w:gridAfter w:val="1"/>
          <w:wBefore w:w="31" w:type="dxa"/>
          <w:wAfter w:w="129" w:type="dxa"/>
          <w:trHeight w:hRule="exact" w:val="912"/>
          <w:jc w:val="center"/>
        </w:trPr>
        <w:tc>
          <w:tcPr>
            <w:tcW w:w="10957" w:type="dxa"/>
            <w:gridSpan w:val="5"/>
            <w:shd w:val="clear" w:color="auto" w:fill="FFFFFF" w:themeFill="background1"/>
            <w:vAlign w:val="center"/>
          </w:tcPr>
          <w:p w14:paraId="63229CAE" w14:textId="77777777" w:rsidR="007C310F" w:rsidRPr="00041C9C" w:rsidRDefault="007C310F" w:rsidP="007C310F">
            <w:pPr>
              <w:rPr>
                <w:sz w:val="24"/>
                <w:szCs w:val="24"/>
              </w:rPr>
            </w:pPr>
            <w:r w:rsidRPr="00041C9C">
              <w:rPr>
                <w:sz w:val="24"/>
                <w:szCs w:val="24"/>
              </w:rPr>
              <w:t xml:space="preserve">The job requires extensive use of a personal computer and the ability to sit/stand at desk, utilize a phone, and type on a keyboard for extended periods of time. Ability to lift 15 pounds, bend and reach above shoulders to retrieve files and/or documents. </w:t>
            </w:r>
          </w:p>
          <w:p w14:paraId="41E1B1ED" w14:textId="77777777" w:rsidR="007C310F" w:rsidRPr="00041C9C" w:rsidRDefault="007C310F" w:rsidP="007C310F">
            <w:pPr>
              <w:rPr>
                <w:b/>
                <w:bCs/>
                <w:sz w:val="24"/>
                <w:szCs w:val="24"/>
              </w:rPr>
            </w:pPr>
          </w:p>
        </w:tc>
      </w:tr>
      <w:tr w:rsidR="007C310F" w:rsidRPr="00041C9C" w14:paraId="67D6642C" w14:textId="77777777" w:rsidTr="00052E78">
        <w:trPr>
          <w:gridBefore w:val="1"/>
          <w:gridAfter w:val="1"/>
          <w:wBefore w:w="31" w:type="dxa"/>
          <w:wAfter w:w="129" w:type="dxa"/>
          <w:trHeight w:hRule="exact" w:val="311"/>
          <w:jc w:val="center"/>
        </w:trPr>
        <w:tc>
          <w:tcPr>
            <w:tcW w:w="10957" w:type="dxa"/>
            <w:gridSpan w:val="5"/>
            <w:shd w:val="clear" w:color="auto" w:fill="FFFFFF" w:themeFill="background1"/>
            <w:vAlign w:val="center"/>
          </w:tcPr>
          <w:p w14:paraId="12F8A4C9" w14:textId="77777777" w:rsidR="007C310F" w:rsidRPr="00041C9C" w:rsidRDefault="007C310F" w:rsidP="007C310F">
            <w:pPr>
              <w:rPr>
                <w:sz w:val="24"/>
                <w:szCs w:val="24"/>
              </w:rPr>
            </w:pPr>
          </w:p>
        </w:tc>
      </w:tr>
      <w:tr w:rsidR="007C310F" w:rsidRPr="00041C9C" w14:paraId="4010F6FA" w14:textId="77777777" w:rsidTr="00052E78">
        <w:trPr>
          <w:gridBefore w:val="1"/>
          <w:gridAfter w:val="1"/>
          <w:wBefore w:w="31" w:type="dxa"/>
          <w:wAfter w:w="129" w:type="dxa"/>
          <w:trHeight w:hRule="exact" w:val="444"/>
          <w:jc w:val="center"/>
        </w:trPr>
        <w:tc>
          <w:tcPr>
            <w:tcW w:w="10957" w:type="dxa"/>
            <w:gridSpan w:val="5"/>
            <w:shd w:val="clear" w:color="auto" w:fill="FFFFFF" w:themeFill="background1"/>
            <w:vAlign w:val="center"/>
          </w:tcPr>
          <w:p w14:paraId="26CDCBD2" w14:textId="77777777" w:rsidR="007C310F" w:rsidRPr="00041C9C" w:rsidRDefault="007C310F" w:rsidP="007C310F">
            <w:pPr>
              <w:rPr>
                <w:sz w:val="24"/>
                <w:szCs w:val="24"/>
              </w:rPr>
            </w:pPr>
            <w:r w:rsidRPr="00041C9C">
              <w:rPr>
                <w:b/>
                <w:bCs/>
                <w:sz w:val="24"/>
                <w:szCs w:val="24"/>
              </w:rPr>
              <w:t>Typical Working Conditions:</w:t>
            </w:r>
          </w:p>
        </w:tc>
      </w:tr>
      <w:tr w:rsidR="007C310F" w:rsidRPr="00041C9C" w14:paraId="170E027B" w14:textId="77777777" w:rsidTr="00052E78">
        <w:trPr>
          <w:gridBefore w:val="1"/>
          <w:gridAfter w:val="1"/>
          <w:wBefore w:w="31" w:type="dxa"/>
          <w:wAfter w:w="129" w:type="dxa"/>
          <w:trHeight w:hRule="exact" w:val="1461"/>
          <w:jc w:val="center"/>
        </w:trPr>
        <w:tc>
          <w:tcPr>
            <w:tcW w:w="10957" w:type="dxa"/>
            <w:gridSpan w:val="5"/>
            <w:shd w:val="clear" w:color="auto" w:fill="FFFFFF" w:themeFill="background1"/>
            <w:vAlign w:val="center"/>
          </w:tcPr>
          <w:p w14:paraId="65DFBDCB" w14:textId="77777777" w:rsidR="007C310F" w:rsidRPr="00041C9C" w:rsidRDefault="007C310F" w:rsidP="007C310F">
            <w:pPr>
              <w:rPr>
                <w:sz w:val="24"/>
                <w:szCs w:val="24"/>
              </w:rPr>
            </w:pPr>
            <w:r w:rsidRPr="00041C9C">
              <w:rPr>
                <w:sz w:val="24"/>
                <w:szCs w:val="24"/>
              </w:rPr>
              <w:t xml:space="preserve">The incumbent works on the 19th floor of a high-rise office building in downtown Sacramento, in an enclosed, non-windowed office cubicle in a smoke-free environment. The work schedule is Monday through Friday. Mandatory overtime, including evening and weekend work may be necessary during the year end closing process or when the department is mission tasked. Travel may be required locally and within the state. </w:t>
            </w:r>
          </w:p>
          <w:p w14:paraId="538100F1" w14:textId="77777777" w:rsidR="007C310F" w:rsidRPr="00041C9C" w:rsidRDefault="007C310F" w:rsidP="007C310F">
            <w:pPr>
              <w:rPr>
                <w:b/>
                <w:bCs/>
                <w:sz w:val="24"/>
                <w:szCs w:val="24"/>
              </w:rPr>
            </w:pPr>
          </w:p>
        </w:tc>
      </w:tr>
      <w:tr w:rsidR="007C310F" w:rsidRPr="00041C9C" w14:paraId="07C1D636" w14:textId="77777777" w:rsidTr="00052E78">
        <w:trPr>
          <w:gridBefore w:val="1"/>
          <w:gridAfter w:val="1"/>
          <w:wBefore w:w="31" w:type="dxa"/>
          <w:wAfter w:w="129" w:type="dxa"/>
          <w:trHeight w:hRule="exact" w:val="327"/>
          <w:jc w:val="center"/>
        </w:trPr>
        <w:tc>
          <w:tcPr>
            <w:tcW w:w="10957" w:type="dxa"/>
            <w:gridSpan w:val="5"/>
            <w:shd w:val="clear" w:color="auto" w:fill="FFFFFF" w:themeFill="background1"/>
            <w:vAlign w:val="center"/>
          </w:tcPr>
          <w:p w14:paraId="0F81F5DD" w14:textId="77777777" w:rsidR="007C310F" w:rsidRPr="00041C9C" w:rsidRDefault="007C310F" w:rsidP="007C310F">
            <w:pPr>
              <w:rPr>
                <w:sz w:val="24"/>
                <w:szCs w:val="24"/>
              </w:rPr>
            </w:pPr>
          </w:p>
        </w:tc>
      </w:tr>
      <w:tr w:rsidR="007C310F" w:rsidRPr="00041C9C" w14:paraId="64C105F3" w14:textId="77777777" w:rsidTr="00052E78">
        <w:trPr>
          <w:gridAfter w:val="2"/>
          <w:wAfter w:w="254" w:type="dxa"/>
          <w:trHeight w:hRule="exact" w:val="432"/>
          <w:jc w:val="center"/>
        </w:trPr>
        <w:tc>
          <w:tcPr>
            <w:tcW w:w="10863" w:type="dxa"/>
            <w:gridSpan w:val="5"/>
          </w:tcPr>
          <w:p w14:paraId="32438E90" w14:textId="77777777" w:rsidR="007C310F" w:rsidRPr="00041C9C" w:rsidRDefault="007C310F" w:rsidP="007C310F">
            <w:pPr>
              <w:rPr>
                <w:b/>
                <w:sz w:val="24"/>
                <w:szCs w:val="24"/>
              </w:rPr>
            </w:pPr>
            <w:r w:rsidRPr="00041C9C">
              <w:rPr>
                <w:b/>
                <w:sz w:val="24"/>
                <w:szCs w:val="24"/>
              </w:rPr>
              <w:t>Special Requirements of Position (Check all that apply):</w:t>
            </w:r>
          </w:p>
        </w:tc>
      </w:tr>
      <w:tr w:rsidR="007C310F" w:rsidRPr="00041C9C" w14:paraId="1C4123C3" w14:textId="77777777" w:rsidTr="00052E78">
        <w:trPr>
          <w:gridBefore w:val="2"/>
          <w:wBefore w:w="254" w:type="dxa"/>
          <w:trHeight w:hRule="exact" w:val="2831"/>
          <w:jc w:val="center"/>
        </w:trPr>
        <w:tc>
          <w:tcPr>
            <w:tcW w:w="10863" w:type="dxa"/>
            <w:gridSpan w:val="5"/>
          </w:tcPr>
          <w:p w14:paraId="5C0E1ABC" w14:textId="28B628F4" w:rsidR="007C310F" w:rsidRPr="00041C9C" w:rsidRDefault="003B3556" w:rsidP="007C310F">
            <w:pPr>
              <w:rPr>
                <w:sz w:val="24"/>
                <w:szCs w:val="24"/>
              </w:rPr>
            </w:pPr>
            <w:sdt>
              <w:sdtPr>
                <w:rPr>
                  <w:sz w:val="24"/>
                  <w:szCs w:val="24"/>
                </w:rPr>
                <w:id w:val="-1091546061"/>
                <w14:checkbox>
                  <w14:checked w14:val="0"/>
                  <w14:checkedState w14:val="2612" w14:font="MS Gothic"/>
                  <w14:uncheckedState w14:val="2610" w14:font="MS Gothic"/>
                </w14:checkbox>
              </w:sdtPr>
              <w:sdtEndPr/>
              <w:sdtContent>
                <w:r w:rsidR="00CD741F" w:rsidRPr="00041C9C">
                  <w:rPr>
                    <w:rFonts w:ascii="MS Gothic" w:eastAsia="MS Gothic" w:hAnsi="MS Gothic" w:hint="eastAsia"/>
                    <w:sz w:val="24"/>
                    <w:szCs w:val="24"/>
                  </w:rPr>
                  <w:t>☐</w:t>
                </w:r>
              </w:sdtContent>
            </w:sdt>
            <w:r w:rsidR="00CD741F" w:rsidRPr="00041C9C">
              <w:rPr>
                <w:sz w:val="24"/>
                <w:szCs w:val="24"/>
              </w:rPr>
              <w:t xml:space="preserve"> </w:t>
            </w:r>
            <w:r w:rsidR="007C310F" w:rsidRPr="00041C9C">
              <w:rPr>
                <w:sz w:val="24"/>
                <w:szCs w:val="24"/>
              </w:rPr>
              <w:t>Duties performed may require pre-employment and/ or routine screenings (background/criminal/fingerprint clearance, drug testing, fingerprinting, physical, etc.).</w:t>
            </w:r>
          </w:p>
          <w:p w14:paraId="242487DF" w14:textId="18907F99" w:rsidR="007C310F" w:rsidRPr="00041C9C" w:rsidRDefault="003B3556" w:rsidP="007C310F">
            <w:pPr>
              <w:rPr>
                <w:sz w:val="24"/>
                <w:szCs w:val="24"/>
              </w:rPr>
            </w:pPr>
            <w:sdt>
              <w:sdtPr>
                <w:rPr>
                  <w:sz w:val="24"/>
                  <w:szCs w:val="24"/>
                </w:rPr>
                <w:id w:val="216483108"/>
                <w14:checkbox>
                  <w14:checked w14:val="0"/>
                  <w14:checkedState w14:val="2612" w14:font="MS Gothic"/>
                  <w14:uncheckedState w14:val="2610" w14:font="MS Gothic"/>
                </w14:checkbox>
              </w:sdtPr>
              <w:sdtEndPr/>
              <w:sdtContent>
                <w:r w:rsidR="00CD741F" w:rsidRPr="00041C9C">
                  <w:rPr>
                    <w:rFonts w:ascii="MS Gothic" w:eastAsia="MS Gothic" w:hAnsi="MS Gothic" w:hint="eastAsia"/>
                    <w:sz w:val="24"/>
                    <w:szCs w:val="24"/>
                  </w:rPr>
                  <w:t>☐</w:t>
                </w:r>
              </w:sdtContent>
            </w:sdt>
            <w:r w:rsidR="00CD741F" w:rsidRPr="00041C9C">
              <w:rPr>
                <w:sz w:val="24"/>
                <w:szCs w:val="24"/>
              </w:rPr>
              <w:t xml:space="preserve"> </w:t>
            </w:r>
            <w:r w:rsidR="007C310F" w:rsidRPr="00041C9C">
              <w:rPr>
                <w:sz w:val="24"/>
                <w:szCs w:val="24"/>
              </w:rPr>
              <w:t xml:space="preserve">Duties require participation in the DMV Pull Notice Program. </w:t>
            </w:r>
          </w:p>
          <w:p w14:paraId="287D4D3B" w14:textId="4AD84A35" w:rsidR="007C310F" w:rsidRPr="00041C9C" w:rsidRDefault="003B3556" w:rsidP="007C310F">
            <w:pPr>
              <w:rPr>
                <w:sz w:val="24"/>
                <w:szCs w:val="24"/>
              </w:rPr>
            </w:pPr>
            <w:sdt>
              <w:sdtPr>
                <w:rPr>
                  <w:sz w:val="24"/>
                  <w:szCs w:val="24"/>
                </w:rPr>
                <w:id w:val="547960431"/>
                <w14:checkbox>
                  <w14:checked w14:val="0"/>
                  <w14:checkedState w14:val="2612" w14:font="MS Gothic"/>
                  <w14:uncheckedState w14:val="2610" w14:font="MS Gothic"/>
                </w14:checkbox>
              </w:sdtPr>
              <w:sdtEndPr/>
              <w:sdtContent>
                <w:r w:rsidR="00CD741F" w:rsidRPr="00041C9C">
                  <w:rPr>
                    <w:rFonts w:ascii="MS Gothic" w:eastAsia="MS Gothic" w:hAnsi="MS Gothic" w:hint="eastAsia"/>
                    <w:sz w:val="24"/>
                    <w:szCs w:val="24"/>
                  </w:rPr>
                  <w:t>☐</w:t>
                </w:r>
              </w:sdtContent>
            </w:sdt>
            <w:r w:rsidR="00CD741F" w:rsidRPr="00041C9C">
              <w:rPr>
                <w:sz w:val="24"/>
                <w:szCs w:val="24"/>
              </w:rPr>
              <w:t xml:space="preserve"> </w:t>
            </w:r>
            <w:r w:rsidR="007C310F" w:rsidRPr="00041C9C">
              <w:rPr>
                <w:sz w:val="24"/>
                <w:szCs w:val="24"/>
              </w:rPr>
              <w:t xml:space="preserve">Performs other duties requiring high physical demand. (Explain below) </w:t>
            </w:r>
          </w:p>
          <w:p w14:paraId="6A089464" w14:textId="5A57B77A" w:rsidR="007C310F" w:rsidRPr="00041C9C" w:rsidRDefault="003B3556" w:rsidP="007C310F">
            <w:pPr>
              <w:rPr>
                <w:sz w:val="24"/>
                <w:szCs w:val="24"/>
              </w:rPr>
            </w:pPr>
            <w:sdt>
              <w:sdtPr>
                <w:rPr>
                  <w:sz w:val="24"/>
                  <w:szCs w:val="24"/>
                </w:rPr>
                <w:id w:val="1885290650"/>
                <w14:checkbox>
                  <w14:checked w14:val="0"/>
                  <w14:checkedState w14:val="2612" w14:font="MS Gothic"/>
                  <w14:uncheckedState w14:val="2610" w14:font="MS Gothic"/>
                </w14:checkbox>
              </w:sdtPr>
              <w:sdtEndPr/>
              <w:sdtContent>
                <w:r w:rsidR="00CD741F" w:rsidRPr="00041C9C">
                  <w:rPr>
                    <w:rFonts w:ascii="MS Gothic" w:eastAsia="MS Gothic" w:hAnsi="MS Gothic" w:hint="eastAsia"/>
                    <w:sz w:val="24"/>
                    <w:szCs w:val="24"/>
                  </w:rPr>
                  <w:t>☐</w:t>
                </w:r>
              </w:sdtContent>
            </w:sdt>
            <w:r w:rsidR="00CD741F" w:rsidRPr="00041C9C">
              <w:rPr>
                <w:sz w:val="24"/>
                <w:szCs w:val="24"/>
              </w:rPr>
              <w:t xml:space="preserve"> </w:t>
            </w:r>
            <w:r w:rsidR="007C310F" w:rsidRPr="00041C9C">
              <w:rPr>
                <w:sz w:val="24"/>
                <w:szCs w:val="24"/>
              </w:rPr>
              <w:t>Requires repetitive movement of heavy objects and/or operation of heavy machinery or motorized vehicles.</w:t>
            </w:r>
          </w:p>
          <w:p w14:paraId="6631B6DD" w14:textId="48FFA8F7" w:rsidR="007C310F" w:rsidRPr="00041C9C" w:rsidRDefault="003B3556" w:rsidP="007C310F">
            <w:pPr>
              <w:rPr>
                <w:sz w:val="24"/>
                <w:szCs w:val="24"/>
              </w:rPr>
            </w:pPr>
            <w:sdt>
              <w:sdtPr>
                <w:rPr>
                  <w:sz w:val="24"/>
                  <w:szCs w:val="24"/>
                </w:rPr>
                <w:id w:val="1617332717"/>
                <w14:checkbox>
                  <w14:checked w14:val="0"/>
                  <w14:checkedState w14:val="2612" w14:font="MS Gothic"/>
                  <w14:uncheckedState w14:val="2610" w14:font="MS Gothic"/>
                </w14:checkbox>
              </w:sdtPr>
              <w:sdtEndPr/>
              <w:sdtContent>
                <w:r w:rsidR="00CD741F" w:rsidRPr="00041C9C">
                  <w:rPr>
                    <w:rFonts w:ascii="MS Gothic" w:eastAsia="MS Gothic" w:hAnsi="MS Gothic" w:hint="eastAsia"/>
                    <w:sz w:val="24"/>
                    <w:szCs w:val="24"/>
                  </w:rPr>
                  <w:t>☐</w:t>
                </w:r>
              </w:sdtContent>
            </w:sdt>
            <w:r w:rsidR="00CD741F" w:rsidRPr="00041C9C">
              <w:rPr>
                <w:sz w:val="24"/>
                <w:szCs w:val="24"/>
              </w:rPr>
              <w:t xml:space="preserve"> </w:t>
            </w:r>
            <w:r w:rsidR="007C310F" w:rsidRPr="00041C9C">
              <w:rPr>
                <w:sz w:val="24"/>
                <w:szCs w:val="24"/>
              </w:rPr>
              <w:t xml:space="preserve">Other (Explain below) </w:t>
            </w:r>
          </w:p>
        </w:tc>
      </w:tr>
    </w:tbl>
    <w:p w14:paraId="0A05C3C3" w14:textId="77777777" w:rsidR="007C310F" w:rsidRPr="00041C9C" w:rsidRDefault="007C310F" w:rsidP="007C310F">
      <w:pPr>
        <w:rPr>
          <w:b/>
          <w:bCs/>
          <w:sz w:val="24"/>
          <w:szCs w:val="24"/>
        </w:rPr>
        <w:sectPr w:rsidR="007C310F" w:rsidRPr="00041C9C" w:rsidSect="007C310F">
          <w:headerReference w:type="default" r:id="rId8"/>
          <w:footerReference w:type="default" r:id="rId9"/>
          <w:headerReference w:type="first" r:id="rId10"/>
          <w:footerReference w:type="first" r:id="rId11"/>
          <w:pgSz w:w="12480" w:h="16080"/>
          <w:pgMar w:top="778" w:right="734" w:bottom="720" w:left="720" w:header="576" w:footer="576" w:gutter="0"/>
          <w:pgNumType w:start="1" w:chapStyle="1"/>
          <w:cols w:space="720"/>
          <w:titlePg/>
          <w:docGrid w:linePitch="299"/>
        </w:sectPr>
      </w:pPr>
      <w:r w:rsidRPr="00041C9C">
        <w:rPr>
          <w:b/>
          <w:bCs/>
          <w:sz w:val="24"/>
          <w:szCs w:val="24"/>
        </w:rPr>
        <w:t>Explanation:</w:t>
      </w:r>
    </w:p>
    <w:tbl>
      <w:tblPr>
        <w:tblW w:w="11070" w:type="dxa"/>
        <w:tblCellMar>
          <w:left w:w="0" w:type="dxa"/>
          <w:right w:w="0" w:type="dxa"/>
        </w:tblCellMar>
        <w:tblLook w:val="01E0" w:firstRow="1" w:lastRow="1" w:firstColumn="1" w:lastColumn="1" w:noHBand="0" w:noVBand="0"/>
      </w:tblPr>
      <w:tblGrid>
        <w:gridCol w:w="3870"/>
        <w:gridCol w:w="5444"/>
        <w:gridCol w:w="1756"/>
      </w:tblGrid>
      <w:tr w:rsidR="007C310F" w:rsidRPr="00041C9C" w14:paraId="385DDA1B" w14:textId="77777777" w:rsidTr="007C310F">
        <w:trPr>
          <w:trHeight w:hRule="exact" w:val="2973"/>
        </w:trPr>
        <w:tc>
          <w:tcPr>
            <w:tcW w:w="11070" w:type="dxa"/>
            <w:gridSpan w:val="3"/>
          </w:tcPr>
          <w:tbl>
            <w:tblPr>
              <w:tblW w:w="11054" w:type="dxa"/>
              <w:tblCellMar>
                <w:left w:w="0" w:type="dxa"/>
                <w:right w:w="0" w:type="dxa"/>
              </w:tblCellMar>
              <w:tblLook w:val="01E0" w:firstRow="1" w:lastRow="1" w:firstColumn="1" w:lastColumn="1" w:noHBand="0" w:noVBand="0"/>
            </w:tblPr>
            <w:tblGrid>
              <w:gridCol w:w="3870"/>
              <w:gridCol w:w="5373"/>
              <w:gridCol w:w="1811"/>
            </w:tblGrid>
            <w:tr w:rsidR="007C310F" w:rsidRPr="00041C9C" w14:paraId="515CAF21" w14:textId="77777777" w:rsidTr="00052E78">
              <w:trPr>
                <w:trHeight w:hRule="exact" w:val="381"/>
              </w:trPr>
              <w:tc>
                <w:tcPr>
                  <w:tcW w:w="11054" w:type="dxa"/>
                  <w:gridSpan w:val="3"/>
                </w:tcPr>
                <w:p w14:paraId="1A33D41A" w14:textId="77777777" w:rsidR="007C310F" w:rsidRPr="00041C9C" w:rsidRDefault="007C310F" w:rsidP="007C310F">
                  <w:pPr>
                    <w:rPr>
                      <w:b/>
                      <w:sz w:val="24"/>
                      <w:szCs w:val="24"/>
                    </w:rPr>
                  </w:pPr>
                  <w:r w:rsidRPr="00041C9C">
                    <w:rPr>
                      <w:b/>
                      <w:sz w:val="24"/>
                      <w:szCs w:val="24"/>
                    </w:rPr>
                    <w:lastRenderedPageBreak/>
                    <w:t>Supervisor Statement</w:t>
                  </w:r>
                </w:p>
              </w:tc>
            </w:tr>
            <w:tr w:rsidR="007C310F" w:rsidRPr="00041C9C" w14:paraId="74508199" w14:textId="77777777" w:rsidTr="007C310F">
              <w:trPr>
                <w:trHeight w:hRule="exact" w:val="795"/>
              </w:trPr>
              <w:tc>
                <w:tcPr>
                  <w:tcW w:w="11054" w:type="dxa"/>
                  <w:gridSpan w:val="3"/>
                </w:tcPr>
                <w:p w14:paraId="6BB75BFA" w14:textId="77777777" w:rsidR="007C310F" w:rsidRPr="00041C9C" w:rsidRDefault="007C310F" w:rsidP="007C310F">
                  <w:pPr>
                    <w:rPr>
                      <w:iCs/>
                      <w:sz w:val="24"/>
                      <w:szCs w:val="24"/>
                    </w:rPr>
                  </w:pPr>
                  <w:r w:rsidRPr="00041C9C">
                    <w:rPr>
                      <w:iCs/>
                      <w:sz w:val="24"/>
                      <w:szCs w:val="24"/>
                    </w:rPr>
                    <w:t>I certify this duty statement represents an accurate description of the essential functions of this position. I have discussed the duties of this position with the employee and provided the employee a copy of this duty statement.</w:t>
                  </w:r>
                </w:p>
              </w:tc>
            </w:tr>
            <w:tr w:rsidR="007C310F" w:rsidRPr="00041C9C" w14:paraId="36F2EAB8" w14:textId="77777777" w:rsidTr="00052E78">
              <w:trPr>
                <w:trHeight w:hRule="exact" w:val="432"/>
              </w:trPr>
              <w:tc>
                <w:tcPr>
                  <w:tcW w:w="3870" w:type="dxa"/>
                </w:tcPr>
                <w:p w14:paraId="4F88CD7B" w14:textId="77777777" w:rsidR="007C310F" w:rsidRPr="00041C9C" w:rsidRDefault="007C310F" w:rsidP="007C310F">
                  <w:pPr>
                    <w:rPr>
                      <w:sz w:val="24"/>
                      <w:szCs w:val="24"/>
                    </w:rPr>
                  </w:pPr>
                  <w:r w:rsidRPr="00041C9C">
                    <w:rPr>
                      <w:sz w:val="24"/>
                      <w:szCs w:val="24"/>
                    </w:rPr>
                    <w:t>Supervisor Name</w:t>
                  </w:r>
                </w:p>
              </w:tc>
              <w:tc>
                <w:tcPr>
                  <w:tcW w:w="5373" w:type="dxa"/>
                </w:tcPr>
                <w:p w14:paraId="4E3FCE1C" w14:textId="77777777" w:rsidR="007C310F" w:rsidRPr="00041C9C" w:rsidRDefault="007C310F" w:rsidP="007C310F">
                  <w:pPr>
                    <w:rPr>
                      <w:sz w:val="24"/>
                      <w:szCs w:val="24"/>
                    </w:rPr>
                  </w:pPr>
                  <w:r w:rsidRPr="00041C9C">
                    <w:rPr>
                      <w:sz w:val="24"/>
                      <w:szCs w:val="24"/>
                    </w:rPr>
                    <w:t>Supervisor Signature</w:t>
                  </w:r>
                </w:p>
              </w:tc>
              <w:tc>
                <w:tcPr>
                  <w:tcW w:w="1808" w:type="dxa"/>
                </w:tcPr>
                <w:p w14:paraId="00D2EDA1" w14:textId="77777777" w:rsidR="007C310F" w:rsidRPr="00041C9C" w:rsidRDefault="007C310F" w:rsidP="007C310F">
                  <w:pPr>
                    <w:rPr>
                      <w:sz w:val="24"/>
                      <w:szCs w:val="24"/>
                    </w:rPr>
                  </w:pPr>
                  <w:r w:rsidRPr="00041C9C">
                    <w:rPr>
                      <w:sz w:val="24"/>
                      <w:szCs w:val="24"/>
                    </w:rPr>
                    <w:t>Date</w:t>
                  </w:r>
                </w:p>
              </w:tc>
            </w:tr>
            <w:tr w:rsidR="007C310F" w:rsidRPr="00041C9C" w14:paraId="56C58FA9" w14:textId="77777777" w:rsidTr="00052E78">
              <w:trPr>
                <w:trHeight w:hRule="exact" w:val="689"/>
              </w:trPr>
              <w:tc>
                <w:tcPr>
                  <w:tcW w:w="3870" w:type="dxa"/>
                  <w:shd w:val="clear" w:color="auto" w:fill="DBE5F1" w:themeFill="accent1" w:themeFillTint="33"/>
                </w:tcPr>
                <w:p w14:paraId="20235549" w14:textId="77777777" w:rsidR="007C310F" w:rsidRPr="00041C9C" w:rsidRDefault="007C310F" w:rsidP="007C310F">
                  <w:pPr>
                    <w:rPr>
                      <w:sz w:val="24"/>
                      <w:szCs w:val="24"/>
                    </w:rPr>
                  </w:pPr>
                </w:p>
                <w:p w14:paraId="068B988E" w14:textId="77777777" w:rsidR="007C310F" w:rsidRPr="00041C9C" w:rsidRDefault="007C310F" w:rsidP="007C310F">
                  <w:pPr>
                    <w:rPr>
                      <w:sz w:val="24"/>
                      <w:szCs w:val="24"/>
                    </w:rPr>
                  </w:pPr>
                </w:p>
              </w:tc>
              <w:tc>
                <w:tcPr>
                  <w:tcW w:w="5373" w:type="dxa"/>
                  <w:shd w:val="clear" w:color="auto" w:fill="DBE5F1" w:themeFill="accent1" w:themeFillTint="33"/>
                </w:tcPr>
                <w:p w14:paraId="34683A8E" w14:textId="77777777" w:rsidR="007C310F" w:rsidRPr="00041C9C" w:rsidRDefault="007C310F" w:rsidP="007C310F">
                  <w:pPr>
                    <w:rPr>
                      <w:sz w:val="24"/>
                      <w:szCs w:val="24"/>
                    </w:rPr>
                  </w:pPr>
                </w:p>
                <w:p w14:paraId="1D9B318E" w14:textId="77777777" w:rsidR="007C310F" w:rsidRPr="00041C9C" w:rsidRDefault="007C310F" w:rsidP="007C310F">
                  <w:pPr>
                    <w:rPr>
                      <w:sz w:val="24"/>
                      <w:szCs w:val="24"/>
                    </w:rPr>
                  </w:pPr>
                </w:p>
              </w:tc>
              <w:tc>
                <w:tcPr>
                  <w:tcW w:w="1808" w:type="dxa"/>
                  <w:shd w:val="clear" w:color="auto" w:fill="DBE5F1" w:themeFill="accent1" w:themeFillTint="33"/>
                </w:tcPr>
                <w:p w14:paraId="65C8D180" w14:textId="77777777" w:rsidR="007C310F" w:rsidRPr="00041C9C" w:rsidRDefault="007C310F" w:rsidP="007C310F">
                  <w:pPr>
                    <w:rPr>
                      <w:sz w:val="24"/>
                      <w:szCs w:val="24"/>
                    </w:rPr>
                  </w:pPr>
                </w:p>
                <w:p w14:paraId="641A0F30" w14:textId="77777777" w:rsidR="007C310F" w:rsidRPr="00041C9C" w:rsidRDefault="007C310F" w:rsidP="007C310F">
                  <w:pPr>
                    <w:rPr>
                      <w:sz w:val="24"/>
                      <w:szCs w:val="24"/>
                    </w:rPr>
                  </w:pPr>
                </w:p>
              </w:tc>
            </w:tr>
          </w:tbl>
          <w:p w14:paraId="74251D75" w14:textId="77777777" w:rsidR="007C310F" w:rsidRPr="00041C9C" w:rsidRDefault="007C310F" w:rsidP="007C310F">
            <w:pPr>
              <w:rPr>
                <w:b/>
                <w:sz w:val="24"/>
                <w:szCs w:val="24"/>
              </w:rPr>
            </w:pPr>
          </w:p>
          <w:p w14:paraId="4EE81441" w14:textId="77777777" w:rsidR="007C310F" w:rsidRPr="00041C9C" w:rsidRDefault="007C310F" w:rsidP="007C310F">
            <w:pPr>
              <w:rPr>
                <w:b/>
                <w:sz w:val="24"/>
                <w:szCs w:val="24"/>
              </w:rPr>
            </w:pPr>
            <w:r w:rsidRPr="00041C9C">
              <w:rPr>
                <w:b/>
                <w:sz w:val="24"/>
                <w:szCs w:val="24"/>
              </w:rPr>
              <w:t>Employee Statement</w:t>
            </w:r>
          </w:p>
        </w:tc>
      </w:tr>
      <w:tr w:rsidR="007C310F" w:rsidRPr="00041C9C" w14:paraId="58B38137" w14:textId="77777777" w:rsidTr="00052E78">
        <w:trPr>
          <w:trHeight w:hRule="exact" w:val="1173"/>
        </w:trPr>
        <w:tc>
          <w:tcPr>
            <w:tcW w:w="11070" w:type="dxa"/>
            <w:gridSpan w:val="3"/>
          </w:tcPr>
          <w:p w14:paraId="03850525" w14:textId="77777777" w:rsidR="007C310F" w:rsidRPr="00041C9C" w:rsidRDefault="007C310F" w:rsidP="007C310F">
            <w:pPr>
              <w:rPr>
                <w:i/>
                <w:sz w:val="24"/>
                <w:szCs w:val="24"/>
              </w:rPr>
            </w:pPr>
            <w:r w:rsidRPr="00041C9C">
              <w:rPr>
                <w:iCs/>
                <w:sz w:val="24"/>
                <w:szCs w:val="24"/>
              </w:rPr>
              <w:t>I have discussed these duties with my supervisor and have been provided a copy of this duty statement.</w:t>
            </w:r>
            <w:r w:rsidRPr="00041C9C">
              <w:rPr>
                <w:i/>
                <w:sz w:val="24"/>
                <w:szCs w:val="24"/>
              </w:rPr>
              <w:t xml:space="preserve"> </w:t>
            </w:r>
            <w:r w:rsidRPr="00041C9C">
              <w:rPr>
                <w:iCs/>
                <w:sz w:val="24"/>
                <w:szCs w:val="24"/>
              </w:rPr>
              <w:t xml:space="preserve">I certify I have read, understand, and can perform the duties of this position either with or without reasonable accommodation*. </w:t>
            </w:r>
          </w:p>
          <w:p w14:paraId="21230CEC" w14:textId="77777777" w:rsidR="007C310F" w:rsidRPr="00041C9C" w:rsidRDefault="007C310F" w:rsidP="007C310F">
            <w:pPr>
              <w:rPr>
                <w:sz w:val="24"/>
                <w:szCs w:val="24"/>
              </w:rPr>
            </w:pPr>
          </w:p>
        </w:tc>
      </w:tr>
      <w:tr w:rsidR="007C310F" w:rsidRPr="00041C9C" w14:paraId="3B1A33CB" w14:textId="77777777" w:rsidTr="00052E78">
        <w:trPr>
          <w:trHeight w:hRule="exact" w:val="2064"/>
        </w:trPr>
        <w:tc>
          <w:tcPr>
            <w:tcW w:w="11070" w:type="dxa"/>
            <w:gridSpan w:val="3"/>
          </w:tcPr>
          <w:p w14:paraId="7970FFC1" w14:textId="77777777" w:rsidR="007C310F" w:rsidRPr="00041C9C" w:rsidRDefault="007C310F" w:rsidP="007C310F">
            <w:pPr>
              <w:rPr>
                <w:i/>
                <w:sz w:val="24"/>
                <w:szCs w:val="24"/>
              </w:rPr>
            </w:pPr>
            <w:r w:rsidRPr="00041C9C">
              <w:rPr>
                <w:i/>
                <w:sz w:val="24"/>
                <w:szCs w:val="24"/>
              </w:rPr>
              <w:t xml:space="preserve">*A Reasonable accommodation is any modification or adjustment made to a job, work environment, or employment practice or process that enables an individual with a disability or medical condition to perform the essential functions of his or her job or to enjoy an equal employment opportunity. (If you believe reasonable accommodation is necessary, check yes.  If unsure of a need for reasonable accommodation, inform the hiring supervisor, who will discuss your concerns with the Reasonable Accommodation Coordinator.)  </w:t>
            </w:r>
          </w:p>
          <w:p w14:paraId="7F109B13" w14:textId="77777777" w:rsidR="007C310F" w:rsidRPr="00041C9C" w:rsidRDefault="007C310F" w:rsidP="007C310F">
            <w:pPr>
              <w:rPr>
                <w:i/>
                <w:sz w:val="24"/>
                <w:szCs w:val="24"/>
              </w:rPr>
            </w:pPr>
          </w:p>
        </w:tc>
      </w:tr>
      <w:tr w:rsidR="007C310F" w:rsidRPr="00041C9C" w14:paraId="330A5FE3" w14:textId="77777777" w:rsidTr="00052E78">
        <w:trPr>
          <w:trHeight w:hRule="exact" w:val="70"/>
        </w:trPr>
        <w:tc>
          <w:tcPr>
            <w:tcW w:w="11070" w:type="dxa"/>
            <w:gridSpan w:val="3"/>
          </w:tcPr>
          <w:p w14:paraId="7741D161" w14:textId="77777777" w:rsidR="007C310F" w:rsidRPr="00041C9C" w:rsidRDefault="007C310F" w:rsidP="007C310F">
            <w:pPr>
              <w:rPr>
                <w:i/>
                <w:sz w:val="24"/>
                <w:szCs w:val="24"/>
              </w:rPr>
            </w:pPr>
          </w:p>
        </w:tc>
      </w:tr>
      <w:tr w:rsidR="007C310F" w:rsidRPr="00041C9C" w14:paraId="0D073740" w14:textId="77777777" w:rsidTr="00052E78">
        <w:trPr>
          <w:trHeight w:hRule="exact" w:val="372"/>
        </w:trPr>
        <w:tc>
          <w:tcPr>
            <w:tcW w:w="11070" w:type="dxa"/>
            <w:gridSpan w:val="3"/>
          </w:tcPr>
          <w:p w14:paraId="300D65CD" w14:textId="77777777" w:rsidR="007C310F" w:rsidRPr="00041C9C" w:rsidRDefault="007C310F" w:rsidP="007C310F">
            <w:pPr>
              <w:rPr>
                <w:iCs/>
                <w:sz w:val="24"/>
                <w:szCs w:val="24"/>
              </w:rPr>
            </w:pPr>
            <w:bookmarkStart w:id="0" w:name="_Hlk68774779"/>
            <w:r w:rsidRPr="00041C9C">
              <w:rPr>
                <w:iCs/>
                <w:sz w:val="24"/>
                <w:szCs w:val="24"/>
              </w:rPr>
              <w:t xml:space="preserve">Do you need a reasonable accommodation to perform the essential functions of this position? </w:t>
            </w:r>
          </w:p>
        </w:tc>
      </w:tr>
      <w:bookmarkEnd w:id="0"/>
      <w:tr w:rsidR="007C310F" w:rsidRPr="00041C9C" w14:paraId="5BA1DE4A" w14:textId="77777777" w:rsidTr="00052E78">
        <w:trPr>
          <w:trHeight w:hRule="exact" w:val="70"/>
        </w:trPr>
        <w:tc>
          <w:tcPr>
            <w:tcW w:w="11070" w:type="dxa"/>
            <w:gridSpan w:val="3"/>
          </w:tcPr>
          <w:p w14:paraId="68DF5A8E" w14:textId="77777777" w:rsidR="007C310F" w:rsidRPr="00041C9C" w:rsidRDefault="007C310F" w:rsidP="007C310F">
            <w:pPr>
              <w:rPr>
                <w:i/>
                <w:sz w:val="24"/>
                <w:szCs w:val="24"/>
              </w:rPr>
            </w:pPr>
          </w:p>
        </w:tc>
      </w:tr>
      <w:tr w:rsidR="007C310F" w:rsidRPr="00041C9C" w14:paraId="48FF7621" w14:textId="77777777" w:rsidTr="00052E78">
        <w:trPr>
          <w:trHeight w:hRule="exact" w:val="669"/>
        </w:trPr>
        <w:tc>
          <w:tcPr>
            <w:tcW w:w="11070" w:type="dxa"/>
            <w:gridSpan w:val="3"/>
          </w:tcPr>
          <w:tbl>
            <w:tblPr>
              <w:tblW w:w="2946" w:type="dxa"/>
              <w:tblCellMar>
                <w:left w:w="0" w:type="dxa"/>
                <w:right w:w="0" w:type="dxa"/>
              </w:tblCellMar>
              <w:tblLook w:val="01E0" w:firstRow="1" w:lastRow="1" w:firstColumn="1" w:lastColumn="1" w:noHBand="0" w:noVBand="0"/>
            </w:tblPr>
            <w:tblGrid>
              <w:gridCol w:w="1473"/>
              <w:gridCol w:w="1473"/>
            </w:tblGrid>
            <w:tr w:rsidR="007C310F" w:rsidRPr="00041C9C" w14:paraId="4A93F248" w14:textId="77777777" w:rsidTr="00052E78">
              <w:trPr>
                <w:trHeight w:hRule="exact" w:val="399"/>
              </w:trPr>
              <w:tc>
                <w:tcPr>
                  <w:tcW w:w="1473" w:type="dxa"/>
                  <w:shd w:val="clear" w:color="auto" w:fill="auto"/>
                </w:tcPr>
                <w:p w14:paraId="6BD99B84" w14:textId="0DA61867" w:rsidR="007C310F" w:rsidRPr="00041C9C" w:rsidRDefault="007C310F" w:rsidP="007C310F">
                  <w:pPr>
                    <w:rPr>
                      <w:sz w:val="24"/>
                      <w:szCs w:val="24"/>
                    </w:rPr>
                  </w:pPr>
                  <w:r w:rsidRPr="00041C9C">
                    <w:rPr>
                      <w:b/>
                      <w:bCs/>
                      <w:sz w:val="24"/>
                      <w:szCs w:val="24"/>
                    </w:rPr>
                    <w:t xml:space="preserve">      </w:t>
                  </w:r>
                  <w:sdt>
                    <w:sdtPr>
                      <w:rPr>
                        <w:b/>
                        <w:bCs/>
                        <w:sz w:val="24"/>
                        <w:szCs w:val="24"/>
                      </w:rPr>
                      <w:id w:val="1783767495"/>
                      <w14:checkbox>
                        <w14:checked w14:val="0"/>
                        <w14:checkedState w14:val="2612" w14:font="MS Gothic"/>
                        <w14:uncheckedState w14:val="2610" w14:font="MS Gothic"/>
                      </w14:checkbox>
                    </w:sdtPr>
                    <w:sdtEndPr/>
                    <w:sdtContent>
                      <w:r w:rsidR="009A7A12" w:rsidRPr="00041C9C">
                        <w:rPr>
                          <w:rFonts w:ascii="MS Gothic" w:eastAsia="MS Gothic" w:hAnsi="MS Gothic" w:hint="eastAsia"/>
                          <w:b/>
                          <w:bCs/>
                          <w:sz w:val="24"/>
                          <w:szCs w:val="24"/>
                        </w:rPr>
                        <w:t>☐</w:t>
                      </w:r>
                    </w:sdtContent>
                  </w:sdt>
                  <w:r w:rsidRPr="00041C9C">
                    <w:rPr>
                      <w:b/>
                      <w:bCs/>
                      <w:sz w:val="24"/>
                      <w:szCs w:val="24"/>
                    </w:rPr>
                    <w:t>YES</w:t>
                  </w:r>
                </w:p>
              </w:tc>
              <w:tc>
                <w:tcPr>
                  <w:tcW w:w="1473" w:type="dxa"/>
                  <w:shd w:val="clear" w:color="auto" w:fill="auto"/>
                </w:tcPr>
                <w:p w14:paraId="1630009B" w14:textId="5B7E1867" w:rsidR="007C310F" w:rsidRPr="00041C9C" w:rsidRDefault="007C310F" w:rsidP="007C310F">
                  <w:pPr>
                    <w:rPr>
                      <w:b/>
                      <w:bCs/>
                      <w:sz w:val="24"/>
                      <w:szCs w:val="24"/>
                    </w:rPr>
                  </w:pPr>
                  <w:r w:rsidRPr="00041C9C">
                    <w:rPr>
                      <w:b/>
                      <w:bCs/>
                      <w:sz w:val="24"/>
                      <w:szCs w:val="24"/>
                    </w:rPr>
                    <w:t xml:space="preserve">          </w:t>
                  </w:r>
                  <w:sdt>
                    <w:sdtPr>
                      <w:rPr>
                        <w:b/>
                        <w:bCs/>
                        <w:sz w:val="24"/>
                        <w:szCs w:val="24"/>
                      </w:rPr>
                      <w:id w:val="1497688845"/>
                      <w14:checkbox>
                        <w14:checked w14:val="0"/>
                        <w14:checkedState w14:val="2612" w14:font="MS Gothic"/>
                        <w14:uncheckedState w14:val="2610" w14:font="MS Gothic"/>
                      </w14:checkbox>
                    </w:sdtPr>
                    <w:sdtEndPr/>
                    <w:sdtContent>
                      <w:r w:rsidR="009A7A12" w:rsidRPr="00041C9C">
                        <w:rPr>
                          <w:rFonts w:ascii="MS Gothic" w:eastAsia="MS Gothic" w:hAnsi="MS Gothic" w:hint="eastAsia"/>
                          <w:b/>
                          <w:bCs/>
                          <w:sz w:val="24"/>
                          <w:szCs w:val="24"/>
                        </w:rPr>
                        <w:t>☐</w:t>
                      </w:r>
                    </w:sdtContent>
                  </w:sdt>
                  <w:r w:rsidRPr="00041C9C">
                    <w:rPr>
                      <w:b/>
                      <w:bCs/>
                      <w:sz w:val="24"/>
                      <w:szCs w:val="24"/>
                    </w:rPr>
                    <w:t>NO</w:t>
                  </w:r>
                </w:p>
              </w:tc>
            </w:tr>
          </w:tbl>
          <w:p w14:paraId="28C281EF" w14:textId="77777777" w:rsidR="007C310F" w:rsidRPr="00041C9C" w:rsidRDefault="007C310F" w:rsidP="007C310F">
            <w:pPr>
              <w:rPr>
                <w:iCs/>
                <w:sz w:val="24"/>
                <w:szCs w:val="24"/>
              </w:rPr>
            </w:pPr>
          </w:p>
        </w:tc>
      </w:tr>
      <w:tr w:rsidR="007C310F" w:rsidRPr="00041C9C" w14:paraId="33C29A25" w14:textId="77777777" w:rsidTr="00052E78">
        <w:trPr>
          <w:trHeight w:hRule="exact" w:val="471"/>
        </w:trPr>
        <w:tc>
          <w:tcPr>
            <w:tcW w:w="3870" w:type="dxa"/>
          </w:tcPr>
          <w:p w14:paraId="0B63B4B2" w14:textId="77777777" w:rsidR="007C310F" w:rsidRPr="00041C9C" w:rsidRDefault="007C310F" w:rsidP="007C310F">
            <w:pPr>
              <w:rPr>
                <w:sz w:val="24"/>
                <w:szCs w:val="24"/>
              </w:rPr>
            </w:pPr>
            <w:r w:rsidRPr="00041C9C">
              <w:rPr>
                <w:sz w:val="24"/>
                <w:szCs w:val="24"/>
              </w:rPr>
              <w:t xml:space="preserve">Employee Name </w:t>
            </w:r>
          </w:p>
        </w:tc>
        <w:tc>
          <w:tcPr>
            <w:tcW w:w="5444" w:type="dxa"/>
          </w:tcPr>
          <w:p w14:paraId="0B17C8F0" w14:textId="77777777" w:rsidR="007C310F" w:rsidRPr="00041C9C" w:rsidRDefault="007C310F" w:rsidP="007C310F">
            <w:pPr>
              <w:rPr>
                <w:sz w:val="24"/>
                <w:szCs w:val="24"/>
              </w:rPr>
            </w:pPr>
            <w:r w:rsidRPr="00041C9C">
              <w:rPr>
                <w:sz w:val="24"/>
                <w:szCs w:val="24"/>
              </w:rPr>
              <w:t>Employee Signature</w:t>
            </w:r>
          </w:p>
        </w:tc>
        <w:tc>
          <w:tcPr>
            <w:tcW w:w="1756" w:type="dxa"/>
          </w:tcPr>
          <w:p w14:paraId="2A84627A" w14:textId="77777777" w:rsidR="007C310F" w:rsidRPr="00041C9C" w:rsidRDefault="007C310F" w:rsidP="007C310F">
            <w:pPr>
              <w:rPr>
                <w:sz w:val="24"/>
                <w:szCs w:val="24"/>
              </w:rPr>
            </w:pPr>
            <w:r w:rsidRPr="00041C9C">
              <w:rPr>
                <w:sz w:val="24"/>
                <w:szCs w:val="24"/>
              </w:rPr>
              <w:t>Date</w:t>
            </w:r>
          </w:p>
        </w:tc>
      </w:tr>
      <w:tr w:rsidR="007C310F" w:rsidRPr="00041C9C" w14:paraId="38AD98AE" w14:textId="77777777" w:rsidTr="00052E78">
        <w:trPr>
          <w:trHeight w:hRule="exact" w:val="689"/>
        </w:trPr>
        <w:tc>
          <w:tcPr>
            <w:tcW w:w="3870" w:type="dxa"/>
            <w:shd w:val="clear" w:color="auto" w:fill="DBE5F1" w:themeFill="accent1" w:themeFillTint="33"/>
          </w:tcPr>
          <w:p w14:paraId="4BA03D48" w14:textId="77777777" w:rsidR="007C310F" w:rsidRPr="00041C9C" w:rsidRDefault="007C310F" w:rsidP="007C310F">
            <w:pPr>
              <w:rPr>
                <w:sz w:val="24"/>
                <w:szCs w:val="24"/>
              </w:rPr>
            </w:pPr>
          </w:p>
          <w:p w14:paraId="5D5BC3B4" w14:textId="77777777" w:rsidR="007C310F" w:rsidRPr="00041C9C" w:rsidRDefault="007C310F" w:rsidP="007C310F">
            <w:pPr>
              <w:rPr>
                <w:sz w:val="24"/>
                <w:szCs w:val="24"/>
              </w:rPr>
            </w:pPr>
          </w:p>
          <w:p w14:paraId="246FB459" w14:textId="77777777" w:rsidR="007C310F" w:rsidRPr="00041C9C" w:rsidRDefault="007C310F" w:rsidP="007C310F">
            <w:pPr>
              <w:rPr>
                <w:sz w:val="24"/>
                <w:szCs w:val="24"/>
              </w:rPr>
            </w:pPr>
          </w:p>
          <w:p w14:paraId="6C6679A5" w14:textId="77777777" w:rsidR="007C310F" w:rsidRPr="00041C9C" w:rsidRDefault="007C310F" w:rsidP="007C310F">
            <w:pPr>
              <w:rPr>
                <w:sz w:val="24"/>
                <w:szCs w:val="24"/>
              </w:rPr>
            </w:pPr>
          </w:p>
        </w:tc>
        <w:tc>
          <w:tcPr>
            <w:tcW w:w="5444" w:type="dxa"/>
            <w:shd w:val="clear" w:color="auto" w:fill="DBE5F1" w:themeFill="accent1" w:themeFillTint="33"/>
          </w:tcPr>
          <w:p w14:paraId="32559B70" w14:textId="77777777" w:rsidR="007C310F" w:rsidRPr="00041C9C" w:rsidRDefault="007C310F" w:rsidP="007C310F">
            <w:pPr>
              <w:rPr>
                <w:sz w:val="24"/>
                <w:szCs w:val="24"/>
              </w:rPr>
            </w:pPr>
          </w:p>
        </w:tc>
        <w:tc>
          <w:tcPr>
            <w:tcW w:w="1756" w:type="dxa"/>
            <w:shd w:val="clear" w:color="auto" w:fill="DBE5F1" w:themeFill="accent1" w:themeFillTint="33"/>
          </w:tcPr>
          <w:p w14:paraId="1938F221" w14:textId="77777777" w:rsidR="007C310F" w:rsidRPr="00041C9C" w:rsidRDefault="007C310F" w:rsidP="007C310F">
            <w:pPr>
              <w:rPr>
                <w:sz w:val="24"/>
                <w:szCs w:val="24"/>
              </w:rPr>
            </w:pPr>
          </w:p>
        </w:tc>
      </w:tr>
    </w:tbl>
    <w:p w14:paraId="05E58E45" w14:textId="77777777" w:rsidR="007C310F" w:rsidRDefault="007C310F"/>
    <w:sectPr w:rsidR="007C310F">
      <w:footerReference w:type="default" r:id="rId12"/>
      <w:headerReference w:type="first" r:id="rId13"/>
      <w:footerReference w:type="first" r:id="rId14"/>
      <w:pgSz w:w="12480" w:h="16080"/>
      <w:pgMar w:top="240" w:right="7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300A" w14:textId="77777777" w:rsidR="00D713C8" w:rsidRDefault="00D713C8" w:rsidP="001A357F">
      <w:r>
        <w:separator/>
      </w:r>
    </w:p>
  </w:endnote>
  <w:endnote w:type="continuationSeparator" w:id="0">
    <w:p w14:paraId="641D3CF8" w14:textId="77777777" w:rsidR="00D713C8" w:rsidRDefault="00D713C8" w:rsidP="001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9777"/>
      <w:docPartObj>
        <w:docPartGallery w:val="Page Numbers (Bottom of Page)"/>
        <w:docPartUnique/>
      </w:docPartObj>
    </w:sdtPr>
    <w:sdtEndPr/>
    <w:sdtContent>
      <w:sdt>
        <w:sdtPr>
          <w:id w:val="-1911680592"/>
          <w:docPartObj>
            <w:docPartGallery w:val="Page Numbers (Top of Page)"/>
            <w:docPartUnique/>
          </w:docPartObj>
        </w:sdtPr>
        <w:sdtEndPr/>
        <w:sdtContent>
          <w:p w14:paraId="19095C89" w14:textId="0E91CDEC" w:rsidR="007C310F"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2</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p>
        </w:sdtContent>
      </w:sdt>
    </w:sdtContent>
  </w:sdt>
  <w:p w14:paraId="1DFB81D9" w14:textId="6F63F331" w:rsidR="007C310F" w:rsidRDefault="007C310F" w:rsidP="0051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715" w14:textId="45E80FD3" w:rsidR="009B4231" w:rsidRDefault="009B4231" w:rsidP="009B4231">
    <w:pPr>
      <w:pStyle w:val="Footer"/>
      <w:jc w:val="right"/>
    </w:pPr>
    <w:r>
      <w:rPr>
        <w:sz w:val="16"/>
        <w:szCs w:val="16"/>
      </w:rPr>
      <w:t>Duty Statement (</w:t>
    </w:r>
    <w:r w:rsidR="005D5F76">
      <w:rPr>
        <w:sz w:val="16"/>
        <w:szCs w:val="16"/>
      </w:rPr>
      <w:t xml:space="preserve">OEH-199 </w:t>
    </w:r>
    <w:r>
      <w:rPr>
        <w:sz w:val="16"/>
        <w:szCs w:val="16"/>
      </w:rPr>
      <w:t xml:space="preserve">Rev. 01/23)                                                                                                                                                                 </w:t>
    </w:r>
    <w:sdt>
      <w:sdtPr>
        <w:id w:val="-460651966"/>
        <w:docPartObj>
          <w:docPartGallery w:val="Page Numbers (Bottom of Page)"/>
          <w:docPartUnique/>
        </w:docPartObj>
      </w:sdtPr>
      <w:sdtEndPr/>
      <w:sdtContent>
        <w:sdt>
          <w:sdtPr>
            <w:id w:val="-248123392"/>
            <w:docPartObj>
              <w:docPartGallery w:val="Page Numbers (Top of Page)"/>
              <w:docPartUnique/>
            </w:docPartObj>
          </w:sdtPr>
          <w:sdtEndPr/>
          <w:sdtContent>
            <w:r w:rsidR="007C310F">
              <w:t xml:space="preserve">Page </w:t>
            </w:r>
            <w:r w:rsidR="007C310F">
              <w:rPr>
                <w:b/>
                <w:bCs/>
                <w:sz w:val="24"/>
                <w:szCs w:val="24"/>
              </w:rPr>
              <w:fldChar w:fldCharType="begin"/>
            </w:r>
            <w:r w:rsidR="007C310F">
              <w:rPr>
                <w:b/>
                <w:bCs/>
              </w:rPr>
              <w:instrText xml:space="preserve"> PAGE </w:instrText>
            </w:r>
            <w:r w:rsidR="007C310F">
              <w:rPr>
                <w:b/>
                <w:bCs/>
                <w:sz w:val="24"/>
                <w:szCs w:val="24"/>
              </w:rPr>
              <w:fldChar w:fldCharType="separate"/>
            </w:r>
            <w:r w:rsidR="002C53F0">
              <w:rPr>
                <w:b/>
                <w:bCs/>
                <w:noProof/>
              </w:rPr>
              <w:t>1</w:t>
            </w:r>
            <w:r w:rsidR="007C310F">
              <w:rPr>
                <w:b/>
                <w:bCs/>
                <w:sz w:val="24"/>
                <w:szCs w:val="24"/>
              </w:rPr>
              <w:fldChar w:fldCharType="end"/>
            </w:r>
            <w:r w:rsidR="007C310F">
              <w:t xml:space="preserve"> of </w:t>
            </w:r>
            <w:r w:rsidR="007C310F">
              <w:rPr>
                <w:b/>
                <w:bCs/>
                <w:sz w:val="24"/>
                <w:szCs w:val="24"/>
              </w:rPr>
              <w:fldChar w:fldCharType="begin"/>
            </w:r>
            <w:r w:rsidR="007C310F">
              <w:rPr>
                <w:b/>
                <w:bCs/>
              </w:rPr>
              <w:instrText xml:space="preserve"> NUMPAGES  </w:instrText>
            </w:r>
            <w:r w:rsidR="007C310F">
              <w:rPr>
                <w:b/>
                <w:bCs/>
                <w:sz w:val="24"/>
                <w:szCs w:val="24"/>
              </w:rPr>
              <w:fldChar w:fldCharType="separate"/>
            </w:r>
            <w:r w:rsidR="002C53F0">
              <w:rPr>
                <w:b/>
                <w:bCs/>
                <w:noProof/>
              </w:rPr>
              <w:t>4</w:t>
            </w:r>
            <w:r w:rsidR="007C310F">
              <w:rPr>
                <w:b/>
                <w:bCs/>
                <w:sz w:val="24"/>
                <w:szCs w:val="24"/>
              </w:rPr>
              <w:fldChar w:fldCharType="end"/>
            </w:r>
          </w:sdtContent>
        </w:sdt>
      </w:sdtContent>
    </w:sdt>
  </w:p>
  <w:p w14:paraId="58725F2D" w14:textId="754D90E1" w:rsidR="007C310F" w:rsidRPr="009B4231" w:rsidRDefault="009B4231" w:rsidP="009B4231">
    <w:pPr>
      <w:pStyle w:val="Foote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08336"/>
      <w:docPartObj>
        <w:docPartGallery w:val="Page Numbers (Bottom of Page)"/>
        <w:docPartUnique/>
      </w:docPartObj>
    </w:sdtPr>
    <w:sdtEndPr/>
    <w:sdtContent>
      <w:sdt>
        <w:sdtPr>
          <w:id w:val="-1671715432"/>
          <w:docPartObj>
            <w:docPartGallery w:val="Page Numbers (Top of Page)"/>
            <w:docPartUnique/>
          </w:docPartObj>
        </w:sdtPr>
        <w:sdtEndPr/>
        <w:sdtContent>
          <w:p w14:paraId="0F708D0F" w14:textId="4B24CF10" w:rsidR="00517E2C" w:rsidRDefault="00E942A8" w:rsidP="00E942A8">
            <w:pPr>
              <w:pStyle w:val="Footer"/>
            </w:pPr>
            <w:r>
              <w:rPr>
                <w:sz w:val="16"/>
                <w:szCs w:val="16"/>
              </w:rPr>
              <w:t>Duty Statement (</w:t>
            </w:r>
            <w:r w:rsidR="005D5F76">
              <w:rPr>
                <w:sz w:val="16"/>
                <w:szCs w:val="16"/>
              </w:rPr>
              <w:t xml:space="preserve">OEH-199 </w:t>
            </w:r>
            <w:r>
              <w:rPr>
                <w:sz w:val="16"/>
                <w:szCs w:val="16"/>
              </w:rPr>
              <w:t xml:space="preserve">Rev. 01/23)                                                                                                                                                                   </w:t>
            </w:r>
            <w:r w:rsidR="00517E2C">
              <w:t xml:space="preserve">Page </w:t>
            </w:r>
            <w:r w:rsidR="00517E2C">
              <w:rPr>
                <w:b/>
                <w:bCs/>
                <w:sz w:val="24"/>
                <w:szCs w:val="24"/>
              </w:rPr>
              <w:fldChar w:fldCharType="begin"/>
            </w:r>
            <w:r w:rsidR="00517E2C">
              <w:rPr>
                <w:b/>
                <w:bCs/>
              </w:rPr>
              <w:instrText xml:space="preserve"> PAGE </w:instrText>
            </w:r>
            <w:r w:rsidR="00517E2C">
              <w:rPr>
                <w:b/>
                <w:bCs/>
                <w:sz w:val="24"/>
                <w:szCs w:val="24"/>
              </w:rPr>
              <w:fldChar w:fldCharType="separate"/>
            </w:r>
            <w:r w:rsidR="002C53F0">
              <w:rPr>
                <w:b/>
                <w:bCs/>
                <w:noProof/>
              </w:rPr>
              <w:t>4</w:t>
            </w:r>
            <w:r w:rsidR="00517E2C">
              <w:rPr>
                <w:b/>
                <w:bCs/>
                <w:sz w:val="24"/>
                <w:szCs w:val="24"/>
              </w:rPr>
              <w:fldChar w:fldCharType="end"/>
            </w:r>
            <w:r w:rsidR="00517E2C">
              <w:t xml:space="preserve"> of </w:t>
            </w:r>
            <w:r w:rsidR="00517E2C">
              <w:rPr>
                <w:b/>
                <w:bCs/>
                <w:sz w:val="24"/>
                <w:szCs w:val="24"/>
              </w:rPr>
              <w:fldChar w:fldCharType="begin"/>
            </w:r>
            <w:r w:rsidR="00517E2C">
              <w:rPr>
                <w:b/>
                <w:bCs/>
              </w:rPr>
              <w:instrText xml:space="preserve"> NUMPAGES  </w:instrText>
            </w:r>
            <w:r w:rsidR="00517E2C">
              <w:rPr>
                <w:b/>
                <w:bCs/>
                <w:sz w:val="24"/>
                <w:szCs w:val="24"/>
              </w:rPr>
              <w:fldChar w:fldCharType="separate"/>
            </w:r>
            <w:r w:rsidR="002C53F0">
              <w:rPr>
                <w:b/>
                <w:bCs/>
                <w:noProof/>
              </w:rPr>
              <w:t>4</w:t>
            </w:r>
            <w:r w:rsidR="00517E2C">
              <w:rPr>
                <w:b/>
                <w:bCs/>
                <w:sz w:val="24"/>
                <w:szCs w:val="24"/>
              </w:rPr>
              <w:fldChar w:fldCharType="end"/>
            </w:r>
          </w:p>
        </w:sdtContent>
      </w:sdt>
    </w:sdtContent>
  </w:sdt>
  <w:p w14:paraId="7E42DEE3" w14:textId="77777777" w:rsidR="00533039" w:rsidRDefault="005330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13259"/>
      <w:docPartObj>
        <w:docPartGallery w:val="Page Numbers (Bottom of Page)"/>
        <w:docPartUnique/>
      </w:docPartObj>
    </w:sdtPr>
    <w:sdtEndPr/>
    <w:sdtContent>
      <w:sdt>
        <w:sdtPr>
          <w:id w:val="-1769616900"/>
          <w:docPartObj>
            <w:docPartGallery w:val="Page Numbers (Top of Page)"/>
            <w:docPartUnique/>
          </w:docPartObj>
        </w:sdtPr>
        <w:sdtEndPr/>
        <w:sdtContent>
          <w:p w14:paraId="0344C716" w14:textId="0BD50008" w:rsidR="00517E2C" w:rsidRDefault="00517E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F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F29">
              <w:rPr>
                <w:b/>
                <w:bCs/>
                <w:noProof/>
              </w:rPr>
              <w:t>4</w:t>
            </w:r>
            <w:r>
              <w:rPr>
                <w:b/>
                <w:bCs/>
                <w:sz w:val="24"/>
                <w:szCs w:val="24"/>
              </w:rPr>
              <w:fldChar w:fldCharType="end"/>
            </w:r>
          </w:p>
        </w:sdtContent>
      </w:sdt>
    </w:sdtContent>
  </w:sdt>
  <w:p w14:paraId="4A34C14E" w14:textId="77777777" w:rsidR="00517E2C" w:rsidRDefault="00517E2C" w:rsidP="00517E2C">
    <w:pPr>
      <w:rPr>
        <w:sz w:val="16"/>
        <w:szCs w:val="16"/>
      </w:rPr>
    </w:pPr>
    <w:r>
      <w:rPr>
        <w:sz w:val="16"/>
        <w:szCs w:val="16"/>
      </w:rPr>
      <w:t xml:space="preserve">Position Duty Statement </w:t>
    </w:r>
  </w:p>
  <w:p w14:paraId="64E8A394" w14:textId="26015AC6" w:rsidR="00517E2C" w:rsidRDefault="00C64AA9" w:rsidP="00517E2C">
    <w:pPr>
      <w:pStyle w:val="Footer"/>
    </w:pPr>
    <w:r>
      <w:rPr>
        <w:sz w:val="16"/>
        <w:szCs w:val="16"/>
      </w:rPr>
      <w:t>&lt;&lt;Document name&gt;&gt;</w:t>
    </w:r>
    <w:r w:rsidR="00517E2C">
      <w:rPr>
        <w:sz w:val="16"/>
        <w:szCs w:val="16"/>
      </w:rPr>
      <w:t xml:space="preserve"> (Rev. 0</w:t>
    </w:r>
    <w:r>
      <w:rPr>
        <w:sz w:val="16"/>
        <w:szCs w:val="16"/>
      </w:rPr>
      <w:t>1</w:t>
    </w:r>
    <w:r w:rsidR="00517E2C">
      <w:rPr>
        <w:sz w:val="16"/>
        <w:szCs w:val="16"/>
      </w:rPr>
      <w:t>/2</w:t>
    </w:r>
    <w:r>
      <w:rPr>
        <w:sz w:val="16"/>
        <w:szCs w:val="16"/>
      </w:rPr>
      <w:t>3</w:t>
    </w:r>
    <w:r w:rsidR="00517E2C">
      <w:rPr>
        <w:sz w:val="16"/>
        <w:szCs w:val="16"/>
      </w:rPr>
      <w:t>)</w:t>
    </w:r>
  </w:p>
  <w:p w14:paraId="2153757A" w14:textId="77777777" w:rsidR="00533039" w:rsidRDefault="00533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C7AA" w14:textId="77777777" w:rsidR="00D713C8" w:rsidRDefault="00D713C8" w:rsidP="001A357F">
      <w:r>
        <w:separator/>
      </w:r>
    </w:p>
  </w:footnote>
  <w:footnote w:type="continuationSeparator" w:id="0">
    <w:p w14:paraId="77DF54C9" w14:textId="77777777" w:rsidR="00D713C8" w:rsidRDefault="00D713C8" w:rsidP="001A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FA8D" w14:textId="341C3B82" w:rsidR="007C310F" w:rsidRDefault="00D83C45" w:rsidP="00653770">
    <w:pPr>
      <w:tabs>
        <w:tab w:val="right" w:pos="10800"/>
      </w:tabs>
      <w:rPr>
        <w:sz w:val="16"/>
        <w:szCs w:val="16"/>
      </w:rPr>
    </w:pPr>
    <w:r>
      <w:rPr>
        <w:noProof/>
      </w:rPr>
      <w:drawing>
        <wp:anchor distT="0" distB="0" distL="114300" distR="114300" simplePos="0" relativeHeight="251660288" behindDoc="0" locked="0" layoutInCell="1" allowOverlap="1" wp14:anchorId="18A1027B" wp14:editId="7B2D116F">
          <wp:simplePos x="0" y="0"/>
          <wp:positionH relativeFrom="margin">
            <wp:align>left</wp:align>
          </wp:positionH>
          <wp:positionV relativeFrom="paragraph">
            <wp:posOffset>-203835</wp:posOffset>
          </wp:positionV>
          <wp:extent cx="904910" cy="914400"/>
          <wp:effectExtent l="0" t="0" r="9525" b="0"/>
          <wp:wrapTopAndBottom/>
          <wp:docPr id="916914120" name="Picture 9169141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9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r w:rsidR="007C310F">
      <w:rPr>
        <w:sz w:val="16"/>
        <w:szCs w:val="16"/>
      </w:rPr>
      <w:tab/>
    </w:r>
    <w:r w:rsidR="009B4231">
      <w:rPr>
        <w:sz w:val="16"/>
        <w:szCs w:val="16"/>
      </w:rPr>
      <w:t xml:space="preserve">Incumbent: </w:t>
    </w:r>
    <w:r w:rsidR="007C310F">
      <w:rPr>
        <w:sz w:val="16"/>
        <w:szCs w:val="16"/>
      </w:rPr>
      <w:fldChar w:fldCharType="begin"/>
    </w:r>
    <w:r w:rsidR="007C310F">
      <w:rPr>
        <w:sz w:val="16"/>
        <w:szCs w:val="16"/>
      </w:rPr>
      <w:instrText xml:space="preserve"> STYLEREF  EmpName  \* MERGEFORMAT </w:instrText>
    </w:r>
    <w:r w:rsidR="007C310F">
      <w:rPr>
        <w:sz w:val="16"/>
        <w:szCs w:val="16"/>
      </w:rPr>
      <w:fldChar w:fldCharType="end"/>
    </w:r>
  </w:p>
  <w:p w14:paraId="5C48D348" w14:textId="086D9A21" w:rsidR="007C310F" w:rsidRDefault="007C310F" w:rsidP="00974297">
    <w:pPr>
      <w:tabs>
        <w:tab w:val="right" w:pos="10800"/>
      </w:tabs>
      <w:spacing w:line="276" w:lineRule="auto"/>
      <w:rPr>
        <w:sz w:val="16"/>
        <w:szCs w:val="16"/>
      </w:rPr>
    </w:pPr>
    <w:r>
      <w:rPr>
        <w:sz w:val="16"/>
        <w:szCs w:val="16"/>
      </w:rPr>
      <w:t>California Environmental Protection Agency</w:t>
    </w:r>
    <w:r w:rsidRPr="00C0689C">
      <w:rPr>
        <w:sz w:val="16"/>
        <w:szCs w:val="16"/>
      </w:rPr>
      <w:t xml:space="preserve"> </w:t>
    </w:r>
    <w:r>
      <w:rPr>
        <w:sz w:val="16"/>
        <w:szCs w:val="16"/>
      </w:rPr>
      <w:tab/>
    </w:r>
    <w:r w:rsidR="009B4231">
      <w:rPr>
        <w:sz w:val="16"/>
        <w:szCs w:val="16"/>
      </w:rPr>
      <w:t xml:space="preserve">Classification: </w:t>
    </w:r>
    <w:r w:rsidR="009B4231">
      <w:rPr>
        <w:sz w:val="16"/>
        <w:szCs w:val="16"/>
      </w:rPr>
      <w:fldChar w:fldCharType="begin"/>
    </w:r>
    <w:r w:rsidR="009B4231">
      <w:rPr>
        <w:sz w:val="16"/>
        <w:szCs w:val="16"/>
      </w:rPr>
      <w:instrText xml:space="preserve"> STYLEREF  EmpClass  \* MERGEFORMAT </w:instrText>
    </w:r>
    <w:r w:rsidR="009B4231">
      <w:rPr>
        <w:sz w:val="16"/>
        <w:szCs w:val="16"/>
      </w:rPr>
      <w:fldChar w:fldCharType="separate"/>
    </w:r>
    <w:r w:rsidR="003B3556">
      <w:rPr>
        <w:noProof/>
        <w:sz w:val="16"/>
        <w:szCs w:val="16"/>
      </w:rPr>
      <w:t>Senior Environmental Scientist (Specialist)</w:t>
    </w:r>
    <w:r w:rsidR="009B4231">
      <w:rPr>
        <w:sz w:val="16"/>
        <w:szCs w:val="16"/>
      </w:rPr>
      <w:fldChar w:fldCharType="end"/>
    </w:r>
  </w:p>
  <w:p w14:paraId="1A2C731B" w14:textId="5C8FB52C" w:rsidR="007C310F" w:rsidRDefault="00F625D8" w:rsidP="00D83C45">
    <w:pPr>
      <w:tabs>
        <w:tab w:val="right" w:pos="10800"/>
      </w:tabs>
      <w:spacing w:line="276" w:lineRule="auto"/>
      <w:rPr>
        <w:sz w:val="16"/>
        <w:szCs w:val="16"/>
      </w:rPr>
    </w:pPr>
    <w:r>
      <w:rPr>
        <w:sz w:val="16"/>
        <w:szCs w:val="16"/>
      </w:rPr>
      <w:t>Office Of Environmental Health Hazard Assessment</w:t>
    </w:r>
    <w:r w:rsidR="007C310F">
      <w:rPr>
        <w:sz w:val="16"/>
        <w:szCs w:val="16"/>
      </w:rPr>
      <w:tab/>
    </w:r>
    <w:r w:rsidR="009B4231">
      <w:rPr>
        <w:sz w:val="16"/>
        <w:szCs w:val="16"/>
      </w:rPr>
      <w:t xml:space="preserve">Position Number: </w:t>
    </w:r>
    <w:r w:rsidR="005949C8">
      <w:rPr>
        <w:sz w:val="16"/>
        <w:szCs w:val="16"/>
      </w:rPr>
      <w:t>811-180-0765-xxx</w:t>
    </w:r>
  </w:p>
  <w:p w14:paraId="10265106" w14:textId="77777777" w:rsidR="005949C8" w:rsidRPr="002D1548" w:rsidRDefault="005949C8" w:rsidP="00D83C45">
    <w:pPr>
      <w:tabs>
        <w:tab w:val="right" w:pos="10800"/>
      </w:tabs>
      <w:spacing w:line="276"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8CDA" w14:textId="60BE0A5C" w:rsidR="007C310F" w:rsidRDefault="003036C6" w:rsidP="007C68C1">
    <w:pPr>
      <w:rPr>
        <w:sz w:val="16"/>
        <w:szCs w:val="16"/>
      </w:rPr>
    </w:pPr>
    <w:r>
      <w:rPr>
        <w:noProof/>
      </w:rPr>
      <w:drawing>
        <wp:anchor distT="0" distB="0" distL="114300" distR="114300" simplePos="0" relativeHeight="251658240" behindDoc="0" locked="0" layoutInCell="1" allowOverlap="1" wp14:anchorId="0BC364DF" wp14:editId="422B49BA">
          <wp:simplePos x="0" y="0"/>
          <wp:positionH relativeFrom="margin">
            <wp:align>left</wp:align>
          </wp:positionH>
          <wp:positionV relativeFrom="paragraph">
            <wp:posOffset>-156845</wp:posOffset>
          </wp:positionV>
          <wp:extent cx="904875" cy="914400"/>
          <wp:effectExtent l="0" t="0" r="9525" b="0"/>
          <wp:wrapTopAndBottom/>
          <wp:docPr id="10446656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56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10F">
      <w:rPr>
        <w:sz w:val="16"/>
        <w:szCs w:val="16"/>
      </w:rPr>
      <w:t>State of California</w:t>
    </w:r>
  </w:p>
  <w:p w14:paraId="162264B5" w14:textId="77777777" w:rsidR="007C310F" w:rsidRDefault="007C310F" w:rsidP="007C68C1">
    <w:pPr>
      <w:rPr>
        <w:sz w:val="16"/>
        <w:szCs w:val="16"/>
      </w:rPr>
    </w:pPr>
    <w:r>
      <w:rPr>
        <w:sz w:val="16"/>
        <w:szCs w:val="16"/>
      </w:rPr>
      <w:t>California Environmental Protection Agency</w:t>
    </w:r>
  </w:p>
  <w:p w14:paraId="49D95F20" w14:textId="1B78107E" w:rsidR="007C310F" w:rsidRPr="007C310F" w:rsidRDefault="00394485" w:rsidP="007C310F">
    <w:pPr>
      <w:rPr>
        <w:sz w:val="16"/>
        <w:szCs w:val="16"/>
      </w:rPr>
    </w:pPr>
    <w:r>
      <w:rPr>
        <w:sz w:val="16"/>
        <w:szCs w:val="16"/>
      </w:rPr>
      <w:t>Office of Environmental Health Hazard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473" w14:textId="43B9B6F2" w:rsidR="007C68C1" w:rsidRDefault="001A1371" w:rsidP="007C68C1">
    <w:pPr>
      <w:rPr>
        <w:sz w:val="20"/>
      </w:rPr>
    </w:pPr>
    <w:r>
      <w:rPr>
        <w:noProof/>
      </w:rPr>
      <w:t>&lt;&lt; Insert Department Logo &gt;&gt;</w:t>
    </w:r>
  </w:p>
  <w:p w14:paraId="253453EC" w14:textId="77777777" w:rsidR="007C68C1" w:rsidRDefault="007C68C1" w:rsidP="007C68C1">
    <w:pPr>
      <w:rPr>
        <w:sz w:val="16"/>
        <w:szCs w:val="16"/>
      </w:rPr>
    </w:pPr>
    <w:r>
      <w:rPr>
        <w:sz w:val="16"/>
        <w:szCs w:val="16"/>
      </w:rPr>
      <w:t>State of California</w:t>
    </w:r>
  </w:p>
  <w:p w14:paraId="63845DE6" w14:textId="77777777" w:rsidR="007C68C1" w:rsidRDefault="007C68C1" w:rsidP="007C68C1">
    <w:pPr>
      <w:rPr>
        <w:sz w:val="16"/>
        <w:szCs w:val="16"/>
      </w:rPr>
    </w:pPr>
    <w:r>
      <w:rPr>
        <w:sz w:val="16"/>
        <w:szCs w:val="16"/>
      </w:rPr>
      <w:t>California Environmental Protection Agency</w:t>
    </w:r>
  </w:p>
  <w:p w14:paraId="6813203C" w14:textId="680CCCE9" w:rsidR="007C68C1" w:rsidRDefault="001A1371" w:rsidP="007C68C1">
    <w:pPr>
      <w:rPr>
        <w:sz w:val="16"/>
        <w:szCs w:val="16"/>
      </w:rPr>
    </w:pPr>
    <w:r>
      <w:rPr>
        <w:sz w:val="16"/>
        <w:szCs w:val="16"/>
      </w:rPr>
      <w:t>&lt;&lt; Department Name &gt;&gt;</w:t>
    </w:r>
  </w:p>
  <w:p w14:paraId="49AB1763" w14:textId="77777777" w:rsidR="007C68C1" w:rsidRDefault="007C68C1" w:rsidP="007C68C1">
    <w:pPr>
      <w:pStyle w:val="Header"/>
    </w:pPr>
  </w:p>
  <w:p w14:paraId="43AD1D16" w14:textId="4BE96F6F" w:rsidR="007C68C1" w:rsidRDefault="007C68C1" w:rsidP="00AC0F23">
    <w:pPr>
      <w:pStyle w:val="Header"/>
      <w:tabs>
        <w:tab w:val="clear" w:pos="4680"/>
        <w:tab w:val="clear" w:pos="9360"/>
        <w:tab w:val="center" w:pos="9090"/>
        <w:tab w:val="right" w:pos="11070"/>
      </w:tabs>
      <w:ind w:right="130"/>
    </w:pPr>
    <w:r w:rsidRPr="009E22C0">
      <w:rPr>
        <w:b/>
        <w:bCs/>
        <w:sz w:val="32"/>
        <w:szCs w:val="32"/>
      </w:rPr>
      <w:t>DUTY S</w:t>
    </w:r>
    <w:r w:rsidR="002824C7">
      <w:rPr>
        <w:b/>
        <w:bCs/>
        <w:sz w:val="32"/>
        <w:szCs w:val="32"/>
      </w:rPr>
      <w:t>T</w:t>
    </w:r>
    <w:r w:rsidRPr="009E22C0">
      <w:rPr>
        <w:b/>
        <w:bCs/>
        <w:sz w:val="32"/>
        <w:szCs w:val="32"/>
      </w:rPr>
      <w:t>ATEMENT</w:t>
    </w:r>
    <w:r>
      <w:tab/>
    </w:r>
    <w:r w:rsidRPr="00AC0F23">
      <w:rPr>
        <w:noProof/>
        <w:position w:val="-10"/>
      </w:rPr>
      <w:drawing>
        <wp:inline distT="0" distB="0" distL="0" distR="0" wp14:anchorId="0D85D31A" wp14:editId="2F3289DF">
          <wp:extent cx="208694" cy="196596"/>
          <wp:effectExtent l="0" t="0" r="0" b="0"/>
          <wp:docPr id="23" name="image2.png" descr="A checkbox to indicate a currently implement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A checkbox to indicate a currently implement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 xml:space="preserve">CURRENT             </w:t>
    </w:r>
    <w:r w:rsidRPr="00AC0F23">
      <w:rPr>
        <w:noProof/>
        <w:position w:val="-10"/>
      </w:rPr>
      <w:drawing>
        <wp:inline distT="0" distB="0" distL="0" distR="0" wp14:anchorId="3FFA02E3" wp14:editId="749CD6D3">
          <wp:extent cx="208694" cy="196596"/>
          <wp:effectExtent l="0" t="0" r="0" b="0"/>
          <wp:docPr id="24" name="image2.png" descr="A checkbox to indicate a proposed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checkbox to indicate a proposed duty statement."/>
                  <pic:cNvPicPr/>
                </pic:nvPicPr>
                <pic:blipFill>
                  <a:blip r:embed="rId1" cstate="print"/>
                  <a:stretch>
                    <a:fillRect/>
                  </a:stretch>
                </pic:blipFill>
                <pic:spPr>
                  <a:xfrm>
                    <a:off x="0" y="0"/>
                    <a:ext cx="208694" cy="196596"/>
                  </a:xfrm>
                  <a:prstGeom prst="rect">
                    <a:avLst/>
                  </a:prstGeom>
                </pic:spPr>
              </pic:pic>
            </a:graphicData>
          </a:graphic>
        </wp:inline>
      </w:drawing>
    </w:r>
    <w:r w:rsidRPr="00AC0F23">
      <w:rPr>
        <w:b/>
        <w:sz w:val="24"/>
      </w:rPr>
      <w:t>PROPOSED</w:t>
    </w:r>
  </w:p>
  <w:p w14:paraId="25F9E426" w14:textId="77777777" w:rsidR="007C68C1" w:rsidRDefault="007C68C1">
    <w:pPr>
      <w:pStyle w:val="Header"/>
    </w:pPr>
  </w:p>
  <w:p w14:paraId="38CA0C7D" w14:textId="77777777" w:rsidR="00533039" w:rsidRDefault="00533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alt="A checkbox to indicate a position with a confidential designation." style="width:33.2pt;height:33.2pt;visibility:visible;mso-wrap-style:square" o:bullet="t">
        <v:imagedata r:id="rId2" o:title="A checkbox to indicate a position with a confidential designation"/>
      </v:shape>
    </w:pict>
  </w:numPicBullet>
  <w:abstractNum w:abstractNumId="0" w15:restartNumberingAfterBreak="0">
    <w:nsid w:val="2D3C1DFC"/>
    <w:multiLevelType w:val="hybridMultilevel"/>
    <w:tmpl w:val="F1644B3E"/>
    <w:lvl w:ilvl="0" w:tplc="DF2AE396">
      <w:start w:val="1"/>
      <w:numFmt w:val="bullet"/>
      <w:lvlText w:val=""/>
      <w:lvlPicBulletId w:val="1"/>
      <w:lvlJc w:val="left"/>
      <w:pPr>
        <w:tabs>
          <w:tab w:val="num" w:pos="720"/>
        </w:tabs>
        <w:ind w:left="720" w:hanging="360"/>
      </w:pPr>
      <w:rPr>
        <w:rFonts w:ascii="Symbol" w:hAnsi="Symbol" w:hint="default"/>
      </w:rPr>
    </w:lvl>
    <w:lvl w:ilvl="1" w:tplc="B7A0FEE8" w:tentative="1">
      <w:start w:val="1"/>
      <w:numFmt w:val="bullet"/>
      <w:lvlText w:val=""/>
      <w:lvlJc w:val="left"/>
      <w:pPr>
        <w:tabs>
          <w:tab w:val="num" w:pos="1440"/>
        </w:tabs>
        <w:ind w:left="1440" w:hanging="360"/>
      </w:pPr>
      <w:rPr>
        <w:rFonts w:ascii="Symbol" w:hAnsi="Symbol" w:hint="default"/>
      </w:rPr>
    </w:lvl>
    <w:lvl w:ilvl="2" w:tplc="A2A877EA" w:tentative="1">
      <w:start w:val="1"/>
      <w:numFmt w:val="bullet"/>
      <w:lvlText w:val=""/>
      <w:lvlJc w:val="left"/>
      <w:pPr>
        <w:tabs>
          <w:tab w:val="num" w:pos="2160"/>
        </w:tabs>
        <w:ind w:left="2160" w:hanging="360"/>
      </w:pPr>
      <w:rPr>
        <w:rFonts w:ascii="Symbol" w:hAnsi="Symbol" w:hint="default"/>
      </w:rPr>
    </w:lvl>
    <w:lvl w:ilvl="3" w:tplc="D81AF67A" w:tentative="1">
      <w:start w:val="1"/>
      <w:numFmt w:val="bullet"/>
      <w:lvlText w:val=""/>
      <w:lvlJc w:val="left"/>
      <w:pPr>
        <w:tabs>
          <w:tab w:val="num" w:pos="2880"/>
        </w:tabs>
        <w:ind w:left="2880" w:hanging="360"/>
      </w:pPr>
      <w:rPr>
        <w:rFonts w:ascii="Symbol" w:hAnsi="Symbol" w:hint="default"/>
      </w:rPr>
    </w:lvl>
    <w:lvl w:ilvl="4" w:tplc="27C044C2" w:tentative="1">
      <w:start w:val="1"/>
      <w:numFmt w:val="bullet"/>
      <w:lvlText w:val=""/>
      <w:lvlJc w:val="left"/>
      <w:pPr>
        <w:tabs>
          <w:tab w:val="num" w:pos="3600"/>
        </w:tabs>
        <w:ind w:left="3600" w:hanging="360"/>
      </w:pPr>
      <w:rPr>
        <w:rFonts w:ascii="Symbol" w:hAnsi="Symbol" w:hint="default"/>
      </w:rPr>
    </w:lvl>
    <w:lvl w:ilvl="5" w:tplc="544C7FDC" w:tentative="1">
      <w:start w:val="1"/>
      <w:numFmt w:val="bullet"/>
      <w:lvlText w:val=""/>
      <w:lvlJc w:val="left"/>
      <w:pPr>
        <w:tabs>
          <w:tab w:val="num" w:pos="4320"/>
        </w:tabs>
        <w:ind w:left="4320" w:hanging="360"/>
      </w:pPr>
      <w:rPr>
        <w:rFonts w:ascii="Symbol" w:hAnsi="Symbol" w:hint="default"/>
      </w:rPr>
    </w:lvl>
    <w:lvl w:ilvl="6" w:tplc="B518EA88" w:tentative="1">
      <w:start w:val="1"/>
      <w:numFmt w:val="bullet"/>
      <w:lvlText w:val=""/>
      <w:lvlJc w:val="left"/>
      <w:pPr>
        <w:tabs>
          <w:tab w:val="num" w:pos="5040"/>
        </w:tabs>
        <w:ind w:left="5040" w:hanging="360"/>
      </w:pPr>
      <w:rPr>
        <w:rFonts w:ascii="Symbol" w:hAnsi="Symbol" w:hint="default"/>
      </w:rPr>
    </w:lvl>
    <w:lvl w:ilvl="7" w:tplc="06B0072E" w:tentative="1">
      <w:start w:val="1"/>
      <w:numFmt w:val="bullet"/>
      <w:lvlText w:val=""/>
      <w:lvlJc w:val="left"/>
      <w:pPr>
        <w:tabs>
          <w:tab w:val="num" w:pos="5760"/>
        </w:tabs>
        <w:ind w:left="5760" w:hanging="360"/>
      </w:pPr>
      <w:rPr>
        <w:rFonts w:ascii="Symbol" w:hAnsi="Symbol" w:hint="default"/>
      </w:rPr>
    </w:lvl>
    <w:lvl w:ilvl="8" w:tplc="B49C4D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7921E73"/>
    <w:multiLevelType w:val="hybridMultilevel"/>
    <w:tmpl w:val="B90CAC4E"/>
    <w:lvl w:ilvl="0" w:tplc="FFE8F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5718C"/>
    <w:multiLevelType w:val="hybridMultilevel"/>
    <w:tmpl w:val="ACC0C4D4"/>
    <w:lvl w:ilvl="0" w:tplc="7D40662C">
      <w:start w:val="1"/>
      <w:numFmt w:val="bullet"/>
      <w:lvlText w:val=""/>
      <w:lvlPicBulletId w:val="1"/>
      <w:lvlJc w:val="left"/>
      <w:pPr>
        <w:tabs>
          <w:tab w:val="num" w:pos="720"/>
        </w:tabs>
        <w:ind w:left="720" w:hanging="360"/>
      </w:pPr>
      <w:rPr>
        <w:rFonts w:ascii="Symbol" w:hAnsi="Symbol" w:hint="default"/>
      </w:rPr>
    </w:lvl>
    <w:lvl w:ilvl="1" w:tplc="0122E214" w:tentative="1">
      <w:start w:val="1"/>
      <w:numFmt w:val="bullet"/>
      <w:lvlText w:val=""/>
      <w:lvlJc w:val="left"/>
      <w:pPr>
        <w:tabs>
          <w:tab w:val="num" w:pos="1440"/>
        </w:tabs>
        <w:ind w:left="1440" w:hanging="360"/>
      </w:pPr>
      <w:rPr>
        <w:rFonts w:ascii="Symbol" w:hAnsi="Symbol" w:hint="default"/>
      </w:rPr>
    </w:lvl>
    <w:lvl w:ilvl="2" w:tplc="A2ECC038" w:tentative="1">
      <w:start w:val="1"/>
      <w:numFmt w:val="bullet"/>
      <w:lvlText w:val=""/>
      <w:lvlJc w:val="left"/>
      <w:pPr>
        <w:tabs>
          <w:tab w:val="num" w:pos="2160"/>
        </w:tabs>
        <w:ind w:left="2160" w:hanging="360"/>
      </w:pPr>
      <w:rPr>
        <w:rFonts w:ascii="Symbol" w:hAnsi="Symbol" w:hint="default"/>
      </w:rPr>
    </w:lvl>
    <w:lvl w:ilvl="3" w:tplc="C696163C" w:tentative="1">
      <w:start w:val="1"/>
      <w:numFmt w:val="bullet"/>
      <w:lvlText w:val=""/>
      <w:lvlJc w:val="left"/>
      <w:pPr>
        <w:tabs>
          <w:tab w:val="num" w:pos="2880"/>
        </w:tabs>
        <w:ind w:left="2880" w:hanging="360"/>
      </w:pPr>
      <w:rPr>
        <w:rFonts w:ascii="Symbol" w:hAnsi="Symbol" w:hint="default"/>
      </w:rPr>
    </w:lvl>
    <w:lvl w:ilvl="4" w:tplc="4A645AFA" w:tentative="1">
      <w:start w:val="1"/>
      <w:numFmt w:val="bullet"/>
      <w:lvlText w:val=""/>
      <w:lvlJc w:val="left"/>
      <w:pPr>
        <w:tabs>
          <w:tab w:val="num" w:pos="3600"/>
        </w:tabs>
        <w:ind w:left="3600" w:hanging="360"/>
      </w:pPr>
      <w:rPr>
        <w:rFonts w:ascii="Symbol" w:hAnsi="Symbol" w:hint="default"/>
      </w:rPr>
    </w:lvl>
    <w:lvl w:ilvl="5" w:tplc="7E0862D0" w:tentative="1">
      <w:start w:val="1"/>
      <w:numFmt w:val="bullet"/>
      <w:lvlText w:val=""/>
      <w:lvlJc w:val="left"/>
      <w:pPr>
        <w:tabs>
          <w:tab w:val="num" w:pos="4320"/>
        </w:tabs>
        <w:ind w:left="4320" w:hanging="360"/>
      </w:pPr>
      <w:rPr>
        <w:rFonts w:ascii="Symbol" w:hAnsi="Symbol" w:hint="default"/>
      </w:rPr>
    </w:lvl>
    <w:lvl w:ilvl="6" w:tplc="2E3ACF10" w:tentative="1">
      <w:start w:val="1"/>
      <w:numFmt w:val="bullet"/>
      <w:lvlText w:val=""/>
      <w:lvlJc w:val="left"/>
      <w:pPr>
        <w:tabs>
          <w:tab w:val="num" w:pos="5040"/>
        </w:tabs>
        <w:ind w:left="5040" w:hanging="360"/>
      </w:pPr>
      <w:rPr>
        <w:rFonts w:ascii="Symbol" w:hAnsi="Symbol" w:hint="default"/>
      </w:rPr>
    </w:lvl>
    <w:lvl w:ilvl="7" w:tplc="53287CC4" w:tentative="1">
      <w:start w:val="1"/>
      <w:numFmt w:val="bullet"/>
      <w:lvlText w:val=""/>
      <w:lvlJc w:val="left"/>
      <w:pPr>
        <w:tabs>
          <w:tab w:val="num" w:pos="5760"/>
        </w:tabs>
        <w:ind w:left="5760" w:hanging="360"/>
      </w:pPr>
      <w:rPr>
        <w:rFonts w:ascii="Symbol" w:hAnsi="Symbol" w:hint="default"/>
      </w:rPr>
    </w:lvl>
    <w:lvl w:ilvl="8" w:tplc="CD0269CC" w:tentative="1">
      <w:start w:val="1"/>
      <w:numFmt w:val="bullet"/>
      <w:lvlText w:val=""/>
      <w:lvlJc w:val="left"/>
      <w:pPr>
        <w:tabs>
          <w:tab w:val="num" w:pos="6480"/>
        </w:tabs>
        <w:ind w:left="6480" w:hanging="360"/>
      </w:pPr>
      <w:rPr>
        <w:rFonts w:ascii="Symbol" w:hAnsi="Symbol" w:hint="default"/>
      </w:rPr>
    </w:lvl>
  </w:abstractNum>
  <w:num w:numId="1" w16cid:durableId="2129353368">
    <w:abstractNumId w:val="1"/>
  </w:num>
  <w:num w:numId="2" w16cid:durableId="1009480959">
    <w:abstractNumId w:val="0"/>
  </w:num>
  <w:num w:numId="3" w16cid:durableId="1973173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MLAwMTa1NDWztDBU0lEKTi0uzszPAykwrwUAuPNUYCwAAAA="/>
  </w:docVars>
  <w:rsids>
    <w:rsidRoot w:val="00566D49"/>
    <w:rsid w:val="00013B7F"/>
    <w:rsid w:val="000300F8"/>
    <w:rsid w:val="00036495"/>
    <w:rsid w:val="00041C9C"/>
    <w:rsid w:val="0004364A"/>
    <w:rsid w:val="00075154"/>
    <w:rsid w:val="000B0CCF"/>
    <w:rsid w:val="000F4BC4"/>
    <w:rsid w:val="00135B4A"/>
    <w:rsid w:val="00150C83"/>
    <w:rsid w:val="001564A6"/>
    <w:rsid w:val="001625DB"/>
    <w:rsid w:val="001A1371"/>
    <w:rsid w:val="001A357F"/>
    <w:rsid w:val="001B143C"/>
    <w:rsid w:val="001B3006"/>
    <w:rsid w:val="001C4A31"/>
    <w:rsid w:val="001C5186"/>
    <w:rsid w:val="00215089"/>
    <w:rsid w:val="002350DE"/>
    <w:rsid w:val="00247BC6"/>
    <w:rsid w:val="002558C3"/>
    <w:rsid w:val="002723D7"/>
    <w:rsid w:val="002824C7"/>
    <w:rsid w:val="002A7DE8"/>
    <w:rsid w:val="002C53F0"/>
    <w:rsid w:val="002D1548"/>
    <w:rsid w:val="002E0903"/>
    <w:rsid w:val="003036C6"/>
    <w:rsid w:val="00304962"/>
    <w:rsid w:val="00334F0F"/>
    <w:rsid w:val="00365282"/>
    <w:rsid w:val="00370FDA"/>
    <w:rsid w:val="003737B7"/>
    <w:rsid w:val="0038182D"/>
    <w:rsid w:val="00391786"/>
    <w:rsid w:val="00394485"/>
    <w:rsid w:val="003B3556"/>
    <w:rsid w:val="003D74EB"/>
    <w:rsid w:val="003E431E"/>
    <w:rsid w:val="003F7CD0"/>
    <w:rsid w:val="00416BBB"/>
    <w:rsid w:val="00434F29"/>
    <w:rsid w:val="00446B88"/>
    <w:rsid w:val="004F49A7"/>
    <w:rsid w:val="00517E2C"/>
    <w:rsid w:val="00523D80"/>
    <w:rsid w:val="005301CA"/>
    <w:rsid w:val="00533039"/>
    <w:rsid w:val="005372BA"/>
    <w:rsid w:val="0054048A"/>
    <w:rsid w:val="005530E4"/>
    <w:rsid w:val="00566D49"/>
    <w:rsid w:val="00571A4D"/>
    <w:rsid w:val="005949C8"/>
    <w:rsid w:val="005952B5"/>
    <w:rsid w:val="005D1FEB"/>
    <w:rsid w:val="005D5F76"/>
    <w:rsid w:val="005F1AD8"/>
    <w:rsid w:val="005F65DB"/>
    <w:rsid w:val="0061390E"/>
    <w:rsid w:val="006313B4"/>
    <w:rsid w:val="00635564"/>
    <w:rsid w:val="00636BA4"/>
    <w:rsid w:val="006465C7"/>
    <w:rsid w:val="00647BDD"/>
    <w:rsid w:val="00653770"/>
    <w:rsid w:val="00664196"/>
    <w:rsid w:val="00671722"/>
    <w:rsid w:val="006C384B"/>
    <w:rsid w:val="006E213F"/>
    <w:rsid w:val="006E5DD7"/>
    <w:rsid w:val="006F25BA"/>
    <w:rsid w:val="007135BD"/>
    <w:rsid w:val="00724DB6"/>
    <w:rsid w:val="00730860"/>
    <w:rsid w:val="00742FF1"/>
    <w:rsid w:val="007436D6"/>
    <w:rsid w:val="0079008B"/>
    <w:rsid w:val="007A0B82"/>
    <w:rsid w:val="007C310F"/>
    <w:rsid w:val="007C68C1"/>
    <w:rsid w:val="007D6907"/>
    <w:rsid w:val="00816879"/>
    <w:rsid w:val="00817984"/>
    <w:rsid w:val="00840FD8"/>
    <w:rsid w:val="0085090B"/>
    <w:rsid w:val="00867A22"/>
    <w:rsid w:val="00870FC2"/>
    <w:rsid w:val="00896728"/>
    <w:rsid w:val="008A23D9"/>
    <w:rsid w:val="008B28F6"/>
    <w:rsid w:val="008E2E22"/>
    <w:rsid w:val="008E6AF2"/>
    <w:rsid w:val="009430E0"/>
    <w:rsid w:val="0094598B"/>
    <w:rsid w:val="00954995"/>
    <w:rsid w:val="00960762"/>
    <w:rsid w:val="009641D5"/>
    <w:rsid w:val="0097232F"/>
    <w:rsid w:val="00974297"/>
    <w:rsid w:val="009A150A"/>
    <w:rsid w:val="009A7A12"/>
    <w:rsid w:val="009B4231"/>
    <w:rsid w:val="009B78B0"/>
    <w:rsid w:val="009C6B18"/>
    <w:rsid w:val="009E22C0"/>
    <w:rsid w:val="00A519EF"/>
    <w:rsid w:val="00A719DF"/>
    <w:rsid w:val="00AC0F23"/>
    <w:rsid w:val="00AF756A"/>
    <w:rsid w:val="00B34C28"/>
    <w:rsid w:val="00B444F7"/>
    <w:rsid w:val="00B5178D"/>
    <w:rsid w:val="00B7376E"/>
    <w:rsid w:val="00B740B8"/>
    <w:rsid w:val="00BE53EA"/>
    <w:rsid w:val="00BE7103"/>
    <w:rsid w:val="00C0084F"/>
    <w:rsid w:val="00C0689C"/>
    <w:rsid w:val="00C64AA9"/>
    <w:rsid w:val="00C67551"/>
    <w:rsid w:val="00C7392D"/>
    <w:rsid w:val="00C824B8"/>
    <w:rsid w:val="00CC4E63"/>
    <w:rsid w:val="00CD6DCB"/>
    <w:rsid w:val="00CD741F"/>
    <w:rsid w:val="00D378B3"/>
    <w:rsid w:val="00D713C8"/>
    <w:rsid w:val="00D72700"/>
    <w:rsid w:val="00D83C45"/>
    <w:rsid w:val="00D84664"/>
    <w:rsid w:val="00D97DA5"/>
    <w:rsid w:val="00DA6263"/>
    <w:rsid w:val="00E31771"/>
    <w:rsid w:val="00E50673"/>
    <w:rsid w:val="00E564BE"/>
    <w:rsid w:val="00E727A2"/>
    <w:rsid w:val="00E942A8"/>
    <w:rsid w:val="00ED308A"/>
    <w:rsid w:val="00ED4C04"/>
    <w:rsid w:val="00EF33DE"/>
    <w:rsid w:val="00F35C31"/>
    <w:rsid w:val="00F4187E"/>
    <w:rsid w:val="00F6095C"/>
    <w:rsid w:val="00F625D8"/>
    <w:rsid w:val="00FA0CF3"/>
    <w:rsid w:val="00FA5A72"/>
    <w:rsid w:val="00FC2D96"/>
    <w:rsid w:val="00FD421C"/>
    <w:rsid w:val="00FF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6F43308"/>
  <w15:docId w15:val="{01A3A08D-DF0E-4E51-B949-1905936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31"/>
    <w:rPr>
      <w:rFonts w:ascii="Arial" w:eastAsia="Arial" w:hAnsi="Arial" w:cs="Arial"/>
    </w:rPr>
  </w:style>
  <w:style w:type="paragraph" w:styleId="Heading1">
    <w:name w:val="heading 1"/>
    <w:basedOn w:val="Normal"/>
    <w:next w:val="Normal"/>
    <w:link w:val="Heading1Char"/>
    <w:uiPriority w:val="9"/>
    <w:qFormat/>
    <w:rsid w:val="00391786"/>
    <w:pPr>
      <w:keepNext/>
      <w:keepLines/>
      <w:spacing w:before="240"/>
      <w:outlineLvl w:val="0"/>
    </w:pPr>
    <w:rPr>
      <w:rFonts w:eastAsiaTheme="majorEastAsia"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A357F"/>
    <w:pPr>
      <w:tabs>
        <w:tab w:val="center" w:pos="4680"/>
        <w:tab w:val="right" w:pos="9360"/>
      </w:tabs>
    </w:pPr>
  </w:style>
  <w:style w:type="character" w:customStyle="1" w:styleId="HeaderChar">
    <w:name w:val="Header Char"/>
    <w:basedOn w:val="DefaultParagraphFont"/>
    <w:link w:val="Header"/>
    <w:uiPriority w:val="99"/>
    <w:rsid w:val="001A357F"/>
    <w:rPr>
      <w:rFonts w:ascii="Arial" w:eastAsia="Arial" w:hAnsi="Arial" w:cs="Arial"/>
    </w:rPr>
  </w:style>
  <w:style w:type="paragraph" w:styleId="Footer">
    <w:name w:val="footer"/>
    <w:basedOn w:val="Normal"/>
    <w:link w:val="FooterChar"/>
    <w:uiPriority w:val="99"/>
    <w:unhideWhenUsed/>
    <w:rsid w:val="001A357F"/>
    <w:pPr>
      <w:tabs>
        <w:tab w:val="center" w:pos="4680"/>
        <w:tab w:val="right" w:pos="9360"/>
      </w:tabs>
    </w:pPr>
  </w:style>
  <w:style w:type="character" w:customStyle="1" w:styleId="FooterChar">
    <w:name w:val="Footer Char"/>
    <w:basedOn w:val="DefaultParagraphFont"/>
    <w:link w:val="Footer"/>
    <w:uiPriority w:val="99"/>
    <w:rsid w:val="001A357F"/>
    <w:rPr>
      <w:rFonts w:ascii="Arial" w:eastAsia="Arial" w:hAnsi="Arial" w:cs="Arial"/>
    </w:rPr>
  </w:style>
  <w:style w:type="character" w:styleId="CommentReference">
    <w:name w:val="annotation reference"/>
    <w:basedOn w:val="DefaultParagraphFont"/>
    <w:uiPriority w:val="99"/>
    <w:semiHidden/>
    <w:unhideWhenUsed/>
    <w:rsid w:val="007C68C1"/>
    <w:rPr>
      <w:sz w:val="16"/>
      <w:szCs w:val="16"/>
    </w:rPr>
  </w:style>
  <w:style w:type="paragraph" w:styleId="CommentText">
    <w:name w:val="annotation text"/>
    <w:basedOn w:val="Normal"/>
    <w:link w:val="CommentTextChar"/>
    <w:uiPriority w:val="99"/>
    <w:semiHidden/>
    <w:unhideWhenUsed/>
    <w:rsid w:val="007C68C1"/>
    <w:rPr>
      <w:sz w:val="20"/>
      <w:szCs w:val="20"/>
    </w:rPr>
  </w:style>
  <w:style w:type="character" w:customStyle="1" w:styleId="CommentTextChar">
    <w:name w:val="Comment Text Char"/>
    <w:basedOn w:val="DefaultParagraphFont"/>
    <w:link w:val="CommentText"/>
    <w:uiPriority w:val="99"/>
    <w:semiHidden/>
    <w:rsid w:val="007C68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C68C1"/>
    <w:rPr>
      <w:b/>
      <w:bCs/>
    </w:rPr>
  </w:style>
  <w:style w:type="character" w:customStyle="1" w:styleId="CommentSubjectChar">
    <w:name w:val="Comment Subject Char"/>
    <w:basedOn w:val="CommentTextChar"/>
    <w:link w:val="CommentSubject"/>
    <w:uiPriority w:val="99"/>
    <w:semiHidden/>
    <w:rsid w:val="007C68C1"/>
    <w:rPr>
      <w:rFonts w:ascii="Arial" w:eastAsia="Arial" w:hAnsi="Arial" w:cs="Arial"/>
      <w:b/>
      <w:bCs/>
      <w:sz w:val="20"/>
      <w:szCs w:val="20"/>
    </w:rPr>
  </w:style>
  <w:style w:type="paragraph" w:customStyle="1" w:styleId="Default">
    <w:name w:val="Default"/>
    <w:rsid w:val="00215089"/>
    <w:pPr>
      <w:widowControl/>
      <w:adjustRightInd w:val="0"/>
    </w:pPr>
    <w:rPr>
      <w:rFonts w:ascii="Arial" w:hAnsi="Arial" w:cs="Arial"/>
      <w:color w:val="000000"/>
      <w:sz w:val="24"/>
      <w:szCs w:val="24"/>
    </w:rPr>
  </w:style>
  <w:style w:type="table" w:styleId="TableGrid">
    <w:name w:val="Table Grid"/>
    <w:basedOn w:val="TableNormal"/>
    <w:uiPriority w:val="39"/>
    <w:rsid w:val="00B3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1786"/>
    <w:rPr>
      <w:rFonts w:ascii="Arial" w:eastAsiaTheme="majorEastAsia" w:hAnsi="Arial" w:cstheme="majorBidi"/>
      <w:sz w:val="48"/>
      <w:szCs w:val="32"/>
    </w:rPr>
  </w:style>
  <w:style w:type="paragraph" w:customStyle="1" w:styleId="EmpClass">
    <w:name w:val="EmpClass"/>
    <w:basedOn w:val="Normal"/>
    <w:qFormat/>
    <w:rsid w:val="0004364A"/>
    <w:rPr>
      <w:b/>
      <w:bCs/>
      <w:noProof/>
      <w:sz w:val="24"/>
      <w:szCs w:val="24"/>
    </w:rPr>
  </w:style>
  <w:style w:type="paragraph" w:customStyle="1" w:styleId="EmpPos">
    <w:name w:val="EmpPos"/>
    <w:basedOn w:val="Normal"/>
    <w:qFormat/>
    <w:rsid w:val="0004364A"/>
    <w:rPr>
      <w:bCs/>
      <w:sz w:val="24"/>
      <w:szCs w:val="24"/>
    </w:rPr>
  </w:style>
  <w:style w:type="paragraph" w:customStyle="1" w:styleId="EmpName">
    <w:name w:val="EmpName"/>
    <w:basedOn w:val="Normal"/>
    <w:qFormat/>
    <w:rsid w:val="0004364A"/>
    <w:rPr>
      <w:bCs/>
      <w:sz w:val="24"/>
      <w:szCs w:val="24"/>
    </w:rPr>
  </w:style>
  <w:style w:type="paragraph" w:customStyle="1" w:styleId="EmpClass1">
    <w:name w:val="EmpClass1"/>
    <w:basedOn w:val="EmpClass"/>
    <w:qFormat/>
    <w:rsid w:val="009B4231"/>
    <w:rPr>
      <w:b w:val="0"/>
      <w:bCs w:val="0"/>
    </w:rPr>
  </w:style>
  <w:style w:type="paragraph" w:styleId="Revision">
    <w:name w:val="Revision"/>
    <w:hidden/>
    <w:uiPriority w:val="99"/>
    <w:semiHidden/>
    <w:rsid w:val="0089672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45FC-BB4B-4EFC-B259-28E7EFDD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Duty Statement CDPR</vt:lpstr>
    </vt:vector>
  </TitlesOfParts>
  <Company>California Department of Pesticide Regulation, CDPR</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CDPR</dc:title>
  <dc:subject>Duty Statement CDPR</dc:subject>
  <dc:creator>California Department of Pesticide Regulation</dc:creator>
  <cp:keywords>;cdpr ;duty ;statement</cp:keywords>
  <cp:lastModifiedBy>Tang, Peggy@OEHHA</cp:lastModifiedBy>
  <cp:revision>6</cp:revision>
  <cp:lastPrinted>2021-04-08T19:23:00Z</cp:lastPrinted>
  <dcterms:created xsi:type="dcterms:W3CDTF">2023-12-11T18:28:00Z</dcterms:created>
  <dcterms:modified xsi:type="dcterms:W3CDTF">2024-01-17T18:52:00Z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Excel® 2016</vt:lpwstr>
  </property>
  <property fmtid="{D5CDD505-2E9C-101B-9397-08002B2CF9AE}" pid="4" name="LastSaved">
    <vt:filetime>2021-02-16T00:00:00Z</vt:filetime>
  </property>
</Properties>
</file>