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816F74">
        <w:trPr>
          <w:jc w:val="center"/>
        </w:trPr>
        <w:tc>
          <w:tcPr>
            <w:tcW w:w="8780"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77777777"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816F74">
        <w:trPr>
          <w:jc w:val="center"/>
        </w:trPr>
        <w:tc>
          <w:tcPr>
            <w:tcW w:w="5405"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3"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816F74">
        <w:trPr>
          <w:jc w:val="center"/>
        </w:trPr>
        <w:tc>
          <w:tcPr>
            <w:tcW w:w="5405"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41" w:type="dxa"/>
            <w:tcBorders>
              <w:top w:val="single" w:sz="4" w:space="0" w:color="auto"/>
              <w:bottom w:val="single" w:sz="4" w:space="0" w:color="auto"/>
            </w:tcBorders>
          </w:tcPr>
          <w:p w14:paraId="320A951C" w14:textId="79B1A6A8" w:rsidR="00CD0D6A" w:rsidRPr="002E1CA3" w:rsidRDefault="00CF664F" w:rsidP="009C58AD">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816F74">
        <w:trPr>
          <w:jc w:val="center"/>
        </w:trPr>
        <w:tc>
          <w:tcPr>
            <w:tcW w:w="5405"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3"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816F74">
        <w:trPr>
          <w:jc w:val="center"/>
        </w:trPr>
        <w:tc>
          <w:tcPr>
            <w:tcW w:w="5405"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5"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816F74">
        <w:trPr>
          <w:jc w:val="center"/>
        </w:trPr>
        <w:tc>
          <w:tcPr>
            <w:tcW w:w="5405" w:type="dxa"/>
            <w:gridSpan w:val="3"/>
            <w:tcBorders>
              <w:top w:val="nil"/>
              <w:left w:val="single" w:sz="4" w:space="0" w:color="auto"/>
              <w:bottom w:val="single" w:sz="4" w:space="0" w:color="auto"/>
            </w:tcBorders>
          </w:tcPr>
          <w:p w14:paraId="7C69B0E8" w14:textId="7D8003EF" w:rsidR="00A06728" w:rsidRPr="002E1CA3" w:rsidRDefault="00322DE3">
            <w:pPr>
              <w:rPr>
                <w:sz w:val="24"/>
                <w:szCs w:val="24"/>
              </w:rPr>
            </w:pPr>
            <w:r>
              <w:rPr>
                <w:sz w:val="24"/>
                <w:szCs w:val="24"/>
              </w:rPr>
              <w:t>Division of Rehabilitative Programs</w:t>
            </w:r>
          </w:p>
        </w:tc>
        <w:tc>
          <w:tcPr>
            <w:tcW w:w="4325" w:type="dxa"/>
            <w:gridSpan w:val="6"/>
            <w:tcBorders>
              <w:top w:val="nil"/>
              <w:bottom w:val="single" w:sz="4" w:space="0" w:color="auto"/>
            </w:tcBorders>
            <w:vAlign w:val="center"/>
          </w:tcPr>
          <w:p w14:paraId="7DB4BC1F" w14:textId="33EE7EFC" w:rsidR="00A06728" w:rsidRPr="00167A73" w:rsidRDefault="00E01229" w:rsidP="00A12C9D">
            <w:r w:rsidRPr="005D46CA">
              <w:rPr>
                <w:rFonts w:ascii="Arial" w:hAnsi="Arial" w:cs="Arial"/>
              </w:rPr>
              <w:t>101</w:t>
            </w:r>
            <w:r w:rsidR="003A15BA">
              <w:rPr>
                <w:rFonts w:ascii="Arial" w:hAnsi="Arial" w:cs="Arial"/>
              </w:rPr>
              <w:t>-234-2945-002</w:t>
            </w:r>
          </w:p>
        </w:tc>
        <w:tc>
          <w:tcPr>
            <w:tcW w:w="1078" w:type="dxa"/>
            <w:tcBorders>
              <w:top w:val="nil"/>
              <w:bottom w:val="single" w:sz="4" w:space="0" w:color="auto"/>
            </w:tcBorders>
            <w:vAlign w:val="center"/>
          </w:tcPr>
          <w:p w14:paraId="19A1FD9B" w14:textId="2D5BD5F4" w:rsidR="00A06728" w:rsidRPr="00167A73" w:rsidRDefault="00EC64F6" w:rsidP="009C58AD">
            <w:pPr>
              <w:jc w:val="center"/>
            </w:pPr>
            <w:r>
              <w:t>1</w:t>
            </w:r>
            <w:r w:rsidR="00322DE3">
              <w:t xml:space="preserve"> / D</w:t>
            </w:r>
          </w:p>
        </w:tc>
      </w:tr>
      <w:tr w:rsidR="004120A7" w:rsidRPr="002E1CA3" w14:paraId="7D25EBD4" w14:textId="77777777" w:rsidTr="00816F74">
        <w:trPr>
          <w:jc w:val="center"/>
        </w:trPr>
        <w:tc>
          <w:tcPr>
            <w:tcW w:w="5405"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3" w:type="dxa"/>
            <w:gridSpan w:val="7"/>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816F74">
        <w:trPr>
          <w:jc w:val="center"/>
        </w:trPr>
        <w:tc>
          <w:tcPr>
            <w:tcW w:w="5405" w:type="dxa"/>
            <w:gridSpan w:val="3"/>
            <w:vMerge w:val="restart"/>
            <w:tcBorders>
              <w:top w:val="nil"/>
            </w:tcBorders>
            <w:vAlign w:val="center"/>
          </w:tcPr>
          <w:p w14:paraId="32D51289" w14:textId="54526480" w:rsidR="004120A7" w:rsidRPr="00167A73" w:rsidRDefault="00322DE3" w:rsidP="00D86CC1">
            <w:r>
              <w:t>Office of Correctional Education</w:t>
            </w:r>
          </w:p>
        </w:tc>
        <w:tc>
          <w:tcPr>
            <w:tcW w:w="5403" w:type="dxa"/>
            <w:gridSpan w:val="7"/>
            <w:tcBorders>
              <w:top w:val="nil"/>
              <w:bottom w:val="single" w:sz="4" w:space="0" w:color="auto"/>
            </w:tcBorders>
            <w:vAlign w:val="center"/>
          </w:tcPr>
          <w:p w14:paraId="3334E89D" w14:textId="5CC1A5A9" w:rsidR="004120A7" w:rsidRPr="00EC64F6" w:rsidRDefault="00322DE3" w:rsidP="009C58AD">
            <w:pPr>
              <w:jc w:val="center"/>
              <w:rPr>
                <w:rFonts w:cstheme="minorHAnsi"/>
                <w:sz w:val="24"/>
                <w:szCs w:val="24"/>
              </w:rPr>
            </w:pPr>
            <w:r>
              <w:rPr>
                <w:rFonts w:cstheme="minorHAnsi"/>
                <w:sz w:val="24"/>
                <w:szCs w:val="24"/>
              </w:rPr>
              <w:t>Senior Librarian, CF</w:t>
            </w:r>
          </w:p>
        </w:tc>
      </w:tr>
      <w:tr w:rsidR="004120A7" w:rsidRPr="002E1CA3" w14:paraId="11B2C64D" w14:textId="77777777" w:rsidTr="00816F74">
        <w:trPr>
          <w:jc w:val="center"/>
        </w:trPr>
        <w:tc>
          <w:tcPr>
            <w:tcW w:w="5405" w:type="dxa"/>
            <w:gridSpan w:val="3"/>
            <w:vMerge/>
          </w:tcPr>
          <w:p w14:paraId="36B72ABC" w14:textId="77777777" w:rsidR="004120A7" w:rsidRPr="00F77711" w:rsidRDefault="004120A7" w:rsidP="00D86CC1">
            <w:pPr>
              <w:rPr>
                <w:b/>
                <w:color w:val="7F7F7F" w:themeColor="text1" w:themeTint="80"/>
                <w:sz w:val="16"/>
                <w:szCs w:val="16"/>
              </w:rPr>
            </w:pPr>
          </w:p>
        </w:tc>
        <w:tc>
          <w:tcPr>
            <w:tcW w:w="5403" w:type="dxa"/>
            <w:gridSpan w:val="7"/>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816F74">
        <w:trPr>
          <w:jc w:val="center"/>
        </w:trPr>
        <w:tc>
          <w:tcPr>
            <w:tcW w:w="5405" w:type="dxa"/>
            <w:gridSpan w:val="3"/>
            <w:vMerge/>
            <w:vAlign w:val="center"/>
          </w:tcPr>
          <w:p w14:paraId="126E302C" w14:textId="77777777" w:rsidR="004120A7" w:rsidRPr="00167A73" w:rsidRDefault="004120A7" w:rsidP="00D86CC1"/>
        </w:tc>
        <w:tc>
          <w:tcPr>
            <w:tcW w:w="5403" w:type="dxa"/>
            <w:gridSpan w:val="7"/>
            <w:tcBorders>
              <w:top w:val="nil"/>
              <w:bottom w:val="single" w:sz="4" w:space="0" w:color="auto"/>
            </w:tcBorders>
            <w:vAlign w:val="center"/>
          </w:tcPr>
          <w:p w14:paraId="283AC44E" w14:textId="29ACF29F" w:rsidR="004120A7" w:rsidRPr="006945CD" w:rsidRDefault="00322DE3" w:rsidP="00D86CC1">
            <w:pPr>
              <w:rPr>
                <w:rFonts w:cstheme="minorHAnsi"/>
                <w:sz w:val="24"/>
                <w:szCs w:val="24"/>
              </w:rPr>
            </w:pPr>
            <w:r>
              <w:rPr>
                <w:rFonts w:cstheme="minorHAnsi"/>
                <w:sz w:val="24"/>
                <w:szCs w:val="24"/>
              </w:rPr>
              <w:t>Senior Librarian, CF</w:t>
            </w:r>
          </w:p>
        </w:tc>
      </w:tr>
      <w:tr w:rsidR="004120A7" w:rsidRPr="002E1CA3" w14:paraId="07758462" w14:textId="77777777" w:rsidTr="00816F74">
        <w:trPr>
          <w:jc w:val="center"/>
        </w:trPr>
        <w:tc>
          <w:tcPr>
            <w:tcW w:w="5405" w:type="dxa"/>
            <w:gridSpan w:val="3"/>
            <w:vMerge/>
          </w:tcPr>
          <w:p w14:paraId="47D6A99F" w14:textId="77777777" w:rsidR="004120A7" w:rsidRPr="00F77711" w:rsidRDefault="004120A7" w:rsidP="004120A7">
            <w:pPr>
              <w:rPr>
                <w:b/>
                <w:color w:val="7F7F7F" w:themeColor="text1" w:themeTint="80"/>
                <w:sz w:val="16"/>
                <w:szCs w:val="16"/>
              </w:rPr>
            </w:pPr>
          </w:p>
        </w:tc>
        <w:tc>
          <w:tcPr>
            <w:tcW w:w="1351" w:type="dxa"/>
            <w:tcBorders>
              <w:bottom w:val="nil"/>
            </w:tcBorders>
          </w:tcPr>
          <w:p w14:paraId="11360CE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52" w:type="dxa"/>
            <w:gridSpan w:val="3"/>
            <w:tcBorders>
              <w:bottom w:val="nil"/>
            </w:tcBorders>
          </w:tcPr>
          <w:p w14:paraId="6B036A18"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816F74">
        <w:trPr>
          <w:jc w:val="center"/>
        </w:trPr>
        <w:tc>
          <w:tcPr>
            <w:tcW w:w="5405" w:type="dxa"/>
            <w:gridSpan w:val="3"/>
            <w:vMerge/>
            <w:tcBorders>
              <w:bottom w:val="single" w:sz="4" w:space="0" w:color="auto"/>
            </w:tcBorders>
            <w:vAlign w:val="center"/>
          </w:tcPr>
          <w:p w14:paraId="426468C3" w14:textId="77777777" w:rsidR="004120A7" w:rsidRPr="00167A73" w:rsidRDefault="004120A7" w:rsidP="004120A7"/>
        </w:tc>
        <w:tc>
          <w:tcPr>
            <w:tcW w:w="1351" w:type="dxa"/>
            <w:tcBorders>
              <w:top w:val="nil"/>
              <w:bottom w:val="single" w:sz="4" w:space="0" w:color="auto"/>
            </w:tcBorders>
            <w:vAlign w:val="center"/>
          </w:tcPr>
          <w:p w14:paraId="2113CD6B" w14:textId="7ABB4B12" w:rsidR="004120A7" w:rsidRPr="00167A73" w:rsidRDefault="00A12C9D" w:rsidP="004120A7">
            <w:pPr>
              <w:spacing w:before="40" w:after="40"/>
            </w:pPr>
            <w:r>
              <w:t>PFT</w:t>
            </w:r>
          </w:p>
        </w:tc>
        <w:tc>
          <w:tcPr>
            <w:tcW w:w="1351" w:type="dxa"/>
            <w:tcBorders>
              <w:top w:val="nil"/>
              <w:bottom w:val="single" w:sz="4" w:space="0" w:color="auto"/>
            </w:tcBorders>
            <w:vAlign w:val="center"/>
          </w:tcPr>
          <w:p w14:paraId="0FBC4DC7" w14:textId="5F5F5A03" w:rsidR="004120A7" w:rsidRPr="00167A73" w:rsidRDefault="00EC64F6" w:rsidP="004120A7">
            <w:r>
              <w:t>R0</w:t>
            </w:r>
            <w:r w:rsidR="00322DE3">
              <w:t>3</w:t>
            </w:r>
          </w:p>
        </w:tc>
        <w:tc>
          <w:tcPr>
            <w:tcW w:w="1352" w:type="dxa"/>
            <w:gridSpan w:val="3"/>
            <w:tcBorders>
              <w:top w:val="nil"/>
              <w:bottom w:val="single" w:sz="4" w:space="0" w:color="auto"/>
            </w:tcBorders>
            <w:vAlign w:val="center"/>
          </w:tcPr>
          <w:p w14:paraId="46007ED8" w14:textId="57DBA844" w:rsidR="004120A7" w:rsidRPr="00167A73" w:rsidRDefault="00322DE3" w:rsidP="004120A7">
            <w:r>
              <w:t>E</w:t>
            </w:r>
          </w:p>
        </w:tc>
        <w:tc>
          <w:tcPr>
            <w:tcW w:w="1349" w:type="dxa"/>
            <w:gridSpan w:val="2"/>
            <w:tcBorders>
              <w:top w:val="nil"/>
              <w:bottom w:val="single" w:sz="4" w:space="0" w:color="auto"/>
            </w:tcBorders>
            <w:vAlign w:val="center"/>
          </w:tcPr>
          <w:p w14:paraId="1C0EFD1D" w14:textId="1EEBA18E" w:rsidR="004120A7" w:rsidRPr="00167A73" w:rsidRDefault="004120A7" w:rsidP="004120A7">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6C2ACE">
              <w:rPr>
                <w:sz w:val="16"/>
                <w:szCs w:val="16"/>
              </w:rPr>
            </w:r>
            <w:r w:rsidR="006C2ACE">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322DE3">
              <w:rPr>
                <w:sz w:val="16"/>
                <w:szCs w:val="16"/>
              </w:rPr>
              <w:fldChar w:fldCharType="begin">
                <w:ffData>
                  <w:name w:val="Check2"/>
                  <w:enabled/>
                  <w:calcOnExit w:val="0"/>
                  <w:checkBox>
                    <w:sizeAuto/>
                    <w:default w:val="1"/>
                  </w:checkBox>
                </w:ffData>
              </w:fldChar>
            </w:r>
            <w:bookmarkStart w:id="0" w:name="Check2"/>
            <w:r w:rsidR="00322DE3">
              <w:rPr>
                <w:sz w:val="16"/>
                <w:szCs w:val="16"/>
              </w:rPr>
              <w:instrText xml:space="preserve"> FORMCHECKBOX </w:instrText>
            </w:r>
            <w:r w:rsidR="00322DE3">
              <w:rPr>
                <w:sz w:val="16"/>
                <w:szCs w:val="16"/>
              </w:rPr>
            </w:r>
            <w:r w:rsidR="00322DE3">
              <w:rPr>
                <w:sz w:val="16"/>
                <w:szCs w:val="16"/>
              </w:rPr>
              <w:fldChar w:fldCharType="end"/>
            </w:r>
            <w:bookmarkEnd w:id="0"/>
          </w:p>
        </w:tc>
      </w:tr>
      <w:tr w:rsidR="004120A7" w:rsidRPr="002E1CA3" w14:paraId="3C4D39A4" w14:textId="77777777" w:rsidTr="00816F74">
        <w:trPr>
          <w:jc w:val="center"/>
        </w:trPr>
        <w:tc>
          <w:tcPr>
            <w:tcW w:w="5405" w:type="dxa"/>
            <w:gridSpan w:val="3"/>
            <w:tcBorders>
              <w:bottom w:val="nil"/>
            </w:tcBorders>
          </w:tcPr>
          <w:p w14:paraId="54CE4B6D" w14:textId="77777777" w:rsidR="004120A7" w:rsidRDefault="004120A7" w:rsidP="00EC64F6">
            <w:pPr>
              <w:tabs>
                <w:tab w:val="left" w:pos="2160"/>
              </w:tabs>
              <w:rPr>
                <w:rFonts w:ascii="Arial" w:hAnsi="Arial" w:cs="Arial"/>
              </w:rPr>
            </w:pPr>
            <w:r w:rsidRPr="00F77711">
              <w:rPr>
                <w:b/>
                <w:color w:val="7F7F7F" w:themeColor="text1" w:themeTint="80"/>
                <w:sz w:val="16"/>
                <w:szCs w:val="16"/>
              </w:rPr>
              <w:t>LOCATION</w:t>
            </w:r>
            <w:r w:rsidR="00E01229" w:rsidRPr="005D46CA">
              <w:rPr>
                <w:rFonts w:ascii="Arial" w:hAnsi="Arial" w:cs="Arial"/>
              </w:rPr>
              <w:t xml:space="preserve"> </w:t>
            </w:r>
          </w:p>
          <w:p w14:paraId="52E4EDA6" w14:textId="1C80E14A" w:rsidR="00EC64F6" w:rsidRPr="00E01229" w:rsidRDefault="009A2F13" w:rsidP="00EC64F6">
            <w:pPr>
              <w:tabs>
                <w:tab w:val="left" w:pos="2160"/>
              </w:tabs>
              <w:rPr>
                <w:rFonts w:ascii="Arial" w:hAnsi="Arial" w:cs="Arial"/>
              </w:rPr>
            </w:pPr>
            <w:r>
              <w:rPr>
                <w:rFonts w:ascii="Arial" w:hAnsi="Arial" w:cs="Arial"/>
              </w:rPr>
              <w:t xml:space="preserve">Correctional Training Facility </w:t>
            </w:r>
          </w:p>
        </w:tc>
        <w:tc>
          <w:tcPr>
            <w:tcW w:w="3375" w:type="dxa"/>
            <w:gridSpan w:val="3"/>
            <w:tcBorders>
              <w:bottom w:val="nil"/>
            </w:tcBorders>
          </w:tcPr>
          <w:p w14:paraId="337DE7E6"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816F74">
        <w:trPr>
          <w:jc w:val="center"/>
        </w:trPr>
        <w:tc>
          <w:tcPr>
            <w:tcW w:w="5405" w:type="dxa"/>
            <w:gridSpan w:val="3"/>
            <w:tcBorders>
              <w:top w:val="nil"/>
              <w:bottom w:val="single" w:sz="4" w:space="0" w:color="auto"/>
            </w:tcBorders>
            <w:vAlign w:val="center"/>
          </w:tcPr>
          <w:p w14:paraId="79A90B7D" w14:textId="30FE8563" w:rsidR="004120A7" w:rsidRPr="00167A73" w:rsidRDefault="004120A7" w:rsidP="004120A7"/>
        </w:tc>
        <w:tc>
          <w:tcPr>
            <w:tcW w:w="3375" w:type="dxa"/>
            <w:gridSpan w:val="3"/>
            <w:tcBorders>
              <w:top w:val="nil"/>
              <w:bottom w:val="single" w:sz="4" w:space="0" w:color="auto"/>
            </w:tcBorders>
            <w:vAlign w:val="center"/>
          </w:tcPr>
          <w:p w14:paraId="652AAA80" w14:textId="77777777" w:rsidR="004120A7" w:rsidRPr="00167A73" w:rsidRDefault="004120A7" w:rsidP="004120A7"/>
        </w:tc>
        <w:tc>
          <w:tcPr>
            <w:tcW w:w="2028" w:type="dxa"/>
            <w:gridSpan w:val="4"/>
            <w:tcBorders>
              <w:top w:val="nil"/>
              <w:bottom w:val="single" w:sz="4" w:space="0" w:color="auto"/>
            </w:tcBorders>
            <w:vAlign w:val="center"/>
          </w:tcPr>
          <w:p w14:paraId="30DBE683" w14:textId="41CA5513" w:rsidR="004120A7" w:rsidRPr="00167A73" w:rsidRDefault="00EC64F6" w:rsidP="004120A7">
            <w:r>
              <w:t>2/15/23</w:t>
            </w:r>
          </w:p>
        </w:tc>
      </w:tr>
      <w:tr w:rsidR="004120A7"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D86CC1">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4120A7">
        <w:trPr>
          <w:jc w:val="center"/>
        </w:trPr>
        <w:tc>
          <w:tcPr>
            <w:tcW w:w="10808" w:type="dxa"/>
            <w:gridSpan w:val="10"/>
            <w:tcBorders>
              <w:top w:val="nil"/>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92"/>
            </w:tblGrid>
            <w:tr w:rsidR="00EC64F6" w14:paraId="1FCA28AC" w14:textId="77777777">
              <w:trPr>
                <w:trHeight w:val="709"/>
              </w:trPr>
              <w:tc>
                <w:tcPr>
                  <w:tcW w:w="0" w:type="auto"/>
                </w:tcPr>
                <w:p w14:paraId="63A6D4E0" w14:textId="5CB1B932" w:rsidR="00EC64F6" w:rsidRPr="00215A9C" w:rsidRDefault="00EC64F6" w:rsidP="00EC64F6">
                  <w:pPr>
                    <w:pStyle w:val="Default"/>
                    <w:ind w:left="-120"/>
                    <w:jc w:val="both"/>
                    <w:rPr>
                      <w:sz w:val="22"/>
                      <w:szCs w:val="22"/>
                    </w:rPr>
                  </w:pPr>
                  <w:r w:rsidRPr="00215A9C">
                    <w:rPr>
                      <w:sz w:val="28"/>
                      <w:szCs w:val="28"/>
                    </w:rPr>
                    <w:t xml:space="preserve"> </w:t>
                  </w:r>
                  <w:r w:rsidR="006945CD" w:rsidRPr="00215A9C">
                    <w:rPr>
                      <w:sz w:val="28"/>
                      <w:szCs w:val="28"/>
                    </w:rPr>
                    <w:t xml:space="preserve"> </w:t>
                  </w:r>
                  <w:r w:rsidRPr="00215A9C">
                    <w:rPr>
                      <w:b/>
                      <w:bCs/>
                      <w:sz w:val="22"/>
                      <w:szCs w:val="22"/>
                    </w:rPr>
                    <w:t xml:space="preserve">Mission </w:t>
                  </w:r>
                </w:p>
                <w:p w14:paraId="12417284" w14:textId="4777DC86" w:rsidR="00EC64F6" w:rsidRPr="00215A9C" w:rsidRDefault="00355F4C" w:rsidP="00EC64F6">
                  <w:pPr>
                    <w:pStyle w:val="Default"/>
                    <w:ind w:left="-30"/>
                    <w:jc w:val="both"/>
                    <w:rPr>
                      <w:sz w:val="22"/>
                      <w:szCs w:val="22"/>
                    </w:rPr>
                  </w:pPr>
                  <w:r w:rsidRPr="00215A9C">
                    <w:rPr>
                      <w:sz w:val="22"/>
                      <w:szCs w:val="22"/>
                    </w:rPr>
                    <w:t xml:space="preserve">To facilitate the successful reintegration of the individuals in our care back to their communities equipped with the tools to be drug-free, healthy, and employable members of society by providing education, treatment, rehabilitative, and restorative justice programs, all in a safe and humane environment. </w:t>
                  </w:r>
                </w:p>
                <w:p w14:paraId="73D2DCF6" w14:textId="77777777" w:rsidR="00EC64F6" w:rsidRPr="00215A9C" w:rsidRDefault="00EC64F6" w:rsidP="00EC64F6">
                  <w:pPr>
                    <w:pStyle w:val="Default"/>
                    <w:ind w:left="-30"/>
                    <w:jc w:val="both"/>
                    <w:rPr>
                      <w:sz w:val="22"/>
                      <w:szCs w:val="22"/>
                    </w:rPr>
                  </w:pPr>
                  <w:r w:rsidRPr="00215A9C">
                    <w:rPr>
                      <w:b/>
                      <w:bCs/>
                      <w:sz w:val="22"/>
                      <w:szCs w:val="22"/>
                    </w:rPr>
                    <w:t xml:space="preserve">Vision </w:t>
                  </w:r>
                </w:p>
                <w:p w14:paraId="0D7F3FD1" w14:textId="77777777" w:rsidR="00EC64F6" w:rsidRPr="00215A9C" w:rsidRDefault="00EC64F6" w:rsidP="00EC64F6">
                  <w:pPr>
                    <w:pStyle w:val="Default"/>
                    <w:ind w:left="-120"/>
                    <w:jc w:val="both"/>
                    <w:rPr>
                      <w:sz w:val="22"/>
                      <w:szCs w:val="22"/>
                    </w:rPr>
                  </w:pPr>
                  <w:r w:rsidRPr="00215A9C">
                    <w:rPr>
                      <w:sz w:val="22"/>
                      <w:szCs w:val="22"/>
                    </w:rPr>
                    <w:t xml:space="preserve">  We enhance public safety and promote successful community reintegration through education, treatment, and active </w:t>
                  </w:r>
                </w:p>
                <w:p w14:paraId="7B73AD3E" w14:textId="65BFF36A" w:rsidR="00EC64F6" w:rsidRDefault="00EC64F6" w:rsidP="00EC64F6">
                  <w:pPr>
                    <w:pStyle w:val="Default"/>
                    <w:ind w:left="-120"/>
                    <w:jc w:val="both"/>
                    <w:rPr>
                      <w:sz w:val="20"/>
                      <w:szCs w:val="20"/>
                    </w:rPr>
                  </w:pPr>
                  <w:r w:rsidRPr="00215A9C">
                    <w:rPr>
                      <w:sz w:val="22"/>
                      <w:szCs w:val="22"/>
                    </w:rPr>
                    <w:t xml:space="preserve">  participation in rehabilitative and restorative justice programs. </w:t>
                  </w:r>
                </w:p>
              </w:tc>
            </w:tr>
          </w:tbl>
          <w:p w14:paraId="4CCCB356" w14:textId="5BF07022" w:rsidR="00632FF7" w:rsidRPr="00FB45C7" w:rsidRDefault="00632FF7" w:rsidP="00FB45C7">
            <w:pPr>
              <w:rPr>
                <w:rFonts w:cstheme="minorHAnsi"/>
                <w:sz w:val="20"/>
                <w:szCs w:val="20"/>
              </w:rPr>
            </w:pPr>
          </w:p>
        </w:tc>
      </w:tr>
      <w:tr w:rsidR="004120A7"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3291D27A" w:rsidR="004120A7" w:rsidRPr="002E1CA3" w:rsidRDefault="004120A7" w:rsidP="00D86CC1">
            <w:pPr>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0179DC12" w14:textId="77777777" w:rsidTr="004120A7">
        <w:trPr>
          <w:jc w:val="center"/>
        </w:trPr>
        <w:tc>
          <w:tcPr>
            <w:tcW w:w="10808" w:type="dxa"/>
            <w:gridSpan w:val="10"/>
            <w:tcBorders>
              <w:top w:val="nil"/>
              <w:bottom w:val="single" w:sz="4" w:space="0" w:color="auto"/>
            </w:tcBorders>
          </w:tcPr>
          <w:p w14:paraId="0D153408" w14:textId="77777777" w:rsidR="007B2B75" w:rsidRPr="006945CD" w:rsidRDefault="00AA247F" w:rsidP="006945CD">
            <w:pPr>
              <w:ind w:left="75"/>
              <w:rPr>
                <w:rFonts w:cstheme="minorHAnsi"/>
                <w:sz w:val="20"/>
                <w:szCs w:val="20"/>
              </w:rPr>
            </w:pPr>
            <w:r w:rsidRPr="00215A9C">
              <w:rPr>
                <w:rFonts w:cstheme="minorHAnsi"/>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77777777" w:rsidR="004120A7" w:rsidRPr="002E1CA3" w:rsidRDefault="004120A7" w:rsidP="00D86CC1">
            <w:pPr>
              <w:rPr>
                <w:b/>
                <w:sz w:val="20"/>
                <w:szCs w:val="20"/>
              </w:rPr>
            </w:pPr>
            <w:r>
              <w:rPr>
                <w:b/>
                <w:sz w:val="20"/>
                <w:szCs w:val="20"/>
              </w:rPr>
              <w:t>DIVISION OVERVIEW</w:t>
            </w:r>
          </w:p>
        </w:tc>
      </w:tr>
      <w:tr w:rsidR="004120A7" w:rsidRPr="00F77711" w14:paraId="206E4E14" w14:textId="77777777" w:rsidTr="004B49DB">
        <w:trPr>
          <w:trHeight w:val="1862"/>
          <w:jc w:val="center"/>
        </w:trPr>
        <w:tc>
          <w:tcPr>
            <w:tcW w:w="10808" w:type="dxa"/>
            <w:gridSpan w:val="10"/>
            <w:tcBorders>
              <w:top w:val="single" w:sz="4" w:space="0" w:color="auto"/>
              <w:left w:val="single" w:sz="4" w:space="0" w:color="auto"/>
              <w:bottom w:val="nil"/>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0592"/>
            </w:tblGrid>
            <w:tr w:rsidR="00124966" w14:paraId="42A8CB07" w14:textId="77777777">
              <w:trPr>
                <w:trHeight w:val="243"/>
              </w:trPr>
              <w:tc>
                <w:tcPr>
                  <w:tcW w:w="0" w:type="auto"/>
                </w:tcPr>
                <w:p w14:paraId="6CC452C9" w14:textId="47539486" w:rsidR="00124966" w:rsidRPr="00124966" w:rsidRDefault="004B49DB" w:rsidP="00124966">
                  <w:pPr>
                    <w:pStyle w:val="Default"/>
                    <w:rPr>
                      <w:sz w:val="20"/>
                      <w:szCs w:val="20"/>
                    </w:rPr>
                  </w:pPr>
                  <w:r w:rsidRPr="00215A9C">
                    <w:rPr>
                      <w:sz w:val="22"/>
                      <w:szCs w:val="22"/>
                    </w:rPr>
                    <w:t xml:space="preserve">Under the direct supervision of the Supervisor of Correctional Education Program or their assistant Principal designee, the Senior Librarian is responsible for the functional supervision, operation, scheduling and collections of the institutions law and general libraries. The Senior Librarian will coordinate, </w:t>
                  </w:r>
                  <w:proofErr w:type="gramStart"/>
                  <w:r w:rsidRPr="00215A9C">
                    <w:rPr>
                      <w:sz w:val="22"/>
                      <w:szCs w:val="22"/>
                    </w:rPr>
                    <w:t>publish</w:t>
                  </w:r>
                  <w:proofErr w:type="gramEnd"/>
                  <w:r w:rsidRPr="00215A9C">
                    <w:rPr>
                      <w:sz w:val="22"/>
                      <w:szCs w:val="22"/>
                    </w:rPr>
                    <w:t xml:space="preserve"> and distribute the schedule for hours of operations for each library to ensure all inmates throughout the institution have the required access times. The Senior Librarian will make recommendations to their direct supervisor regarding the various compliance issues involving access, disabled inmates and appropriate accommodations, collection maintenance and development, and other issues as required. The Senior Librarian will complete and submit the appropriate purchase requisitions </w:t>
                  </w:r>
                  <w:proofErr w:type="gramStart"/>
                  <w:r w:rsidRPr="00215A9C">
                    <w:rPr>
                      <w:sz w:val="22"/>
                      <w:szCs w:val="22"/>
                    </w:rPr>
                    <w:t>in order to</w:t>
                  </w:r>
                  <w:proofErr w:type="gramEnd"/>
                  <w:r w:rsidRPr="00215A9C">
                    <w:rPr>
                      <w:sz w:val="22"/>
                      <w:szCs w:val="22"/>
                    </w:rPr>
                    <w:t xml:space="preserve"> maintain all compliance components of the law and general libraries.</w:t>
                  </w:r>
                </w:p>
              </w:tc>
            </w:tr>
          </w:tbl>
          <w:p w14:paraId="74CABAD4" w14:textId="01B89446" w:rsidR="004120A7" w:rsidRPr="00FB45C7" w:rsidRDefault="004120A7" w:rsidP="00FB45C7">
            <w:pPr>
              <w:rPr>
                <w:rFonts w:cstheme="minorHAnsi"/>
                <w:sz w:val="20"/>
                <w:szCs w:val="16"/>
              </w:rPr>
            </w:pPr>
          </w:p>
        </w:tc>
      </w:tr>
      <w:tr w:rsidR="004120A7" w:rsidRPr="002E1CA3" w14:paraId="1D26B89B" w14:textId="77777777" w:rsidTr="004B49DB">
        <w:trPr>
          <w:trHeight w:val="80"/>
          <w:jc w:val="center"/>
        </w:trPr>
        <w:tc>
          <w:tcPr>
            <w:tcW w:w="10808" w:type="dxa"/>
            <w:gridSpan w:val="10"/>
            <w:tcBorders>
              <w:top w:val="nil"/>
              <w:bottom w:val="single" w:sz="4" w:space="0" w:color="auto"/>
            </w:tcBorders>
          </w:tcPr>
          <w:p w14:paraId="0B88E0DA" w14:textId="77777777" w:rsidR="004120A7" w:rsidRPr="00FB45C7" w:rsidRDefault="004120A7" w:rsidP="00D86CC1">
            <w:pPr>
              <w:rPr>
                <w:rFonts w:cstheme="minorHAnsi"/>
                <w:sz w:val="20"/>
                <w:szCs w:val="20"/>
              </w:rPr>
            </w:pPr>
          </w:p>
        </w:tc>
      </w:tr>
      <w:tr w:rsidR="002E1CA3"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77777777" w:rsidR="00F20EC9" w:rsidRPr="002E1CA3" w:rsidRDefault="00F20EC9">
            <w:pPr>
              <w:rPr>
                <w:b/>
                <w:sz w:val="20"/>
                <w:szCs w:val="20"/>
              </w:rPr>
            </w:pPr>
            <w:r w:rsidRPr="002E1CA3">
              <w:rPr>
                <w:b/>
                <w:sz w:val="20"/>
                <w:szCs w:val="20"/>
              </w:rPr>
              <w:t>GENERAL STATEMENT</w:t>
            </w:r>
          </w:p>
        </w:tc>
      </w:tr>
      <w:tr w:rsidR="002E1CA3" w:rsidRPr="002E1CA3" w14:paraId="5CB118F8" w14:textId="77777777" w:rsidTr="003D4110">
        <w:trPr>
          <w:jc w:val="center"/>
        </w:trPr>
        <w:tc>
          <w:tcPr>
            <w:tcW w:w="10808" w:type="dxa"/>
            <w:gridSpan w:val="10"/>
            <w:tcBorders>
              <w:top w:val="nil"/>
              <w:bottom w:val="single" w:sz="4" w:space="0" w:color="auto"/>
            </w:tcBorders>
          </w:tcPr>
          <w:p w14:paraId="54FF2EBE" w14:textId="2DE28C06" w:rsidR="00F20EC9" w:rsidRPr="002E1CA3" w:rsidRDefault="00816F74">
            <w:pPr>
              <w:rPr>
                <w:sz w:val="20"/>
                <w:szCs w:val="20"/>
              </w:rPr>
            </w:pPr>
            <w:r w:rsidRPr="00816F74">
              <w:rPr>
                <w:sz w:val="20"/>
                <w:szCs w:val="20"/>
              </w:rPr>
              <w:t>The Senior Librarian will provide functional supervision and direction elated to library operations and procedures to the Librarians and Library Technical Assistants throughout the institution.</w:t>
            </w:r>
          </w:p>
        </w:tc>
      </w:tr>
      <w:tr w:rsidR="002E1CA3" w:rsidRPr="002E1CA3" w14:paraId="63CD6B82" w14:textId="77777777" w:rsidTr="00816F74">
        <w:trPr>
          <w:jc w:val="center"/>
        </w:trPr>
        <w:tc>
          <w:tcPr>
            <w:tcW w:w="1437"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F20EC9">
            <w:pPr>
              <w:rPr>
                <w:b/>
                <w:sz w:val="16"/>
                <w:szCs w:val="16"/>
              </w:rPr>
            </w:pPr>
            <w:r w:rsidRPr="002E1CA3">
              <w:rPr>
                <w:b/>
                <w:sz w:val="16"/>
                <w:szCs w:val="16"/>
              </w:rPr>
              <w:t>% of time performing duties</w:t>
            </w:r>
          </w:p>
        </w:tc>
        <w:tc>
          <w:tcPr>
            <w:tcW w:w="9371"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2E1CA3" w14:paraId="258ED70A" w14:textId="77777777" w:rsidTr="00816F74">
        <w:trPr>
          <w:jc w:val="center"/>
        </w:trPr>
        <w:tc>
          <w:tcPr>
            <w:tcW w:w="1437" w:type="dxa"/>
            <w:tcBorders>
              <w:top w:val="single" w:sz="4" w:space="0" w:color="auto"/>
              <w:bottom w:val="nil"/>
            </w:tcBorders>
            <w:shd w:val="clear" w:color="auto" w:fill="auto"/>
          </w:tcPr>
          <w:p w14:paraId="5AA25675" w14:textId="77777777" w:rsidR="00F20EC9" w:rsidRPr="002E1CA3" w:rsidRDefault="00F20EC9" w:rsidP="00CD0D6A">
            <w:pPr>
              <w:jc w:val="center"/>
              <w:rPr>
                <w:sz w:val="20"/>
                <w:szCs w:val="20"/>
              </w:rPr>
            </w:pPr>
          </w:p>
        </w:tc>
        <w:tc>
          <w:tcPr>
            <w:tcW w:w="9371" w:type="dxa"/>
            <w:gridSpan w:val="9"/>
            <w:tcBorders>
              <w:top w:val="single" w:sz="4" w:space="0" w:color="auto"/>
              <w:bottom w:val="nil"/>
            </w:tcBorders>
            <w:shd w:val="clear" w:color="auto" w:fill="auto"/>
          </w:tcPr>
          <w:p w14:paraId="20DBA67D" w14:textId="1899F691" w:rsidR="00F20EC9" w:rsidRPr="002E1CA3" w:rsidRDefault="00F20EC9" w:rsidP="00F20EC9">
            <w:pPr>
              <w:rPr>
                <w:b/>
                <w:sz w:val="20"/>
                <w:szCs w:val="20"/>
              </w:rPr>
            </w:pPr>
          </w:p>
        </w:tc>
      </w:tr>
      <w:tr w:rsidR="002E1CA3" w:rsidRPr="002E1CA3" w14:paraId="72E656C1" w14:textId="77777777" w:rsidTr="00816F74">
        <w:trPr>
          <w:jc w:val="center"/>
        </w:trPr>
        <w:tc>
          <w:tcPr>
            <w:tcW w:w="1437" w:type="dxa"/>
            <w:tcBorders>
              <w:top w:val="nil"/>
              <w:bottom w:val="nil"/>
              <w:right w:val="single" w:sz="4" w:space="0" w:color="auto"/>
            </w:tcBorders>
            <w:shd w:val="clear" w:color="auto" w:fill="auto"/>
          </w:tcPr>
          <w:p w14:paraId="509B3D44" w14:textId="77777777" w:rsidR="00355F4C" w:rsidRDefault="00355F4C" w:rsidP="00CD0D6A">
            <w:pPr>
              <w:jc w:val="center"/>
              <w:rPr>
                <w:sz w:val="20"/>
                <w:szCs w:val="20"/>
              </w:rPr>
            </w:pPr>
          </w:p>
          <w:p w14:paraId="48D976CB" w14:textId="77777777" w:rsidR="00355F4C" w:rsidRDefault="00355F4C" w:rsidP="00CD0D6A">
            <w:pPr>
              <w:jc w:val="center"/>
              <w:rPr>
                <w:sz w:val="20"/>
                <w:szCs w:val="20"/>
              </w:rPr>
            </w:pPr>
          </w:p>
          <w:p w14:paraId="66B5CDF2" w14:textId="6E8A4081" w:rsidR="00BD13EC" w:rsidRPr="006D1877" w:rsidRDefault="00A12C9D" w:rsidP="00CD0D6A">
            <w:pPr>
              <w:jc w:val="center"/>
            </w:pPr>
            <w:r w:rsidRPr="006D1877">
              <w:t>35</w:t>
            </w:r>
            <w:r w:rsidR="00CD0D6A" w:rsidRPr="006D1877">
              <w:t>%</w:t>
            </w:r>
          </w:p>
          <w:p w14:paraId="67AA9AF2" w14:textId="77777777" w:rsidR="00401674" w:rsidRDefault="00401674" w:rsidP="00CD0D6A">
            <w:pPr>
              <w:jc w:val="center"/>
              <w:rPr>
                <w:sz w:val="20"/>
                <w:szCs w:val="20"/>
              </w:rPr>
            </w:pPr>
          </w:p>
          <w:p w14:paraId="1707348C" w14:textId="77777777" w:rsidR="00401674" w:rsidRDefault="00401674" w:rsidP="00CD0D6A">
            <w:pPr>
              <w:jc w:val="center"/>
              <w:rPr>
                <w:sz w:val="20"/>
                <w:szCs w:val="20"/>
              </w:rPr>
            </w:pPr>
          </w:p>
          <w:p w14:paraId="4288AD69" w14:textId="5BED257A" w:rsidR="00CF664F" w:rsidRDefault="00CF664F" w:rsidP="00CD0D6A">
            <w:pPr>
              <w:jc w:val="center"/>
              <w:rPr>
                <w:sz w:val="20"/>
                <w:szCs w:val="20"/>
              </w:rPr>
            </w:pPr>
          </w:p>
          <w:p w14:paraId="33C3A897" w14:textId="77777777" w:rsidR="006945CD" w:rsidRDefault="006945CD" w:rsidP="00CD0D6A">
            <w:pPr>
              <w:jc w:val="center"/>
              <w:rPr>
                <w:sz w:val="20"/>
                <w:szCs w:val="20"/>
              </w:rPr>
            </w:pPr>
          </w:p>
          <w:p w14:paraId="6F29C310" w14:textId="41EC158C" w:rsidR="00EC64F6" w:rsidRDefault="00EC64F6" w:rsidP="00CD0D6A">
            <w:pPr>
              <w:jc w:val="center"/>
              <w:rPr>
                <w:sz w:val="20"/>
                <w:szCs w:val="20"/>
              </w:rPr>
            </w:pPr>
          </w:p>
          <w:p w14:paraId="190381B1" w14:textId="77777777" w:rsidR="00EC64F6" w:rsidRDefault="00EC64F6" w:rsidP="00CD0D6A">
            <w:pPr>
              <w:jc w:val="center"/>
              <w:rPr>
                <w:sz w:val="20"/>
                <w:szCs w:val="20"/>
              </w:rPr>
            </w:pPr>
          </w:p>
          <w:p w14:paraId="291025EE" w14:textId="533634A8" w:rsidR="00BD13EC" w:rsidRPr="006D1877" w:rsidRDefault="00124966" w:rsidP="00CD0D6A">
            <w:pPr>
              <w:jc w:val="center"/>
            </w:pPr>
            <w:r w:rsidRPr="006D1877">
              <w:lastRenderedPageBreak/>
              <w:t>30</w:t>
            </w:r>
            <w:r w:rsidR="00CF664F" w:rsidRPr="006D1877">
              <w:t>%</w:t>
            </w:r>
            <w:r w:rsidR="00BD13EC" w:rsidRPr="006D1877">
              <w:br/>
            </w:r>
          </w:p>
          <w:p w14:paraId="5A46D81D" w14:textId="36931102" w:rsidR="00CF664F" w:rsidRPr="006D1877" w:rsidRDefault="00CF664F" w:rsidP="00CD0D6A">
            <w:pPr>
              <w:jc w:val="center"/>
            </w:pPr>
          </w:p>
          <w:p w14:paraId="22FC076D" w14:textId="41CF855D" w:rsidR="00355F4C" w:rsidRPr="006D1877" w:rsidRDefault="00355F4C" w:rsidP="006D1877"/>
          <w:p w14:paraId="022D7389" w14:textId="1B2F1951" w:rsidR="00401674" w:rsidRPr="006D1877" w:rsidRDefault="00A46D11" w:rsidP="00CD0D6A">
            <w:pPr>
              <w:jc w:val="center"/>
            </w:pPr>
            <w:r w:rsidRPr="006D1877">
              <w:t>2</w:t>
            </w:r>
            <w:r w:rsidR="006D1877" w:rsidRPr="006D1877">
              <w:t>0</w:t>
            </w:r>
            <w:r w:rsidR="00401674" w:rsidRPr="006D1877">
              <w:t>%</w:t>
            </w:r>
          </w:p>
          <w:p w14:paraId="748CA78D" w14:textId="77777777" w:rsidR="00124966" w:rsidRPr="006D1877" w:rsidRDefault="00124966" w:rsidP="00CD0D6A">
            <w:pPr>
              <w:jc w:val="center"/>
            </w:pPr>
          </w:p>
          <w:p w14:paraId="788555F7" w14:textId="77777777" w:rsidR="00124966" w:rsidRPr="006D1877" w:rsidRDefault="00124966" w:rsidP="00CD0D6A">
            <w:pPr>
              <w:jc w:val="center"/>
            </w:pPr>
          </w:p>
          <w:p w14:paraId="6B17A42B" w14:textId="77777777" w:rsidR="006D1877" w:rsidRPr="006D1877" w:rsidRDefault="006D1877" w:rsidP="00CD0D6A">
            <w:pPr>
              <w:jc w:val="center"/>
            </w:pPr>
          </w:p>
          <w:p w14:paraId="500C7BF8" w14:textId="77777777" w:rsidR="00124966" w:rsidRPr="006D1877" w:rsidRDefault="00A12C9D" w:rsidP="00B9568D">
            <w:pPr>
              <w:jc w:val="center"/>
            </w:pPr>
            <w:r w:rsidRPr="006D1877">
              <w:t>5</w:t>
            </w:r>
            <w:r w:rsidR="00124966" w:rsidRPr="006D1877">
              <w:t>%</w:t>
            </w:r>
          </w:p>
          <w:p w14:paraId="4096F368" w14:textId="77777777" w:rsidR="006D1877" w:rsidRPr="006D1877" w:rsidRDefault="006D1877" w:rsidP="00B9568D">
            <w:pPr>
              <w:jc w:val="center"/>
            </w:pPr>
          </w:p>
          <w:p w14:paraId="22B9399B" w14:textId="77777777" w:rsidR="006D1877" w:rsidRPr="006D1877" w:rsidRDefault="006D1877" w:rsidP="00B9568D">
            <w:pPr>
              <w:jc w:val="center"/>
            </w:pPr>
          </w:p>
          <w:p w14:paraId="6B8BE470" w14:textId="188EF7AA" w:rsidR="006D1877" w:rsidRPr="002E1CA3" w:rsidRDefault="006D1877" w:rsidP="00B9568D">
            <w:pPr>
              <w:jc w:val="center"/>
              <w:rPr>
                <w:sz w:val="20"/>
                <w:szCs w:val="20"/>
              </w:rPr>
            </w:pPr>
            <w:r w:rsidRPr="006D1877">
              <w:t>5%</w:t>
            </w:r>
          </w:p>
        </w:tc>
        <w:tc>
          <w:tcPr>
            <w:tcW w:w="9371" w:type="dxa"/>
            <w:gridSpan w:val="9"/>
            <w:tcBorders>
              <w:top w:val="nil"/>
              <w:left w:val="single" w:sz="4" w:space="0" w:color="auto"/>
              <w:bottom w:val="nil"/>
            </w:tcBorders>
            <w:shd w:val="clear" w:color="auto" w:fill="auto"/>
          </w:tcPr>
          <w:p w14:paraId="20D13F1B" w14:textId="77777777" w:rsidR="00A46D11" w:rsidRPr="00B9568D" w:rsidRDefault="00215A9C" w:rsidP="00EC64F6">
            <w:pPr>
              <w:jc w:val="both"/>
            </w:pPr>
            <w:r w:rsidRPr="00B9568D">
              <w:lastRenderedPageBreak/>
              <w:t xml:space="preserve">Directly oversees the operations for the institution’s largest and/or most complex library as directed from their supervisor. Functionally supervises all institutional law and general library operations and ensures that all operational procedures regarding the law and general libraries are followed. Provides functional supervision and on the job training to Librarians and Technical Librarian Assistants. Works cooperatively with custody staff to ensure the safe operation of all libraries. Provides recommendations of corrective actions to the first line supervisor to ensure compliance items are maintained. </w:t>
            </w:r>
          </w:p>
          <w:p w14:paraId="2E93B957" w14:textId="77777777" w:rsidR="00A46D11" w:rsidRDefault="00A46D11" w:rsidP="00EC64F6">
            <w:pPr>
              <w:jc w:val="both"/>
              <w:rPr>
                <w:sz w:val="20"/>
                <w:szCs w:val="20"/>
              </w:rPr>
            </w:pPr>
          </w:p>
          <w:p w14:paraId="7099B3BF" w14:textId="77777777" w:rsidR="00A46D11" w:rsidRDefault="00A46D11" w:rsidP="00EC64F6">
            <w:pPr>
              <w:jc w:val="both"/>
              <w:rPr>
                <w:sz w:val="20"/>
                <w:szCs w:val="20"/>
              </w:rPr>
            </w:pPr>
          </w:p>
          <w:p w14:paraId="1560443A" w14:textId="77777777" w:rsidR="00A46D11" w:rsidRPr="00B9568D" w:rsidRDefault="00215A9C" w:rsidP="00EC64F6">
            <w:pPr>
              <w:jc w:val="both"/>
            </w:pPr>
            <w:r w:rsidRPr="00B9568D">
              <w:lastRenderedPageBreak/>
              <w:t>Develops, publishes, and distributes monthly operational schedules for each law and general library to ensure compliance with all mandates regarding inmate access. Provides recommendations to the direct supervisor for library staff coverage to meet the scheduled hours of operations.</w:t>
            </w:r>
          </w:p>
          <w:p w14:paraId="368E18C3" w14:textId="77777777" w:rsidR="00A46D11" w:rsidRPr="00B9568D" w:rsidRDefault="00A46D11" w:rsidP="00EC64F6">
            <w:pPr>
              <w:jc w:val="both"/>
            </w:pPr>
          </w:p>
          <w:p w14:paraId="3B936EEC" w14:textId="77777777" w:rsidR="00A46D11" w:rsidRPr="00B9568D" w:rsidRDefault="00215A9C" w:rsidP="00EC64F6">
            <w:pPr>
              <w:jc w:val="both"/>
            </w:pPr>
            <w:r w:rsidRPr="00B9568D">
              <w:t xml:space="preserve">Oversees the ongoing maintenance of the institution’s entire collection and completes purchase requisitions as needed to maintain and to further develop the institution’s collection </w:t>
            </w:r>
            <w:proofErr w:type="gramStart"/>
            <w:r w:rsidRPr="00B9568D">
              <w:t>in order to</w:t>
            </w:r>
            <w:proofErr w:type="gramEnd"/>
            <w:r w:rsidRPr="00B9568D">
              <w:t xml:space="preserve"> ensure compliance with mandates. </w:t>
            </w:r>
          </w:p>
          <w:p w14:paraId="53B9FE3B" w14:textId="77777777" w:rsidR="00A46D11" w:rsidRPr="00B9568D" w:rsidRDefault="00A46D11" w:rsidP="00EC64F6">
            <w:pPr>
              <w:jc w:val="both"/>
            </w:pPr>
          </w:p>
          <w:p w14:paraId="183ACEC2" w14:textId="22132688" w:rsidR="00355F4C" w:rsidRPr="00B9568D" w:rsidRDefault="00215A9C" w:rsidP="00EC64F6">
            <w:pPr>
              <w:jc w:val="both"/>
            </w:pPr>
            <w:r w:rsidRPr="00B9568D">
              <w:t>Responds to inmate requests for material and answers inmate grievances regarding law or general library access issues.</w:t>
            </w:r>
          </w:p>
          <w:p w14:paraId="2435C665" w14:textId="77777777" w:rsidR="00B9568D" w:rsidRPr="00B9568D" w:rsidRDefault="00B9568D" w:rsidP="00EC64F6">
            <w:pPr>
              <w:jc w:val="both"/>
            </w:pPr>
          </w:p>
          <w:p w14:paraId="314AE844" w14:textId="4E118D29" w:rsidR="00355F4C" w:rsidRPr="003A15BA" w:rsidRDefault="00B9568D" w:rsidP="00EC64F6">
            <w:pPr>
              <w:pStyle w:val="Default"/>
              <w:jc w:val="both"/>
              <w:rPr>
                <w:sz w:val="22"/>
                <w:szCs w:val="22"/>
              </w:rPr>
            </w:pPr>
            <w:r w:rsidRPr="00B9568D">
              <w:rPr>
                <w:sz w:val="22"/>
                <w:szCs w:val="22"/>
              </w:rPr>
              <w:t>Works cooperatively with the education literacy coordinator and community volunteers to help facilitate the institution’s inmate literacy plan.</w:t>
            </w:r>
          </w:p>
          <w:p w14:paraId="361F8962" w14:textId="122A9F0F" w:rsidR="00CF664F" w:rsidRPr="002E1CA3" w:rsidRDefault="00CF664F" w:rsidP="00215A9C">
            <w:pPr>
              <w:rPr>
                <w:sz w:val="20"/>
                <w:szCs w:val="20"/>
              </w:rPr>
            </w:pPr>
          </w:p>
        </w:tc>
      </w:tr>
      <w:tr w:rsidR="002E1CA3" w:rsidRPr="002E1CA3" w14:paraId="479EE26F" w14:textId="77777777" w:rsidTr="00816F74">
        <w:trPr>
          <w:jc w:val="center"/>
        </w:trPr>
        <w:tc>
          <w:tcPr>
            <w:tcW w:w="1437" w:type="dxa"/>
            <w:tcBorders>
              <w:top w:val="nil"/>
              <w:bottom w:val="nil"/>
              <w:right w:val="single" w:sz="4" w:space="0" w:color="auto"/>
            </w:tcBorders>
            <w:shd w:val="clear" w:color="auto" w:fill="auto"/>
          </w:tcPr>
          <w:p w14:paraId="099B285F" w14:textId="77777777" w:rsidR="00F20EC9" w:rsidRPr="002E1CA3" w:rsidRDefault="00F20EC9" w:rsidP="00CD0D6A">
            <w:pPr>
              <w:jc w:val="center"/>
              <w:rPr>
                <w:sz w:val="20"/>
                <w:szCs w:val="20"/>
              </w:rPr>
            </w:pPr>
          </w:p>
        </w:tc>
        <w:tc>
          <w:tcPr>
            <w:tcW w:w="9371" w:type="dxa"/>
            <w:gridSpan w:val="9"/>
            <w:tcBorders>
              <w:top w:val="nil"/>
              <w:left w:val="single" w:sz="4" w:space="0" w:color="auto"/>
              <w:bottom w:val="nil"/>
            </w:tcBorders>
            <w:shd w:val="clear" w:color="auto" w:fill="auto"/>
          </w:tcPr>
          <w:p w14:paraId="048D9BCE" w14:textId="6D130E8D" w:rsidR="00F20EC9" w:rsidRPr="002E1CA3" w:rsidRDefault="00F20EC9" w:rsidP="00F20EC9">
            <w:pPr>
              <w:rPr>
                <w:b/>
                <w:sz w:val="20"/>
                <w:szCs w:val="20"/>
              </w:rPr>
            </w:pPr>
          </w:p>
        </w:tc>
      </w:tr>
      <w:tr w:rsidR="002E1CA3" w:rsidRPr="002E1CA3" w14:paraId="02B6D535" w14:textId="77777777" w:rsidTr="00816F74">
        <w:trPr>
          <w:jc w:val="center"/>
        </w:trPr>
        <w:tc>
          <w:tcPr>
            <w:tcW w:w="1437" w:type="dxa"/>
            <w:tcBorders>
              <w:top w:val="nil"/>
              <w:bottom w:val="single" w:sz="4" w:space="0" w:color="auto"/>
              <w:right w:val="single" w:sz="4" w:space="0" w:color="auto"/>
            </w:tcBorders>
            <w:shd w:val="clear" w:color="auto" w:fill="auto"/>
          </w:tcPr>
          <w:p w14:paraId="3561A9CC" w14:textId="710A141A" w:rsidR="00CD0D6A" w:rsidRPr="002E1CA3" w:rsidRDefault="00CF664F" w:rsidP="00CD0D6A">
            <w:pPr>
              <w:jc w:val="center"/>
              <w:rPr>
                <w:sz w:val="20"/>
                <w:szCs w:val="20"/>
              </w:rPr>
            </w:pPr>
            <w:r>
              <w:rPr>
                <w:sz w:val="20"/>
                <w:szCs w:val="20"/>
              </w:rPr>
              <w:t>5%</w:t>
            </w:r>
          </w:p>
        </w:tc>
        <w:tc>
          <w:tcPr>
            <w:tcW w:w="9371" w:type="dxa"/>
            <w:gridSpan w:val="9"/>
            <w:tcBorders>
              <w:top w:val="nil"/>
              <w:left w:val="single" w:sz="4" w:space="0" w:color="auto"/>
              <w:bottom w:val="single" w:sz="4" w:space="0" w:color="auto"/>
            </w:tcBorders>
            <w:shd w:val="clear" w:color="auto" w:fill="auto"/>
          </w:tcPr>
          <w:p w14:paraId="7EBBB90B" w14:textId="4B1F799B" w:rsidR="00CD0D6A" w:rsidRPr="002E1CA3" w:rsidRDefault="00401674" w:rsidP="00BD13EC">
            <w:pPr>
              <w:rPr>
                <w:sz w:val="20"/>
                <w:szCs w:val="20"/>
              </w:rPr>
            </w:pPr>
            <w:r w:rsidRPr="00FA4327">
              <w:rPr>
                <w:rFonts w:cs="Arial"/>
                <w:sz w:val="20"/>
              </w:rPr>
              <w:t>Perform administrative duties including, but not limited to: adhere to Department policies, rules and procedures; submit administrative requests including leave, travel, and training in a timely and appropriate manner; accurately report time</w:t>
            </w:r>
            <w:r>
              <w:rPr>
                <w:rFonts w:cs="Arial"/>
                <w:sz w:val="20"/>
              </w:rPr>
              <w:t>,</w:t>
            </w:r>
            <w:r w:rsidRPr="00FA4327">
              <w:rPr>
                <w:rFonts w:cs="Arial"/>
                <w:sz w:val="20"/>
              </w:rPr>
              <w:t xml:space="preserve"> and submit timesheets by the due date.</w:t>
            </w:r>
          </w:p>
        </w:tc>
      </w:tr>
      <w:tr w:rsidR="002E1CA3"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2E1CA3" w:rsidRDefault="00BD13EC" w:rsidP="00BD13EC">
            <w:pPr>
              <w:rPr>
                <w:b/>
                <w:sz w:val="20"/>
                <w:szCs w:val="20"/>
              </w:rPr>
            </w:pPr>
            <w:r>
              <w:rPr>
                <w:b/>
                <w:sz w:val="20"/>
                <w:szCs w:val="20"/>
              </w:rPr>
              <w:t>SPECIAL</w:t>
            </w:r>
            <w:r w:rsidR="00CD0D6A" w:rsidRPr="002E1CA3">
              <w:rPr>
                <w:b/>
                <w:sz w:val="20"/>
                <w:szCs w:val="20"/>
              </w:rPr>
              <w:t xml:space="preserve"> REQUIREMENTS</w:t>
            </w:r>
          </w:p>
        </w:tc>
      </w:tr>
      <w:tr w:rsidR="002E1CA3"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3475CC45" w14:textId="77777777" w:rsidR="007B2B75" w:rsidRPr="006945CD" w:rsidRDefault="00474A5B" w:rsidP="00BD13EC">
            <w:pPr>
              <w:numPr>
                <w:ilvl w:val="0"/>
                <w:numId w:val="1"/>
              </w:numPr>
              <w:tabs>
                <w:tab w:val="left" w:pos="342"/>
                <w:tab w:val="right" w:pos="10620"/>
              </w:tabs>
              <w:rPr>
                <w:rFonts w:cstheme="minorHAnsi"/>
                <w:b/>
                <w:sz w:val="20"/>
                <w:szCs w:val="20"/>
              </w:rPr>
            </w:pPr>
            <w:r w:rsidRPr="006945CD">
              <w:rPr>
                <w:rFonts w:cstheme="minorHAnsi"/>
                <w:sz w:val="20"/>
                <w:szCs w:val="20"/>
              </w:rPr>
              <w:t>CDCR does not recognize hostages for bargaining purposes. CDCR has a "NO HOSTAGE" policy and all prison inmates, visitors, nonemployees and employees shall be made aware of this.</w:t>
            </w:r>
          </w:p>
        </w:tc>
      </w:tr>
      <w:tr w:rsidR="00632FF7"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632FF7" w:rsidRDefault="00632FF7" w:rsidP="00632FF7">
            <w:pPr>
              <w:tabs>
                <w:tab w:val="left" w:pos="342"/>
                <w:tab w:val="right" w:pos="10620"/>
              </w:tabs>
              <w:rPr>
                <w:b/>
                <w:bCs/>
                <w:sz w:val="20"/>
                <w:szCs w:val="20"/>
              </w:rPr>
            </w:pPr>
            <w:r w:rsidRPr="00632FF7">
              <w:rPr>
                <w:b/>
                <w:bCs/>
                <w:sz w:val="20"/>
                <w:szCs w:val="20"/>
              </w:rPr>
              <w:t>CONSEQUENCE OF ERROR</w:t>
            </w:r>
          </w:p>
        </w:tc>
      </w:tr>
      <w:tr w:rsidR="00632FF7"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49D13591" w14:textId="573B33EC" w:rsidR="00632FF7" w:rsidRPr="006945CD" w:rsidRDefault="004D7D9E" w:rsidP="004A7D05">
            <w:pPr>
              <w:pStyle w:val="ListParagraph"/>
              <w:numPr>
                <w:ilvl w:val="0"/>
                <w:numId w:val="1"/>
              </w:numPr>
              <w:tabs>
                <w:tab w:val="left" w:pos="342"/>
                <w:tab w:val="right" w:pos="10620"/>
              </w:tabs>
              <w:rPr>
                <w:rFonts w:ascii="Calibri" w:hAnsi="Calibri" w:cs="Calibri"/>
                <w:sz w:val="20"/>
                <w:szCs w:val="20"/>
              </w:rPr>
            </w:pPr>
            <w:r w:rsidRPr="006945CD">
              <w:rPr>
                <w:rFonts w:ascii="Calibri" w:hAnsi="Calibri" w:cs="Calibri"/>
                <w:sz w:val="20"/>
                <w:szCs w:val="20"/>
              </w:rPr>
              <w:t xml:space="preserve">Example: Consequences of error may result in loss of time and could cause significant delays in program production. Such delays can result in inefficient use or misdirection of </w:t>
            </w:r>
            <w:r w:rsidR="003757E8" w:rsidRPr="006945CD">
              <w:rPr>
                <w:rFonts w:ascii="Calibri" w:hAnsi="Calibri" w:cs="Calibri"/>
                <w:sz w:val="20"/>
                <w:szCs w:val="20"/>
              </w:rPr>
              <w:t>department</w:t>
            </w:r>
            <w:r w:rsidRPr="006945CD">
              <w:rPr>
                <w:rFonts w:ascii="Calibri" w:hAnsi="Calibri" w:cs="Calibri"/>
                <w:sz w:val="20"/>
                <w:szCs w:val="20"/>
              </w:rPr>
              <w:t xml:space="preserve"> resources resulting in the inability to meet efficiency and time line goals, and varying degrees of negative financial impacts </w:t>
            </w:r>
            <w:r w:rsidR="00205F73" w:rsidRPr="006945CD">
              <w:rPr>
                <w:rFonts w:ascii="Calibri" w:hAnsi="Calibri" w:cs="Calibri"/>
                <w:sz w:val="20"/>
                <w:szCs w:val="20"/>
              </w:rPr>
              <w:t>to the</w:t>
            </w:r>
            <w:r w:rsidRPr="006945CD">
              <w:rPr>
                <w:rFonts w:ascii="Calibri" w:hAnsi="Calibri" w:cs="Calibri"/>
                <w:sz w:val="20"/>
                <w:szCs w:val="20"/>
              </w:rPr>
              <w:t xml:space="preserve"> department.</w:t>
            </w:r>
          </w:p>
          <w:p w14:paraId="0B7CC0D5" w14:textId="7A00D523" w:rsidR="00632FF7" w:rsidRPr="00BC70FC" w:rsidRDefault="00632FF7" w:rsidP="00632FF7">
            <w:pPr>
              <w:tabs>
                <w:tab w:val="left" w:pos="342"/>
                <w:tab w:val="right" w:pos="10620"/>
              </w:tabs>
              <w:rPr>
                <w:sz w:val="20"/>
                <w:szCs w:val="20"/>
              </w:rPr>
            </w:pPr>
          </w:p>
        </w:tc>
      </w:tr>
      <w:tr w:rsidR="002E1CA3"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CD0D6A" w:rsidRPr="002E1CA3" w:rsidRDefault="005943C7" w:rsidP="005943C7">
            <w:pPr>
              <w:jc w:val="center"/>
              <w:rPr>
                <w:b/>
                <w:sz w:val="24"/>
                <w:szCs w:val="24"/>
              </w:rPr>
            </w:pPr>
            <w:r w:rsidRPr="002E1CA3">
              <w:rPr>
                <w:b/>
                <w:sz w:val="24"/>
                <w:szCs w:val="24"/>
              </w:rPr>
              <w:t>To be reviewed and signed by the supervisor and employee:</w:t>
            </w:r>
          </w:p>
          <w:p w14:paraId="4DB54506" w14:textId="77777777" w:rsidR="005943C7" w:rsidRPr="002E1CA3" w:rsidRDefault="005943C7" w:rsidP="00690AA1">
            <w:pPr>
              <w:rPr>
                <w:b/>
                <w:sz w:val="16"/>
                <w:szCs w:val="16"/>
              </w:rPr>
            </w:pPr>
            <w:r w:rsidRPr="002E1CA3">
              <w:rPr>
                <w:b/>
                <w:sz w:val="16"/>
                <w:szCs w:val="16"/>
              </w:rPr>
              <w:t>EMPLOYEE’S STATEMENT:</w:t>
            </w:r>
          </w:p>
          <w:p w14:paraId="3E25E22D" w14:textId="77777777" w:rsidR="005943C7" w:rsidRPr="002E1CA3" w:rsidRDefault="005943C7" w:rsidP="005943C7">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14:paraId="45BDFC35" w14:textId="77777777" w:rsidTr="00816F74">
        <w:trPr>
          <w:jc w:val="center"/>
        </w:trPr>
        <w:tc>
          <w:tcPr>
            <w:tcW w:w="4497" w:type="dxa"/>
            <w:gridSpan w:val="2"/>
            <w:tcBorders>
              <w:bottom w:val="nil"/>
            </w:tcBorders>
          </w:tcPr>
          <w:p w14:paraId="3D8E13C3"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SIGNATURE</w:t>
            </w:r>
          </w:p>
        </w:tc>
        <w:tc>
          <w:tcPr>
            <w:tcW w:w="2028" w:type="dxa"/>
            <w:gridSpan w:val="4"/>
            <w:tcBorders>
              <w:bottom w:val="nil"/>
            </w:tcBorders>
          </w:tcPr>
          <w:p w14:paraId="1D4D9E4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6A4544FC" w14:textId="77777777" w:rsidTr="00816F74">
        <w:trPr>
          <w:trHeight w:val="477"/>
          <w:jc w:val="center"/>
        </w:trPr>
        <w:tc>
          <w:tcPr>
            <w:tcW w:w="4497" w:type="dxa"/>
            <w:gridSpan w:val="2"/>
            <w:tcBorders>
              <w:top w:val="nil"/>
              <w:bottom w:val="single" w:sz="4" w:space="0" w:color="auto"/>
            </w:tcBorders>
            <w:vAlign w:val="center"/>
          </w:tcPr>
          <w:p w14:paraId="2481651B"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13108D36" w14:textId="77777777" w:rsidR="005943C7" w:rsidRPr="002E1CA3" w:rsidRDefault="005943C7" w:rsidP="00690AA1">
            <w:pPr>
              <w:rPr>
                <w:b/>
                <w:sz w:val="24"/>
                <w:szCs w:val="24"/>
              </w:rPr>
            </w:pPr>
          </w:p>
        </w:tc>
        <w:tc>
          <w:tcPr>
            <w:tcW w:w="2028" w:type="dxa"/>
            <w:gridSpan w:val="4"/>
            <w:tcBorders>
              <w:top w:val="nil"/>
              <w:bottom w:val="single" w:sz="4" w:space="0" w:color="auto"/>
            </w:tcBorders>
            <w:vAlign w:val="center"/>
          </w:tcPr>
          <w:p w14:paraId="7D060045" w14:textId="77777777" w:rsidR="005943C7" w:rsidRPr="002E1CA3" w:rsidRDefault="005943C7" w:rsidP="00690AA1">
            <w:pPr>
              <w:rPr>
                <w:b/>
                <w:sz w:val="24"/>
                <w:szCs w:val="24"/>
              </w:rPr>
            </w:pPr>
          </w:p>
        </w:tc>
      </w:tr>
      <w:tr w:rsidR="002E1CA3" w:rsidRPr="002E1CA3" w14:paraId="7E321AF0" w14:textId="77777777" w:rsidTr="003D4110">
        <w:trPr>
          <w:jc w:val="center"/>
        </w:trPr>
        <w:tc>
          <w:tcPr>
            <w:tcW w:w="10808" w:type="dxa"/>
            <w:gridSpan w:val="10"/>
            <w:shd w:val="clear" w:color="auto" w:fill="A6A6A6" w:themeFill="background1" w:themeFillShade="A6"/>
          </w:tcPr>
          <w:p w14:paraId="7E74635D" w14:textId="77777777" w:rsidR="005943C7" w:rsidRPr="002E1CA3" w:rsidRDefault="005943C7" w:rsidP="00690AA1">
            <w:pPr>
              <w:rPr>
                <w:b/>
                <w:sz w:val="16"/>
                <w:szCs w:val="16"/>
              </w:rPr>
            </w:pPr>
            <w:r w:rsidRPr="002E1CA3">
              <w:rPr>
                <w:b/>
                <w:sz w:val="16"/>
                <w:szCs w:val="16"/>
              </w:rPr>
              <w:t>SUPERVISOR’S STATEMENT:</w:t>
            </w:r>
          </w:p>
          <w:p w14:paraId="5214F599" w14:textId="77777777" w:rsidR="00035671" w:rsidRPr="00035671" w:rsidRDefault="005943C7" w:rsidP="00035671">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5943C7" w:rsidRPr="002E1CA3" w:rsidRDefault="005943C7" w:rsidP="00035671">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F77711" w:rsidRPr="00F77711" w14:paraId="08DD74C7" w14:textId="77777777" w:rsidTr="00816F74">
        <w:trPr>
          <w:jc w:val="center"/>
        </w:trPr>
        <w:tc>
          <w:tcPr>
            <w:tcW w:w="4497" w:type="dxa"/>
            <w:gridSpan w:val="2"/>
            <w:tcBorders>
              <w:bottom w:val="nil"/>
            </w:tcBorders>
          </w:tcPr>
          <w:p w14:paraId="634051DC"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SIGNATURE</w:t>
            </w:r>
          </w:p>
        </w:tc>
        <w:tc>
          <w:tcPr>
            <w:tcW w:w="2028" w:type="dxa"/>
            <w:gridSpan w:val="4"/>
            <w:tcBorders>
              <w:bottom w:val="nil"/>
            </w:tcBorders>
          </w:tcPr>
          <w:p w14:paraId="24771E9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7E9954E8" w14:textId="77777777" w:rsidTr="00816F74">
        <w:trPr>
          <w:trHeight w:val="495"/>
          <w:jc w:val="center"/>
        </w:trPr>
        <w:tc>
          <w:tcPr>
            <w:tcW w:w="4497" w:type="dxa"/>
            <w:gridSpan w:val="2"/>
            <w:tcBorders>
              <w:top w:val="nil"/>
              <w:bottom w:val="single" w:sz="4" w:space="0" w:color="auto"/>
            </w:tcBorders>
            <w:vAlign w:val="center"/>
          </w:tcPr>
          <w:p w14:paraId="32D5BBAD"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4C8DBD54" w14:textId="77777777" w:rsidR="005943C7" w:rsidRPr="002E1CA3" w:rsidRDefault="005943C7" w:rsidP="00690AA1">
            <w:pPr>
              <w:rPr>
                <w:b/>
                <w:sz w:val="24"/>
                <w:szCs w:val="24"/>
              </w:rPr>
            </w:pPr>
          </w:p>
        </w:tc>
        <w:tc>
          <w:tcPr>
            <w:tcW w:w="2028" w:type="dxa"/>
            <w:gridSpan w:val="4"/>
            <w:tcBorders>
              <w:top w:val="nil"/>
              <w:bottom w:val="single" w:sz="4" w:space="0" w:color="auto"/>
            </w:tcBorders>
            <w:vAlign w:val="center"/>
          </w:tcPr>
          <w:p w14:paraId="74A5256A" w14:textId="77777777" w:rsidR="005943C7" w:rsidRPr="002E1CA3" w:rsidRDefault="005943C7" w:rsidP="00690AA1">
            <w:pPr>
              <w:rPr>
                <w:b/>
                <w:sz w:val="24"/>
                <w:szCs w:val="24"/>
              </w:rPr>
            </w:pPr>
          </w:p>
        </w:tc>
      </w:tr>
    </w:tbl>
    <w:p w14:paraId="5B5B3CC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07D4" w14:textId="77777777" w:rsidR="000E5305" w:rsidRDefault="000E5305" w:rsidP="00284F62">
      <w:pPr>
        <w:spacing w:after="0" w:line="240" w:lineRule="auto"/>
      </w:pPr>
      <w:r>
        <w:separator/>
      </w:r>
    </w:p>
  </w:endnote>
  <w:endnote w:type="continuationSeparator" w:id="0">
    <w:p w14:paraId="2D145762" w14:textId="77777777" w:rsidR="000E5305" w:rsidRDefault="000E5305"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9C1B" w14:textId="77777777" w:rsidR="000E5305" w:rsidRDefault="000E5305" w:rsidP="00284F62">
      <w:pPr>
        <w:spacing w:after="0" w:line="240" w:lineRule="auto"/>
      </w:pPr>
      <w:r>
        <w:separator/>
      </w:r>
    </w:p>
  </w:footnote>
  <w:footnote w:type="continuationSeparator" w:id="0">
    <w:p w14:paraId="67228541" w14:textId="77777777" w:rsidR="000E5305" w:rsidRDefault="000E5305"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72601443"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C666D3">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C666D3">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63EDFD1E" w:rsidR="00A12C9D" w:rsidRPr="00A12C9D" w:rsidRDefault="00A12C9D" w:rsidP="00A12C9D">
          <w:pPr>
            <w:pStyle w:val="Heading2"/>
            <w:jc w:val="left"/>
            <w:rPr>
              <w:rFonts w:asciiTheme="minorHAnsi" w:hAnsiTheme="minorHAnsi" w:cstheme="minorHAnsi"/>
              <w:b w:val="0"/>
              <w:sz w:val="20"/>
            </w:rPr>
          </w:pPr>
          <w:r>
            <w:rPr>
              <w:rFonts w:asciiTheme="minorHAnsi" w:hAnsiTheme="minorHAnsi" w:cstheme="minorHAnsi"/>
              <w:b w:val="0"/>
              <w:sz w:val="20"/>
            </w:rPr>
            <w:t>101-</w:t>
          </w:r>
          <w:r w:rsidR="003A15BA">
            <w:rPr>
              <w:rFonts w:asciiTheme="minorHAnsi" w:hAnsiTheme="minorHAnsi" w:cstheme="minorHAnsi"/>
              <w:b w:val="0"/>
              <w:sz w:val="20"/>
            </w:rPr>
            <w:t>234-2945-002</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6731712">
    <w:abstractNumId w:val="1"/>
  </w:num>
  <w:num w:numId="2" w16cid:durableId="85276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35671"/>
    <w:rsid w:val="000C04E3"/>
    <w:rsid w:val="000E2954"/>
    <w:rsid w:val="000E2B63"/>
    <w:rsid w:val="000E5305"/>
    <w:rsid w:val="00124966"/>
    <w:rsid w:val="00167A73"/>
    <w:rsid w:val="001942DB"/>
    <w:rsid w:val="001A39AE"/>
    <w:rsid w:val="00205F73"/>
    <w:rsid w:val="00215A9C"/>
    <w:rsid w:val="00255857"/>
    <w:rsid w:val="00284F62"/>
    <w:rsid w:val="00290E4F"/>
    <w:rsid w:val="002D6935"/>
    <w:rsid w:val="002E1CA3"/>
    <w:rsid w:val="0030076B"/>
    <w:rsid w:val="00322DE3"/>
    <w:rsid w:val="003309EA"/>
    <w:rsid w:val="00355F4C"/>
    <w:rsid w:val="003757E8"/>
    <w:rsid w:val="003A15BA"/>
    <w:rsid w:val="003D4110"/>
    <w:rsid w:val="00401674"/>
    <w:rsid w:val="004120A7"/>
    <w:rsid w:val="00474A5B"/>
    <w:rsid w:val="004B49DB"/>
    <w:rsid w:val="004D7D9E"/>
    <w:rsid w:val="00503BB5"/>
    <w:rsid w:val="005943C7"/>
    <w:rsid w:val="00632FF7"/>
    <w:rsid w:val="006945CD"/>
    <w:rsid w:val="006C2ACE"/>
    <w:rsid w:val="006D1877"/>
    <w:rsid w:val="00762CE0"/>
    <w:rsid w:val="007B2B75"/>
    <w:rsid w:val="00816F74"/>
    <w:rsid w:val="008B4F6E"/>
    <w:rsid w:val="009226B5"/>
    <w:rsid w:val="00945CE5"/>
    <w:rsid w:val="009A2F13"/>
    <w:rsid w:val="009C58AD"/>
    <w:rsid w:val="00A03472"/>
    <w:rsid w:val="00A06728"/>
    <w:rsid w:val="00A12C9D"/>
    <w:rsid w:val="00A46D11"/>
    <w:rsid w:val="00AA247F"/>
    <w:rsid w:val="00B04929"/>
    <w:rsid w:val="00B9568D"/>
    <w:rsid w:val="00BA3667"/>
    <w:rsid w:val="00BD13EC"/>
    <w:rsid w:val="00C3080F"/>
    <w:rsid w:val="00C666D3"/>
    <w:rsid w:val="00C75C8C"/>
    <w:rsid w:val="00CD0D6A"/>
    <w:rsid w:val="00CF664F"/>
    <w:rsid w:val="00DD3A41"/>
    <w:rsid w:val="00E01229"/>
    <w:rsid w:val="00EC64F6"/>
    <w:rsid w:val="00F20EC9"/>
    <w:rsid w:val="00F32283"/>
    <w:rsid w:val="00F667B8"/>
    <w:rsid w:val="00F77711"/>
    <w:rsid w:val="00FA58E7"/>
    <w:rsid w:val="00FB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customStyle="1" w:styleId="Default">
    <w:name w:val="Default"/>
    <w:rsid w:val="001249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492263504">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A4BED5DA16B54E92EFE2A579455D09" ma:contentTypeVersion="13" ma:contentTypeDescription="Create a new document." ma:contentTypeScope="" ma:versionID="ee9c0d7a79d589b2fc19d504314f89c2">
  <xsd:schema xmlns:xsd="http://www.w3.org/2001/XMLSchema" xmlns:xs="http://www.w3.org/2001/XMLSchema" xmlns:p="http://schemas.microsoft.com/office/2006/metadata/properties" xmlns:ns3="d5a90210-931d-49a4-942d-a6d65028341c" xmlns:ns4="b97dc7a6-e47e-483f-80c3-a3bbea3cd4a2" targetNamespace="http://schemas.microsoft.com/office/2006/metadata/properties" ma:root="true" ma:fieldsID="11bc83501417e5ad4a43c22b6629cbfb" ns3:_="" ns4:_="">
    <xsd:import namespace="d5a90210-931d-49a4-942d-a6d65028341c"/>
    <xsd:import namespace="b97dc7a6-e47e-483f-80c3-a3bbea3cd4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90210-931d-49a4-942d-a6d650283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7dc7a6-e47e-483f-80c3-a3bbea3cd4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5a90210-931d-49a4-942d-a6d65028341c" xsi:nil="true"/>
  </documentManagement>
</p:properties>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E8569C80-92FC-4373-B08C-375816792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90210-931d-49a4-942d-a6d65028341c"/>
    <ds:schemaRef ds:uri="b97dc7a6-e47e-483f-80c3-a3bbea3cd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09751-5ECA-48AE-907C-F5B1997E6BFA}">
  <ds:schemaRefs>
    <ds:schemaRef ds:uri="http://purl.org/dc/elements/1.1/"/>
    <ds:schemaRef ds:uri="http://schemas.microsoft.com/office/2006/metadata/properties"/>
    <ds:schemaRef ds:uri="http://purl.org/dc/terms/"/>
    <ds:schemaRef ds:uri="b97dc7a6-e47e-483f-80c3-a3bbea3cd4a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5a90210-931d-49a4-942d-a6d6502834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Pulido, Jasmine@CDCR</cp:lastModifiedBy>
  <cp:revision>2</cp:revision>
  <cp:lastPrinted>2023-05-17T15:32:00Z</cp:lastPrinted>
  <dcterms:created xsi:type="dcterms:W3CDTF">2024-04-18T22:57:00Z</dcterms:created>
  <dcterms:modified xsi:type="dcterms:W3CDTF">2024-04-18T22:57:00Z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0x01010097A4BED5DA16B54E92EFE2A579455D09</vt:lpwstr>
  </property>
</Properties>
</file>