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10808" w:type="dxa"/>
        <w:tblLook w:val="04A0" w:firstRow="1" w:lastRow="0" w:firstColumn="1" w:lastColumn="0" w:noHBand="0" w:noVBand="1"/>
      </w:tblPr>
      <w:tblGrid>
        <w:gridCol w:w="1438"/>
        <w:gridCol w:w="3062"/>
        <w:gridCol w:w="908"/>
        <w:gridCol w:w="1351"/>
        <w:gridCol w:w="1351"/>
        <w:gridCol w:w="673"/>
        <w:gridCol w:w="338"/>
        <w:gridCol w:w="338"/>
        <w:gridCol w:w="271"/>
        <w:gridCol w:w="1078"/>
      </w:tblGrid>
      <w:tr w:rsidR="002E1CA3" w:rsidRPr="002E1CA3" w14:paraId="2CED1C0D" w14:textId="77777777" w:rsidTr="00DD7C6D">
        <w:tc>
          <w:tcPr>
            <w:tcW w:w="8783" w:type="dxa"/>
            <w:gridSpan w:val="6"/>
            <w:tcBorders>
              <w:top w:val="nil"/>
              <w:left w:val="nil"/>
              <w:bottom w:val="nil"/>
            </w:tcBorders>
          </w:tcPr>
          <w:p w14:paraId="4E6DB626" w14:textId="77777777" w:rsidR="005943C7" w:rsidRPr="002E1CA3" w:rsidRDefault="005943C7" w:rsidP="00DD7C6D">
            <w:pPr>
              <w:rPr>
                <w:b/>
                <w:sz w:val="24"/>
                <w:szCs w:val="24"/>
              </w:rPr>
            </w:pPr>
            <w:bookmarkStart w:id="0" w:name="_Hlk152755801"/>
            <w:r w:rsidRPr="002E1CA3">
              <w:rPr>
                <w:b/>
                <w:sz w:val="24"/>
                <w:szCs w:val="24"/>
              </w:rPr>
              <w:t>CALIFORNIA DEPARTMENT OF CORRECTIONS AND REHABILITATION</w:t>
            </w:r>
          </w:p>
        </w:tc>
        <w:tc>
          <w:tcPr>
            <w:tcW w:w="338" w:type="dxa"/>
            <w:tcBorders>
              <w:top w:val="single" w:sz="4" w:space="0" w:color="auto"/>
              <w:bottom w:val="single" w:sz="4" w:space="0" w:color="auto"/>
            </w:tcBorders>
          </w:tcPr>
          <w:p w14:paraId="61F1ACA4" w14:textId="77777777" w:rsidR="005943C7" w:rsidRPr="002E1CA3" w:rsidRDefault="005943C7" w:rsidP="00DD7C6D">
            <w:pPr>
              <w:jc w:val="center"/>
              <w:rPr>
                <w:sz w:val="24"/>
                <w:szCs w:val="24"/>
              </w:rPr>
            </w:pPr>
          </w:p>
        </w:tc>
        <w:tc>
          <w:tcPr>
            <w:tcW w:w="1687" w:type="dxa"/>
            <w:gridSpan w:val="3"/>
            <w:tcBorders>
              <w:top w:val="nil"/>
              <w:bottom w:val="nil"/>
              <w:right w:val="nil"/>
            </w:tcBorders>
          </w:tcPr>
          <w:p w14:paraId="0F78EB72" w14:textId="77777777" w:rsidR="005943C7" w:rsidRPr="002E1CA3" w:rsidRDefault="005943C7" w:rsidP="00DD7C6D">
            <w:pPr>
              <w:rPr>
                <w:sz w:val="24"/>
                <w:szCs w:val="24"/>
              </w:rPr>
            </w:pPr>
            <w:r w:rsidRPr="002E1CA3">
              <w:rPr>
                <w:sz w:val="24"/>
                <w:szCs w:val="24"/>
              </w:rPr>
              <w:t>PROPOSED</w:t>
            </w:r>
          </w:p>
        </w:tc>
      </w:tr>
      <w:tr w:rsidR="002E1CA3" w:rsidRPr="002E1CA3" w14:paraId="05CBA305" w14:textId="77777777" w:rsidTr="00DD7C6D">
        <w:tc>
          <w:tcPr>
            <w:tcW w:w="5408" w:type="dxa"/>
            <w:gridSpan w:val="3"/>
            <w:tcBorders>
              <w:top w:val="nil"/>
              <w:left w:val="nil"/>
              <w:bottom w:val="nil"/>
              <w:right w:val="nil"/>
            </w:tcBorders>
          </w:tcPr>
          <w:p w14:paraId="1F59FBF0" w14:textId="77777777" w:rsidR="00CD0D6A" w:rsidRPr="002E1CA3" w:rsidRDefault="005943C7" w:rsidP="00DD7C6D">
            <w:pPr>
              <w:rPr>
                <w:sz w:val="20"/>
                <w:szCs w:val="20"/>
              </w:rPr>
            </w:pPr>
            <w:r w:rsidRPr="002E1CA3">
              <w:rPr>
                <w:sz w:val="20"/>
                <w:szCs w:val="20"/>
              </w:rPr>
              <w:t>POSITION DUTY STATEMENT</w:t>
            </w:r>
          </w:p>
        </w:tc>
        <w:tc>
          <w:tcPr>
            <w:tcW w:w="5400" w:type="dxa"/>
            <w:gridSpan w:val="7"/>
            <w:tcBorders>
              <w:top w:val="nil"/>
              <w:left w:val="nil"/>
              <w:bottom w:val="nil"/>
              <w:right w:val="nil"/>
            </w:tcBorders>
          </w:tcPr>
          <w:p w14:paraId="5A22D82A" w14:textId="77777777" w:rsidR="00CD0D6A" w:rsidRPr="002E1CA3" w:rsidRDefault="00CD0D6A" w:rsidP="00DD7C6D">
            <w:pPr>
              <w:rPr>
                <w:sz w:val="24"/>
                <w:szCs w:val="24"/>
              </w:rPr>
            </w:pPr>
          </w:p>
        </w:tc>
      </w:tr>
      <w:tr w:rsidR="002E1CA3" w:rsidRPr="002E1CA3" w14:paraId="39CA46A1" w14:textId="77777777" w:rsidTr="00DD7C6D">
        <w:tc>
          <w:tcPr>
            <w:tcW w:w="5408" w:type="dxa"/>
            <w:gridSpan w:val="3"/>
            <w:tcBorders>
              <w:top w:val="nil"/>
              <w:left w:val="nil"/>
              <w:bottom w:val="nil"/>
              <w:right w:val="nil"/>
            </w:tcBorders>
          </w:tcPr>
          <w:p w14:paraId="7039AF89" w14:textId="77777777" w:rsidR="00CD0D6A" w:rsidRPr="002E1CA3" w:rsidRDefault="00CD0D6A" w:rsidP="00DD7C6D">
            <w:pPr>
              <w:rPr>
                <w:sz w:val="24"/>
                <w:szCs w:val="24"/>
              </w:rPr>
            </w:pPr>
          </w:p>
        </w:tc>
        <w:tc>
          <w:tcPr>
            <w:tcW w:w="3375" w:type="dxa"/>
            <w:gridSpan w:val="3"/>
            <w:tcBorders>
              <w:top w:val="nil"/>
              <w:left w:val="nil"/>
              <w:bottom w:val="nil"/>
            </w:tcBorders>
          </w:tcPr>
          <w:p w14:paraId="701007DD" w14:textId="77777777" w:rsidR="00CD0D6A" w:rsidRPr="002E1CA3" w:rsidRDefault="00CD0D6A" w:rsidP="00DD7C6D">
            <w:pPr>
              <w:rPr>
                <w:sz w:val="24"/>
                <w:szCs w:val="24"/>
              </w:rPr>
            </w:pPr>
          </w:p>
        </w:tc>
        <w:tc>
          <w:tcPr>
            <w:tcW w:w="338" w:type="dxa"/>
            <w:tcBorders>
              <w:top w:val="single" w:sz="4" w:space="0" w:color="auto"/>
              <w:bottom w:val="single" w:sz="4" w:space="0" w:color="auto"/>
            </w:tcBorders>
          </w:tcPr>
          <w:p w14:paraId="320A951C" w14:textId="77777777" w:rsidR="00CD0D6A" w:rsidRPr="002E1CA3" w:rsidRDefault="00CD0D6A" w:rsidP="00DD7C6D">
            <w:pPr>
              <w:jc w:val="center"/>
              <w:rPr>
                <w:sz w:val="24"/>
                <w:szCs w:val="24"/>
              </w:rPr>
            </w:pPr>
          </w:p>
        </w:tc>
        <w:tc>
          <w:tcPr>
            <w:tcW w:w="1687" w:type="dxa"/>
            <w:gridSpan w:val="3"/>
            <w:tcBorders>
              <w:top w:val="nil"/>
              <w:bottom w:val="nil"/>
              <w:right w:val="nil"/>
            </w:tcBorders>
          </w:tcPr>
          <w:p w14:paraId="5B071555" w14:textId="77777777" w:rsidR="00CD0D6A" w:rsidRPr="002E1CA3" w:rsidRDefault="00CD0D6A" w:rsidP="00DD7C6D">
            <w:pPr>
              <w:rPr>
                <w:sz w:val="24"/>
                <w:szCs w:val="24"/>
              </w:rPr>
            </w:pPr>
            <w:r w:rsidRPr="002E1CA3">
              <w:rPr>
                <w:sz w:val="24"/>
                <w:szCs w:val="24"/>
              </w:rPr>
              <w:t>CURRENT</w:t>
            </w:r>
          </w:p>
        </w:tc>
      </w:tr>
      <w:tr w:rsidR="002E1CA3" w:rsidRPr="002E1CA3" w14:paraId="0FA26A8C" w14:textId="77777777" w:rsidTr="00DD7C6D">
        <w:tc>
          <w:tcPr>
            <w:tcW w:w="5408" w:type="dxa"/>
            <w:gridSpan w:val="3"/>
            <w:tcBorders>
              <w:top w:val="nil"/>
              <w:left w:val="nil"/>
              <w:bottom w:val="single" w:sz="4" w:space="0" w:color="auto"/>
              <w:right w:val="nil"/>
            </w:tcBorders>
          </w:tcPr>
          <w:p w14:paraId="200465C8" w14:textId="77777777" w:rsidR="00CD0D6A" w:rsidRPr="002E1CA3" w:rsidRDefault="00CD0D6A" w:rsidP="00DD7C6D">
            <w:pPr>
              <w:rPr>
                <w:sz w:val="24"/>
                <w:szCs w:val="24"/>
              </w:rPr>
            </w:pPr>
          </w:p>
        </w:tc>
        <w:tc>
          <w:tcPr>
            <w:tcW w:w="5400" w:type="dxa"/>
            <w:gridSpan w:val="7"/>
            <w:tcBorders>
              <w:top w:val="nil"/>
              <w:left w:val="nil"/>
              <w:bottom w:val="single" w:sz="4" w:space="0" w:color="auto"/>
              <w:right w:val="nil"/>
            </w:tcBorders>
          </w:tcPr>
          <w:p w14:paraId="63C17495" w14:textId="77777777" w:rsidR="00CD0D6A" w:rsidRPr="002E1CA3" w:rsidRDefault="00CD0D6A" w:rsidP="00DD7C6D">
            <w:pPr>
              <w:rPr>
                <w:sz w:val="24"/>
                <w:szCs w:val="24"/>
              </w:rPr>
            </w:pPr>
          </w:p>
        </w:tc>
      </w:tr>
      <w:tr w:rsidR="00A06728" w:rsidRPr="002E1CA3" w14:paraId="2BE7F333" w14:textId="77777777" w:rsidTr="00DD7C6D">
        <w:tc>
          <w:tcPr>
            <w:tcW w:w="5408" w:type="dxa"/>
            <w:gridSpan w:val="3"/>
            <w:tcBorders>
              <w:top w:val="single" w:sz="4" w:space="0" w:color="auto"/>
              <w:left w:val="single" w:sz="4" w:space="0" w:color="auto"/>
              <w:bottom w:val="nil"/>
            </w:tcBorders>
          </w:tcPr>
          <w:p w14:paraId="64DE3E58" w14:textId="77777777" w:rsidR="00A06728" w:rsidRPr="002E1CA3" w:rsidRDefault="00A06728" w:rsidP="00DD7C6D">
            <w:pPr>
              <w:rPr>
                <w:b/>
                <w:sz w:val="16"/>
                <w:szCs w:val="16"/>
              </w:rPr>
            </w:pPr>
            <w:r>
              <w:rPr>
                <w:b/>
                <w:color w:val="7F7F7F" w:themeColor="text1" w:themeTint="80"/>
                <w:sz w:val="16"/>
                <w:szCs w:val="16"/>
              </w:rPr>
              <w:t>CDCR INSTITUTION OR HEADQUARTERS PROGRAM</w:t>
            </w:r>
          </w:p>
        </w:tc>
        <w:tc>
          <w:tcPr>
            <w:tcW w:w="4322" w:type="dxa"/>
            <w:gridSpan w:val="6"/>
            <w:tcBorders>
              <w:top w:val="single" w:sz="4" w:space="0" w:color="auto"/>
              <w:bottom w:val="nil"/>
            </w:tcBorders>
          </w:tcPr>
          <w:p w14:paraId="3D0AACBB" w14:textId="77777777" w:rsidR="00A06728" w:rsidRPr="00F77711" w:rsidRDefault="00A06728" w:rsidP="00DD7C6D">
            <w:pPr>
              <w:rPr>
                <w:b/>
                <w:color w:val="7F7F7F" w:themeColor="text1" w:themeTint="80"/>
                <w:sz w:val="16"/>
                <w:szCs w:val="16"/>
              </w:rPr>
            </w:pPr>
            <w:r w:rsidRPr="00F77711">
              <w:rPr>
                <w:b/>
                <w:color w:val="7F7F7F" w:themeColor="text1" w:themeTint="80"/>
                <w:sz w:val="16"/>
                <w:szCs w:val="16"/>
              </w:rPr>
              <w:t>POSITION NUMBER (Agency-Unit-Class-Serial)</w:t>
            </w:r>
          </w:p>
        </w:tc>
        <w:tc>
          <w:tcPr>
            <w:tcW w:w="1078" w:type="dxa"/>
            <w:tcBorders>
              <w:top w:val="single" w:sz="4" w:space="0" w:color="auto"/>
              <w:bottom w:val="nil"/>
            </w:tcBorders>
          </w:tcPr>
          <w:p w14:paraId="5D9157F3" w14:textId="77777777" w:rsidR="00A06728" w:rsidRPr="00F77711" w:rsidRDefault="004120A7" w:rsidP="00DD7C6D">
            <w:pPr>
              <w:rPr>
                <w:b/>
                <w:color w:val="7F7F7F" w:themeColor="text1" w:themeTint="80"/>
                <w:sz w:val="16"/>
                <w:szCs w:val="16"/>
              </w:rPr>
            </w:pPr>
            <w:r>
              <w:rPr>
                <w:b/>
                <w:color w:val="7F7F7F" w:themeColor="text1" w:themeTint="80"/>
                <w:sz w:val="16"/>
                <w:szCs w:val="16"/>
              </w:rPr>
              <w:t>MCR</w:t>
            </w:r>
            <w:r w:rsidR="00474A5B">
              <w:rPr>
                <w:b/>
                <w:color w:val="7F7F7F" w:themeColor="text1" w:themeTint="80"/>
                <w:sz w:val="16"/>
                <w:szCs w:val="16"/>
              </w:rPr>
              <w:t xml:space="preserve"> / HCR</w:t>
            </w:r>
          </w:p>
        </w:tc>
      </w:tr>
      <w:tr w:rsidR="00A06728" w:rsidRPr="002E1CA3" w14:paraId="768ADF06" w14:textId="77777777" w:rsidTr="00DD7C6D">
        <w:tc>
          <w:tcPr>
            <w:tcW w:w="5408" w:type="dxa"/>
            <w:gridSpan w:val="3"/>
            <w:tcBorders>
              <w:top w:val="nil"/>
              <w:left w:val="single" w:sz="4" w:space="0" w:color="auto"/>
              <w:bottom w:val="single" w:sz="4" w:space="0" w:color="auto"/>
            </w:tcBorders>
          </w:tcPr>
          <w:p w14:paraId="7C69B0E8" w14:textId="70AF88E4" w:rsidR="00A06728" w:rsidRPr="002E1CA3" w:rsidRDefault="00B00287" w:rsidP="00DD7C6D">
            <w:pPr>
              <w:rPr>
                <w:sz w:val="24"/>
                <w:szCs w:val="24"/>
              </w:rPr>
            </w:pPr>
            <w:r>
              <w:rPr>
                <w:sz w:val="24"/>
                <w:szCs w:val="24"/>
              </w:rPr>
              <w:t>Correctional Training Facility</w:t>
            </w:r>
          </w:p>
        </w:tc>
        <w:tc>
          <w:tcPr>
            <w:tcW w:w="4322" w:type="dxa"/>
            <w:gridSpan w:val="6"/>
            <w:tcBorders>
              <w:top w:val="nil"/>
              <w:bottom w:val="single" w:sz="4" w:space="0" w:color="auto"/>
            </w:tcBorders>
            <w:vAlign w:val="center"/>
          </w:tcPr>
          <w:p w14:paraId="7DB4BC1F" w14:textId="5920AD55" w:rsidR="00A06728" w:rsidRPr="00167A73" w:rsidRDefault="006F0734" w:rsidP="00DD7C6D">
            <w:r>
              <w:t>101-2</w:t>
            </w:r>
            <w:r w:rsidR="00445A8A">
              <w:t>11</w:t>
            </w:r>
            <w:r>
              <w:t>-1508-0</w:t>
            </w:r>
            <w:r w:rsidR="00DD7C6D">
              <w:t>0</w:t>
            </w:r>
            <w:r w:rsidR="00445A8A">
              <w:t>2</w:t>
            </w:r>
          </w:p>
        </w:tc>
        <w:tc>
          <w:tcPr>
            <w:tcW w:w="1078" w:type="dxa"/>
            <w:tcBorders>
              <w:top w:val="nil"/>
              <w:bottom w:val="single" w:sz="4" w:space="0" w:color="auto"/>
            </w:tcBorders>
            <w:vAlign w:val="center"/>
          </w:tcPr>
          <w:p w14:paraId="19A1FD9B" w14:textId="5D2F1323" w:rsidR="00A06728" w:rsidRPr="00167A73" w:rsidRDefault="00B00287" w:rsidP="00DD7C6D">
            <w:pPr>
              <w:jc w:val="center"/>
            </w:pPr>
            <w:r>
              <w:t>1/D</w:t>
            </w:r>
          </w:p>
        </w:tc>
      </w:tr>
      <w:tr w:rsidR="004120A7" w:rsidRPr="002E1CA3" w14:paraId="7D25EBD4" w14:textId="77777777" w:rsidTr="00DD7C6D">
        <w:tc>
          <w:tcPr>
            <w:tcW w:w="5408" w:type="dxa"/>
            <w:gridSpan w:val="3"/>
            <w:tcBorders>
              <w:top w:val="single" w:sz="4" w:space="0" w:color="auto"/>
              <w:bottom w:val="nil"/>
            </w:tcBorders>
          </w:tcPr>
          <w:p w14:paraId="489AE077" w14:textId="77777777" w:rsidR="004120A7" w:rsidRPr="00F77711" w:rsidRDefault="004120A7" w:rsidP="00DD7C6D">
            <w:pPr>
              <w:rPr>
                <w:b/>
                <w:color w:val="7F7F7F" w:themeColor="text1" w:themeTint="80"/>
                <w:sz w:val="16"/>
                <w:szCs w:val="16"/>
              </w:rPr>
            </w:pPr>
            <w:r w:rsidRPr="00F77711">
              <w:rPr>
                <w:b/>
                <w:color w:val="7F7F7F" w:themeColor="text1" w:themeTint="80"/>
                <w:sz w:val="16"/>
                <w:szCs w:val="16"/>
              </w:rPr>
              <w:t>DIVISION / UNIT</w:t>
            </w:r>
          </w:p>
        </w:tc>
        <w:tc>
          <w:tcPr>
            <w:tcW w:w="5400" w:type="dxa"/>
            <w:gridSpan w:val="7"/>
            <w:tcBorders>
              <w:bottom w:val="nil"/>
            </w:tcBorders>
          </w:tcPr>
          <w:p w14:paraId="78A215A9" w14:textId="77777777" w:rsidR="004120A7" w:rsidRPr="00F77711" w:rsidRDefault="004120A7" w:rsidP="00DD7C6D">
            <w:pPr>
              <w:rPr>
                <w:b/>
                <w:color w:val="7F7F7F" w:themeColor="text1" w:themeTint="80"/>
                <w:sz w:val="16"/>
                <w:szCs w:val="16"/>
              </w:rPr>
            </w:pPr>
            <w:r w:rsidRPr="00F77711">
              <w:rPr>
                <w:b/>
                <w:color w:val="7F7F7F" w:themeColor="text1" w:themeTint="80"/>
                <w:sz w:val="16"/>
                <w:szCs w:val="16"/>
              </w:rPr>
              <w:t>CLASSIFICATION TITLE</w:t>
            </w:r>
          </w:p>
        </w:tc>
      </w:tr>
      <w:tr w:rsidR="004120A7" w:rsidRPr="00167A73" w14:paraId="0FCC9685" w14:textId="77777777" w:rsidTr="00DD7C6D">
        <w:tc>
          <w:tcPr>
            <w:tcW w:w="5408" w:type="dxa"/>
            <w:gridSpan w:val="3"/>
            <w:vMerge w:val="restart"/>
            <w:tcBorders>
              <w:top w:val="nil"/>
            </w:tcBorders>
            <w:vAlign w:val="center"/>
          </w:tcPr>
          <w:p w14:paraId="32D51289" w14:textId="429EBC5B" w:rsidR="004120A7" w:rsidRPr="00167A73" w:rsidRDefault="00445A8A" w:rsidP="00DD7C6D">
            <w:r>
              <w:t>Business Services/Food Services</w:t>
            </w:r>
          </w:p>
        </w:tc>
        <w:tc>
          <w:tcPr>
            <w:tcW w:w="5400" w:type="dxa"/>
            <w:gridSpan w:val="7"/>
            <w:tcBorders>
              <w:top w:val="nil"/>
              <w:bottom w:val="single" w:sz="4" w:space="0" w:color="auto"/>
            </w:tcBorders>
            <w:vAlign w:val="center"/>
          </w:tcPr>
          <w:p w14:paraId="3334E89D" w14:textId="07C10E0F" w:rsidR="004120A7" w:rsidRPr="00167A73" w:rsidRDefault="00B00287" w:rsidP="00DD7C6D">
            <w:pPr>
              <w:jc w:val="center"/>
            </w:pPr>
            <w:r>
              <w:t>Materials and Stores Supervisor I, CF</w:t>
            </w:r>
          </w:p>
        </w:tc>
      </w:tr>
      <w:tr w:rsidR="004120A7" w:rsidRPr="002E1CA3" w14:paraId="11B2C64D" w14:textId="77777777" w:rsidTr="00DD7C6D">
        <w:tc>
          <w:tcPr>
            <w:tcW w:w="5408" w:type="dxa"/>
            <w:gridSpan w:val="3"/>
            <w:vMerge/>
          </w:tcPr>
          <w:p w14:paraId="36B72ABC" w14:textId="77777777" w:rsidR="004120A7" w:rsidRPr="00F77711" w:rsidRDefault="004120A7" w:rsidP="00DD7C6D">
            <w:pPr>
              <w:rPr>
                <w:b/>
                <w:color w:val="7F7F7F" w:themeColor="text1" w:themeTint="80"/>
                <w:sz w:val="16"/>
                <w:szCs w:val="16"/>
              </w:rPr>
            </w:pPr>
          </w:p>
        </w:tc>
        <w:tc>
          <w:tcPr>
            <w:tcW w:w="5400" w:type="dxa"/>
            <w:gridSpan w:val="7"/>
            <w:tcBorders>
              <w:bottom w:val="nil"/>
            </w:tcBorders>
          </w:tcPr>
          <w:p w14:paraId="2BEF2D8A" w14:textId="77777777" w:rsidR="004120A7" w:rsidRPr="00F77711" w:rsidRDefault="004120A7" w:rsidP="00DD7C6D">
            <w:pPr>
              <w:rPr>
                <w:b/>
                <w:color w:val="7F7F7F" w:themeColor="text1" w:themeTint="80"/>
                <w:sz w:val="16"/>
                <w:szCs w:val="16"/>
              </w:rPr>
            </w:pPr>
            <w:r w:rsidRPr="00F77711">
              <w:rPr>
                <w:b/>
                <w:color w:val="7F7F7F" w:themeColor="text1" w:themeTint="80"/>
                <w:sz w:val="16"/>
                <w:szCs w:val="16"/>
              </w:rPr>
              <w:t>WORKING TITLE</w:t>
            </w:r>
          </w:p>
        </w:tc>
      </w:tr>
      <w:tr w:rsidR="004120A7" w:rsidRPr="00167A73" w14:paraId="7189A047" w14:textId="77777777" w:rsidTr="00DD7C6D">
        <w:tc>
          <w:tcPr>
            <w:tcW w:w="5408" w:type="dxa"/>
            <w:gridSpan w:val="3"/>
            <w:vMerge/>
            <w:vAlign w:val="center"/>
          </w:tcPr>
          <w:p w14:paraId="126E302C" w14:textId="77777777" w:rsidR="004120A7" w:rsidRPr="00167A73" w:rsidRDefault="004120A7" w:rsidP="00DD7C6D"/>
        </w:tc>
        <w:tc>
          <w:tcPr>
            <w:tcW w:w="5400" w:type="dxa"/>
            <w:gridSpan w:val="7"/>
            <w:tcBorders>
              <w:top w:val="nil"/>
              <w:bottom w:val="single" w:sz="4" w:space="0" w:color="auto"/>
            </w:tcBorders>
            <w:vAlign w:val="center"/>
          </w:tcPr>
          <w:p w14:paraId="283AC44E" w14:textId="3D2376D5" w:rsidR="004120A7" w:rsidRPr="00167A73" w:rsidRDefault="00B00287" w:rsidP="00DD7C6D">
            <w:r>
              <w:t>Materials and Stores Supervisor I, CF</w:t>
            </w:r>
          </w:p>
        </w:tc>
      </w:tr>
      <w:tr w:rsidR="004120A7" w:rsidRPr="002E1CA3" w14:paraId="07758462" w14:textId="77777777" w:rsidTr="00DD7C6D">
        <w:tc>
          <w:tcPr>
            <w:tcW w:w="5408" w:type="dxa"/>
            <w:gridSpan w:val="3"/>
            <w:vMerge/>
          </w:tcPr>
          <w:p w14:paraId="47D6A99F" w14:textId="77777777" w:rsidR="004120A7" w:rsidRPr="00F77711" w:rsidRDefault="004120A7" w:rsidP="00DD7C6D">
            <w:pPr>
              <w:rPr>
                <w:b/>
                <w:color w:val="7F7F7F" w:themeColor="text1" w:themeTint="80"/>
                <w:sz w:val="16"/>
                <w:szCs w:val="16"/>
              </w:rPr>
            </w:pPr>
          </w:p>
        </w:tc>
        <w:tc>
          <w:tcPr>
            <w:tcW w:w="1351" w:type="dxa"/>
            <w:tcBorders>
              <w:bottom w:val="nil"/>
            </w:tcBorders>
          </w:tcPr>
          <w:p w14:paraId="11360CE9" w14:textId="77777777" w:rsidR="004120A7" w:rsidRPr="00F77711" w:rsidRDefault="003D4110" w:rsidP="00DD7C6D">
            <w:pPr>
              <w:rPr>
                <w:b/>
                <w:color w:val="7F7F7F" w:themeColor="text1" w:themeTint="80"/>
                <w:sz w:val="16"/>
                <w:szCs w:val="16"/>
              </w:rPr>
            </w:pPr>
            <w:r>
              <w:rPr>
                <w:b/>
                <w:color w:val="7F7F7F" w:themeColor="text1" w:themeTint="80"/>
                <w:sz w:val="16"/>
                <w:szCs w:val="16"/>
              </w:rPr>
              <w:t>TIME BASE / TENURE</w:t>
            </w:r>
          </w:p>
        </w:tc>
        <w:tc>
          <w:tcPr>
            <w:tcW w:w="1351" w:type="dxa"/>
            <w:tcBorders>
              <w:bottom w:val="nil"/>
            </w:tcBorders>
          </w:tcPr>
          <w:p w14:paraId="6199F972" w14:textId="77777777" w:rsidR="004120A7" w:rsidRPr="00F77711" w:rsidRDefault="004120A7" w:rsidP="00DD7C6D">
            <w:pPr>
              <w:rPr>
                <w:b/>
                <w:color w:val="7F7F7F" w:themeColor="text1" w:themeTint="80"/>
                <w:sz w:val="16"/>
                <w:szCs w:val="16"/>
              </w:rPr>
            </w:pPr>
            <w:r>
              <w:rPr>
                <w:b/>
                <w:color w:val="7F7F7F" w:themeColor="text1" w:themeTint="80"/>
                <w:sz w:val="16"/>
                <w:szCs w:val="16"/>
              </w:rPr>
              <w:t>CBID</w:t>
            </w:r>
          </w:p>
        </w:tc>
        <w:tc>
          <w:tcPr>
            <w:tcW w:w="1349" w:type="dxa"/>
            <w:gridSpan w:val="3"/>
            <w:tcBorders>
              <w:bottom w:val="nil"/>
            </w:tcBorders>
          </w:tcPr>
          <w:p w14:paraId="6B036A18" w14:textId="77777777" w:rsidR="004120A7" w:rsidRPr="00F77711" w:rsidRDefault="004120A7" w:rsidP="00DD7C6D">
            <w:pPr>
              <w:rPr>
                <w:b/>
                <w:color w:val="7F7F7F" w:themeColor="text1" w:themeTint="80"/>
                <w:sz w:val="16"/>
                <w:szCs w:val="16"/>
              </w:rPr>
            </w:pPr>
            <w:r>
              <w:rPr>
                <w:b/>
                <w:color w:val="7F7F7F" w:themeColor="text1" w:themeTint="80"/>
                <w:sz w:val="16"/>
                <w:szCs w:val="16"/>
              </w:rPr>
              <w:t>WWG</w:t>
            </w:r>
          </w:p>
        </w:tc>
        <w:tc>
          <w:tcPr>
            <w:tcW w:w="1349" w:type="dxa"/>
            <w:gridSpan w:val="2"/>
            <w:tcBorders>
              <w:bottom w:val="nil"/>
            </w:tcBorders>
          </w:tcPr>
          <w:p w14:paraId="7D0A1932" w14:textId="77777777" w:rsidR="004120A7" w:rsidRPr="00F77711" w:rsidRDefault="004120A7" w:rsidP="00DD7C6D">
            <w:pPr>
              <w:rPr>
                <w:b/>
                <w:color w:val="7F7F7F" w:themeColor="text1" w:themeTint="80"/>
                <w:sz w:val="16"/>
                <w:szCs w:val="16"/>
              </w:rPr>
            </w:pPr>
            <w:r>
              <w:rPr>
                <w:b/>
                <w:color w:val="7F7F7F" w:themeColor="text1" w:themeTint="80"/>
                <w:sz w:val="16"/>
                <w:szCs w:val="16"/>
              </w:rPr>
              <w:t>COI</w:t>
            </w:r>
          </w:p>
        </w:tc>
      </w:tr>
      <w:tr w:rsidR="004120A7" w:rsidRPr="00167A73" w14:paraId="0610F072" w14:textId="77777777" w:rsidTr="00DD7C6D">
        <w:tc>
          <w:tcPr>
            <w:tcW w:w="5408" w:type="dxa"/>
            <w:gridSpan w:val="3"/>
            <w:vMerge/>
            <w:tcBorders>
              <w:bottom w:val="single" w:sz="4" w:space="0" w:color="auto"/>
            </w:tcBorders>
            <w:vAlign w:val="center"/>
          </w:tcPr>
          <w:p w14:paraId="426468C3" w14:textId="77777777" w:rsidR="004120A7" w:rsidRPr="00167A73" w:rsidRDefault="004120A7" w:rsidP="00DD7C6D"/>
        </w:tc>
        <w:tc>
          <w:tcPr>
            <w:tcW w:w="1351" w:type="dxa"/>
            <w:tcBorders>
              <w:top w:val="nil"/>
              <w:bottom w:val="single" w:sz="4" w:space="0" w:color="auto"/>
            </w:tcBorders>
            <w:vAlign w:val="center"/>
          </w:tcPr>
          <w:p w14:paraId="2113CD6B" w14:textId="2169C5FD" w:rsidR="004120A7" w:rsidRPr="00167A73" w:rsidRDefault="00B00287" w:rsidP="00DD7C6D">
            <w:pPr>
              <w:spacing w:before="40" w:after="40"/>
            </w:pPr>
            <w:r>
              <w:t>P/FT</w:t>
            </w:r>
          </w:p>
        </w:tc>
        <w:tc>
          <w:tcPr>
            <w:tcW w:w="1351" w:type="dxa"/>
            <w:tcBorders>
              <w:top w:val="nil"/>
              <w:bottom w:val="single" w:sz="4" w:space="0" w:color="auto"/>
            </w:tcBorders>
            <w:vAlign w:val="center"/>
          </w:tcPr>
          <w:p w14:paraId="0FBC4DC7" w14:textId="0242C9AE" w:rsidR="004120A7" w:rsidRPr="00167A73" w:rsidRDefault="00B00287" w:rsidP="00DD7C6D">
            <w:r>
              <w:t>R12</w:t>
            </w:r>
          </w:p>
        </w:tc>
        <w:tc>
          <w:tcPr>
            <w:tcW w:w="1349" w:type="dxa"/>
            <w:gridSpan w:val="3"/>
            <w:tcBorders>
              <w:top w:val="nil"/>
              <w:bottom w:val="single" w:sz="4" w:space="0" w:color="auto"/>
            </w:tcBorders>
            <w:vAlign w:val="center"/>
          </w:tcPr>
          <w:p w14:paraId="46007ED8" w14:textId="573FB834" w:rsidR="004120A7" w:rsidRPr="00167A73" w:rsidRDefault="00B00287" w:rsidP="00DD7C6D">
            <w:r>
              <w:t>2</w:t>
            </w:r>
          </w:p>
        </w:tc>
        <w:tc>
          <w:tcPr>
            <w:tcW w:w="1349" w:type="dxa"/>
            <w:gridSpan w:val="2"/>
            <w:tcBorders>
              <w:top w:val="nil"/>
              <w:bottom w:val="single" w:sz="4" w:space="0" w:color="auto"/>
            </w:tcBorders>
            <w:vAlign w:val="center"/>
          </w:tcPr>
          <w:p w14:paraId="1C0EFD1D" w14:textId="3617DFAA" w:rsidR="004120A7" w:rsidRPr="00167A73" w:rsidRDefault="004120A7" w:rsidP="00DD7C6D">
            <w:pPr>
              <w:spacing w:before="40" w:after="40"/>
            </w:pPr>
            <w:r w:rsidRPr="0035585C">
              <w:rPr>
                <w:sz w:val="16"/>
                <w:szCs w:val="16"/>
              </w:rPr>
              <w:t xml:space="preserve">Yes </w:t>
            </w:r>
            <w:r w:rsidR="001A6E0E">
              <w:rPr>
                <w:sz w:val="16"/>
                <w:szCs w:val="16"/>
              </w:rPr>
              <w:fldChar w:fldCharType="begin">
                <w:ffData>
                  <w:name w:val="Check1"/>
                  <w:enabled/>
                  <w:calcOnExit w:val="0"/>
                  <w:checkBox>
                    <w:sizeAuto/>
                    <w:default w:val="0"/>
                  </w:checkBox>
                </w:ffData>
              </w:fldChar>
            </w:r>
            <w:bookmarkStart w:id="1" w:name="Check1"/>
            <w:r w:rsidR="001A6E0E">
              <w:rPr>
                <w:sz w:val="16"/>
                <w:szCs w:val="16"/>
              </w:rPr>
              <w:instrText xml:space="preserve"> FORMCHECKBOX </w:instrText>
            </w:r>
            <w:r w:rsidR="001A6E0E">
              <w:rPr>
                <w:sz w:val="16"/>
                <w:szCs w:val="16"/>
              </w:rPr>
            </w:r>
            <w:r w:rsidR="001A6E0E">
              <w:rPr>
                <w:sz w:val="16"/>
                <w:szCs w:val="16"/>
              </w:rPr>
              <w:fldChar w:fldCharType="end"/>
            </w:r>
            <w:bookmarkEnd w:id="1"/>
            <w:r>
              <w:rPr>
                <w:sz w:val="16"/>
                <w:szCs w:val="16"/>
              </w:rPr>
              <w:t xml:space="preserve">  </w:t>
            </w:r>
            <w:r w:rsidRPr="0035585C">
              <w:rPr>
                <w:sz w:val="16"/>
                <w:szCs w:val="16"/>
              </w:rPr>
              <w:t xml:space="preserve">No </w:t>
            </w:r>
            <w:r>
              <w:rPr>
                <w:sz w:val="16"/>
                <w:szCs w:val="16"/>
              </w:rPr>
              <w:t xml:space="preserve"> </w:t>
            </w:r>
            <w:r w:rsidRPr="00391E7F">
              <w:rPr>
                <w:sz w:val="10"/>
                <w:szCs w:val="16"/>
              </w:rPr>
              <w:t xml:space="preserve"> </w:t>
            </w:r>
            <w:r w:rsidR="001A6E0E">
              <w:rPr>
                <w:sz w:val="16"/>
                <w:szCs w:val="16"/>
              </w:rPr>
              <w:fldChar w:fldCharType="begin">
                <w:ffData>
                  <w:name w:val="Check2"/>
                  <w:enabled/>
                  <w:calcOnExit w:val="0"/>
                  <w:checkBox>
                    <w:sizeAuto/>
                    <w:default w:val="1"/>
                  </w:checkBox>
                </w:ffData>
              </w:fldChar>
            </w:r>
            <w:bookmarkStart w:id="2" w:name="Check2"/>
            <w:r w:rsidR="001A6E0E">
              <w:rPr>
                <w:sz w:val="16"/>
                <w:szCs w:val="16"/>
              </w:rPr>
              <w:instrText xml:space="preserve"> FORMCHECKBOX </w:instrText>
            </w:r>
            <w:r w:rsidR="001A6E0E">
              <w:rPr>
                <w:sz w:val="16"/>
                <w:szCs w:val="16"/>
              </w:rPr>
            </w:r>
            <w:r w:rsidR="001A6E0E">
              <w:rPr>
                <w:sz w:val="16"/>
                <w:szCs w:val="16"/>
              </w:rPr>
              <w:fldChar w:fldCharType="end"/>
            </w:r>
            <w:bookmarkEnd w:id="2"/>
          </w:p>
        </w:tc>
      </w:tr>
      <w:tr w:rsidR="004120A7" w:rsidRPr="002E1CA3" w14:paraId="3C4D39A4" w14:textId="77777777" w:rsidTr="00DD7C6D">
        <w:tc>
          <w:tcPr>
            <w:tcW w:w="5408" w:type="dxa"/>
            <w:gridSpan w:val="3"/>
            <w:tcBorders>
              <w:bottom w:val="nil"/>
            </w:tcBorders>
          </w:tcPr>
          <w:p w14:paraId="52E4EDA6" w14:textId="77777777" w:rsidR="004120A7" w:rsidRPr="00F77711" w:rsidRDefault="004120A7" w:rsidP="00DD7C6D">
            <w:pPr>
              <w:rPr>
                <w:b/>
                <w:color w:val="7F7F7F" w:themeColor="text1" w:themeTint="80"/>
                <w:sz w:val="16"/>
                <w:szCs w:val="16"/>
              </w:rPr>
            </w:pPr>
            <w:r w:rsidRPr="00F77711">
              <w:rPr>
                <w:b/>
                <w:color w:val="7F7F7F" w:themeColor="text1" w:themeTint="80"/>
                <w:sz w:val="16"/>
                <w:szCs w:val="16"/>
              </w:rPr>
              <w:t>LOCATION</w:t>
            </w:r>
          </w:p>
        </w:tc>
        <w:tc>
          <w:tcPr>
            <w:tcW w:w="3375" w:type="dxa"/>
            <w:gridSpan w:val="3"/>
            <w:tcBorders>
              <w:bottom w:val="nil"/>
            </w:tcBorders>
          </w:tcPr>
          <w:p w14:paraId="337DE7E6" w14:textId="77777777" w:rsidR="004120A7" w:rsidRPr="00F77711" w:rsidRDefault="004120A7" w:rsidP="00DD7C6D">
            <w:pPr>
              <w:rPr>
                <w:b/>
                <w:color w:val="7F7F7F" w:themeColor="text1" w:themeTint="80"/>
                <w:sz w:val="16"/>
                <w:szCs w:val="16"/>
              </w:rPr>
            </w:pPr>
            <w:r>
              <w:rPr>
                <w:b/>
                <w:color w:val="7F7F7F" w:themeColor="text1" w:themeTint="80"/>
                <w:sz w:val="16"/>
                <w:szCs w:val="16"/>
              </w:rPr>
              <w:t>INCUMBENT</w:t>
            </w:r>
          </w:p>
        </w:tc>
        <w:tc>
          <w:tcPr>
            <w:tcW w:w="2025" w:type="dxa"/>
            <w:gridSpan w:val="4"/>
            <w:tcBorders>
              <w:bottom w:val="nil"/>
            </w:tcBorders>
          </w:tcPr>
          <w:p w14:paraId="0036404B" w14:textId="77777777" w:rsidR="004120A7" w:rsidRPr="00F77711" w:rsidRDefault="004120A7" w:rsidP="00DD7C6D">
            <w:pPr>
              <w:rPr>
                <w:b/>
                <w:color w:val="7F7F7F" w:themeColor="text1" w:themeTint="80"/>
                <w:sz w:val="16"/>
                <w:szCs w:val="16"/>
              </w:rPr>
            </w:pPr>
            <w:r>
              <w:rPr>
                <w:b/>
                <w:color w:val="7F7F7F" w:themeColor="text1" w:themeTint="80"/>
                <w:sz w:val="16"/>
                <w:szCs w:val="16"/>
              </w:rPr>
              <w:t>EFFECTIVE DATE</w:t>
            </w:r>
          </w:p>
        </w:tc>
      </w:tr>
      <w:tr w:rsidR="004120A7" w:rsidRPr="00167A73" w14:paraId="7F270CA6" w14:textId="77777777" w:rsidTr="00DD7C6D">
        <w:tc>
          <w:tcPr>
            <w:tcW w:w="5408" w:type="dxa"/>
            <w:gridSpan w:val="3"/>
            <w:tcBorders>
              <w:top w:val="nil"/>
              <w:bottom w:val="single" w:sz="4" w:space="0" w:color="auto"/>
            </w:tcBorders>
            <w:vAlign w:val="center"/>
          </w:tcPr>
          <w:p w14:paraId="79A90B7D" w14:textId="4115A8E1" w:rsidR="004120A7" w:rsidRPr="00167A73" w:rsidRDefault="00445A8A" w:rsidP="00DD7C6D">
            <w:r>
              <w:t>Food Services</w:t>
            </w:r>
          </w:p>
        </w:tc>
        <w:tc>
          <w:tcPr>
            <w:tcW w:w="3375" w:type="dxa"/>
            <w:gridSpan w:val="3"/>
            <w:tcBorders>
              <w:top w:val="nil"/>
              <w:bottom w:val="single" w:sz="4" w:space="0" w:color="auto"/>
            </w:tcBorders>
            <w:vAlign w:val="center"/>
          </w:tcPr>
          <w:p w14:paraId="652AAA80" w14:textId="77777777" w:rsidR="004120A7" w:rsidRPr="00167A73" w:rsidRDefault="004120A7" w:rsidP="00DD7C6D"/>
        </w:tc>
        <w:tc>
          <w:tcPr>
            <w:tcW w:w="2025" w:type="dxa"/>
            <w:gridSpan w:val="4"/>
            <w:tcBorders>
              <w:top w:val="nil"/>
              <w:bottom w:val="single" w:sz="4" w:space="0" w:color="auto"/>
            </w:tcBorders>
            <w:vAlign w:val="center"/>
          </w:tcPr>
          <w:p w14:paraId="30DBE683" w14:textId="77777777" w:rsidR="004120A7" w:rsidRPr="00167A73" w:rsidRDefault="004120A7" w:rsidP="00DD7C6D"/>
        </w:tc>
      </w:tr>
      <w:tr w:rsidR="004120A7" w:rsidRPr="002E1CA3" w14:paraId="3256F39E" w14:textId="77777777" w:rsidTr="00DD7C6D">
        <w:tc>
          <w:tcPr>
            <w:tcW w:w="10808" w:type="dxa"/>
            <w:gridSpan w:val="10"/>
            <w:tcBorders>
              <w:bottom w:val="single" w:sz="4" w:space="0" w:color="auto"/>
            </w:tcBorders>
            <w:shd w:val="clear" w:color="auto" w:fill="A6A6A6" w:themeFill="background1" w:themeFillShade="A6"/>
          </w:tcPr>
          <w:p w14:paraId="181D2D13" w14:textId="158508A0" w:rsidR="004120A7" w:rsidRPr="002E1CA3" w:rsidRDefault="004120A7" w:rsidP="00DD7C6D">
            <w:pPr>
              <w:rPr>
                <w:b/>
                <w:sz w:val="20"/>
                <w:szCs w:val="20"/>
              </w:rPr>
            </w:pPr>
            <w:r>
              <w:rPr>
                <w:b/>
                <w:sz w:val="20"/>
                <w:szCs w:val="20"/>
              </w:rPr>
              <w:t>CDCR’S MISSION</w:t>
            </w:r>
            <w:r w:rsidR="00632FF7">
              <w:rPr>
                <w:b/>
                <w:sz w:val="20"/>
                <w:szCs w:val="20"/>
              </w:rPr>
              <w:t xml:space="preserve"> and VISION</w:t>
            </w:r>
          </w:p>
        </w:tc>
      </w:tr>
      <w:tr w:rsidR="004120A7" w:rsidRPr="002E1CA3" w14:paraId="6408DA42" w14:textId="77777777" w:rsidTr="00DD7C6D">
        <w:tc>
          <w:tcPr>
            <w:tcW w:w="10808" w:type="dxa"/>
            <w:gridSpan w:val="10"/>
            <w:tcBorders>
              <w:top w:val="nil"/>
              <w:bottom w:val="single" w:sz="4" w:space="0" w:color="auto"/>
            </w:tcBorders>
          </w:tcPr>
          <w:p w14:paraId="1BA10F5B" w14:textId="77777777" w:rsidR="00632FF7" w:rsidRPr="00ED2757" w:rsidRDefault="00632FF7" w:rsidP="00DD7C6D">
            <w:pPr>
              <w:rPr>
                <w:rFonts w:cs="Arial"/>
                <w:b/>
                <w:bCs/>
              </w:rPr>
            </w:pPr>
            <w:r w:rsidRPr="00ED2757">
              <w:rPr>
                <w:rFonts w:cs="Arial"/>
                <w:b/>
                <w:bCs/>
              </w:rPr>
              <w:t>Mission</w:t>
            </w:r>
          </w:p>
          <w:p w14:paraId="0C725771" w14:textId="77777777" w:rsidR="00EE5904" w:rsidRPr="00670EA8" w:rsidRDefault="00EE5904" w:rsidP="00DD7C6D">
            <w:pPr>
              <w:rPr>
                <w:rFonts w:cs="Arial"/>
                <w:sz w:val="20"/>
              </w:rPr>
            </w:pPr>
            <w:r w:rsidRPr="00670EA8">
              <w:t>To facilitate the successful reintegration of the individuals in our care back to their communities equipped with the tools to be drug-free, healthy, and employable members of society by providing education, treatment, rehabilitative, and restorative justice programs, all in a safe and humane environment.</w:t>
            </w:r>
          </w:p>
          <w:p w14:paraId="702E02FD" w14:textId="77777777" w:rsidR="00632FF7" w:rsidRPr="00ED2757" w:rsidRDefault="00632FF7" w:rsidP="00DD7C6D">
            <w:pPr>
              <w:rPr>
                <w:rFonts w:cs="Arial"/>
                <w:b/>
                <w:bCs/>
              </w:rPr>
            </w:pPr>
            <w:r w:rsidRPr="00ED2757">
              <w:rPr>
                <w:rFonts w:cs="Arial"/>
                <w:b/>
                <w:bCs/>
              </w:rPr>
              <w:t>Vision</w:t>
            </w:r>
          </w:p>
          <w:p w14:paraId="4CCCB356" w14:textId="596E72F8" w:rsidR="00632FF7" w:rsidRPr="00ED2757" w:rsidRDefault="00F667B8" w:rsidP="00DD7C6D">
            <w:r w:rsidRPr="00ED2757">
              <w:t>We enhance public safety and promote successful community reintegration through education, treatment, and active participation in rehabilitative and restorative justice programs.</w:t>
            </w:r>
          </w:p>
        </w:tc>
      </w:tr>
      <w:tr w:rsidR="004120A7" w:rsidRPr="002E1CA3" w14:paraId="0F8F7200" w14:textId="77777777" w:rsidTr="00DD7C6D">
        <w:tc>
          <w:tcPr>
            <w:tcW w:w="10808" w:type="dxa"/>
            <w:gridSpan w:val="10"/>
            <w:tcBorders>
              <w:bottom w:val="single" w:sz="4" w:space="0" w:color="auto"/>
            </w:tcBorders>
            <w:shd w:val="clear" w:color="auto" w:fill="A6A6A6" w:themeFill="background1" w:themeFillShade="A6"/>
          </w:tcPr>
          <w:p w14:paraId="42AA0505" w14:textId="3291D27A" w:rsidR="004120A7" w:rsidRPr="00ED2757" w:rsidRDefault="004120A7" w:rsidP="00DD7C6D">
            <w:pPr>
              <w:rPr>
                <w:b/>
              </w:rPr>
            </w:pPr>
            <w:r w:rsidRPr="00ED2757">
              <w:rPr>
                <w:b/>
              </w:rPr>
              <w:t>COMMITMENT TO DIVERSITY</w:t>
            </w:r>
            <w:r w:rsidR="001A39AE" w:rsidRPr="00ED2757">
              <w:rPr>
                <w:b/>
              </w:rPr>
              <w:t xml:space="preserve">, </w:t>
            </w:r>
            <w:r w:rsidR="00FA58E7" w:rsidRPr="00ED2757">
              <w:rPr>
                <w:b/>
              </w:rPr>
              <w:t>EQUITY,</w:t>
            </w:r>
            <w:r w:rsidRPr="00ED2757">
              <w:rPr>
                <w:b/>
              </w:rPr>
              <w:t xml:space="preserve"> AND INCLUSION</w:t>
            </w:r>
          </w:p>
        </w:tc>
      </w:tr>
      <w:tr w:rsidR="004120A7" w:rsidRPr="004120A7" w14:paraId="0179DC12" w14:textId="77777777" w:rsidTr="00DD7C6D">
        <w:tc>
          <w:tcPr>
            <w:tcW w:w="10808" w:type="dxa"/>
            <w:gridSpan w:val="10"/>
            <w:tcBorders>
              <w:top w:val="nil"/>
              <w:bottom w:val="single" w:sz="4" w:space="0" w:color="auto"/>
            </w:tcBorders>
          </w:tcPr>
          <w:p w14:paraId="0D153408" w14:textId="77777777" w:rsidR="007B2B75" w:rsidRPr="00ED2757" w:rsidRDefault="00AA247F" w:rsidP="00DD7C6D">
            <w:r w:rsidRPr="00ED2757">
              <w:t>The California Department of Corrections and Rehabilitation (CDCR) and California Correctional Health Care Services (CCHCS) are committed to building and fostering a diverse workplace. We believe cultural diversity, backgrounds, experiences, perspectives, and unique identities should be honored, valued, and supported. We believe all staff should be empowered. CDCR/CCHCS are proud to foster inclusion and representation at all levels of both Departments.</w:t>
            </w:r>
          </w:p>
        </w:tc>
      </w:tr>
      <w:tr w:rsidR="004120A7" w:rsidRPr="002E1CA3" w14:paraId="7AE66C03" w14:textId="77777777" w:rsidTr="00DD7C6D">
        <w:tc>
          <w:tcPr>
            <w:tcW w:w="10808" w:type="dxa"/>
            <w:gridSpan w:val="10"/>
            <w:tcBorders>
              <w:bottom w:val="single" w:sz="4" w:space="0" w:color="auto"/>
            </w:tcBorders>
            <w:shd w:val="clear" w:color="auto" w:fill="A6A6A6" w:themeFill="background1" w:themeFillShade="A6"/>
          </w:tcPr>
          <w:p w14:paraId="3AFC44C1" w14:textId="77777777" w:rsidR="004120A7" w:rsidRPr="00ED2757" w:rsidRDefault="004120A7" w:rsidP="00DD7C6D">
            <w:pPr>
              <w:rPr>
                <w:b/>
              </w:rPr>
            </w:pPr>
            <w:r w:rsidRPr="00ED2757">
              <w:rPr>
                <w:b/>
              </w:rPr>
              <w:t>DIVISION OVERVIEW</w:t>
            </w:r>
          </w:p>
        </w:tc>
      </w:tr>
      <w:tr w:rsidR="004120A7" w:rsidRPr="00F77711" w14:paraId="206E4E14" w14:textId="77777777" w:rsidTr="00DD7C6D">
        <w:tc>
          <w:tcPr>
            <w:tcW w:w="10808" w:type="dxa"/>
            <w:gridSpan w:val="10"/>
            <w:tcBorders>
              <w:top w:val="single" w:sz="4" w:space="0" w:color="auto"/>
              <w:left w:val="single" w:sz="4" w:space="0" w:color="auto"/>
              <w:bottom w:val="nil"/>
              <w:right w:val="single" w:sz="4" w:space="0" w:color="auto"/>
            </w:tcBorders>
          </w:tcPr>
          <w:p w14:paraId="74CABAD4" w14:textId="77777777" w:rsidR="004120A7" w:rsidRPr="00ED2757" w:rsidRDefault="004120A7" w:rsidP="00DD7C6D">
            <w:pPr>
              <w:rPr>
                <w:b/>
                <w:color w:val="7F7F7F" w:themeColor="text1" w:themeTint="80"/>
              </w:rPr>
            </w:pPr>
            <w:r w:rsidRPr="00ED2757">
              <w:rPr>
                <w:b/>
                <w:color w:val="7F7F7F" w:themeColor="text1" w:themeTint="80"/>
              </w:rPr>
              <w:t xml:space="preserve">BRIEFLY DESCRIBE THE </w:t>
            </w:r>
            <w:r w:rsidR="00401674" w:rsidRPr="00ED2757">
              <w:rPr>
                <w:b/>
                <w:color w:val="7F7F7F" w:themeColor="text1" w:themeTint="80"/>
              </w:rPr>
              <w:t>DIVISION/</w:t>
            </w:r>
            <w:r w:rsidRPr="00ED2757">
              <w:rPr>
                <w:b/>
                <w:color w:val="7F7F7F" w:themeColor="text1" w:themeTint="80"/>
              </w:rPr>
              <w:t>UNIT FUNCTIONS</w:t>
            </w:r>
          </w:p>
        </w:tc>
      </w:tr>
      <w:tr w:rsidR="004120A7" w:rsidRPr="002E1CA3" w14:paraId="1D26B89B" w14:textId="77777777" w:rsidTr="00DD7C6D">
        <w:tc>
          <w:tcPr>
            <w:tcW w:w="10808" w:type="dxa"/>
            <w:gridSpan w:val="10"/>
            <w:tcBorders>
              <w:top w:val="nil"/>
              <w:bottom w:val="single" w:sz="4" w:space="0" w:color="auto"/>
            </w:tcBorders>
          </w:tcPr>
          <w:p w14:paraId="0B88E0DA" w14:textId="57352A69" w:rsidR="004120A7" w:rsidRPr="00D06775" w:rsidRDefault="00D06775" w:rsidP="00DD7C6D">
            <w:pPr>
              <w:rPr>
                <w:rFonts w:cstheme="minorHAnsi"/>
              </w:rPr>
            </w:pPr>
            <w:r w:rsidRPr="00D06775">
              <w:t xml:space="preserve">This position receives orders, instructions, information, </w:t>
            </w:r>
            <w:proofErr w:type="gramStart"/>
            <w:r w:rsidRPr="00D06775">
              <w:t>directions</w:t>
            </w:r>
            <w:proofErr w:type="gramEnd"/>
            <w:r w:rsidRPr="00D06775">
              <w:t xml:space="preserve"> and training from the Supervising Correctional Cook (SCC), DOC and gives orders, instructions, information, and training to the inmate workers.  This position also receives and relays information to the Correctional Supervising Cook, CF and other staff required.  </w:t>
            </w:r>
          </w:p>
        </w:tc>
      </w:tr>
      <w:tr w:rsidR="002E1CA3" w:rsidRPr="002E1CA3" w14:paraId="0E11BCC8" w14:textId="77777777" w:rsidTr="00DD7C6D">
        <w:tc>
          <w:tcPr>
            <w:tcW w:w="10808" w:type="dxa"/>
            <w:gridSpan w:val="10"/>
            <w:tcBorders>
              <w:bottom w:val="single" w:sz="4" w:space="0" w:color="auto"/>
            </w:tcBorders>
            <w:shd w:val="clear" w:color="auto" w:fill="A6A6A6" w:themeFill="background1" w:themeFillShade="A6"/>
          </w:tcPr>
          <w:p w14:paraId="7184C8A1" w14:textId="77777777" w:rsidR="00F20EC9" w:rsidRPr="00ED2757" w:rsidRDefault="00F20EC9" w:rsidP="00DD7C6D">
            <w:pPr>
              <w:rPr>
                <w:b/>
              </w:rPr>
            </w:pPr>
            <w:r w:rsidRPr="00ED2757">
              <w:rPr>
                <w:b/>
              </w:rPr>
              <w:t>GENERAL STATEMENT</w:t>
            </w:r>
          </w:p>
        </w:tc>
      </w:tr>
      <w:tr w:rsidR="00F77711" w:rsidRPr="00F77711" w14:paraId="3649083B" w14:textId="77777777" w:rsidTr="00DD7C6D">
        <w:tc>
          <w:tcPr>
            <w:tcW w:w="10808" w:type="dxa"/>
            <w:gridSpan w:val="10"/>
            <w:tcBorders>
              <w:top w:val="single" w:sz="4" w:space="0" w:color="auto"/>
              <w:left w:val="single" w:sz="4" w:space="0" w:color="auto"/>
              <w:bottom w:val="nil"/>
              <w:right w:val="single" w:sz="4" w:space="0" w:color="auto"/>
            </w:tcBorders>
          </w:tcPr>
          <w:p w14:paraId="5983F489" w14:textId="77777777" w:rsidR="00F20EC9" w:rsidRPr="00ED2757" w:rsidRDefault="00F20EC9" w:rsidP="00DD7C6D">
            <w:pPr>
              <w:rPr>
                <w:b/>
                <w:color w:val="7F7F7F" w:themeColor="text1" w:themeTint="80"/>
              </w:rPr>
            </w:pPr>
            <w:r w:rsidRPr="00ED2757">
              <w:rPr>
                <w:b/>
                <w:color w:val="7F7F7F" w:themeColor="text1" w:themeTint="80"/>
              </w:rPr>
              <w:t>BRIEFLY (1 OR 2 sentences) DESCRIBE THE POSITION’S ORGANIZATIONAL SETTING AND MAJOR FUNCTIONS</w:t>
            </w:r>
          </w:p>
        </w:tc>
      </w:tr>
      <w:tr w:rsidR="002E1CA3" w:rsidRPr="002E1CA3" w14:paraId="5CB118F8" w14:textId="77777777" w:rsidTr="00DD7C6D">
        <w:tc>
          <w:tcPr>
            <w:tcW w:w="10808" w:type="dxa"/>
            <w:gridSpan w:val="10"/>
            <w:tcBorders>
              <w:top w:val="nil"/>
              <w:bottom w:val="single" w:sz="4" w:space="0" w:color="auto"/>
            </w:tcBorders>
          </w:tcPr>
          <w:p w14:paraId="762A6ECF" w14:textId="30C00055" w:rsidR="00E84AB0" w:rsidRDefault="00D06775" w:rsidP="00E84AB0">
            <w:pPr>
              <w:tabs>
                <w:tab w:val="left" w:pos="2520"/>
              </w:tabs>
              <w:jc w:val="both"/>
              <w:rPr>
                <w:sz w:val="24"/>
              </w:rPr>
            </w:pPr>
            <w:r>
              <w:rPr>
                <w:sz w:val="24"/>
              </w:rPr>
              <w:t xml:space="preserve">Under the direct supervision of the </w:t>
            </w:r>
            <w:r w:rsidRPr="007846BA">
              <w:rPr>
                <w:sz w:val="24"/>
              </w:rPr>
              <w:t xml:space="preserve">Supervising Correctional Cook (SCC) </w:t>
            </w:r>
            <w:r>
              <w:rPr>
                <w:sz w:val="24"/>
              </w:rPr>
              <w:t>this position is responsible for the loading, unloading, receiving and delivery of food and material products received from direct deliveries, Support Warehouse, PIA Trucks, Central Kitchen, “A/B” Kitchen.</w:t>
            </w:r>
            <w:r w:rsidR="00E84AB0">
              <w:rPr>
                <w:sz w:val="24"/>
              </w:rPr>
              <w:t xml:space="preserve">  You are required to have and maintain valid driver’s license. This position supervises inmate workers assisting in the loading and unloading of the various Food Service trucks. </w:t>
            </w:r>
            <w:r w:rsidR="00E84AB0" w:rsidRPr="002A7DF2">
              <w:t xml:space="preserve">You are responsible for maintaining physical control of the truck keys at all </w:t>
            </w:r>
            <w:proofErr w:type="gramStart"/>
            <w:r w:rsidR="00E84AB0" w:rsidRPr="002A7DF2">
              <w:t>time</w:t>
            </w:r>
            <w:proofErr w:type="gramEnd"/>
            <w:r w:rsidR="00E84AB0" w:rsidRPr="002A7DF2">
              <w:t>.</w:t>
            </w:r>
            <w:r w:rsidR="00E84AB0">
              <w:rPr>
                <w:sz w:val="24"/>
              </w:rPr>
              <w:t xml:space="preserve"> This position also participates in the training of inmate workers in safety and operational procedures.  This position receives orders, instructions, information, directions and training from the </w:t>
            </w:r>
            <w:proofErr w:type="gramStart"/>
            <w:r w:rsidR="00E84AB0" w:rsidRPr="007846BA">
              <w:rPr>
                <w:sz w:val="24"/>
              </w:rPr>
              <w:t>SCC</w:t>
            </w:r>
            <w:r w:rsidR="00E84AB0">
              <w:rPr>
                <w:sz w:val="24"/>
              </w:rPr>
              <w:t>,s</w:t>
            </w:r>
            <w:proofErr w:type="gramEnd"/>
            <w:r w:rsidR="00E84AB0">
              <w:rPr>
                <w:sz w:val="24"/>
              </w:rPr>
              <w:t xml:space="preserve"> and gives orders, instructions, information, and training to the inmate workers.  This position also receives and relays information to the Supervising Correctional Supervising Cook and other staff required.  The Material and Stores Supervisor I act as a backup for staff positions assigned in Food </w:t>
            </w:r>
            <w:proofErr w:type="gramStart"/>
            <w:r w:rsidR="00E84AB0">
              <w:rPr>
                <w:sz w:val="24"/>
              </w:rPr>
              <w:t>Service, and</w:t>
            </w:r>
            <w:proofErr w:type="gramEnd"/>
            <w:r w:rsidR="00E84AB0">
              <w:rPr>
                <w:sz w:val="24"/>
              </w:rPr>
              <w:t xml:space="preserve"> may be required to provide coverage for institutional workload.  You are required to maintain order and supervise the conduct of inmates assigned to all Food Service areas, </w:t>
            </w:r>
            <w:proofErr w:type="gramStart"/>
            <w:r w:rsidR="00E84AB0">
              <w:rPr>
                <w:sz w:val="24"/>
              </w:rPr>
              <w:t>supervise</w:t>
            </w:r>
            <w:proofErr w:type="gramEnd"/>
            <w:r w:rsidR="00E84AB0">
              <w:rPr>
                <w:sz w:val="24"/>
              </w:rPr>
              <w:t xml:space="preserve"> and instruct them in their work and submit periodic written appraisals of their conduct and productivity; prevent escapes and injury by them to themselves or others or to property; maintain security of working area and work materials; inspect premises and search inmates for contraband.  Inform Supervisors of any issues or problems that may arise in the operation of the Food Service Dock.</w:t>
            </w:r>
          </w:p>
          <w:p w14:paraId="54FF2EBE" w14:textId="54EA049E" w:rsidR="00F20EC9" w:rsidRPr="00ED2757" w:rsidRDefault="00F20EC9" w:rsidP="00DD7C6D">
            <w:pPr>
              <w:rPr>
                <w:rFonts w:cstheme="minorHAnsi"/>
              </w:rPr>
            </w:pPr>
          </w:p>
        </w:tc>
      </w:tr>
      <w:tr w:rsidR="002E1CA3" w:rsidRPr="002E1CA3" w14:paraId="63CD6B82" w14:textId="77777777" w:rsidTr="00DD7C6D">
        <w:tc>
          <w:tcPr>
            <w:tcW w:w="1438" w:type="dxa"/>
            <w:tcBorders>
              <w:top w:val="single" w:sz="4" w:space="0" w:color="auto"/>
              <w:bottom w:val="single" w:sz="4" w:space="0" w:color="auto"/>
            </w:tcBorders>
            <w:shd w:val="clear" w:color="auto" w:fill="A6A6A6" w:themeFill="background1" w:themeFillShade="A6"/>
          </w:tcPr>
          <w:p w14:paraId="1117DC28" w14:textId="77777777" w:rsidR="00F20EC9" w:rsidRPr="00ED2757" w:rsidRDefault="00F20EC9" w:rsidP="00DD7C6D">
            <w:pPr>
              <w:rPr>
                <w:b/>
              </w:rPr>
            </w:pPr>
            <w:r w:rsidRPr="00ED2757">
              <w:rPr>
                <w:b/>
              </w:rPr>
              <w:lastRenderedPageBreak/>
              <w:t>% of time performing duties</w:t>
            </w:r>
          </w:p>
        </w:tc>
        <w:tc>
          <w:tcPr>
            <w:tcW w:w="9370" w:type="dxa"/>
            <w:gridSpan w:val="9"/>
            <w:tcBorders>
              <w:top w:val="single" w:sz="4" w:space="0" w:color="auto"/>
              <w:bottom w:val="single" w:sz="4" w:space="0" w:color="auto"/>
            </w:tcBorders>
            <w:shd w:val="clear" w:color="auto" w:fill="A6A6A6" w:themeFill="background1" w:themeFillShade="A6"/>
          </w:tcPr>
          <w:p w14:paraId="5B6599E2" w14:textId="77777777" w:rsidR="00F20EC9" w:rsidRPr="00ED2757" w:rsidRDefault="00F20EC9" w:rsidP="00DD7C6D">
            <w:pPr>
              <w:rPr>
                <w:b/>
              </w:rPr>
            </w:pPr>
            <w:r w:rsidRPr="00ED2757">
              <w:rPr>
                <w:b/>
              </w:rPr>
              <w:t>Indicate the duties and responsibilities assigned to the position and the percentage of time spent on each.  Group related tasks under the same percentage with the highest percentage first.</w:t>
            </w:r>
          </w:p>
        </w:tc>
      </w:tr>
      <w:tr w:rsidR="002E1CA3" w:rsidRPr="002E1CA3" w14:paraId="258ED70A" w14:textId="77777777" w:rsidTr="00DD7C6D">
        <w:tc>
          <w:tcPr>
            <w:tcW w:w="1438" w:type="dxa"/>
            <w:tcBorders>
              <w:top w:val="single" w:sz="4" w:space="0" w:color="auto"/>
              <w:bottom w:val="nil"/>
            </w:tcBorders>
            <w:shd w:val="clear" w:color="auto" w:fill="auto"/>
          </w:tcPr>
          <w:p w14:paraId="34151E4B" w14:textId="77777777" w:rsidR="000965C1" w:rsidRPr="003E7CD0" w:rsidRDefault="000965C1" w:rsidP="000965C1">
            <w:pPr>
              <w:jc w:val="center"/>
              <w:rPr>
                <w:sz w:val="24"/>
                <w:szCs w:val="24"/>
              </w:rPr>
            </w:pPr>
            <w:r w:rsidRPr="003E7CD0">
              <w:rPr>
                <w:sz w:val="24"/>
                <w:szCs w:val="24"/>
              </w:rPr>
              <w:t>35%</w:t>
            </w:r>
          </w:p>
          <w:p w14:paraId="52ABEA41" w14:textId="77777777" w:rsidR="000965C1" w:rsidRDefault="000965C1" w:rsidP="00DD7C6D">
            <w:pPr>
              <w:jc w:val="center"/>
            </w:pPr>
          </w:p>
          <w:p w14:paraId="3B175F2C" w14:textId="77777777" w:rsidR="000965C1" w:rsidRDefault="000965C1" w:rsidP="00DD7C6D">
            <w:pPr>
              <w:jc w:val="center"/>
            </w:pPr>
          </w:p>
          <w:p w14:paraId="5809BC28" w14:textId="77777777" w:rsidR="000965C1" w:rsidRDefault="000965C1" w:rsidP="003E7CD0"/>
          <w:p w14:paraId="50E15D45" w14:textId="77777777" w:rsidR="000965C1" w:rsidRDefault="000965C1" w:rsidP="00DD7C6D">
            <w:pPr>
              <w:jc w:val="center"/>
            </w:pPr>
          </w:p>
          <w:p w14:paraId="5AA25675" w14:textId="77777777" w:rsidR="000965C1" w:rsidRPr="00ED2757" w:rsidRDefault="000965C1" w:rsidP="00DD7C6D">
            <w:pPr>
              <w:jc w:val="center"/>
            </w:pPr>
          </w:p>
        </w:tc>
        <w:tc>
          <w:tcPr>
            <w:tcW w:w="9370" w:type="dxa"/>
            <w:gridSpan w:val="9"/>
            <w:tcBorders>
              <w:top w:val="single" w:sz="4" w:space="0" w:color="auto"/>
              <w:bottom w:val="nil"/>
            </w:tcBorders>
            <w:shd w:val="clear" w:color="auto" w:fill="auto"/>
          </w:tcPr>
          <w:p w14:paraId="244A294C" w14:textId="335ADFA0" w:rsidR="00D06775" w:rsidRDefault="00D06775" w:rsidP="00153C59">
            <w:pPr>
              <w:ind w:left="-18"/>
              <w:jc w:val="both"/>
              <w:rPr>
                <w:sz w:val="24"/>
              </w:rPr>
            </w:pPr>
            <w:r>
              <w:rPr>
                <w:sz w:val="24"/>
              </w:rPr>
              <w:t xml:space="preserve">Perform pick up, and delivery duties of Food Services required commodities, </w:t>
            </w:r>
            <w:proofErr w:type="gramStart"/>
            <w:r>
              <w:rPr>
                <w:sz w:val="24"/>
              </w:rPr>
              <w:t>goods</w:t>
            </w:r>
            <w:proofErr w:type="gramEnd"/>
            <w:r>
              <w:rPr>
                <w:sz w:val="24"/>
              </w:rPr>
              <w:t xml:space="preserve"> </w:t>
            </w:r>
            <w:r w:rsidR="003E7CD0">
              <w:rPr>
                <w:sz w:val="24"/>
              </w:rPr>
              <w:t>and services</w:t>
            </w:r>
            <w:r>
              <w:rPr>
                <w:sz w:val="24"/>
              </w:rPr>
              <w:t xml:space="preserve">.  Load, unload and operate vehicles correctly and safely.  Receiving </w:t>
            </w:r>
            <w:r w:rsidR="003E7CD0">
              <w:rPr>
                <w:sz w:val="24"/>
              </w:rPr>
              <w:t>commodities, goods</w:t>
            </w:r>
            <w:r w:rsidR="00153C59">
              <w:rPr>
                <w:sz w:val="24"/>
              </w:rPr>
              <w:t>,</w:t>
            </w:r>
            <w:r>
              <w:rPr>
                <w:sz w:val="24"/>
              </w:rPr>
              <w:t xml:space="preserve"> and produce on the back dock of Food Services.  Coordinate and facilitate the distribution of food to A/B Facility</w:t>
            </w:r>
            <w:r w:rsidR="00153C59">
              <w:rPr>
                <w:sz w:val="24"/>
              </w:rPr>
              <w:t>.</w:t>
            </w:r>
          </w:p>
          <w:p w14:paraId="20DBA67D" w14:textId="4C1F11E4" w:rsidR="00F20EC9" w:rsidRPr="00ED2757" w:rsidRDefault="00F20EC9" w:rsidP="00D06775">
            <w:pPr>
              <w:ind w:hanging="20"/>
              <w:jc w:val="both"/>
              <w:rPr>
                <w:b/>
              </w:rPr>
            </w:pPr>
          </w:p>
        </w:tc>
      </w:tr>
      <w:tr w:rsidR="002E1CA3" w:rsidRPr="004700A3" w14:paraId="72E656C1" w14:textId="77777777" w:rsidTr="000965C1">
        <w:trPr>
          <w:trHeight w:val="7063"/>
        </w:trPr>
        <w:tc>
          <w:tcPr>
            <w:tcW w:w="1438" w:type="dxa"/>
            <w:tcBorders>
              <w:top w:val="nil"/>
              <w:bottom w:val="nil"/>
              <w:right w:val="single" w:sz="4" w:space="0" w:color="auto"/>
            </w:tcBorders>
            <w:shd w:val="clear" w:color="auto" w:fill="auto"/>
          </w:tcPr>
          <w:p w14:paraId="4AA224B2" w14:textId="220F9EAC" w:rsidR="00DD7C6D" w:rsidRPr="003E7CD0" w:rsidRDefault="00354EFB" w:rsidP="00DD7C6D">
            <w:pPr>
              <w:rPr>
                <w:sz w:val="24"/>
                <w:szCs w:val="24"/>
              </w:rPr>
            </w:pPr>
            <w:r w:rsidRPr="003E7CD0">
              <w:rPr>
                <w:sz w:val="24"/>
                <w:szCs w:val="24"/>
              </w:rPr>
              <w:t xml:space="preserve">     </w:t>
            </w:r>
          </w:p>
          <w:p w14:paraId="02D18684" w14:textId="77777777" w:rsidR="00DD7C6D" w:rsidRPr="003E7CD0" w:rsidRDefault="00DD7C6D" w:rsidP="00DD7C6D">
            <w:pPr>
              <w:rPr>
                <w:sz w:val="24"/>
                <w:szCs w:val="24"/>
              </w:rPr>
            </w:pPr>
          </w:p>
          <w:p w14:paraId="45B03EA1" w14:textId="2EF4DCA1" w:rsidR="000965C1" w:rsidRPr="003E7CD0" w:rsidRDefault="000965C1" w:rsidP="000965C1">
            <w:pPr>
              <w:rPr>
                <w:sz w:val="24"/>
                <w:szCs w:val="24"/>
              </w:rPr>
            </w:pPr>
            <w:r w:rsidRPr="003E7CD0">
              <w:rPr>
                <w:sz w:val="24"/>
                <w:szCs w:val="24"/>
              </w:rPr>
              <w:t xml:space="preserve">         30%</w:t>
            </w:r>
          </w:p>
          <w:p w14:paraId="2A42BFA0" w14:textId="155F753E" w:rsidR="00DD7C6D" w:rsidRPr="003E7CD0" w:rsidRDefault="00DD7C6D" w:rsidP="00DD7C6D">
            <w:pPr>
              <w:rPr>
                <w:sz w:val="24"/>
                <w:szCs w:val="24"/>
              </w:rPr>
            </w:pPr>
          </w:p>
          <w:p w14:paraId="642480DA" w14:textId="77777777" w:rsidR="00DD7C6D" w:rsidRPr="003E7CD0" w:rsidRDefault="00DD7C6D" w:rsidP="00DD7C6D">
            <w:pPr>
              <w:rPr>
                <w:sz w:val="24"/>
                <w:szCs w:val="24"/>
              </w:rPr>
            </w:pPr>
          </w:p>
          <w:p w14:paraId="4EFAD20E" w14:textId="77777777" w:rsidR="00153C59" w:rsidRPr="003E7CD0" w:rsidRDefault="00153C59" w:rsidP="000965C1">
            <w:pPr>
              <w:rPr>
                <w:sz w:val="24"/>
                <w:szCs w:val="24"/>
              </w:rPr>
            </w:pPr>
          </w:p>
          <w:p w14:paraId="054E2273" w14:textId="3484353A" w:rsidR="004700A3" w:rsidRPr="003E7CD0" w:rsidRDefault="00DD7C6D" w:rsidP="000965C1">
            <w:pPr>
              <w:rPr>
                <w:sz w:val="24"/>
                <w:szCs w:val="24"/>
              </w:rPr>
            </w:pPr>
            <w:r w:rsidRPr="003E7CD0">
              <w:rPr>
                <w:sz w:val="24"/>
                <w:szCs w:val="24"/>
              </w:rPr>
              <w:t xml:space="preserve">     </w:t>
            </w:r>
            <w:r w:rsidR="000965C1" w:rsidRPr="003E7CD0">
              <w:rPr>
                <w:sz w:val="24"/>
                <w:szCs w:val="24"/>
              </w:rPr>
              <w:t xml:space="preserve">   </w:t>
            </w:r>
            <w:r w:rsidRPr="003E7CD0">
              <w:rPr>
                <w:sz w:val="24"/>
                <w:szCs w:val="24"/>
              </w:rPr>
              <w:t xml:space="preserve">  20%</w:t>
            </w:r>
          </w:p>
          <w:p w14:paraId="35F1CBFA" w14:textId="77777777" w:rsidR="00ED2757" w:rsidRPr="003E7CD0" w:rsidRDefault="00ED2757" w:rsidP="00DD7C6D">
            <w:pPr>
              <w:jc w:val="center"/>
              <w:rPr>
                <w:sz w:val="24"/>
                <w:szCs w:val="24"/>
              </w:rPr>
            </w:pPr>
            <w:r w:rsidRPr="003E7CD0">
              <w:rPr>
                <w:sz w:val="24"/>
                <w:szCs w:val="24"/>
              </w:rPr>
              <w:t xml:space="preserve"> </w:t>
            </w:r>
          </w:p>
          <w:p w14:paraId="18914C98" w14:textId="77777777" w:rsidR="00354EFB" w:rsidRPr="003E7CD0" w:rsidRDefault="00354EFB" w:rsidP="00DD7C6D">
            <w:pPr>
              <w:jc w:val="center"/>
              <w:rPr>
                <w:sz w:val="24"/>
                <w:szCs w:val="24"/>
              </w:rPr>
            </w:pPr>
          </w:p>
          <w:p w14:paraId="59C8C29D" w14:textId="77777777" w:rsidR="00354EFB" w:rsidRPr="003E7CD0" w:rsidRDefault="00354EFB" w:rsidP="00DD7C6D">
            <w:pPr>
              <w:jc w:val="center"/>
              <w:rPr>
                <w:sz w:val="24"/>
                <w:szCs w:val="24"/>
              </w:rPr>
            </w:pPr>
          </w:p>
          <w:p w14:paraId="24CBD09A" w14:textId="10811B68" w:rsidR="00354EFB" w:rsidRPr="003E7CD0" w:rsidRDefault="003E7CD0" w:rsidP="00DD7C6D">
            <w:pPr>
              <w:jc w:val="center"/>
              <w:rPr>
                <w:sz w:val="24"/>
                <w:szCs w:val="24"/>
              </w:rPr>
            </w:pPr>
            <w:r>
              <w:rPr>
                <w:sz w:val="24"/>
                <w:szCs w:val="24"/>
              </w:rPr>
              <w:t xml:space="preserve">    </w:t>
            </w:r>
            <w:r w:rsidR="00DD7C6D" w:rsidRPr="003E7CD0">
              <w:rPr>
                <w:sz w:val="24"/>
                <w:szCs w:val="24"/>
              </w:rPr>
              <w:t>10%</w:t>
            </w:r>
          </w:p>
          <w:p w14:paraId="4C3D0DA1" w14:textId="77777777" w:rsidR="00354EFB" w:rsidRPr="003E7CD0" w:rsidRDefault="00354EFB" w:rsidP="00DD7C6D">
            <w:pPr>
              <w:jc w:val="center"/>
              <w:rPr>
                <w:sz w:val="24"/>
                <w:szCs w:val="24"/>
              </w:rPr>
            </w:pPr>
          </w:p>
          <w:p w14:paraId="64AEB5B9" w14:textId="77777777" w:rsidR="00354EFB" w:rsidRPr="003E7CD0" w:rsidRDefault="00354EFB" w:rsidP="00DD7C6D">
            <w:pPr>
              <w:jc w:val="center"/>
              <w:rPr>
                <w:sz w:val="24"/>
                <w:szCs w:val="24"/>
              </w:rPr>
            </w:pPr>
          </w:p>
          <w:p w14:paraId="6AB5F969" w14:textId="77777777" w:rsidR="00354EFB" w:rsidRPr="003E7CD0" w:rsidRDefault="00354EFB" w:rsidP="00DD7C6D">
            <w:pPr>
              <w:jc w:val="center"/>
              <w:rPr>
                <w:sz w:val="24"/>
                <w:szCs w:val="24"/>
              </w:rPr>
            </w:pPr>
          </w:p>
          <w:p w14:paraId="4E1A5414" w14:textId="6E89E2EB" w:rsidR="00354EFB" w:rsidRPr="003E7CD0" w:rsidRDefault="003E7CD0" w:rsidP="00DD7C6D">
            <w:pPr>
              <w:jc w:val="center"/>
              <w:rPr>
                <w:sz w:val="24"/>
                <w:szCs w:val="24"/>
              </w:rPr>
            </w:pPr>
            <w:r>
              <w:rPr>
                <w:sz w:val="24"/>
                <w:szCs w:val="24"/>
              </w:rPr>
              <w:t xml:space="preserve">     </w:t>
            </w:r>
            <w:r w:rsidR="00DD7C6D" w:rsidRPr="003E7CD0">
              <w:rPr>
                <w:sz w:val="24"/>
                <w:szCs w:val="24"/>
              </w:rPr>
              <w:t>5%</w:t>
            </w:r>
          </w:p>
          <w:p w14:paraId="168CC69C" w14:textId="77777777" w:rsidR="0074491B" w:rsidRPr="003E7CD0" w:rsidRDefault="0074491B" w:rsidP="00DD7C6D">
            <w:pPr>
              <w:rPr>
                <w:sz w:val="24"/>
                <w:szCs w:val="24"/>
              </w:rPr>
            </w:pPr>
          </w:p>
          <w:p w14:paraId="732230C9" w14:textId="77777777" w:rsidR="004700A3" w:rsidRPr="003E7CD0" w:rsidRDefault="004700A3" w:rsidP="00DD7C6D">
            <w:pPr>
              <w:rPr>
                <w:sz w:val="24"/>
                <w:szCs w:val="24"/>
              </w:rPr>
            </w:pPr>
          </w:p>
          <w:p w14:paraId="5163AA81" w14:textId="77777777" w:rsidR="004700A3" w:rsidRPr="003E7CD0" w:rsidRDefault="004700A3" w:rsidP="00DD7C6D">
            <w:pPr>
              <w:rPr>
                <w:sz w:val="24"/>
                <w:szCs w:val="24"/>
              </w:rPr>
            </w:pPr>
          </w:p>
          <w:p w14:paraId="74EC7E12" w14:textId="19D5F4D3" w:rsidR="00783728" w:rsidRPr="003E7CD0" w:rsidRDefault="004700A3" w:rsidP="00DD7C6D">
            <w:pPr>
              <w:rPr>
                <w:sz w:val="24"/>
                <w:szCs w:val="24"/>
              </w:rPr>
            </w:pPr>
            <w:r w:rsidRPr="003E7CD0">
              <w:rPr>
                <w:sz w:val="24"/>
                <w:szCs w:val="24"/>
              </w:rPr>
              <w:t xml:space="preserve">         </w:t>
            </w:r>
          </w:p>
          <w:p w14:paraId="7C998B36" w14:textId="77777777" w:rsidR="00783728" w:rsidRPr="003E7CD0" w:rsidRDefault="00783728" w:rsidP="00DD7C6D">
            <w:pPr>
              <w:rPr>
                <w:sz w:val="24"/>
                <w:szCs w:val="24"/>
              </w:rPr>
            </w:pPr>
          </w:p>
          <w:p w14:paraId="6494316B" w14:textId="1E277D14" w:rsidR="00783728" w:rsidRPr="003E7CD0" w:rsidRDefault="00783728" w:rsidP="00DD7C6D">
            <w:pPr>
              <w:rPr>
                <w:sz w:val="24"/>
                <w:szCs w:val="24"/>
              </w:rPr>
            </w:pPr>
            <w:r w:rsidRPr="003E7CD0">
              <w:rPr>
                <w:sz w:val="24"/>
                <w:szCs w:val="24"/>
              </w:rPr>
              <w:t xml:space="preserve">       </w:t>
            </w:r>
            <w:r w:rsidR="004700A3" w:rsidRPr="003E7CD0">
              <w:rPr>
                <w:sz w:val="24"/>
                <w:szCs w:val="24"/>
              </w:rPr>
              <w:t xml:space="preserve">   </w:t>
            </w:r>
            <w:r w:rsidRPr="003E7CD0">
              <w:rPr>
                <w:sz w:val="24"/>
                <w:szCs w:val="24"/>
              </w:rPr>
              <w:t xml:space="preserve">    </w:t>
            </w:r>
          </w:p>
          <w:p w14:paraId="4DE14599" w14:textId="1C79D131" w:rsidR="00783728" w:rsidRPr="003E7CD0" w:rsidRDefault="00783728" w:rsidP="00DD7C6D">
            <w:pPr>
              <w:rPr>
                <w:sz w:val="24"/>
                <w:szCs w:val="24"/>
              </w:rPr>
            </w:pPr>
          </w:p>
          <w:p w14:paraId="7F472285" w14:textId="77777777" w:rsidR="00783728" w:rsidRPr="003E7CD0" w:rsidRDefault="00783728" w:rsidP="00DD7C6D">
            <w:pPr>
              <w:rPr>
                <w:sz w:val="24"/>
                <w:szCs w:val="24"/>
              </w:rPr>
            </w:pPr>
          </w:p>
          <w:p w14:paraId="6B8BE470" w14:textId="69871BEC" w:rsidR="00783728" w:rsidRPr="003E7CD0" w:rsidRDefault="00783728" w:rsidP="00DD7C6D">
            <w:pPr>
              <w:rPr>
                <w:sz w:val="24"/>
                <w:szCs w:val="24"/>
              </w:rPr>
            </w:pPr>
          </w:p>
        </w:tc>
        <w:tc>
          <w:tcPr>
            <w:tcW w:w="9370" w:type="dxa"/>
            <w:gridSpan w:val="9"/>
            <w:tcBorders>
              <w:top w:val="nil"/>
              <w:left w:val="single" w:sz="4" w:space="0" w:color="auto"/>
              <w:bottom w:val="nil"/>
            </w:tcBorders>
            <w:shd w:val="clear" w:color="auto" w:fill="auto"/>
          </w:tcPr>
          <w:p w14:paraId="70C799BD" w14:textId="77777777" w:rsidR="00F20EC9" w:rsidRPr="003E7CD0" w:rsidRDefault="00F20EC9" w:rsidP="00DD7C6D">
            <w:pPr>
              <w:rPr>
                <w:rFonts w:cstheme="minorHAnsi"/>
                <w:sz w:val="24"/>
                <w:szCs w:val="24"/>
              </w:rPr>
            </w:pPr>
          </w:p>
          <w:p w14:paraId="7FC32B00" w14:textId="77777777" w:rsidR="00354EFB" w:rsidRPr="003E7CD0" w:rsidRDefault="00354EFB" w:rsidP="00DD7C6D">
            <w:pPr>
              <w:overflowPunct w:val="0"/>
              <w:autoSpaceDE w:val="0"/>
              <w:autoSpaceDN w:val="0"/>
              <w:adjustRightInd w:val="0"/>
              <w:jc w:val="both"/>
              <w:textAlignment w:val="baseline"/>
              <w:rPr>
                <w:rFonts w:eastAsia="Times New Roman" w:cstheme="minorHAnsi"/>
                <w:color w:val="000000"/>
                <w:sz w:val="24"/>
                <w:szCs w:val="24"/>
              </w:rPr>
            </w:pPr>
          </w:p>
          <w:p w14:paraId="378BE3BB" w14:textId="77777777" w:rsidR="00153C59" w:rsidRPr="003E7CD0" w:rsidRDefault="00153C59" w:rsidP="00153C59">
            <w:pPr>
              <w:jc w:val="both"/>
              <w:rPr>
                <w:rFonts w:cstheme="minorHAnsi"/>
                <w:sz w:val="24"/>
                <w:szCs w:val="24"/>
              </w:rPr>
            </w:pPr>
            <w:r w:rsidRPr="003E7CD0">
              <w:rPr>
                <w:rFonts w:cstheme="minorHAnsi"/>
                <w:sz w:val="24"/>
                <w:szCs w:val="24"/>
              </w:rPr>
              <w:t>Complete all documentation necessary for the receipt and distribution of product including HACCP, stock receipt reports and BIS entries.</w:t>
            </w:r>
          </w:p>
          <w:p w14:paraId="17F03A65" w14:textId="77777777" w:rsidR="00DD7C6D" w:rsidRPr="003E7CD0" w:rsidRDefault="00DD7C6D" w:rsidP="00DD7C6D">
            <w:pPr>
              <w:rPr>
                <w:rFonts w:cstheme="minorHAnsi"/>
                <w:b/>
                <w:sz w:val="24"/>
                <w:szCs w:val="24"/>
              </w:rPr>
            </w:pPr>
          </w:p>
          <w:p w14:paraId="03AE96DB" w14:textId="77777777" w:rsidR="00153C59" w:rsidRPr="003E7CD0" w:rsidRDefault="00153C59" w:rsidP="00DD7C6D">
            <w:pPr>
              <w:ind w:left="70" w:hanging="20"/>
              <w:jc w:val="both"/>
              <w:rPr>
                <w:rFonts w:cstheme="minorHAnsi"/>
                <w:color w:val="000000"/>
                <w:sz w:val="24"/>
                <w:szCs w:val="24"/>
              </w:rPr>
            </w:pPr>
          </w:p>
          <w:p w14:paraId="00D99AE9" w14:textId="77777777" w:rsidR="00153C59" w:rsidRPr="003E7CD0" w:rsidRDefault="00153C59" w:rsidP="00153C59">
            <w:pPr>
              <w:ind w:left="72" w:hanging="18"/>
              <w:jc w:val="both"/>
              <w:rPr>
                <w:sz w:val="24"/>
                <w:szCs w:val="24"/>
              </w:rPr>
            </w:pPr>
            <w:r w:rsidRPr="003E7CD0">
              <w:rPr>
                <w:sz w:val="24"/>
                <w:szCs w:val="24"/>
              </w:rPr>
              <w:t xml:space="preserve">Hire, evaluate, approve absences, take administrative action, </w:t>
            </w:r>
            <w:proofErr w:type="gramStart"/>
            <w:r w:rsidRPr="003E7CD0">
              <w:rPr>
                <w:sz w:val="24"/>
                <w:szCs w:val="24"/>
              </w:rPr>
              <w:t>assign</w:t>
            </w:r>
            <w:proofErr w:type="gramEnd"/>
            <w:r w:rsidRPr="003E7CD0">
              <w:rPr>
                <w:sz w:val="24"/>
                <w:szCs w:val="24"/>
              </w:rPr>
              <w:t xml:space="preserve"> and approve work, train and direct inmate staff, maintain inmate pay and time records, while keeping in compliance with IWTIP.</w:t>
            </w:r>
          </w:p>
          <w:p w14:paraId="0C764A68" w14:textId="77777777" w:rsidR="00DD7C6D" w:rsidRPr="003E7CD0" w:rsidRDefault="00DD7C6D" w:rsidP="00DD7C6D">
            <w:pPr>
              <w:overflowPunct w:val="0"/>
              <w:autoSpaceDE w:val="0"/>
              <w:autoSpaceDN w:val="0"/>
              <w:adjustRightInd w:val="0"/>
              <w:ind w:left="81"/>
              <w:jc w:val="both"/>
              <w:textAlignment w:val="baseline"/>
              <w:rPr>
                <w:rFonts w:ascii="Calibri" w:eastAsia="Times New Roman" w:hAnsi="Calibri" w:cs="Calibri"/>
                <w:color w:val="000000"/>
                <w:sz w:val="24"/>
                <w:szCs w:val="24"/>
              </w:rPr>
            </w:pPr>
          </w:p>
          <w:p w14:paraId="24D6CB7D" w14:textId="77777777" w:rsidR="00153C59" w:rsidRPr="003E7CD0" w:rsidRDefault="00153C59" w:rsidP="00153C59">
            <w:pPr>
              <w:ind w:hanging="18"/>
              <w:jc w:val="both"/>
              <w:rPr>
                <w:sz w:val="24"/>
                <w:szCs w:val="24"/>
              </w:rPr>
            </w:pPr>
            <w:r w:rsidRPr="003E7CD0">
              <w:rPr>
                <w:sz w:val="24"/>
                <w:szCs w:val="24"/>
              </w:rPr>
              <w:t xml:space="preserve">Maintain security, such as inspecting premises and searching inmates for contraband, such as weapons, illegal </w:t>
            </w:r>
            <w:proofErr w:type="gramStart"/>
            <w:r w:rsidRPr="003E7CD0">
              <w:rPr>
                <w:sz w:val="24"/>
                <w:szCs w:val="24"/>
              </w:rPr>
              <w:t>drugs</w:t>
            </w:r>
            <w:proofErr w:type="gramEnd"/>
            <w:r w:rsidRPr="003E7CD0">
              <w:rPr>
                <w:sz w:val="24"/>
                <w:szCs w:val="24"/>
              </w:rPr>
              <w:t xml:space="preserve"> and stolen merchandise. Provide workload coverage for the Food Services M&amp;SSI positions as needed as well as the Support Warehouse on occasion if needed.</w:t>
            </w:r>
          </w:p>
          <w:p w14:paraId="68DEB183" w14:textId="5F493BAC" w:rsidR="00153C59" w:rsidRPr="003E7CD0" w:rsidRDefault="00153C59" w:rsidP="00153C59">
            <w:pPr>
              <w:tabs>
                <w:tab w:val="left" w:pos="990"/>
              </w:tabs>
              <w:ind w:left="990" w:hanging="990"/>
              <w:jc w:val="both"/>
              <w:rPr>
                <w:sz w:val="24"/>
                <w:szCs w:val="24"/>
              </w:rPr>
            </w:pPr>
          </w:p>
          <w:p w14:paraId="424CCD86" w14:textId="344DD1F9" w:rsidR="00153C59" w:rsidRPr="003E7CD0" w:rsidRDefault="00153C59" w:rsidP="003E7CD0">
            <w:pPr>
              <w:ind w:left="70" w:hanging="20"/>
              <w:jc w:val="both"/>
              <w:rPr>
                <w:sz w:val="24"/>
                <w:szCs w:val="24"/>
              </w:rPr>
            </w:pPr>
            <w:r w:rsidRPr="003E7CD0">
              <w:rPr>
                <w:rFonts w:cstheme="minorHAnsi"/>
                <w:sz w:val="24"/>
                <w:szCs w:val="24"/>
              </w:rPr>
              <w:t xml:space="preserve">Completes a minimum of 40 hours per year of In-Service Training and on-the-job training combined.  </w:t>
            </w:r>
            <w:r w:rsidR="003E7CD0" w:rsidRPr="003E7CD0">
              <w:rPr>
                <w:rFonts w:cstheme="minorHAnsi"/>
                <w:sz w:val="24"/>
                <w:szCs w:val="24"/>
              </w:rPr>
              <w:t xml:space="preserve">Perform administrative duties including, but not limited </w:t>
            </w:r>
            <w:proofErr w:type="gramStart"/>
            <w:r w:rsidR="003E7CD0" w:rsidRPr="003E7CD0">
              <w:rPr>
                <w:rFonts w:cstheme="minorHAnsi"/>
                <w:sz w:val="24"/>
                <w:szCs w:val="24"/>
              </w:rPr>
              <w:t>to:</w:t>
            </w:r>
            <w:proofErr w:type="gramEnd"/>
            <w:r w:rsidR="003E7CD0" w:rsidRPr="003E7CD0">
              <w:rPr>
                <w:rFonts w:cstheme="minorHAnsi"/>
                <w:sz w:val="24"/>
                <w:szCs w:val="24"/>
              </w:rPr>
              <w:t xml:space="preserve"> adhere to Department policies, rules and procedures; submit administrative requests including leave, travel, and training in a timely and appropriate manner; accurately report time, and submit timesheets by the due date.</w:t>
            </w:r>
          </w:p>
          <w:p w14:paraId="47B1F46D" w14:textId="77777777" w:rsidR="00DD7C6D" w:rsidRPr="003E7CD0" w:rsidRDefault="00DD7C6D" w:rsidP="00DD7C6D">
            <w:pPr>
              <w:overflowPunct w:val="0"/>
              <w:autoSpaceDE w:val="0"/>
              <w:autoSpaceDN w:val="0"/>
              <w:adjustRightInd w:val="0"/>
              <w:ind w:left="81"/>
              <w:jc w:val="both"/>
              <w:textAlignment w:val="baseline"/>
              <w:rPr>
                <w:rFonts w:ascii="Calibri" w:eastAsia="Times New Roman" w:hAnsi="Calibri" w:cs="Calibri"/>
                <w:color w:val="000000"/>
                <w:sz w:val="24"/>
                <w:szCs w:val="24"/>
              </w:rPr>
            </w:pPr>
          </w:p>
          <w:p w14:paraId="1A3A149B" w14:textId="704DB001" w:rsidR="007C1D44" w:rsidRPr="003E7CD0" w:rsidRDefault="007C1D44" w:rsidP="00DD7C6D">
            <w:pPr>
              <w:overflowPunct w:val="0"/>
              <w:autoSpaceDE w:val="0"/>
              <w:autoSpaceDN w:val="0"/>
              <w:adjustRightInd w:val="0"/>
              <w:ind w:left="80" w:hanging="10"/>
              <w:jc w:val="both"/>
              <w:textAlignment w:val="baseline"/>
              <w:rPr>
                <w:rFonts w:eastAsia="Times New Roman" w:cstheme="minorHAnsi"/>
                <w:sz w:val="24"/>
                <w:szCs w:val="24"/>
              </w:rPr>
            </w:pPr>
            <w:r w:rsidRPr="003E7CD0">
              <w:rPr>
                <w:rFonts w:eastAsia="Times New Roman" w:cstheme="minorHAnsi"/>
                <w:sz w:val="24"/>
                <w:szCs w:val="24"/>
              </w:rPr>
              <w:t xml:space="preserve">Work hours are </w:t>
            </w:r>
            <w:r w:rsidR="004700A3" w:rsidRPr="003E7CD0">
              <w:rPr>
                <w:rFonts w:eastAsia="Times New Roman" w:cstheme="minorHAnsi"/>
                <w:sz w:val="24"/>
                <w:szCs w:val="24"/>
              </w:rPr>
              <w:t>Monday</w:t>
            </w:r>
            <w:r w:rsidRPr="003E7CD0">
              <w:rPr>
                <w:rFonts w:eastAsia="Times New Roman" w:cstheme="minorHAnsi"/>
                <w:sz w:val="24"/>
                <w:szCs w:val="24"/>
              </w:rPr>
              <w:t xml:space="preserve"> through </w:t>
            </w:r>
            <w:r w:rsidR="004700A3" w:rsidRPr="003E7CD0">
              <w:rPr>
                <w:rFonts w:eastAsia="Times New Roman" w:cstheme="minorHAnsi"/>
                <w:sz w:val="24"/>
                <w:szCs w:val="24"/>
              </w:rPr>
              <w:t>Friday</w:t>
            </w:r>
            <w:r w:rsidRPr="003E7CD0">
              <w:rPr>
                <w:rFonts w:eastAsia="Times New Roman" w:cstheme="minorHAnsi"/>
                <w:sz w:val="24"/>
                <w:szCs w:val="24"/>
              </w:rPr>
              <w:t xml:space="preserve"> 0</w:t>
            </w:r>
            <w:r w:rsidR="003E7CD0">
              <w:rPr>
                <w:rFonts w:eastAsia="Times New Roman" w:cstheme="minorHAnsi"/>
                <w:sz w:val="24"/>
                <w:szCs w:val="24"/>
              </w:rPr>
              <w:t>800</w:t>
            </w:r>
            <w:r w:rsidRPr="003E7CD0">
              <w:rPr>
                <w:rFonts w:eastAsia="Times New Roman" w:cstheme="minorHAnsi"/>
                <w:sz w:val="24"/>
                <w:szCs w:val="24"/>
              </w:rPr>
              <w:t xml:space="preserve"> hours through 1</w:t>
            </w:r>
            <w:r w:rsidR="003E7CD0">
              <w:rPr>
                <w:rFonts w:eastAsia="Times New Roman" w:cstheme="minorHAnsi"/>
                <w:sz w:val="24"/>
                <w:szCs w:val="24"/>
              </w:rPr>
              <w:t>600</w:t>
            </w:r>
            <w:r w:rsidR="0074491B" w:rsidRPr="003E7CD0">
              <w:rPr>
                <w:rFonts w:eastAsia="Times New Roman" w:cstheme="minorHAnsi"/>
                <w:sz w:val="24"/>
                <w:szCs w:val="24"/>
              </w:rPr>
              <w:t xml:space="preserve"> h</w:t>
            </w:r>
            <w:r w:rsidRPr="003E7CD0">
              <w:rPr>
                <w:rFonts w:eastAsia="Times New Roman" w:cstheme="minorHAnsi"/>
                <w:sz w:val="24"/>
                <w:szCs w:val="24"/>
              </w:rPr>
              <w:t xml:space="preserve">ours. </w:t>
            </w:r>
          </w:p>
          <w:p w14:paraId="361F8962" w14:textId="5D3EE99A" w:rsidR="000965C1" w:rsidRPr="003E7CD0" w:rsidRDefault="007C1D44" w:rsidP="000965C1">
            <w:pPr>
              <w:ind w:left="80" w:hanging="10"/>
              <w:rPr>
                <w:rFonts w:eastAsia="Times New Roman" w:cstheme="minorHAnsi"/>
                <w:sz w:val="24"/>
                <w:szCs w:val="24"/>
              </w:rPr>
            </w:pPr>
            <w:r w:rsidRPr="003E7CD0">
              <w:rPr>
                <w:rFonts w:eastAsia="Times New Roman" w:cstheme="minorHAnsi"/>
                <w:sz w:val="24"/>
                <w:szCs w:val="24"/>
              </w:rPr>
              <w:t xml:space="preserve">Regular Days Off (RDO): </w:t>
            </w:r>
            <w:r w:rsidR="004700A3" w:rsidRPr="003E7CD0">
              <w:rPr>
                <w:rFonts w:eastAsia="Times New Roman" w:cstheme="minorHAnsi"/>
                <w:sz w:val="24"/>
                <w:szCs w:val="24"/>
              </w:rPr>
              <w:t>Saturday, Sunday</w:t>
            </w:r>
            <w:r w:rsidRPr="003E7CD0">
              <w:rPr>
                <w:rFonts w:eastAsia="Times New Roman" w:cstheme="minorHAnsi"/>
                <w:sz w:val="24"/>
                <w:szCs w:val="24"/>
              </w:rPr>
              <w:t xml:space="preserve"> and approved State observed holidays</w:t>
            </w:r>
            <w:r w:rsidR="000965C1" w:rsidRPr="003E7CD0">
              <w:rPr>
                <w:rFonts w:eastAsia="Times New Roman" w:cstheme="minorHAnsi"/>
                <w:sz w:val="24"/>
                <w:szCs w:val="24"/>
              </w:rPr>
              <w:t>.</w:t>
            </w:r>
          </w:p>
        </w:tc>
      </w:tr>
      <w:tr w:rsidR="002E1CA3" w:rsidRPr="002E1CA3" w14:paraId="0B4A178A" w14:textId="77777777" w:rsidTr="00DD7C6D">
        <w:tc>
          <w:tcPr>
            <w:tcW w:w="10808" w:type="dxa"/>
            <w:gridSpan w:val="10"/>
            <w:tcBorders>
              <w:top w:val="single" w:sz="4" w:space="0" w:color="auto"/>
              <w:bottom w:val="single" w:sz="4" w:space="0" w:color="auto"/>
            </w:tcBorders>
            <w:shd w:val="clear" w:color="auto" w:fill="A6A6A6" w:themeFill="background1" w:themeFillShade="A6"/>
          </w:tcPr>
          <w:p w14:paraId="3B1E0F9F" w14:textId="661DCA63" w:rsidR="00CD0D6A" w:rsidRPr="002E1CA3" w:rsidRDefault="00DD7C6D" w:rsidP="00DD7C6D">
            <w:pPr>
              <w:rPr>
                <w:b/>
                <w:sz w:val="20"/>
                <w:szCs w:val="20"/>
              </w:rPr>
            </w:pPr>
            <w:r>
              <w:rPr>
                <w:b/>
                <w:sz w:val="20"/>
                <w:szCs w:val="20"/>
              </w:rPr>
              <w:t xml:space="preserve">  </w:t>
            </w:r>
          </w:p>
        </w:tc>
      </w:tr>
      <w:tr w:rsidR="002E1CA3" w:rsidRPr="002E1CA3" w14:paraId="262A4351" w14:textId="77777777" w:rsidTr="00DD7C6D">
        <w:tc>
          <w:tcPr>
            <w:tcW w:w="10808" w:type="dxa"/>
            <w:gridSpan w:val="10"/>
            <w:tcBorders>
              <w:top w:val="single" w:sz="4" w:space="0" w:color="auto"/>
              <w:bottom w:val="single" w:sz="4" w:space="0" w:color="auto"/>
            </w:tcBorders>
            <w:shd w:val="clear" w:color="auto" w:fill="auto"/>
          </w:tcPr>
          <w:p w14:paraId="3475CC45" w14:textId="06C8DC5D" w:rsidR="007B2B75" w:rsidRPr="00BD13EC" w:rsidRDefault="00474A5B" w:rsidP="00DD7C6D">
            <w:pPr>
              <w:numPr>
                <w:ilvl w:val="0"/>
                <w:numId w:val="1"/>
              </w:numPr>
              <w:tabs>
                <w:tab w:val="left" w:pos="342"/>
                <w:tab w:val="right" w:pos="10620"/>
              </w:tabs>
              <w:rPr>
                <w:rFonts w:cs="Arial"/>
                <w:b/>
                <w:sz w:val="20"/>
                <w:szCs w:val="20"/>
              </w:rPr>
            </w:pPr>
            <w:r w:rsidRPr="00BC70FC">
              <w:rPr>
                <w:sz w:val="20"/>
                <w:szCs w:val="20"/>
              </w:rPr>
              <w:t xml:space="preserve">CDCR does not recognize hostages for bargaining purposes. CDCR has a "NO HOSTAGE" </w:t>
            </w:r>
            <w:r w:rsidR="003E7CD0" w:rsidRPr="00BC70FC">
              <w:rPr>
                <w:sz w:val="20"/>
                <w:szCs w:val="20"/>
              </w:rPr>
              <w:t>policy,</w:t>
            </w:r>
            <w:r w:rsidRPr="00BC70FC">
              <w:rPr>
                <w:sz w:val="20"/>
                <w:szCs w:val="20"/>
              </w:rPr>
              <w:t xml:space="preserve"> and all prison inmates, visitors, </w:t>
            </w:r>
            <w:proofErr w:type="gramStart"/>
            <w:r w:rsidRPr="00BC70FC">
              <w:rPr>
                <w:sz w:val="20"/>
                <w:szCs w:val="20"/>
              </w:rPr>
              <w:t>nonemployees</w:t>
            </w:r>
            <w:proofErr w:type="gramEnd"/>
            <w:r w:rsidRPr="00BC70FC">
              <w:rPr>
                <w:sz w:val="20"/>
                <w:szCs w:val="20"/>
              </w:rPr>
              <w:t xml:space="preserve"> and employees shall be made aware of this.</w:t>
            </w:r>
          </w:p>
        </w:tc>
      </w:tr>
      <w:tr w:rsidR="00632FF7" w:rsidRPr="002E1CA3" w14:paraId="7EB1F123" w14:textId="77777777" w:rsidTr="00DD7C6D">
        <w:tc>
          <w:tcPr>
            <w:tcW w:w="10808" w:type="dxa"/>
            <w:gridSpan w:val="10"/>
            <w:tcBorders>
              <w:top w:val="single" w:sz="4" w:space="0" w:color="auto"/>
              <w:bottom w:val="single" w:sz="4" w:space="0" w:color="auto"/>
            </w:tcBorders>
            <w:shd w:val="clear" w:color="auto" w:fill="A6A6A6" w:themeFill="background1" w:themeFillShade="A6"/>
          </w:tcPr>
          <w:p w14:paraId="78661148" w14:textId="6B3875C9" w:rsidR="00632FF7" w:rsidRPr="00632FF7" w:rsidRDefault="00632FF7" w:rsidP="00DD7C6D">
            <w:pPr>
              <w:tabs>
                <w:tab w:val="left" w:pos="342"/>
                <w:tab w:val="right" w:pos="10620"/>
              </w:tabs>
              <w:rPr>
                <w:b/>
                <w:bCs/>
                <w:sz w:val="20"/>
                <w:szCs w:val="20"/>
              </w:rPr>
            </w:pPr>
            <w:r w:rsidRPr="00632FF7">
              <w:rPr>
                <w:b/>
                <w:bCs/>
                <w:sz w:val="20"/>
                <w:szCs w:val="20"/>
              </w:rPr>
              <w:t>CONSEQUENCE OF ERROR</w:t>
            </w:r>
          </w:p>
        </w:tc>
      </w:tr>
      <w:tr w:rsidR="00632FF7" w:rsidRPr="002E1CA3" w14:paraId="4BFE5B42" w14:textId="77777777" w:rsidTr="00DD7C6D">
        <w:tc>
          <w:tcPr>
            <w:tcW w:w="10808" w:type="dxa"/>
            <w:gridSpan w:val="10"/>
            <w:tcBorders>
              <w:top w:val="single" w:sz="4" w:space="0" w:color="auto"/>
              <w:bottom w:val="single" w:sz="4" w:space="0" w:color="auto"/>
            </w:tcBorders>
            <w:shd w:val="clear" w:color="auto" w:fill="auto"/>
          </w:tcPr>
          <w:p w14:paraId="49D13591" w14:textId="2B8F5E12" w:rsidR="00632FF7" w:rsidRPr="004D7D9E" w:rsidRDefault="004D7D9E" w:rsidP="00DD7C6D">
            <w:pPr>
              <w:pStyle w:val="ListParagraph"/>
              <w:numPr>
                <w:ilvl w:val="0"/>
                <w:numId w:val="1"/>
              </w:numPr>
              <w:tabs>
                <w:tab w:val="left" w:pos="342"/>
                <w:tab w:val="right" w:pos="10620"/>
              </w:tabs>
              <w:rPr>
                <w:sz w:val="20"/>
                <w:szCs w:val="20"/>
              </w:rPr>
            </w:pPr>
            <w:r w:rsidRPr="004D7D9E">
              <w:rPr>
                <w:sz w:val="20"/>
                <w:szCs w:val="20"/>
              </w:rPr>
              <w:t xml:space="preserve">Consequences of error may result in loss of time and could cause significant delays in program production. Such delays can result in inefficient use or misdirection of </w:t>
            </w:r>
            <w:r w:rsidR="003757E8">
              <w:rPr>
                <w:sz w:val="20"/>
                <w:szCs w:val="20"/>
              </w:rPr>
              <w:t>department</w:t>
            </w:r>
            <w:r w:rsidRPr="004D7D9E">
              <w:rPr>
                <w:sz w:val="20"/>
                <w:szCs w:val="20"/>
              </w:rPr>
              <w:t xml:space="preserve"> resources resulting in the inability to meet efficiency and </w:t>
            </w:r>
            <w:r w:rsidR="003E7CD0" w:rsidRPr="004D7D9E">
              <w:rPr>
                <w:sz w:val="20"/>
                <w:szCs w:val="20"/>
              </w:rPr>
              <w:t>timeline</w:t>
            </w:r>
            <w:r w:rsidRPr="004D7D9E">
              <w:rPr>
                <w:sz w:val="20"/>
                <w:szCs w:val="20"/>
              </w:rPr>
              <w:t xml:space="preserve"> goals, and</w:t>
            </w:r>
            <w:r>
              <w:rPr>
                <w:sz w:val="20"/>
                <w:szCs w:val="20"/>
              </w:rPr>
              <w:t xml:space="preserve"> </w:t>
            </w:r>
            <w:r w:rsidRPr="004D7D9E">
              <w:rPr>
                <w:sz w:val="20"/>
                <w:szCs w:val="20"/>
              </w:rPr>
              <w:t xml:space="preserve">varying degrees of negative financial impacts </w:t>
            </w:r>
            <w:r w:rsidR="00205F73">
              <w:rPr>
                <w:sz w:val="20"/>
                <w:szCs w:val="20"/>
              </w:rPr>
              <w:t>to the</w:t>
            </w:r>
            <w:r w:rsidRPr="004D7D9E">
              <w:rPr>
                <w:sz w:val="20"/>
                <w:szCs w:val="20"/>
              </w:rPr>
              <w:t xml:space="preserve"> department.</w:t>
            </w:r>
          </w:p>
          <w:p w14:paraId="0B7CC0D5" w14:textId="7A00D523" w:rsidR="00632FF7" w:rsidRPr="00BC70FC" w:rsidRDefault="00632FF7" w:rsidP="00DD7C6D">
            <w:pPr>
              <w:tabs>
                <w:tab w:val="left" w:pos="342"/>
                <w:tab w:val="right" w:pos="10620"/>
              </w:tabs>
              <w:rPr>
                <w:sz w:val="20"/>
                <w:szCs w:val="20"/>
              </w:rPr>
            </w:pPr>
          </w:p>
        </w:tc>
      </w:tr>
      <w:tr w:rsidR="002E1CA3" w:rsidRPr="002E1CA3" w14:paraId="4E62C0DF" w14:textId="77777777" w:rsidTr="00DD7C6D">
        <w:tc>
          <w:tcPr>
            <w:tcW w:w="10808" w:type="dxa"/>
            <w:gridSpan w:val="10"/>
            <w:tcBorders>
              <w:bottom w:val="single" w:sz="4" w:space="0" w:color="auto"/>
            </w:tcBorders>
            <w:shd w:val="clear" w:color="auto" w:fill="A6A6A6" w:themeFill="background1" w:themeFillShade="A6"/>
          </w:tcPr>
          <w:p w14:paraId="3E654282" w14:textId="77777777" w:rsidR="00CD0D6A" w:rsidRPr="002E1CA3" w:rsidRDefault="005943C7" w:rsidP="00DD7C6D">
            <w:pPr>
              <w:jc w:val="center"/>
              <w:rPr>
                <w:b/>
                <w:sz w:val="24"/>
                <w:szCs w:val="24"/>
              </w:rPr>
            </w:pPr>
            <w:r w:rsidRPr="002E1CA3">
              <w:rPr>
                <w:b/>
                <w:sz w:val="24"/>
                <w:szCs w:val="24"/>
              </w:rPr>
              <w:t>To be reviewed and signed by the supervisor and employee:</w:t>
            </w:r>
          </w:p>
          <w:p w14:paraId="4DB54506" w14:textId="77777777" w:rsidR="005943C7" w:rsidRPr="002E1CA3" w:rsidRDefault="005943C7" w:rsidP="00DD7C6D">
            <w:pPr>
              <w:rPr>
                <w:b/>
                <w:sz w:val="16"/>
                <w:szCs w:val="16"/>
              </w:rPr>
            </w:pPr>
            <w:r w:rsidRPr="002E1CA3">
              <w:rPr>
                <w:b/>
                <w:sz w:val="16"/>
                <w:szCs w:val="16"/>
              </w:rPr>
              <w:t>EMPLOYEE’S STATEMENT:</w:t>
            </w:r>
          </w:p>
          <w:p w14:paraId="3E25E22D" w14:textId="77777777" w:rsidR="005943C7" w:rsidRPr="002E1CA3" w:rsidRDefault="005943C7" w:rsidP="00DD7C6D">
            <w:pPr>
              <w:pStyle w:val="ListParagraph"/>
              <w:numPr>
                <w:ilvl w:val="0"/>
                <w:numId w:val="2"/>
              </w:numPr>
              <w:rPr>
                <w:i/>
                <w:sz w:val="24"/>
                <w:szCs w:val="24"/>
              </w:rPr>
            </w:pPr>
            <w:r w:rsidRPr="002E1CA3">
              <w:rPr>
                <w:i/>
                <w:sz w:val="16"/>
                <w:szCs w:val="16"/>
              </w:rPr>
              <w:t>I HAVE DISCUSSED THE DUTIES AND RESPONSIBILITIES OF THE POSITION WITH MY SUPERVISOR AND RECEIVED A COPY OF THIS DUTY STATEMENT.</w:t>
            </w:r>
          </w:p>
        </w:tc>
      </w:tr>
      <w:tr w:rsidR="00F77711" w:rsidRPr="00F77711" w14:paraId="45BDFC35" w14:textId="77777777" w:rsidTr="00DD7C6D">
        <w:tc>
          <w:tcPr>
            <w:tcW w:w="4500" w:type="dxa"/>
            <w:gridSpan w:val="2"/>
            <w:tcBorders>
              <w:bottom w:val="nil"/>
            </w:tcBorders>
          </w:tcPr>
          <w:p w14:paraId="3D8E13C3" w14:textId="77777777" w:rsidR="005943C7" w:rsidRPr="00F77711" w:rsidRDefault="005943C7" w:rsidP="00DD7C6D">
            <w:pPr>
              <w:rPr>
                <w:b/>
                <w:color w:val="7F7F7F" w:themeColor="text1" w:themeTint="80"/>
                <w:sz w:val="16"/>
                <w:szCs w:val="16"/>
              </w:rPr>
            </w:pPr>
            <w:r w:rsidRPr="00F77711">
              <w:rPr>
                <w:b/>
                <w:color w:val="7F7F7F" w:themeColor="text1" w:themeTint="80"/>
                <w:sz w:val="16"/>
                <w:szCs w:val="16"/>
              </w:rPr>
              <w:t>EMPLOYEE’S NAME (Print)</w:t>
            </w:r>
          </w:p>
        </w:tc>
        <w:tc>
          <w:tcPr>
            <w:tcW w:w="4283" w:type="dxa"/>
            <w:gridSpan w:val="4"/>
            <w:tcBorders>
              <w:bottom w:val="nil"/>
            </w:tcBorders>
          </w:tcPr>
          <w:p w14:paraId="0E98F722" w14:textId="77777777" w:rsidR="005943C7" w:rsidRPr="00F77711" w:rsidRDefault="005943C7" w:rsidP="00DD7C6D">
            <w:pPr>
              <w:rPr>
                <w:b/>
                <w:color w:val="7F7F7F" w:themeColor="text1" w:themeTint="80"/>
                <w:sz w:val="16"/>
                <w:szCs w:val="16"/>
              </w:rPr>
            </w:pPr>
            <w:r w:rsidRPr="00F77711">
              <w:rPr>
                <w:b/>
                <w:color w:val="7F7F7F" w:themeColor="text1" w:themeTint="80"/>
                <w:sz w:val="16"/>
                <w:szCs w:val="16"/>
              </w:rPr>
              <w:t>EMPLOYEE’S SIGNATURE</w:t>
            </w:r>
          </w:p>
        </w:tc>
        <w:tc>
          <w:tcPr>
            <w:tcW w:w="2025" w:type="dxa"/>
            <w:gridSpan w:val="4"/>
            <w:tcBorders>
              <w:bottom w:val="nil"/>
            </w:tcBorders>
          </w:tcPr>
          <w:p w14:paraId="1D4D9E48" w14:textId="77777777" w:rsidR="005943C7" w:rsidRPr="00F77711" w:rsidRDefault="005943C7" w:rsidP="00DD7C6D">
            <w:pPr>
              <w:rPr>
                <w:b/>
                <w:color w:val="7F7F7F" w:themeColor="text1" w:themeTint="80"/>
                <w:sz w:val="16"/>
                <w:szCs w:val="16"/>
              </w:rPr>
            </w:pPr>
            <w:r w:rsidRPr="00F77711">
              <w:rPr>
                <w:b/>
                <w:color w:val="7F7F7F" w:themeColor="text1" w:themeTint="80"/>
                <w:sz w:val="16"/>
                <w:szCs w:val="16"/>
              </w:rPr>
              <w:t>DATE</w:t>
            </w:r>
          </w:p>
        </w:tc>
      </w:tr>
      <w:tr w:rsidR="002E1CA3" w:rsidRPr="002E1CA3" w14:paraId="6A4544FC" w14:textId="77777777" w:rsidTr="00DD7C6D">
        <w:trPr>
          <w:trHeight w:val="477"/>
        </w:trPr>
        <w:tc>
          <w:tcPr>
            <w:tcW w:w="4500" w:type="dxa"/>
            <w:gridSpan w:val="2"/>
            <w:tcBorders>
              <w:top w:val="nil"/>
              <w:bottom w:val="single" w:sz="4" w:space="0" w:color="auto"/>
            </w:tcBorders>
            <w:vAlign w:val="center"/>
          </w:tcPr>
          <w:p w14:paraId="2481651B" w14:textId="77777777" w:rsidR="005943C7" w:rsidRPr="002E1CA3" w:rsidRDefault="005943C7" w:rsidP="00DD7C6D">
            <w:pPr>
              <w:rPr>
                <w:b/>
                <w:sz w:val="24"/>
                <w:szCs w:val="24"/>
              </w:rPr>
            </w:pPr>
          </w:p>
        </w:tc>
        <w:tc>
          <w:tcPr>
            <w:tcW w:w="4283" w:type="dxa"/>
            <w:gridSpan w:val="4"/>
            <w:tcBorders>
              <w:top w:val="nil"/>
              <w:bottom w:val="single" w:sz="4" w:space="0" w:color="auto"/>
            </w:tcBorders>
            <w:vAlign w:val="center"/>
          </w:tcPr>
          <w:p w14:paraId="13108D36" w14:textId="77777777" w:rsidR="005943C7" w:rsidRPr="002E1CA3" w:rsidRDefault="005943C7" w:rsidP="00DD7C6D">
            <w:pPr>
              <w:rPr>
                <w:b/>
                <w:sz w:val="24"/>
                <w:szCs w:val="24"/>
              </w:rPr>
            </w:pPr>
          </w:p>
        </w:tc>
        <w:tc>
          <w:tcPr>
            <w:tcW w:w="2025" w:type="dxa"/>
            <w:gridSpan w:val="4"/>
            <w:tcBorders>
              <w:top w:val="nil"/>
              <w:bottom w:val="single" w:sz="4" w:space="0" w:color="auto"/>
            </w:tcBorders>
            <w:vAlign w:val="center"/>
          </w:tcPr>
          <w:p w14:paraId="7D060045" w14:textId="77777777" w:rsidR="005943C7" w:rsidRPr="002E1CA3" w:rsidRDefault="005943C7" w:rsidP="00DD7C6D">
            <w:pPr>
              <w:rPr>
                <w:b/>
                <w:sz w:val="24"/>
                <w:szCs w:val="24"/>
              </w:rPr>
            </w:pPr>
          </w:p>
        </w:tc>
      </w:tr>
      <w:tr w:rsidR="002E1CA3" w:rsidRPr="002E1CA3" w14:paraId="7E321AF0" w14:textId="77777777" w:rsidTr="00DD7C6D">
        <w:tc>
          <w:tcPr>
            <w:tcW w:w="10808" w:type="dxa"/>
            <w:gridSpan w:val="10"/>
            <w:shd w:val="clear" w:color="auto" w:fill="A6A6A6" w:themeFill="background1" w:themeFillShade="A6"/>
          </w:tcPr>
          <w:p w14:paraId="7E74635D" w14:textId="77777777" w:rsidR="005943C7" w:rsidRPr="002E1CA3" w:rsidRDefault="005943C7" w:rsidP="00DD7C6D">
            <w:pPr>
              <w:rPr>
                <w:b/>
                <w:sz w:val="16"/>
                <w:szCs w:val="16"/>
              </w:rPr>
            </w:pPr>
            <w:r w:rsidRPr="002E1CA3">
              <w:rPr>
                <w:b/>
                <w:sz w:val="16"/>
                <w:szCs w:val="16"/>
              </w:rPr>
              <w:t>SUPERVISOR’S STATEMENT:</w:t>
            </w:r>
          </w:p>
          <w:p w14:paraId="5214F599" w14:textId="77777777" w:rsidR="00035671" w:rsidRPr="00035671" w:rsidRDefault="005943C7" w:rsidP="00DD7C6D">
            <w:pPr>
              <w:pStyle w:val="ListParagraph"/>
              <w:numPr>
                <w:ilvl w:val="0"/>
                <w:numId w:val="2"/>
              </w:numPr>
              <w:rPr>
                <w:sz w:val="24"/>
                <w:szCs w:val="24"/>
              </w:rPr>
            </w:pPr>
            <w:r w:rsidRPr="00035671">
              <w:rPr>
                <w:i/>
                <w:sz w:val="16"/>
                <w:szCs w:val="16"/>
              </w:rPr>
              <w:t>I CERTIFY THIS DUTY STATEMENT REFLECTS CURRENT AND AN ACCURATE DESCRIPTION OF THE ESSENTIAL FUNCTIONS OF THIS POSITION</w:t>
            </w:r>
          </w:p>
          <w:p w14:paraId="091ED084" w14:textId="77777777" w:rsidR="005943C7" w:rsidRPr="002E1CA3" w:rsidRDefault="005943C7" w:rsidP="00DD7C6D">
            <w:pPr>
              <w:pStyle w:val="ListParagraph"/>
              <w:numPr>
                <w:ilvl w:val="0"/>
                <w:numId w:val="2"/>
              </w:numPr>
              <w:rPr>
                <w:sz w:val="24"/>
                <w:szCs w:val="24"/>
              </w:rPr>
            </w:pPr>
            <w:r w:rsidRPr="00035671">
              <w:rPr>
                <w:i/>
                <w:sz w:val="16"/>
                <w:szCs w:val="16"/>
              </w:rPr>
              <w:lastRenderedPageBreak/>
              <w:t>I HAVE DISCUSSED THE DUTIES AND RESPONSIBILITIES OF THE POSITION WITH THE EMPLOYEE AND PROVIDED THE EMPLOYEE A COPY OF THIS DUTY STATEMENT.</w:t>
            </w:r>
          </w:p>
        </w:tc>
      </w:tr>
      <w:tr w:rsidR="00F77711" w:rsidRPr="00F77711" w14:paraId="08DD74C7" w14:textId="77777777" w:rsidTr="00DD7C6D">
        <w:tc>
          <w:tcPr>
            <w:tcW w:w="4500" w:type="dxa"/>
            <w:gridSpan w:val="2"/>
            <w:tcBorders>
              <w:bottom w:val="nil"/>
            </w:tcBorders>
          </w:tcPr>
          <w:p w14:paraId="634051DC" w14:textId="77777777" w:rsidR="005943C7" w:rsidRPr="00F77711" w:rsidRDefault="005943C7" w:rsidP="00DD7C6D">
            <w:pPr>
              <w:rPr>
                <w:b/>
                <w:color w:val="7F7F7F" w:themeColor="text1" w:themeTint="80"/>
                <w:sz w:val="16"/>
                <w:szCs w:val="16"/>
              </w:rPr>
            </w:pPr>
            <w:r w:rsidRPr="00F77711">
              <w:rPr>
                <w:b/>
                <w:color w:val="7F7F7F" w:themeColor="text1" w:themeTint="80"/>
                <w:sz w:val="16"/>
                <w:szCs w:val="16"/>
              </w:rPr>
              <w:lastRenderedPageBreak/>
              <w:t>SUPERVISOR’S NAME (Print)</w:t>
            </w:r>
          </w:p>
        </w:tc>
        <w:tc>
          <w:tcPr>
            <w:tcW w:w="4283" w:type="dxa"/>
            <w:gridSpan w:val="4"/>
            <w:tcBorders>
              <w:bottom w:val="nil"/>
            </w:tcBorders>
          </w:tcPr>
          <w:p w14:paraId="35915BAF" w14:textId="77777777" w:rsidR="005943C7" w:rsidRPr="00F77711" w:rsidRDefault="005943C7" w:rsidP="00DD7C6D">
            <w:pPr>
              <w:rPr>
                <w:b/>
                <w:color w:val="7F7F7F" w:themeColor="text1" w:themeTint="80"/>
                <w:sz w:val="16"/>
                <w:szCs w:val="16"/>
              </w:rPr>
            </w:pPr>
            <w:r w:rsidRPr="00F77711">
              <w:rPr>
                <w:b/>
                <w:color w:val="7F7F7F" w:themeColor="text1" w:themeTint="80"/>
                <w:sz w:val="16"/>
                <w:szCs w:val="16"/>
              </w:rPr>
              <w:t>SUPERVISOR’S SIGNATURE</w:t>
            </w:r>
          </w:p>
        </w:tc>
        <w:tc>
          <w:tcPr>
            <w:tcW w:w="2025" w:type="dxa"/>
            <w:gridSpan w:val="4"/>
            <w:tcBorders>
              <w:bottom w:val="nil"/>
            </w:tcBorders>
          </w:tcPr>
          <w:p w14:paraId="24771E98" w14:textId="77777777" w:rsidR="005943C7" w:rsidRPr="00F77711" w:rsidRDefault="005943C7" w:rsidP="00DD7C6D">
            <w:pPr>
              <w:rPr>
                <w:b/>
                <w:color w:val="7F7F7F" w:themeColor="text1" w:themeTint="80"/>
                <w:sz w:val="16"/>
                <w:szCs w:val="16"/>
              </w:rPr>
            </w:pPr>
            <w:r w:rsidRPr="00F77711">
              <w:rPr>
                <w:b/>
                <w:color w:val="7F7F7F" w:themeColor="text1" w:themeTint="80"/>
                <w:sz w:val="16"/>
                <w:szCs w:val="16"/>
              </w:rPr>
              <w:t>DATE</w:t>
            </w:r>
          </w:p>
        </w:tc>
      </w:tr>
      <w:tr w:rsidR="002E1CA3" w:rsidRPr="002E1CA3" w14:paraId="7E9954E8" w14:textId="77777777" w:rsidTr="00DD7C6D">
        <w:trPr>
          <w:trHeight w:val="495"/>
        </w:trPr>
        <w:tc>
          <w:tcPr>
            <w:tcW w:w="4500" w:type="dxa"/>
            <w:gridSpan w:val="2"/>
            <w:tcBorders>
              <w:top w:val="nil"/>
              <w:bottom w:val="single" w:sz="4" w:space="0" w:color="auto"/>
            </w:tcBorders>
            <w:vAlign w:val="center"/>
          </w:tcPr>
          <w:p w14:paraId="32D5BBAD" w14:textId="77777777" w:rsidR="005943C7" w:rsidRPr="002E1CA3" w:rsidRDefault="005943C7" w:rsidP="00DD7C6D">
            <w:pPr>
              <w:rPr>
                <w:b/>
                <w:sz w:val="24"/>
                <w:szCs w:val="24"/>
              </w:rPr>
            </w:pPr>
          </w:p>
        </w:tc>
        <w:tc>
          <w:tcPr>
            <w:tcW w:w="4283" w:type="dxa"/>
            <w:gridSpan w:val="4"/>
            <w:tcBorders>
              <w:top w:val="nil"/>
              <w:bottom w:val="single" w:sz="4" w:space="0" w:color="auto"/>
            </w:tcBorders>
            <w:vAlign w:val="center"/>
          </w:tcPr>
          <w:p w14:paraId="4C8DBD54" w14:textId="77777777" w:rsidR="005943C7" w:rsidRPr="002E1CA3" w:rsidRDefault="005943C7" w:rsidP="00DD7C6D">
            <w:pPr>
              <w:rPr>
                <w:b/>
                <w:sz w:val="24"/>
                <w:szCs w:val="24"/>
              </w:rPr>
            </w:pPr>
          </w:p>
        </w:tc>
        <w:tc>
          <w:tcPr>
            <w:tcW w:w="2025" w:type="dxa"/>
            <w:gridSpan w:val="4"/>
            <w:tcBorders>
              <w:top w:val="nil"/>
              <w:bottom w:val="single" w:sz="4" w:space="0" w:color="auto"/>
            </w:tcBorders>
            <w:vAlign w:val="center"/>
          </w:tcPr>
          <w:p w14:paraId="74A5256A" w14:textId="77777777" w:rsidR="005943C7" w:rsidRPr="002E1CA3" w:rsidRDefault="005943C7" w:rsidP="00DD7C6D">
            <w:pPr>
              <w:rPr>
                <w:b/>
                <w:sz w:val="24"/>
                <w:szCs w:val="24"/>
              </w:rPr>
            </w:pPr>
          </w:p>
        </w:tc>
      </w:tr>
      <w:bookmarkEnd w:id="0"/>
    </w:tbl>
    <w:p w14:paraId="5B5B3CCB" w14:textId="12C7F2A3" w:rsidR="00C3080F" w:rsidRPr="002E1CA3" w:rsidRDefault="00C3080F"/>
    <w:sectPr w:rsidR="00C3080F" w:rsidRPr="002E1CA3" w:rsidSect="009C58AD">
      <w:head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5985E" w14:textId="77777777" w:rsidR="00AD00E9" w:rsidRDefault="00AD00E9" w:rsidP="00284F62">
      <w:pPr>
        <w:spacing w:after="0" w:line="240" w:lineRule="auto"/>
      </w:pPr>
      <w:r>
        <w:separator/>
      </w:r>
    </w:p>
  </w:endnote>
  <w:endnote w:type="continuationSeparator" w:id="0">
    <w:p w14:paraId="5DCCA95F" w14:textId="77777777" w:rsidR="00AD00E9" w:rsidRDefault="00AD00E9" w:rsidP="00284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4530F" w14:textId="77777777" w:rsidR="00AD00E9" w:rsidRDefault="00AD00E9" w:rsidP="00284F62">
      <w:pPr>
        <w:spacing w:after="0" w:line="240" w:lineRule="auto"/>
      </w:pPr>
      <w:r>
        <w:separator/>
      </w:r>
    </w:p>
  </w:footnote>
  <w:footnote w:type="continuationSeparator" w:id="0">
    <w:p w14:paraId="6246A1C7" w14:textId="77777777" w:rsidR="00AD00E9" w:rsidRDefault="00AD00E9" w:rsidP="00284F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28"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0"/>
      <w:gridCol w:w="1298"/>
    </w:tblGrid>
    <w:tr w:rsidR="00F77711" w:rsidRPr="00F77711" w14:paraId="625D8937" w14:textId="77777777" w:rsidTr="000965C1">
      <w:trPr>
        <w:trHeight w:val="45"/>
      </w:trPr>
      <w:tc>
        <w:tcPr>
          <w:tcW w:w="9630" w:type="dxa"/>
          <w:tcBorders>
            <w:top w:val="single" w:sz="6" w:space="0" w:color="auto"/>
            <w:left w:val="single" w:sz="6" w:space="0" w:color="auto"/>
            <w:bottom w:val="nil"/>
            <w:right w:val="single" w:sz="6" w:space="0" w:color="auto"/>
          </w:tcBorders>
          <w:shd w:val="clear" w:color="auto" w:fill="auto"/>
        </w:tcPr>
        <w:p w14:paraId="517ABBDC" w14:textId="77777777" w:rsidR="009C58AD" w:rsidRPr="00F77711" w:rsidRDefault="009C58AD" w:rsidP="009C58AD">
          <w:pPr>
            <w:pStyle w:val="Heading2"/>
            <w:jc w:val="left"/>
            <w:rPr>
              <w:rFonts w:asciiTheme="minorHAnsi" w:hAnsiTheme="minorHAnsi" w:cstheme="minorHAnsi"/>
              <w:color w:val="7F7F7F" w:themeColor="text1" w:themeTint="80"/>
              <w:sz w:val="16"/>
              <w:szCs w:val="16"/>
            </w:rPr>
          </w:pPr>
          <w:r w:rsidRPr="00F77711">
            <w:rPr>
              <w:rFonts w:asciiTheme="minorHAnsi" w:hAnsiTheme="minorHAnsi" w:cstheme="minorHAnsi"/>
              <w:color w:val="7F7F7F" w:themeColor="text1" w:themeTint="80"/>
              <w:sz w:val="16"/>
              <w:szCs w:val="16"/>
            </w:rPr>
            <w:t>POSITION NUMBER (Agency – Unit – Class – Serial)</w:t>
          </w:r>
        </w:p>
      </w:tc>
      <w:tc>
        <w:tcPr>
          <w:tcW w:w="1298" w:type="dxa"/>
          <w:tcBorders>
            <w:top w:val="single" w:sz="6" w:space="0" w:color="auto"/>
            <w:left w:val="single" w:sz="6" w:space="0" w:color="auto"/>
            <w:bottom w:val="nil"/>
            <w:right w:val="single" w:sz="6" w:space="0" w:color="auto"/>
          </w:tcBorders>
          <w:shd w:val="clear" w:color="auto" w:fill="auto"/>
        </w:tcPr>
        <w:p w14:paraId="6C85C182" w14:textId="1CED6CB6" w:rsidR="009C58AD" w:rsidRPr="00F77711" w:rsidRDefault="009C58AD" w:rsidP="009C58AD">
          <w:pPr>
            <w:pStyle w:val="Header"/>
            <w:jc w:val="right"/>
            <w:rPr>
              <w:rFonts w:cstheme="minorHAnsi"/>
              <w:color w:val="7F7F7F" w:themeColor="text1" w:themeTint="80"/>
              <w:sz w:val="16"/>
              <w:szCs w:val="16"/>
            </w:rPr>
          </w:pPr>
          <w:r w:rsidRPr="00F77711">
            <w:rPr>
              <w:rFonts w:cstheme="minorHAnsi"/>
              <w:color w:val="7F7F7F" w:themeColor="text1" w:themeTint="80"/>
              <w:sz w:val="16"/>
              <w:szCs w:val="16"/>
            </w:rPr>
            <w:t xml:space="preserve">Page </w:t>
          </w:r>
          <w:r w:rsidRPr="00F77711">
            <w:rPr>
              <w:rStyle w:val="PageNumber"/>
              <w:rFonts w:cstheme="minorHAnsi"/>
              <w:color w:val="7F7F7F" w:themeColor="text1" w:themeTint="80"/>
              <w:sz w:val="16"/>
              <w:szCs w:val="16"/>
            </w:rPr>
            <w:fldChar w:fldCharType="begin"/>
          </w:r>
          <w:r w:rsidRPr="00F77711">
            <w:rPr>
              <w:rStyle w:val="PageNumber"/>
              <w:rFonts w:cstheme="minorHAnsi"/>
              <w:color w:val="7F7F7F" w:themeColor="text1" w:themeTint="80"/>
              <w:sz w:val="16"/>
              <w:szCs w:val="16"/>
            </w:rPr>
            <w:instrText xml:space="preserve"> PAGE </w:instrText>
          </w:r>
          <w:r w:rsidRPr="00F77711">
            <w:rPr>
              <w:rStyle w:val="PageNumber"/>
              <w:rFonts w:cstheme="minorHAnsi"/>
              <w:color w:val="7F7F7F" w:themeColor="text1" w:themeTint="80"/>
              <w:sz w:val="16"/>
              <w:szCs w:val="16"/>
            </w:rPr>
            <w:fldChar w:fldCharType="separate"/>
          </w:r>
          <w:r w:rsidR="0074491B">
            <w:rPr>
              <w:rStyle w:val="PageNumber"/>
              <w:rFonts w:cstheme="minorHAnsi"/>
              <w:noProof/>
              <w:color w:val="7F7F7F" w:themeColor="text1" w:themeTint="80"/>
              <w:sz w:val="16"/>
              <w:szCs w:val="16"/>
            </w:rPr>
            <w:t>3</w:t>
          </w:r>
          <w:r w:rsidRPr="00F77711">
            <w:rPr>
              <w:rStyle w:val="PageNumber"/>
              <w:rFonts w:cstheme="minorHAnsi"/>
              <w:color w:val="7F7F7F" w:themeColor="text1" w:themeTint="80"/>
              <w:sz w:val="16"/>
              <w:szCs w:val="16"/>
            </w:rPr>
            <w:fldChar w:fldCharType="end"/>
          </w:r>
          <w:r w:rsidRPr="00F77711">
            <w:rPr>
              <w:rStyle w:val="PageNumber"/>
              <w:rFonts w:cstheme="minorHAnsi"/>
              <w:color w:val="7F7F7F" w:themeColor="text1" w:themeTint="80"/>
              <w:sz w:val="16"/>
              <w:szCs w:val="16"/>
            </w:rPr>
            <w:t xml:space="preserve"> of </w:t>
          </w:r>
          <w:r w:rsidRPr="00F77711">
            <w:rPr>
              <w:rStyle w:val="PageNumber"/>
              <w:rFonts w:cstheme="minorHAnsi"/>
              <w:color w:val="7F7F7F" w:themeColor="text1" w:themeTint="80"/>
              <w:sz w:val="16"/>
              <w:szCs w:val="16"/>
            </w:rPr>
            <w:fldChar w:fldCharType="begin"/>
          </w:r>
          <w:r w:rsidRPr="00F77711">
            <w:rPr>
              <w:rStyle w:val="PageNumber"/>
              <w:rFonts w:cstheme="minorHAnsi"/>
              <w:color w:val="7F7F7F" w:themeColor="text1" w:themeTint="80"/>
              <w:sz w:val="16"/>
              <w:szCs w:val="16"/>
            </w:rPr>
            <w:instrText xml:space="preserve"> NUMPAGES </w:instrText>
          </w:r>
          <w:r w:rsidRPr="00F77711">
            <w:rPr>
              <w:rStyle w:val="PageNumber"/>
              <w:rFonts w:cstheme="minorHAnsi"/>
              <w:color w:val="7F7F7F" w:themeColor="text1" w:themeTint="80"/>
              <w:sz w:val="16"/>
              <w:szCs w:val="16"/>
            </w:rPr>
            <w:fldChar w:fldCharType="separate"/>
          </w:r>
          <w:r w:rsidR="0074491B">
            <w:rPr>
              <w:rStyle w:val="PageNumber"/>
              <w:rFonts w:cstheme="minorHAnsi"/>
              <w:noProof/>
              <w:color w:val="7F7F7F" w:themeColor="text1" w:themeTint="80"/>
              <w:sz w:val="16"/>
              <w:szCs w:val="16"/>
            </w:rPr>
            <w:t>3</w:t>
          </w:r>
          <w:r w:rsidRPr="00F77711">
            <w:rPr>
              <w:rStyle w:val="PageNumber"/>
              <w:rFonts w:cstheme="minorHAnsi"/>
              <w:color w:val="7F7F7F" w:themeColor="text1" w:themeTint="80"/>
              <w:sz w:val="16"/>
              <w:szCs w:val="16"/>
            </w:rPr>
            <w:fldChar w:fldCharType="end"/>
          </w:r>
        </w:p>
      </w:tc>
    </w:tr>
    <w:tr w:rsidR="002E1CA3" w:rsidRPr="002E1CA3" w14:paraId="0E3D8C97" w14:textId="77777777" w:rsidTr="000965C1">
      <w:trPr>
        <w:trHeight w:val="177"/>
      </w:trPr>
      <w:tc>
        <w:tcPr>
          <w:tcW w:w="9630" w:type="dxa"/>
          <w:tcBorders>
            <w:top w:val="nil"/>
            <w:left w:val="single" w:sz="6" w:space="0" w:color="auto"/>
            <w:bottom w:val="single" w:sz="6" w:space="0" w:color="auto"/>
            <w:right w:val="single" w:sz="6" w:space="0" w:color="auto"/>
          </w:tcBorders>
          <w:shd w:val="clear" w:color="auto" w:fill="auto"/>
        </w:tcPr>
        <w:p w14:paraId="3965FFE3" w14:textId="568217B5" w:rsidR="009C58AD" w:rsidRPr="002E1CA3" w:rsidRDefault="0029239E" w:rsidP="009C58AD">
          <w:pPr>
            <w:pStyle w:val="Heading2"/>
            <w:jc w:val="left"/>
            <w:rPr>
              <w:rFonts w:asciiTheme="minorHAnsi" w:hAnsiTheme="minorHAnsi" w:cstheme="minorHAnsi"/>
              <w:b w:val="0"/>
              <w:sz w:val="20"/>
            </w:rPr>
          </w:pPr>
          <w:r>
            <w:rPr>
              <w:rFonts w:asciiTheme="minorHAnsi" w:hAnsiTheme="minorHAnsi" w:cstheme="minorHAnsi"/>
              <w:b w:val="0"/>
              <w:sz w:val="20"/>
            </w:rPr>
            <w:t>101-2</w:t>
          </w:r>
          <w:r w:rsidR="00D06775">
            <w:rPr>
              <w:rFonts w:asciiTheme="minorHAnsi" w:hAnsiTheme="minorHAnsi" w:cstheme="minorHAnsi"/>
              <w:b w:val="0"/>
              <w:sz w:val="20"/>
            </w:rPr>
            <w:t>11</w:t>
          </w:r>
          <w:r>
            <w:rPr>
              <w:rFonts w:asciiTheme="minorHAnsi" w:hAnsiTheme="minorHAnsi" w:cstheme="minorHAnsi"/>
              <w:b w:val="0"/>
              <w:sz w:val="20"/>
            </w:rPr>
            <w:t>-1508-00</w:t>
          </w:r>
          <w:r w:rsidR="00D06775">
            <w:rPr>
              <w:rFonts w:asciiTheme="minorHAnsi" w:hAnsiTheme="minorHAnsi" w:cstheme="minorHAnsi"/>
              <w:b w:val="0"/>
              <w:sz w:val="20"/>
            </w:rPr>
            <w:t>2</w:t>
          </w:r>
        </w:p>
      </w:tc>
      <w:tc>
        <w:tcPr>
          <w:tcW w:w="1298" w:type="dxa"/>
          <w:tcBorders>
            <w:top w:val="nil"/>
            <w:left w:val="single" w:sz="6" w:space="0" w:color="auto"/>
            <w:bottom w:val="single" w:sz="6" w:space="0" w:color="auto"/>
            <w:right w:val="single" w:sz="6" w:space="0" w:color="auto"/>
          </w:tcBorders>
          <w:shd w:val="clear" w:color="auto" w:fill="auto"/>
        </w:tcPr>
        <w:p w14:paraId="19167970" w14:textId="77777777" w:rsidR="009C58AD" w:rsidRPr="002E1CA3" w:rsidRDefault="009C58AD" w:rsidP="009C58AD">
          <w:pPr>
            <w:pStyle w:val="Heading2"/>
            <w:jc w:val="left"/>
            <w:rPr>
              <w:rFonts w:asciiTheme="minorHAnsi" w:hAnsiTheme="minorHAnsi" w:cstheme="minorHAnsi"/>
              <w:b w:val="0"/>
              <w:sz w:val="20"/>
            </w:rPr>
          </w:pPr>
        </w:p>
      </w:tc>
    </w:tr>
  </w:tbl>
  <w:p w14:paraId="6A473A98" w14:textId="77777777" w:rsidR="009C58AD" w:rsidRPr="002E1CA3" w:rsidRDefault="009C58AD" w:rsidP="009C58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583CFF"/>
    <w:multiLevelType w:val="hybridMultilevel"/>
    <w:tmpl w:val="B826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461F61"/>
    <w:multiLevelType w:val="hybridMultilevel"/>
    <w:tmpl w:val="B9BCF55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34639892">
    <w:abstractNumId w:val="1"/>
  </w:num>
  <w:num w:numId="2" w16cid:durableId="1817067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F62"/>
    <w:rsid w:val="0000464F"/>
    <w:rsid w:val="00035671"/>
    <w:rsid w:val="00045942"/>
    <w:rsid w:val="000965C1"/>
    <w:rsid w:val="000C04E3"/>
    <w:rsid w:val="000E2954"/>
    <w:rsid w:val="000E2B63"/>
    <w:rsid w:val="0011515E"/>
    <w:rsid w:val="0012039B"/>
    <w:rsid w:val="00153C59"/>
    <w:rsid w:val="00167A73"/>
    <w:rsid w:val="00173F90"/>
    <w:rsid w:val="001942DB"/>
    <w:rsid w:val="001A39AE"/>
    <w:rsid w:val="001A6E0E"/>
    <w:rsid w:val="00205F73"/>
    <w:rsid w:val="00255857"/>
    <w:rsid w:val="00284F62"/>
    <w:rsid w:val="00290E4F"/>
    <w:rsid w:val="0029239E"/>
    <w:rsid w:val="002E1CA3"/>
    <w:rsid w:val="0030076B"/>
    <w:rsid w:val="003309EA"/>
    <w:rsid w:val="00354EFB"/>
    <w:rsid w:val="003757E8"/>
    <w:rsid w:val="003D4110"/>
    <w:rsid w:val="003E7CD0"/>
    <w:rsid w:val="00401674"/>
    <w:rsid w:val="004120A7"/>
    <w:rsid w:val="00445A8A"/>
    <w:rsid w:val="004700A3"/>
    <w:rsid w:val="00474A5B"/>
    <w:rsid w:val="004D7D9E"/>
    <w:rsid w:val="00503BB5"/>
    <w:rsid w:val="005943C7"/>
    <w:rsid w:val="00632FF7"/>
    <w:rsid w:val="006F0734"/>
    <w:rsid w:val="0074491B"/>
    <w:rsid w:val="00762CE0"/>
    <w:rsid w:val="00783728"/>
    <w:rsid w:val="007B2B75"/>
    <w:rsid w:val="007C1D44"/>
    <w:rsid w:val="00800CAE"/>
    <w:rsid w:val="008B4F6E"/>
    <w:rsid w:val="009226B5"/>
    <w:rsid w:val="00945CE5"/>
    <w:rsid w:val="009C58AD"/>
    <w:rsid w:val="00A03472"/>
    <w:rsid w:val="00A06728"/>
    <w:rsid w:val="00AA247F"/>
    <w:rsid w:val="00AC525D"/>
    <w:rsid w:val="00AD00E9"/>
    <w:rsid w:val="00B00287"/>
    <w:rsid w:val="00B02A2C"/>
    <w:rsid w:val="00B04929"/>
    <w:rsid w:val="00B23CB2"/>
    <w:rsid w:val="00B93678"/>
    <w:rsid w:val="00BA3667"/>
    <w:rsid w:val="00BD13EC"/>
    <w:rsid w:val="00C3080F"/>
    <w:rsid w:val="00C34739"/>
    <w:rsid w:val="00C458F3"/>
    <w:rsid w:val="00C45AF8"/>
    <w:rsid w:val="00C75C8C"/>
    <w:rsid w:val="00CD0D6A"/>
    <w:rsid w:val="00D06775"/>
    <w:rsid w:val="00DD3A41"/>
    <w:rsid w:val="00DD7C6D"/>
    <w:rsid w:val="00DE4BB0"/>
    <w:rsid w:val="00E515AB"/>
    <w:rsid w:val="00E84AB0"/>
    <w:rsid w:val="00ED2757"/>
    <w:rsid w:val="00EE5904"/>
    <w:rsid w:val="00F20EC9"/>
    <w:rsid w:val="00F32283"/>
    <w:rsid w:val="00F667B8"/>
    <w:rsid w:val="00F77711"/>
    <w:rsid w:val="00FA58E7"/>
    <w:rsid w:val="00FB2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21838A5"/>
  <w15:chartTrackingRefBased/>
  <w15:docId w15:val="{837B18FF-D135-4B2F-A548-43C397178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9C58AD"/>
    <w:pPr>
      <w:keepNext/>
      <w:spacing w:after="0" w:line="240" w:lineRule="auto"/>
      <w:jc w:val="right"/>
      <w:outlineLvl w:val="1"/>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84F62"/>
    <w:pPr>
      <w:tabs>
        <w:tab w:val="center" w:pos="4680"/>
        <w:tab w:val="right" w:pos="9360"/>
      </w:tabs>
      <w:spacing w:after="0" w:line="240" w:lineRule="auto"/>
    </w:pPr>
  </w:style>
  <w:style w:type="character" w:customStyle="1" w:styleId="HeaderChar">
    <w:name w:val="Header Char"/>
    <w:basedOn w:val="DefaultParagraphFont"/>
    <w:link w:val="Header"/>
    <w:rsid w:val="00284F62"/>
  </w:style>
  <w:style w:type="paragraph" w:styleId="Footer">
    <w:name w:val="footer"/>
    <w:basedOn w:val="Normal"/>
    <w:link w:val="FooterChar"/>
    <w:uiPriority w:val="99"/>
    <w:unhideWhenUsed/>
    <w:rsid w:val="00284F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F62"/>
  </w:style>
  <w:style w:type="table" w:styleId="TableGrid">
    <w:name w:val="Table Grid"/>
    <w:basedOn w:val="TableNormal"/>
    <w:uiPriority w:val="39"/>
    <w:rsid w:val="00284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43C7"/>
    <w:pPr>
      <w:ind w:left="720"/>
      <w:contextualSpacing/>
    </w:pPr>
  </w:style>
  <w:style w:type="character" w:customStyle="1" w:styleId="Heading2Char">
    <w:name w:val="Heading 2 Char"/>
    <w:basedOn w:val="DefaultParagraphFont"/>
    <w:link w:val="Heading2"/>
    <w:rsid w:val="009C58AD"/>
    <w:rPr>
      <w:rFonts w:ascii="Arial" w:eastAsia="Times New Roman" w:hAnsi="Arial" w:cs="Times New Roman"/>
      <w:b/>
      <w:szCs w:val="20"/>
    </w:rPr>
  </w:style>
  <w:style w:type="character" w:styleId="PageNumber">
    <w:name w:val="page number"/>
    <w:basedOn w:val="DefaultParagraphFont"/>
    <w:rsid w:val="009C58AD"/>
  </w:style>
  <w:style w:type="paragraph" w:styleId="BalloonText">
    <w:name w:val="Balloon Text"/>
    <w:basedOn w:val="Normal"/>
    <w:link w:val="BalloonTextChar"/>
    <w:uiPriority w:val="99"/>
    <w:semiHidden/>
    <w:unhideWhenUsed/>
    <w:rsid w:val="00945C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CE5"/>
    <w:rPr>
      <w:rFonts w:ascii="Segoe UI" w:hAnsi="Segoe UI" w:cs="Segoe UI"/>
      <w:sz w:val="18"/>
      <w:szCs w:val="18"/>
    </w:rPr>
  </w:style>
  <w:style w:type="character" w:styleId="CommentReference">
    <w:name w:val="annotation reference"/>
    <w:basedOn w:val="DefaultParagraphFont"/>
    <w:uiPriority w:val="99"/>
    <w:semiHidden/>
    <w:unhideWhenUsed/>
    <w:rsid w:val="00F667B8"/>
    <w:rPr>
      <w:sz w:val="16"/>
      <w:szCs w:val="16"/>
    </w:rPr>
  </w:style>
  <w:style w:type="paragraph" w:styleId="CommentText">
    <w:name w:val="annotation text"/>
    <w:basedOn w:val="Normal"/>
    <w:link w:val="CommentTextChar"/>
    <w:uiPriority w:val="99"/>
    <w:unhideWhenUsed/>
    <w:rsid w:val="00F667B8"/>
    <w:pPr>
      <w:spacing w:line="240" w:lineRule="auto"/>
    </w:pPr>
    <w:rPr>
      <w:sz w:val="20"/>
      <w:szCs w:val="20"/>
    </w:rPr>
  </w:style>
  <w:style w:type="character" w:customStyle="1" w:styleId="CommentTextChar">
    <w:name w:val="Comment Text Char"/>
    <w:basedOn w:val="DefaultParagraphFont"/>
    <w:link w:val="CommentText"/>
    <w:uiPriority w:val="99"/>
    <w:rsid w:val="00F667B8"/>
    <w:rPr>
      <w:sz w:val="20"/>
      <w:szCs w:val="20"/>
    </w:rPr>
  </w:style>
  <w:style w:type="paragraph" w:styleId="CommentSubject">
    <w:name w:val="annotation subject"/>
    <w:basedOn w:val="CommentText"/>
    <w:next w:val="CommentText"/>
    <w:link w:val="CommentSubjectChar"/>
    <w:uiPriority w:val="99"/>
    <w:semiHidden/>
    <w:unhideWhenUsed/>
    <w:rsid w:val="00F667B8"/>
    <w:rPr>
      <w:b/>
      <w:bCs/>
    </w:rPr>
  </w:style>
  <w:style w:type="character" w:customStyle="1" w:styleId="CommentSubjectChar">
    <w:name w:val="Comment Subject Char"/>
    <w:basedOn w:val="CommentTextChar"/>
    <w:link w:val="CommentSubject"/>
    <w:uiPriority w:val="99"/>
    <w:semiHidden/>
    <w:rsid w:val="00F667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866617">
      <w:bodyDiv w:val="1"/>
      <w:marLeft w:val="0"/>
      <w:marRight w:val="0"/>
      <w:marTop w:val="0"/>
      <w:marBottom w:val="0"/>
      <w:divBdr>
        <w:top w:val="none" w:sz="0" w:space="0" w:color="auto"/>
        <w:left w:val="none" w:sz="0" w:space="0" w:color="auto"/>
        <w:bottom w:val="none" w:sz="0" w:space="0" w:color="auto"/>
        <w:right w:val="none" w:sz="0" w:space="0" w:color="auto"/>
      </w:divBdr>
    </w:div>
    <w:div w:id="93860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A4BED5DA16B54E92EFE2A579455D09" ma:contentTypeVersion="11" ma:contentTypeDescription="Create a new document." ma:contentTypeScope="" ma:versionID="c9abd8f911a1fbd1cb53a66f77dfef42">
  <xsd:schema xmlns:xsd="http://www.w3.org/2001/XMLSchema" xmlns:xs="http://www.w3.org/2001/XMLSchema" xmlns:p="http://schemas.microsoft.com/office/2006/metadata/properties" xmlns:ns3="d5a90210-931d-49a4-942d-a6d65028341c" xmlns:ns4="b97dc7a6-e47e-483f-80c3-a3bbea3cd4a2" targetNamespace="http://schemas.microsoft.com/office/2006/metadata/properties" ma:root="true" ma:fieldsID="e64d7eca984a675bb8fae67c9cf97d1a" ns3:_="" ns4:_="">
    <xsd:import namespace="d5a90210-931d-49a4-942d-a6d65028341c"/>
    <xsd:import namespace="b97dc7a6-e47e-483f-80c3-a3bbea3cd4a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a90210-931d-49a4-942d-a6d650283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7dc7a6-e47e-483f-80c3-a3bbea3cd4a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21739A-A5C6-4D94-BDEA-B7AE8CF9196E}">
  <ds:schemaRefs>
    <ds:schemaRef ds:uri="http://schemas.microsoft.com/sharepoint/v3/contenttype/forms"/>
  </ds:schemaRefs>
</ds:datastoreItem>
</file>

<file path=customXml/itemProps2.xml><?xml version="1.0" encoding="utf-8"?>
<ds:datastoreItem xmlns:ds="http://schemas.openxmlformats.org/officeDocument/2006/customXml" ds:itemID="{6B109751-5ECA-48AE-907C-F5B1997E6BFA}">
  <ds:schemaRefs>
    <ds:schemaRef ds:uri="http://purl.org/dc/terms/"/>
    <ds:schemaRef ds:uri="b97dc7a6-e47e-483f-80c3-a3bbea3cd4a2"/>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d5a90210-931d-49a4-942d-a6d65028341c"/>
    <ds:schemaRef ds:uri="http://www.w3.org/XML/1998/namespace"/>
    <ds:schemaRef ds:uri="http://purl.org/dc/dcmitype/"/>
  </ds:schemaRefs>
</ds:datastoreItem>
</file>

<file path=customXml/itemProps3.xml><?xml version="1.0" encoding="utf-8"?>
<ds:datastoreItem xmlns:ds="http://schemas.openxmlformats.org/officeDocument/2006/customXml" ds:itemID="{2B48081C-EBF1-402C-BA2E-A4CCFEDD8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a90210-931d-49a4-942d-a6d65028341c"/>
    <ds:schemaRef ds:uri="b97dc7a6-e47e-483f-80c3-a3bbea3cd4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992</Words>
  <Characters>5656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New Duty Statement Template_ General_PROPOSED no essential marginal</vt:lpstr>
    </vt:vector>
  </TitlesOfParts>
  <Company>CDCR</Company>
  <LinksUpToDate>false</LinksUpToDate>
  <CharactersWithSpaces>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Duty Statement Template_ General_PROPOSED no essential marginal</dc:title>
  <dc:subject/>
  <dc:creator>Castillo, Jenni</dc:creator>
  <cp:keywords/>
  <dc:description/>
  <cp:lastModifiedBy>Pulido, Jasmine@CDCR</cp:lastModifiedBy>
  <cp:revision>4</cp:revision>
  <cp:lastPrinted>2023-11-30T18:57:00Z</cp:lastPrinted>
  <dcterms:created xsi:type="dcterms:W3CDTF">2023-12-20T14:53:00Z</dcterms:created>
  <dcterms:modified xsi:type="dcterms:W3CDTF">2024-04-23T17:03:00Z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0x01010097A4BED5DA16B54E92EFE2A579455D09</vt:lpwstr>
  </property>
</Properties>
</file>