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7C925" w14:textId="77777777" w:rsidR="00436998" w:rsidRPr="00436998" w:rsidRDefault="003B565C" w:rsidP="00436998">
      <w:pPr>
        <w:pStyle w:val="Heading2"/>
        <w:jc w:val="left"/>
        <w:rPr>
          <w:rFonts w:cs="Arial"/>
          <w:color w:val="FF0000"/>
          <w:sz w:val="24"/>
        </w:rPr>
      </w:pPr>
      <w:bookmarkStart w:id="0" w:name="_GoBack"/>
      <w:bookmarkEnd w:id="0"/>
      <w:r w:rsidRPr="00723E7C">
        <w:rPr>
          <w:rFonts w:cs="Arial"/>
          <w:sz w:val="24"/>
        </w:rPr>
        <w:t>Department of Consumer Affairs</w:t>
      </w:r>
      <w:r w:rsidR="00CD131A">
        <w:rPr>
          <w:rFonts w:cs="Arial"/>
          <w:sz w:val="24"/>
        </w:rPr>
        <w:tab/>
      </w:r>
      <w:r w:rsidR="00CD131A">
        <w:rPr>
          <w:rFonts w:cs="Arial"/>
          <w:sz w:val="24"/>
        </w:rPr>
        <w:tab/>
      </w:r>
      <w:r w:rsidR="00CD131A">
        <w:rPr>
          <w:rFonts w:cs="Arial"/>
          <w:sz w:val="24"/>
        </w:rPr>
        <w:tab/>
      </w:r>
      <w:r w:rsidR="00CD131A">
        <w:rPr>
          <w:rFonts w:cs="Arial"/>
          <w:sz w:val="24"/>
        </w:rPr>
        <w:tab/>
      </w:r>
      <w:r w:rsidR="00CD131A">
        <w:rPr>
          <w:rFonts w:cs="Arial"/>
          <w:sz w:val="24"/>
        </w:rPr>
        <w:tab/>
      </w:r>
    </w:p>
    <w:p w14:paraId="32BC5F31" w14:textId="77777777" w:rsidR="003B565C" w:rsidRPr="00723E7C" w:rsidRDefault="003B565C">
      <w:pPr>
        <w:pStyle w:val="Heading3"/>
        <w:rPr>
          <w:rFonts w:cs="Arial"/>
        </w:rPr>
      </w:pPr>
      <w:r w:rsidRPr="00723E7C">
        <w:rPr>
          <w:rFonts w:cs="Arial"/>
        </w:rPr>
        <w:t xml:space="preserve">Position Duty Statement                                 </w:t>
      </w:r>
    </w:p>
    <w:p w14:paraId="7F9CB0F7" w14:textId="77777777" w:rsidR="003B565C" w:rsidRPr="00723E7C" w:rsidRDefault="003B565C">
      <w:pPr>
        <w:rPr>
          <w:rFonts w:ascii="Arial" w:hAnsi="Arial" w:cs="Arial"/>
        </w:rPr>
      </w:pPr>
      <w:r w:rsidRPr="00723E7C">
        <w:rPr>
          <w:rFonts w:ascii="Arial" w:hAnsi="Arial" w:cs="Arial"/>
        </w:rPr>
        <w:t xml:space="preserve">HR-041 (new </w:t>
      </w:r>
      <w:r w:rsidR="003D0E2B">
        <w:rPr>
          <w:rFonts w:ascii="Arial" w:hAnsi="Arial" w:cs="Arial"/>
        </w:rPr>
        <w:t>7</w:t>
      </w:r>
      <w:r w:rsidRPr="00723E7C">
        <w:rPr>
          <w:rFonts w:ascii="Arial" w:hAnsi="Arial" w:cs="Arial"/>
        </w:rPr>
        <w:t>/</w:t>
      </w:r>
      <w:r w:rsidR="003D0E2B">
        <w:rPr>
          <w:rFonts w:ascii="Arial" w:hAnsi="Arial" w:cs="Arial"/>
        </w:rPr>
        <w:t>15</w:t>
      </w:r>
      <w:r w:rsidRPr="00723E7C">
        <w:rPr>
          <w:rFonts w:ascii="Arial" w:hAnsi="Arial" w:cs="Arial"/>
        </w:rPr>
        <w:t xml:space="preserve">)        </w:t>
      </w:r>
    </w:p>
    <w:p w14:paraId="393DEF96" w14:textId="77777777" w:rsidR="003B565C" w:rsidRDefault="003B565C">
      <w:pPr>
        <w:pStyle w:val="Heading2"/>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490"/>
      </w:tblGrid>
      <w:tr w:rsidR="003B565C" w14:paraId="75C1FC0F" w14:textId="77777777">
        <w:trPr>
          <w:trHeight w:val="370"/>
        </w:trPr>
        <w:tc>
          <w:tcPr>
            <w:tcW w:w="4518" w:type="dxa"/>
          </w:tcPr>
          <w:p w14:paraId="181D3113" w14:textId="77777777" w:rsidR="003B565C" w:rsidRPr="009B416B" w:rsidRDefault="003B565C">
            <w:pPr>
              <w:pStyle w:val="BodyText"/>
              <w:rPr>
                <w:b/>
                <w:sz w:val="24"/>
                <w:szCs w:val="24"/>
              </w:rPr>
            </w:pPr>
            <w:r w:rsidRPr="009B416B">
              <w:rPr>
                <w:b/>
                <w:sz w:val="24"/>
                <w:szCs w:val="24"/>
              </w:rPr>
              <w:t>Classification Title</w:t>
            </w:r>
          </w:p>
          <w:p w14:paraId="32F068BD" w14:textId="77777777" w:rsidR="003B565C" w:rsidRPr="009B416B" w:rsidRDefault="00D61325" w:rsidP="00AB35DB">
            <w:pPr>
              <w:pStyle w:val="BodyText"/>
              <w:rPr>
                <w:sz w:val="24"/>
                <w:szCs w:val="24"/>
              </w:rPr>
            </w:pPr>
            <w:r w:rsidRPr="009B416B">
              <w:rPr>
                <w:sz w:val="24"/>
                <w:szCs w:val="24"/>
              </w:rPr>
              <w:t xml:space="preserve">Information Technology </w:t>
            </w:r>
            <w:r w:rsidR="00AB35DB" w:rsidRPr="009B416B">
              <w:rPr>
                <w:sz w:val="24"/>
                <w:szCs w:val="24"/>
              </w:rPr>
              <w:t>Supervisor</w:t>
            </w:r>
            <w:r w:rsidRPr="009B416B">
              <w:rPr>
                <w:sz w:val="24"/>
                <w:szCs w:val="24"/>
              </w:rPr>
              <w:t xml:space="preserve"> II</w:t>
            </w:r>
          </w:p>
        </w:tc>
        <w:tc>
          <w:tcPr>
            <w:tcW w:w="5490" w:type="dxa"/>
          </w:tcPr>
          <w:p w14:paraId="4BEEF566" w14:textId="77777777" w:rsidR="003B565C" w:rsidRPr="009B416B" w:rsidRDefault="003B565C">
            <w:pPr>
              <w:pStyle w:val="BodyText"/>
              <w:rPr>
                <w:b/>
                <w:sz w:val="24"/>
                <w:szCs w:val="24"/>
              </w:rPr>
            </w:pPr>
            <w:r w:rsidRPr="009B416B">
              <w:rPr>
                <w:b/>
                <w:sz w:val="24"/>
                <w:szCs w:val="24"/>
              </w:rPr>
              <w:t>Board/Bureau/Division</w:t>
            </w:r>
          </w:p>
          <w:p w14:paraId="2949229F" w14:textId="77777777" w:rsidR="003B565C" w:rsidRPr="009B416B" w:rsidRDefault="003B565C">
            <w:pPr>
              <w:pStyle w:val="BodyText"/>
              <w:rPr>
                <w:sz w:val="24"/>
                <w:szCs w:val="24"/>
              </w:rPr>
            </w:pPr>
            <w:r w:rsidRPr="009B416B">
              <w:rPr>
                <w:sz w:val="24"/>
                <w:szCs w:val="24"/>
              </w:rPr>
              <w:t>Bureau of Automotive Repair</w:t>
            </w:r>
            <w:r w:rsidR="003B7D06" w:rsidRPr="009B416B">
              <w:rPr>
                <w:sz w:val="24"/>
                <w:szCs w:val="24"/>
              </w:rPr>
              <w:t xml:space="preserve"> (BAR)</w:t>
            </w:r>
          </w:p>
        </w:tc>
      </w:tr>
      <w:tr w:rsidR="003B565C" w14:paraId="72794E7F" w14:textId="77777777">
        <w:trPr>
          <w:trHeight w:val="370"/>
        </w:trPr>
        <w:tc>
          <w:tcPr>
            <w:tcW w:w="4518" w:type="dxa"/>
          </w:tcPr>
          <w:p w14:paraId="2DEFC489" w14:textId="77777777" w:rsidR="003B565C" w:rsidRPr="009B416B" w:rsidRDefault="003B565C">
            <w:pPr>
              <w:pStyle w:val="BodyText"/>
              <w:rPr>
                <w:b/>
                <w:sz w:val="24"/>
                <w:szCs w:val="24"/>
              </w:rPr>
            </w:pPr>
            <w:r w:rsidRPr="009B416B">
              <w:rPr>
                <w:b/>
                <w:sz w:val="24"/>
                <w:szCs w:val="24"/>
              </w:rPr>
              <w:t>Working Title</w:t>
            </w:r>
          </w:p>
          <w:p w14:paraId="625383A0" w14:textId="77777777" w:rsidR="008E6A7E" w:rsidRDefault="008E6A7E">
            <w:pPr>
              <w:pStyle w:val="BodyText"/>
              <w:rPr>
                <w:sz w:val="24"/>
                <w:szCs w:val="24"/>
              </w:rPr>
            </w:pPr>
          </w:p>
          <w:p w14:paraId="38ED7262" w14:textId="77777777" w:rsidR="003B565C" w:rsidRPr="009B416B" w:rsidRDefault="008E6A7E">
            <w:pPr>
              <w:pStyle w:val="BodyText"/>
              <w:rPr>
                <w:sz w:val="24"/>
                <w:szCs w:val="24"/>
              </w:rPr>
            </w:pPr>
            <w:r>
              <w:rPr>
                <w:sz w:val="24"/>
                <w:szCs w:val="24"/>
              </w:rPr>
              <w:t>Information Technology Supervisor</w:t>
            </w:r>
          </w:p>
        </w:tc>
        <w:tc>
          <w:tcPr>
            <w:tcW w:w="5490" w:type="dxa"/>
          </w:tcPr>
          <w:p w14:paraId="0849EA9A" w14:textId="77777777" w:rsidR="003B565C" w:rsidRPr="009B416B" w:rsidRDefault="003B565C">
            <w:pPr>
              <w:pStyle w:val="BodyText"/>
              <w:rPr>
                <w:b/>
                <w:sz w:val="24"/>
                <w:szCs w:val="24"/>
              </w:rPr>
            </w:pPr>
            <w:r w:rsidRPr="009B416B">
              <w:rPr>
                <w:b/>
                <w:sz w:val="24"/>
                <w:szCs w:val="24"/>
              </w:rPr>
              <w:t>Office/Unit/Section / Geographic Location</w:t>
            </w:r>
          </w:p>
          <w:p w14:paraId="16B9D6FC" w14:textId="77777777" w:rsidR="003B565C" w:rsidRPr="009B416B" w:rsidRDefault="009B416B">
            <w:pPr>
              <w:pStyle w:val="BodyText"/>
              <w:rPr>
                <w:sz w:val="24"/>
                <w:szCs w:val="24"/>
              </w:rPr>
            </w:pPr>
            <w:r w:rsidRPr="009B416B">
              <w:rPr>
                <w:rFonts w:eastAsia="Arial" w:cs="Arial"/>
                <w:bCs/>
                <w:sz w:val="24"/>
                <w:szCs w:val="24"/>
              </w:rPr>
              <w:t>Technology Services Branch/Business Technology Management/Rancho Cordova</w:t>
            </w:r>
          </w:p>
        </w:tc>
      </w:tr>
      <w:tr w:rsidR="003B565C" w14:paraId="18FFF028" w14:textId="77777777">
        <w:trPr>
          <w:trHeight w:val="370"/>
        </w:trPr>
        <w:tc>
          <w:tcPr>
            <w:tcW w:w="4518" w:type="dxa"/>
            <w:tcBorders>
              <w:bottom w:val="single" w:sz="4" w:space="0" w:color="auto"/>
            </w:tcBorders>
          </w:tcPr>
          <w:p w14:paraId="32C54CE2" w14:textId="77777777" w:rsidR="003B565C" w:rsidRPr="009B416B" w:rsidRDefault="003B565C">
            <w:pPr>
              <w:pStyle w:val="BodyText"/>
              <w:rPr>
                <w:b/>
                <w:sz w:val="24"/>
                <w:szCs w:val="24"/>
              </w:rPr>
            </w:pPr>
            <w:r w:rsidRPr="009B416B">
              <w:rPr>
                <w:b/>
                <w:sz w:val="24"/>
                <w:szCs w:val="24"/>
              </w:rPr>
              <w:t>Position Number</w:t>
            </w:r>
          </w:p>
          <w:p w14:paraId="56233F8F" w14:textId="77777777" w:rsidR="003B565C" w:rsidRPr="009B416B" w:rsidRDefault="00F0019E" w:rsidP="00436998">
            <w:pPr>
              <w:pStyle w:val="BodyText"/>
              <w:rPr>
                <w:sz w:val="24"/>
                <w:szCs w:val="24"/>
              </w:rPr>
            </w:pPr>
            <w:r w:rsidRPr="009B416B">
              <w:rPr>
                <w:sz w:val="24"/>
                <w:szCs w:val="24"/>
              </w:rPr>
              <w:t>646-12</w:t>
            </w:r>
            <w:r w:rsidR="00A378B3" w:rsidRPr="009B416B">
              <w:rPr>
                <w:sz w:val="24"/>
                <w:szCs w:val="24"/>
              </w:rPr>
              <w:t>1</w:t>
            </w:r>
            <w:r w:rsidR="00D61325" w:rsidRPr="009B416B">
              <w:rPr>
                <w:sz w:val="24"/>
                <w:szCs w:val="24"/>
              </w:rPr>
              <w:t>-1404-XXX</w:t>
            </w:r>
          </w:p>
        </w:tc>
        <w:tc>
          <w:tcPr>
            <w:tcW w:w="5490" w:type="dxa"/>
            <w:tcBorders>
              <w:bottom w:val="single" w:sz="4" w:space="0" w:color="auto"/>
            </w:tcBorders>
          </w:tcPr>
          <w:p w14:paraId="214A3967" w14:textId="77777777" w:rsidR="003B565C" w:rsidRPr="009B416B" w:rsidRDefault="00A26CB0">
            <w:pPr>
              <w:pStyle w:val="BodyText"/>
              <w:rPr>
                <w:b/>
                <w:sz w:val="24"/>
                <w:szCs w:val="24"/>
              </w:rPr>
            </w:pPr>
            <w:r w:rsidRPr="009B416B">
              <w:rPr>
                <w:b/>
                <w:sz w:val="24"/>
                <w:szCs w:val="24"/>
              </w:rPr>
              <w:t xml:space="preserve">Name and </w:t>
            </w:r>
            <w:r w:rsidR="003B565C" w:rsidRPr="009B416B">
              <w:rPr>
                <w:b/>
                <w:sz w:val="24"/>
                <w:szCs w:val="24"/>
              </w:rPr>
              <w:t>Effective Date</w:t>
            </w:r>
          </w:p>
          <w:p w14:paraId="3788DFD6" w14:textId="77777777" w:rsidR="003B565C" w:rsidRPr="009B416B" w:rsidRDefault="003B565C">
            <w:pPr>
              <w:pStyle w:val="BodyText"/>
              <w:rPr>
                <w:sz w:val="24"/>
                <w:szCs w:val="24"/>
              </w:rPr>
            </w:pPr>
          </w:p>
        </w:tc>
      </w:tr>
    </w:tbl>
    <w:p w14:paraId="2DACF916" w14:textId="77777777" w:rsidR="003B565C" w:rsidRDefault="003B565C">
      <w:pPr>
        <w:pStyle w:val="BodyText"/>
        <w:rPr>
          <w:rFonts w:ascii="Times New Roman" w:hAnsi="Times New Roman"/>
          <w:sz w:val="20"/>
        </w:rPr>
      </w:pPr>
    </w:p>
    <w:p w14:paraId="5FDC9090" w14:textId="61A09934" w:rsidR="009C74EC" w:rsidRPr="009B416B" w:rsidRDefault="003D0E2B" w:rsidP="001D7F05">
      <w:pPr>
        <w:pStyle w:val="BodyText"/>
        <w:rPr>
          <w:sz w:val="24"/>
          <w:szCs w:val="24"/>
        </w:rPr>
      </w:pPr>
      <w:r w:rsidRPr="009B416B">
        <w:rPr>
          <w:b/>
          <w:sz w:val="24"/>
          <w:szCs w:val="24"/>
          <w:u w:val="single"/>
        </w:rPr>
        <w:t>General Statement</w:t>
      </w:r>
      <w:r w:rsidRPr="009B416B">
        <w:rPr>
          <w:b/>
          <w:sz w:val="24"/>
          <w:szCs w:val="24"/>
        </w:rPr>
        <w:t xml:space="preserve">: </w:t>
      </w:r>
      <w:r w:rsidR="003B565C" w:rsidRPr="009B416B">
        <w:rPr>
          <w:sz w:val="24"/>
          <w:szCs w:val="24"/>
        </w:rPr>
        <w:t xml:space="preserve">Under </w:t>
      </w:r>
      <w:r w:rsidR="000E7588">
        <w:rPr>
          <w:sz w:val="24"/>
          <w:szCs w:val="24"/>
        </w:rPr>
        <w:t>the general</w:t>
      </w:r>
      <w:r w:rsidR="000E7588" w:rsidRPr="009B416B">
        <w:rPr>
          <w:sz w:val="24"/>
          <w:szCs w:val="24"/>
        </w:rPr>
        <w:t xml:space="preserve"> </w:t>
      </w:r>
      <w:r w:rsidR="003B565C" w:rsidRPr="009B416B">
        <w:rPr>
          <w:sz w:val="24"/>
          <w:szCs w:val="24"/>
        </w:rPr>
        <w:t xml:space="preserve">direction of the </w:t>
      </w:r>
      <w:r w:rsidR="00D61325" w:rsidRPr="009B416B">
        <w:rPr>
          <w:sz w:val="24"/>
          <w:szCs w:val="24"/>
        </w:rPr>
        <w:t>Information Technology Manager I</w:t>
      </w:r>
      <w:r w:rsidR="003B565C" w:rsidRPr="009B416B">
        <w:rPr>
          <w:sz w:val="24"/>
          <w:szCs w:val="24"/>
        </w:rPr>
        <w:t>,</w:t>
      </w:r>
      <w:r w:rsidR="00D36F32" w:rsidRPr="009B416B">
        <w:rPr>
          <w:sz w:val="24"/>
          <w:szCs w:val="24"/>
        </w:rPr>
        <w:t xml:space="preserve"> the</w:t>
      </w:r>
      <w:r w:rsidR="003B565C" w:rsidRPr="009B416B">
        <w:rPr>
          <w:sz w:val="24"/>
          <w:szCs w:val="24"/>
        </w:rPr>
        <w:t xml:space="preserve"> </w:t>
      </w:r>
      <w:r w:rsidR="00D36F32" w:rsidRPr="009B416B">
        <w:rPr>
          <w:sz w:val="24"/>
          <w:szCs w:val="24"/>
        </w:rPr>
        <w:t xml:space="preserve">Information Technology Supervisor II </w:t>
      </w:r>
      <w:r w:rsidR="00AB35DB" w:rsidRPr="009B416B">
        <w:rPr>
          <w:sz w:val="24"/>
          <w:szCs w:val="24"/>
        </w:rPr>
        <w:t>supervis</w:t>
      </w:r>
      <w:r w:rsidR="00B03588" w:rsidRPr="009B416B">
        <w:rPr>
          <w:sz w:val="24"/>
          <w:szCs w:val="24"/>
        </w:rPr>
        <w:t>es</w:t>
      </w:r>
      <w:r w:rsidR="00AB35DB" w:rsidRPr="009B416B">
        <w:rPr>
          <w:sz w:val="24"/>
          <w:szCs w:val="24"/>
        </w:rPr>
        <w:t xml:space="preserve"> the</w:t>
      </w:r>
      <w:r w:rsidR="00A92ECD" w:rsidRPr="009B416B">
        <w:rPr>
          <w:sz w:val="24"/>
          <w:szCs w:val="24"/>
        </w:rPr>
        <w:t xml:space="preserve"> </w:t>
      </w:r>
      <w:r w:rsidR="00D36F32" w:rsidRPr="009B416B">
        <w:rPr>
          <w:sz w:val="24"/>
          <w:szCs w:val="24"/>
        </w:rPr>
        <w:t>Business Technology Management</w:t>
      </w:r>
      <w:r w:rsidR="00F0019E" w:rsidRPr="009B416B">
        <w:rPr>
          <w:sz w:val="24"/>
          <w:szCs w:val="24"/>
        </w:rPr>
        <w:t xml:space="preserve"> Unit</w:t>
      </w:r>
      <w:r w:rsidR="009C74EC" w:rsidRPr="009B416B">
        <w:rPr>
          <w:sz w:val="24"/>
          <w:szCs w:val="24"/>
        </w:rPr>
        <w:t xml:space="preserve"> </w:t>
      </w:r>
      <w:r w:rsidR="00A92ECD" w:rsidRPr="009B416B">
        <w:rPr>
          <w:sz w:val="24"/>
          <w:szCs w:val="24"/>
        </w:rPr>
        <w:t xml:space="preserve">staff </w:t>
      </w:r>
      <w:r w:rsidR="00AB35DB" w:rsidRPr="009B416B">
        <w:rPr>
          <w:sz w:val="24"/>
          <w:szCs w:val="24"/>
        </w:rPr>
        <w:t>responsible for</w:t>
      </w:r>
      <w:r w:rsidR="00BE39A8" w:rsidRPr="009B416B">
        <w:rPr>
          <w:sz w:val="24"/>
          <w:szCs w:val="24"/>
        </w:rPr>
        <w:t xml:space="preserve"> </w:t>
      </w:r>
      <w:r w:rsidR="001D7F05" w:rsidRPr="009B416B">
        <w:rPr>
          <w:sz w:val="24"/>
          <w:szCs w:val="24"/>
        </w:rPr>
        <w:t>the management of IT resources according to BAR’s priorities and needs including activities such as IT policy and program development, IT portfolio management, IT budgeting and procurement, service performance management, process reengineering, business analysis, research and development, strategic planning, digital service user experience engagement, content design, and product and delivery strategy.</w:t>
      </w:r>
    </w:p>
    <w:p w14:paraId="2BA2E0C5" w14:textId="77777777" w:rsidR="003B565C" w:rsidRPr="009B416B" w:rsidRDefault="003B565C">
      <w:pPr>
        <w:pStyle w:val="BodyText3"/>
        <w:rPr>
          <w:rFonts w:ascii="Times New Roman" w:hAnsi="Times New Roman"/>
          <w:sz w:val="24"/>
          <w:szCs w:val="24"/>
        </w:rPr>
      </w:pPr>
    </w:p>
    <w:p w14:paraId="2295B418" w14:textId="77777777" w:rsidR="003B565C" w:rsidRPr="009B416B" w:rsidRDefault="003B565C">
      <w:pPr>
        <w:numPr>
          <w:ilvl w:val="0"/>
          <w:numId w:val="28"/>
        </w:numPr>
        <w:rPr>
          <w:rFonts w:ascii="Arial" w:hAnsi="Arial" w:cs="Arial"/>
          <w:sz w:val="24"/>
          <w:szCs w:val="24"/>
        </w:rPr>
      </w:pPr>
      <w:r w:rsidRPr="009B416B">
        <w:rPr>
          <w:rFonts w:ascii="Arial" w:hAnsi="Arial" w:cs="Arial"/>
          <w:sz w:val="24"/>
          <w:szCs w:val="24"/>
          <w:u w:val="single"/>
        </w:rPr>
        <w:t>S</w:t>
      </w:r>
      <w:r w:rsidR="00B03588" w:rsidRPr="009B416B">
        <w:rPr>
          <w:rFonts w:ascii="Arial" w:hAnsi="Arial" w:cs="Arial"/>
          <w:sz w:val="24"/>
          <w:szCs w:val="24"/>
          <w:u w:val="single"/>
        </w:rPr>
        <w:t xml:space="preserve">pecific Assignments </w:t>
      </w:r>
      <w:r w:rsidRPr="009B416B">
        <w:rPr>
          <w:rFonts w:ascii="Arial" w:hAnsi="Arial" w:cs="Arial"/>
          <w:sz w:val="24"/>
          <w:szCs w:val="24"/>
        </w:rPr>
        <w:t>[Essential (E) / Marginal (M) Functions]</w:t>
      </w:r>
    </w:p>
    <w:p w14:paraId="642ABDFB" w14:textId="77777777" w:rsidR="003B565C" w:rsidRPr="009B416B" w:rsidRDefault="003B565C">
      <w:pPr>
        <w:pStyle w:val="BodyText"/>
        <w:ind w:left="720" w:hanging="720"/>
        <w:rPr>
          <w:rFonts w:ascii="Times New Roman" w:hAnsi="Times New Roman"/>
          <w:sz w:val="24"/>
          <w:szCs w:val="24"/>
        </w:rPr>
      </w:pPr>
    </w:p>
    <w:p w14:paraId="56C7280A" w14:textId="77777777" w:rsidR="003B565C" w:rsidRPr="009B416B" w:rsidRDefault="00892A12">
      <w:pPr>
        <w:pStyle w:val="BodyTextIndent"/>
        <w:ind w:hanging="720"/>
        <w:rPr>
          <w:b/>
          <w:sz w:val="24"/>
          <w:szCs w:val="24"/>
        </w:rPr>
      </w:pPr>
      <w:r w:rsidRPr="009B416B">
        <w:rPr>
          <w:b/>
          <w:sz w:val="24"/>
          <w:szCs w:val="24"/>
        </w:rPr>
        <w:t>65</w:t>
      </w:r>
      <w:r w:rsidR="003B565C" w:rsidRPr="009B416B">
        <w:rPr>
          <w:b/>
          <w:sz w:val="24"/>
          <w:szCs w:val="24"/>
        </w:rPr>
        <w:t>%</w:t>
      </w:r>
      <w:r w:rsidR="003B565C" w:rsidRPr="009B416B">
        <w:rPr>
          <w:b/>
          <w:sz w:val="24"/>
          <w:szCs w:val="24"/>
        </w:rPr>
        <w:tab/>
      </w:r>
      <w:r w:rsidR="00022916" w:rsidRPr="009B416B">
        <w:rPr>
          <w:b/>
          <w:sz w:val="24"/>
          <w:szCs w:val="24"/>
        </w:rPr>
        <w:t xml:space="preserve">(E) Direct and supervise </w:t>
      </w:r>
      <w:r w:rsidR="009352AB" w:rsidRPr="009B416B">
        <w:rPr>
          <w:b/>
          <w:sz w:val="24"/>
          <w:szCs w:val="24"/>
        </w:rPr>
        <w:t xml:space="preserve">the </w:t>
      </w:r>
      <w:r w:rsidR="00B03588" w:rsidRPr="009B416B">
        <w:rPr>
          <w:b/>
          <w:sz w:val="24"/>
          <w:szCs w:val="24"/>
        </w:rPr>
        <w:t xml:space="preserve">staff and </w:t>
      </w:r>
      <w:r w:rsidR="00022916" w:rsidRPr="009B416B">
        <w:rPr>
          <w:b/>
          <w:sz w:val="24"/>
          <w:szCs w:val="24"/>
        </w:rPr>
        <w:t xml:space="preserve">workload of the </w:t>
      </w:r>
      <w:r w:rsidR="00D36F32" w:rsidRPr="009B416B">
        <w:rPr>
          <w:b/>
          <w:sz w:val="24"/>
          <w:szCs w:val="24"/>
        </w:rPr>
        <w:t>Business Technology Management Unit</w:t>
      </w:r>
      <w:r w:rsidR="00022916" w:rsidRPr="009B416B">
        <w:rPr>
          <w:b/>
          <w:sz w:val="24"/>
          <w:szCs w:val="24"/>
        </w:rPr>
        <w:t xml:space="preserve"> in</w:t>
      </w:r>
      <w:r w:rsidR="0054679F">
        <w:rPr>
          <w:b/>
          <w:sz w:val="24"/>
          <w:szCs w:val="24"/>
        </w:rPr>
        <w:t xml:space="preserve"> the Technology Services Branch</w:t>
      </w:r>
    </w:p>
    <w:p w14:paraId="26ED116A" w14:textId="15D48977" w:rsidR="009B5723" w:rsidRPr="009B416B" w:rsidRDefault="003B565C" w:rsidP="009501D4">
      <w:pPr>
        <w:rPr>
          <w:sz w:val="24"/>
          <w:szCs w:val="24"/>
        </w:rPr>
      </w:pPr>
      <w:r w:rsidRPr="009B416B">
        <w:rPr>
          <w:sz w:val="24"/>
          <w:szCs w:val="24"/>
        </w:rPr>
        <w:tab/>
      </w:r>
    </w:p>
    <w:p w14:paraId="6FC1E214" w14:textId="0D73579D" w:rsidR="009B5723" w:rsidRPr="009B416B" w:rsidRDefault="00436177" w:rsidP="009B5723">
      <w:pPr>
        <w:pStyle w:val="BodyTextIndent"/>
        <w:numPr>
          <w:ilvl w:val="0"/>
          <w:numId w:val="32"/>
        </w:numPr>
        <w:rPr>
          <w:sz w:val="24"/>
          <w:szCs w:val="24"/>
        </w:rPr>
      </w:pPr>
      <w:bookmarkStart w:id="1" w:name="_Hlk513464134"/>
      <w:r>
        <w:rPr>
          <w:sz w:val="24"/>
          <w:szCs w:val="24"/>
        </w:rPr>
        <w:t>Direct</w:t>
      </w:r>
      <w:r w:rsidR="00A234E9">
        <w:rPr>
          <w:sz w:val="24"/>
          <w:szCs w:val="24"/>
        </w:rPr>
        <w:t xml:space="preserve"> </w:t>
      </w:r>
      <w:r w:rsidR="00CB5D30">
        <w:rPr>
          <w:sz w:val="24"/>
          <w:szCs w:val="24"/>
        </w:rPr>
        <w:t>staff</w:t>
      </w:r>
      <w:r w:rsidR="00A234E9">
        <w:rPr>
          <w:sz w:val="24"/>
          <w:szCs w:val="24"/>
        </w:rPr>
        <w:t xml:space="preserve"> in the</w:t>
      </w:r>
      <w:r w:rsidR="00B13B5A">
        <w:rPr>
          <w:sz w:val="24"/>
          <w:szCs w:val="24"/>
        </w:rPr>
        <w:t xml:space="preserve"> </w:t>
      </w:r>
      <w:r w:rsidR="00A234E9">
        <w:rPr>
          <w:sz w:val="24"/>
          <w:szCs w:val="24"/>
        </w:rPr>
        <w:t>a</w:t>
      </w:r>
      <w:r w:rsidR="009B5723" w:rsidRPr="009B416B">
        <w:rPr>
          <w:sz w:val="24"/>
          <w:szCs w:val="24"/>
        </w:rPr>
        <w:t>naly</w:t>
      </w:r>
      <w:r w:rsidR="00A234E9">
        <w:rPr>
          <w:sz w:val="24"/>
          <w:szCs w:val="24"/>
        </w:rPr>
        <w:t>sis</w:t>
      </w:r>
      <w:r w:rsidR="009B5723" w:rsidRPr="009B416B">
        <w:rPr>
          <w:sz w:val="24"/>
          <w:szCs w:val="24"/>
        </w:rPr>
        <w:t>, develop</w:t>
      </w:r>
      <w:r w:rsidR="00A234E9">
        <w:rPr>
          <w:sz w:val="24"/>
          <w:szCs w:val="24"/>
        </w:rPr>
        <w:t>ment</w:t>
      </w:r>
      <w:r w:rsidR="009B5723" w:rsidRPr="009B416B">
        <w:rPr>
          <w:sz w:val="24"/>
          <w:szCs w:val="24"/>
        </w:rPr>
        <w:t xml:space="preserve"> and document</w:t>
      </w:r>
      <w:r w:rsidR="00A234E9">
        <w:rPr>
          <w:sz w:val="24"/>
          <w:szCs w:val="24"/>
        </w:rPr>
        <w:t>ation of</w:t>
      </w:r>
      <w:r w:rsidR="009B5723" w:rsidRPr="009B416B">
        <w:rPr>
          <w:sz w:val="24"/>
          <w:szCs w:val="24"/>
        </w:rPr>
        <w:t xml:space="preserve"> business processes utilizing industry best practices and standard methodologies</w:t>
      </w:r>
      <w:r w:rsidR="004A20A6">
        <w:rPr>
          <w:sz w:val="24"/>
          <w:szCs w:val="24"/>
        </w:rPr>
        <w:t xml:space="preserve"> (10%)</w:t>
      </w:r>
    </w:p>
    <w:p w14:paraId="7C0AF98C" w14:textId="1CF4E7A5" w:rsidR="009B5723" w:rsidRPr="009B416B" w:rsidRDefault="00A234E9" w:rsidP="009B5723">
      <w:pPr>
        <w:pStyle w:val="BodyTextIndent"/>
        <w:numPr>
          <w:ilvl w:val="0"/>
          <w:numId w:val="32"/>
        </w:numPr>
        <w:rPr>
          <w:sz w:val="24"/>
          <w:szCs w:val="24"/>
        </w:rPr>
      </w:pPr>
      <w:r>
        <w:rPr>
          <w:sz w:val="24"/>
          <w:szCs w:val="24"/>
        </w:rPr>
        <w:t xml:space="preserve">Develop </w:t>
      </w:r>
      <w:r w:rsidR="00436177">
        <w:rPr>
          <w:sz w:val="24"/>
          <w:szCs w:val="24"/>
        </w:rPr>
        <w:t xml:space="preserve">and maintain asset management plan.  Direct </w:t>
      </w:r>
      <w:r w:rsidR="00CB5D30">
        <w:rPr>
          <w:sz w:val="24"/>
          <w:szCs w:val="24"/>
        </w:rPr>
        <w:t>staff</w:t>
      </w:r>
      <w:r w:rsidR="00436177">
        <w:rPr>
          <w:sz w:val="24"/>
          <w:szCs w:val="24"/>
        </w:rPr>
        <w:t xml:space="preserve"> in </w:t>
      </w:r>
      <w:r w:rsidR="00B13B5A">
        <w:rPr>
          <w:sz w:val="24"/>
          <w:szCs w:val="24"/>
        </w:rPr>
        <w:t>t</w:t>
      </w:r>
      <w:r w:rsidR="009B5723" w:rsidRPr="009B416B">
        <w:rPr>
          <w:sz w:val="24"/>
          <w:szCs w:val="24"/>
        </w:rPr>
        <w:t>rack</w:t>
      </w:r>
      <w:r w:rsidR="00436177">
        <w:rPr>
          <w:sz w:val="24"/>
          <w:szCs w:val="24"/>
        </w:rPr>
        <w:t>ing</w:t>
      </w:r>
      <w:r w:rsidR="009B5723" w:rsidRPr="009B416B">
        <w:rPr>
          <w:sz w:val="24"/>
          <w:szCs w:val="24"/>
        </w:rPr>
        <w:t>, monitor</w:t>
      </w:r>
      <w:r w:rsidR="00436177">
        <w:rPr>
          <w:sz w:val="24"/>
          <w:szCs w:val="24"/>
        </w:rPr>
        <w:t>ing</w:t>
      </w:r>
      <w:r w:rsidR="009B5723" w:rsidRPr="009B416B">
        <w:rPr>
          <w:sz w:val="24"/>
          <w:szCs w:val="24"/>
        </w:rPr>
        <w:t>, and audit</w:t>
      </w:r>
      <w:r w:rsidR="00436177">
        <w:rPr>
          <w:sz w:val="24"/>
          <w:szCs w:val="24"/>
        </w:rPr>
        <w:t>ing</w:t>
      </w:r>
      <w:r w:rsidR="009B5723" w:rsidRPr="009B416B">
        <w:rPr>
          <w:sz w:val="24"/>
          <w:szCs w:val="24"/>
        </w:rPr>
        <w:t xml:space="preserve"> IT assets to maintain accountability using standard asset management tools and techniques in compliance with SAM and other applicable policies and regulations</w:t>
      </w:r>
      <w:r w:rsidR="004A20A6">
        <w:rPr>
          <w:sz w:val="24"/>
          <w:szCs w:val="24"/>
        </w:rPr>
        <w:t xml:space="preserve"> (15%)</w:t>
      </w:r>
    </w:p>
    <w:p w14:paraId="4C14596F" w14:textId="77777777" w:rsidR="009B5723" w:rsidRPr="009B416B" w:rsidRDefault="000A3191" w:rsidP="009B5723">
      <w:pPr>
        <w:pStyle w:val="BodyTextIndent"/>
        <w:numPr>
          <w:ilvl w:val="0"/>
          <w:numId w:val="32"/>
        </w:numPr>
        <w:rPr>
          <w:sz w:val="24"/>
          <w:szCs w:val="24"/>
        </w:rPr>
      </w:pPr>
      <w:r w:rsidRPr="009B416B">
        <w:rPr>
          <w:sz w:val="24"/>
          <w:szCs w:val="24"/>
        </w:rPr>
        <w:t xml:space="preserve">Develop procurement solicitation documentation to procure </w:t>
      </w:r>
      <w:r w:rsidR="009B5723" w:rsidRPr="009B416B">
        <w:rPr>
          <w:sz w:val="24"/>
          <w:szCs w:val="24"/>
        </w:rPr>
        <w:t xml:space="preserve">IT </w:t>
      </w:r>
      <w:r w:rsidRPr="009B416B">
        <w:rPr>
          <w:sz w:val="24"/>
          <w:szCs w:val="24"/>
        </w:rPr>
        <w:t>goods and services</w:t>
      </w:r>
      <w:r w:rsidR="009B5723" w:rsidRPr="009B416B">
        <w:rPr>
          <w:sz w:val="24"/>
          <w:szCs w:val="24"/>
        </w:rPr>
        <w:t xml:space="preserve"> </w:t>
      </w:r>
      <w:r w:rsidR="00022916" w:rsidRPr="009B416B">
        <w:rPr>
          <w:sz w:val="24"/>
          <w:szCs w:val="24"/>
        </w:rPr>
        <w:t>for BAR Headquarters and Field Offices</w:t>
      </w:r>
      <w:r w:rsidR="004A20A6">
        <w:rPr>
          <w:sz w:val="24"/>
          <w:szCs w:val="24"/>
        </w:rPr>
        <w:t xml:space="preserve"> (15%)</w:t>
      </w:r>
    </w:p>
    <w:p w14:paraId="43B7CE9E" w14:textId="77777777" w:rsidR="00E1343A" w:rsidRPr="009B416B" w:rsidRDefault="00E1343A" w:rsidP="009B5723">
      <w:pPr>
        <w:pStyle w:val="BodyTextIndent"/>
        <w:numPr>
          <w:ilvl w:val="0"/>
          <w:numId w:val="32"/>
        </w:numPr>
        <w:rPr>
          <w:sz w:val="24"/>
          <w:szCs w:val="24"/>
        </w:rPr>
      </w:pPr>
      <w:r w:rsidRPr="009B416B">
        <w:rPr>
          <w:sz w:val="24"/>
          <w:szCs w:val="24"/>
        </w:rPr>
        <w:t>Apply industry standards, principles, methods, and techniques to manage a project through all phases of the Project Management and</w:t>
      </w:r>
      <w:r w:rsidR="0054440D" w:rsidRPr="009B416B">
        <w:rPr>
          <w:sz w:val="24"/>
          <w:szCs w:val="24"/>
        </w:rPr>
        <w:t xml:space="preserve"> System Development Life Cycles</w:t>
      </w:r>
      <w:r w:rsidR="004A20A6">
        <w:rPr>
          <w:sz w:val="24"/>
          <w:szCs w:val="24"/>
        </w:rPr>
        <w:t xml:space="preserve"> (15%)</w:t>
      </w:r>
    </w:p>
    <w:p w14:paraId="7D7E4E53" w14:textId="77777777" w:rsidR="0054440D" w:rsidRPr="009B416B" w:rsidRDefault="0054440D" w:rsidP="009B5723">
      <w:pPr>
        <w:pStyle w:val="BodyTextIndent"/>
        <w:numPr>
          <w:ilvl w:val="0"/>
          <w:numId w:val="32"/>
        </w:numPr>
        <w:rPr>
          <w:sz w:val="24"/>
          <w:szCs w:val="24"/>
        </w:rPr>
      </w:pPr>
      <w:r w:rsidRPr="009B416B">
        <w:rPr>
          <w:sz w:val="24"/>
          <w:szCs w:val="24"/>
        </w:rPr>
        <w:t>Implement policies, procedures, guidelines and standards to ensure compliance with State and departmental rules and regulations utilizing various defined technology governance processes</w:t>
      </w:r>
      <w:r w:rsidR="004A20A6">
        <w:rPr>
          <w:sz w:val="24"/>
          <w:szCs w:val="24"/>
        </w:rPr>
        <w:t xml:space="preserve"> (10%)</w:t>
      </w:r>
    </w:p>
    <w:bookmarkEnd w:id="1"/>
    <w:p w14:paraId="718FB891" w14:textId="77777777" w:rsidR="0067000D" w:rsidRPr="009B416B" w:rsidRDefault="0067000D" w:rsidP="009352AB">
      <w:pPr>
        <w:rPr>
          <w:sz w:val="24"/>
          <w:szCs w:val="24"/>
        </w:rPr>
      </w:pPr>
    </w:p>
    <w:p w14:paraId="31A87A9A" w14:textId="77777777" w:rsidR="003B565C" w:rsidRPr="009B416B" w:rsidRDefault="00255057">
      <w:pPr>
        <w:ind w:left="720" w:hanging="720"/>
        <w:rPr>
          <w:rFonts w:ascii="Arial" w:hAnsi="Arial"/>
          <w:b/>
          <w:sz w:val="24"/>
          <w:szCs w:val="24"/>
        </w:rPr>
      </w:pPr>
      <w:r w:rsidRPr="009B416B">
        <w:rPr>
          <w:rFonts w:ascii="Arial" w:hAnsi="Arial"/>
          <w:b/>
          <w:sz w:val="24"/>
          <w:szCs w:val="24"/>
        </w:rPr>
        <w:t>25</w:t>
      </w:r>
      <w:r w:rsidR="003B565C" w:rsidRPr="009B416B">
        <w:rPr>
          <w:rFonts w:ascii="Arial" w:hAnsi="Arial"/>
          <w:b/>
          <w:sz w:val="24"/>
          <w:szCs w:val="24"/>
        </w:rPr>
        <w:t>%</w:t>
      </w:r>
      <w:r w:rsidR="003B565C" w:rsidRPr="009B416B">
        <w:rPr>
          <w:rFonts w:ascii="Arial" w:hAnsi="Arial"/>
          <w:b/>
          <w:sz w:val="24"/>
          <w:szCs w:val="24"/>
        </w:rPr>
        <w:tab/>
      </w:r>
      <w:r w:rsidR="00022916" w:rsidRPr="009B416B">
        <w:rPr>
          <w:rFonts w:ascii="Arial" w:hAnsi="Arial"/>
          <w:b/>
          <w:sz w:val="24"/>
          <w:szCs w:val="24"/>
        </w:rPr>
        <w:t xml:space="preserve">(E) Act as </w:t>
      </w:r>
      <w:r w:rsidR="002534AB" w:rsidRPr="009B416B">
        <w:rPr>
          <w:rFonts w:ascii="Arial" w:hAnsi="Arial"/>
          <w:b/>
          <w:sz w:val="24"/>
          <w:szCs w:val="24"/>
        </w:rPr>
        <w:t>t</w:t>
      </w:r>
      <w:r w:rsidR="00022916" w:rsidRPr="009B416B">
        <w:rPr>
          <w:rFonts w:ascii="Arial" w:hAnsi="Arial"/>
          <w:b/>
          <w:sz w:val="24"/>
          <w:szCs w:val="24"/>
        </w:rPr>
        <w:t>echnology project manager and technology sponsor for existing and new technology project</w:t>
      </w:r>
      <w:r w:rsidR="00723E7C" w:rsidRPr="009B416B">
        <w:rPr>
          <w:rFonts w:ascii="Arial" w:hAnsi="Arial"/>
          <w:b/>
          <w:sz w:val="24"/>
          <w:szCs w:val="24"/>
        </w:rPr>
        <w:t>s</w:t>
      </w:r>
      <w:r w:rsidR="0054679F">
        <w:rPr>
          <w:rFonts w:ascii="Arial" w:hAnsi="Arial"/>
          <w:b/>
          <w:sz w:val="24"/>
          <w:szCs w:val="24"/>
        </w:rPr>
        <w:t xml:space="preserve"> for BAR</w:t>
      </w:r>
    </w:p>
    <w:p w14:paraId="27743D63" w14:textId="77777777" w:rsidR="00255057" w:rsidRPr="009B416B" w:rsidRDefault="00255057" w:rsidP="00E82E7D">
      <w:pPr>
        <w:ind w:left="1440" w:hanging="630"/>
        <w:rPr>
          <w:rFonts w:ascii="Arial" w:hAnsi="Arial"/>
          <w:sz w:val="24"/>
          <w:szCs w:val="24"/>
        </w:rPr>
      </w:pPr>
      <w:r w:rsidRPr="009B416B">
        <w:rPr>
          <w:rFonts w:ascii="Arial" w:hAnsi="Arial"/>
          <w:sz w:val="24"/>
          <w:szCs w:val="24"/>
        </w:rPr>
        <w:tab/>
      </w:r>
    </w:p>
    <w:p w14:paraId="3163D7D5" w14:textId="6DFF0144" w:rsidR="00255057" w:rsidRPr="009B416B" w:rsidRDefault="00255057" w:rsidP="00A738D4">
      <w:pPr>
        <w:ind w:left="630" w:hanging="630"/>
        <w:rPr>
          <w:rFonts w:ascii="Arial" w:hAnsi="Arial"/>
          <w:sz w:val="24"/>
          <w:szCs w:val="24"/>
        </w:rPr>
      </w:pPr>
      <w:r w:rsidRPr="009B416B">
        <w:rPr>
          <w:rFonts w:ascii="Arial" w:hAnsi="Arial"/>
          <w:sz w:val="24"/>
          <w:szCs w:val="24"/>
        </w:rPr>
        <w:tab/>
      </w:r>
      <w:r w:rsidR="00022916" w:rsidRPr="009B416B">
        <w:rPr>
          <w:rFonts w:ascii="Arial" w:hAnsi="Arial"/>
          <w:sz w:val="24"/>
          <w:szCs w:val="24"/>
        </w:rPr>
        <w:t>Act as the technology project manager</w:t>
      </w:r>
      <w:r w:rsidR="000A3191" w:rsidRPr="009B416B">
        <w:rPr>
          <w:rFonts w:ascii="Arial" w:hAnsi="Arial"/>
          <w:sz w:val="24"/>
          <w:szCs w:val="24"/>
        </w:rPr>
        <w:t xml:space="preserve"> and</w:t>
      </w:r>
      <w:r w:rsidR="00022916" w:rsidRPr="009B416B">
        <w:rPr>
          <w:rFonts w:ascii="Arial" w:hAnsi="Arial"/>
          <w:sz w:val="24"/>
          <w:szCs w:val="24"/>
        </w:rPr>
        <w:t xml:space="preserve"> </w:t>
      </w:r>
      <w:r w:rsidR="000A3191" w:rsidRPr="009B416B">
        <w:rPr>
          <w:rFonts w:ascii="Arial" w:hAnsi="Arial"/>
          <w:sz w:val="24"/>
          <w:szCs w:val="24"/>
        </w:rPr>
        <w:t xml:space="preserve">primary contact </w:t>
      </w:r>
      <w:r w:rsidR="00022916" w:rsidRPr="009B416B">
        <w:rPr>
          <w:rFonts w:ascii="Arial" w:hAnsi="Arial"/>
          <w:sz w:val="24"/>
          <w:szCs w:val="24"/>
        </w:rPr>
        <w:t xml:space="preserve">for </w:t>
      </w:r>
      <w:r w:rsidR="008D4BDF">
        <w:rPr>
          <w:rFonts w:ascii="Arial" w:hAnsi="Arial"/>
          <w:sz w:val="24"/>
          <w:szCs w:val="24"/>
        </w:rPr>
        <w:t>low complexity</w:t>
      </w:r>
      <w:r w:rsidR="00022916" w:rsidRPr="009B416B">
        <w:rPr>
          <w:rFonts w:ascii="Arial" w:hAnsi="Arial"/>
          <w:sz w:val="24"/>
          <w:szCs w:val="24"/>
        </w:rPr>
        <w:t xml:space="preserve"> projects and initiatives involving </w:t>
      </w:r>
      <w:r w:rsidR="00553372" w:rsidRPr="009B416B">
        <w:rPr>
          <w:rFonts w:ascii="Arial" w:hAnsi="Arial"/>
          <w:sz w:val="24"/>
          <w:szCs w:val="24"/>
        </w:rPr>
        <w:t>BAR’s IT</w:t>
      </w:r>
      <w:r w:rsidR="00022916" w:rsidRPr="009B416B">
        <w:rPr>
          <w:rFonts w:ascii="Arial" w:hAnsi="Arial"/>
          <w:sz w:val="24"/>
          <w:szCs w:val="24"/>
        </w:rPr>
        <w:t xml:space="preserve"> infrastructure. </w:t>
      </w:r>
      <w:r w:rsidR="003B7D06" w:rsidRPr="009B416B">
        <w:rPr>
          <w:rFonts w:ascii="Arial" w:hAnsi="Arial"/>
          <w:sz w:val="24"/>
          <w:szCs w:val="24"/>
        </w:rPr>
        <w:t xml:space="preserve"> </w:t>
      </w:r>
      <w:r w:rsidR="00723E7C" w:rsidRPr="009B416B">
        <w:rPr>
          <w:rFonts w:ascii="Arial" w:hAnsi="Arial"/>
          <w:sz w:val="24"/>
          <w:szCs w:val="24"/>
        </w:rPr>
        <w:t>A</w:t>
      </w:r>
      <w:r w:rsidR="00723E7C" w:rsidRPr="009B416B">
        <w:rPr>
          <w:rFonts w:ascii="Arial" w:hAnsi="Arial" w:cs="Arial"/>
          <w:sz w:val="24"/>
          <w:szCs w:val="24"/>
        </w:rPr>
        <w:t>dvise management on the implementation of technology solutions that are critical to BAR’s mission.</w:t>
      </w:r>
      <w:r w:rsidR="0054440D" w:rsidRPr="009B416B">
        <w:rPr>
          <w:rFonts w:ascii="Arial" w:hAnsi="Arial" w:cs="Arial"/>
          <w:sz w:val="24"/>
          <w:szCs w:val="24"/>
        </w:rPr>
        <w:t xml:space="preserve"> </w:t>
      </w:r>
      <w:r w:rsidR="00A738D4" w:rsidRPr="009B416B">
        <w:rPr>
          <w:sz w:val="24"/>
          <w:szCs w:val="24"/>
        </w:rPr>
        <w:t xml:space="preserve"> </w:t>
      </w:r>
      <w:r w:rsidR="00A738D4" w:rsidRPr="009B416B">
        <w:rPr>
          <w:rFonts w:ascii="Arial" w:hAnsi="Arial"/>
          <w:sz w:val="24"/>
          <w:szCs w:val="24"/>
        </w:rPr>
        <w:t xml:space="preserve">Document findings of studies and prepare recommendations for implementation of new </w:t>
      </w:r>
      <w:r w:rsidR="003C2518" w:rsidRPr="009B416B">
        <w:rPr>
          <w:rFonts w:ascii="Arial" w:hAnsi="Arial"/>
          <w:sz w:val="24"/>
          <w:szCs w:val="24"/>
        </w:rPr>
        <w:t xml:space="preserve">IT </w:t>
      </w:r>
      <w:r w:rsidR="00A738D4" w:rsidRPr="009B416B">
        <w:rPr>
          <w:rFonts w:ascii="Arial" w:hAnsi="Arial"/>
          <w:sz w:val="24"/>
          <w:szCs w:val="24"/>
        </w:rPr>
        <w:t>systems, procedures, or organizational changes.  Establish and execute project communication plans.  Provide leadership, guidance, training, and support to project team members on the use of project and portfolio management methodologies, tools and methods. Direct or coordinate duties, responsibilities, and spans of authority to project personnel.</w:t>
      </w:r>
    </w:p>
    <w:p w14:paraId="5E5BCA30" w14:textId="77777777" w:rsidR="003B565C" w:rsidRPr="009B416B" w:rsidRDefault="003B565C">
      <w:pPr>
        <w:tabs>
          <w:tab w:val="num" w:pos="2160"/>
        </w:tabs>
        <w:rPr>
          <w:sz w:val="24"/>
          <w:szCs w:val="24"/>
        </w:rPr>
      </w:pPr>
    </w:p>
    <w:p w14:paraId="02687C0B" w14:textId="77777777" w:rsidR="003B565C" w:rsidRPr="009B416B" w:rsidRDefault="00255057">
      <w:pPr>
        <w:ind w:left="720" w:hanging="720"/>
        <w:rPr>
          <w:rFonts w:ascii="Arial" w:hAnsi="Arial"/>
          <w:b/>
          <w:sz w:val="24"/>
          <w:szCs w:val="24"/>
        </w:rPr>
      </w:pPr>
      <w:r w:rsidRPr="009B416B">
        <w:rPr>
          <w:rFonts w:ascii="Arial" w:hAnsi="Arial"/>
          <w:b/>
          <w:sz w:val="24"/>
          <w:szCs w:val="24"/>
        </w:rPr>
        <w:t>10</w:t>
      </w:r>
      <w:r w:rsidR="003B565C" w:rsidRPr="009B416B">
        <w:rPr>
          <w:rFonts w:ascii="Arial" w:hAnsi="Arial"/>
          <w:b/>
          <w:sz w:val="24"/>
          <w:szCs w:val="24"/>
        </w:rPr>
        <w:t>%</w:t>
      </w:r>
      <w:r w:rsidR="003B565C" w:rsidRPr="009B416B">
        <w:rPr>
          <w:rFonts w:ascii="Arial" w:hAnsi="Arial"/>
          <w:b/>
          <w:sz w:val="24"/>
          <w:szCs w:val="24"/>
        </w:rPr>
        <w:tab/>
        <w:t xml:space="preserve">(M) </w:t>
      </w:r>
      <w:r w:rsidR="001C3287">
        <w:rPr>
          <w:rFonts w:ascii="Arial" w:hAnsi="Arial"/>
          <w:b/>
          <w:sz w:val="24"/>
          <w:szCs w:val="24"/>
        </w:rPr>
        <w:t>P</w:t>
      </w:r>
      <w:r w:rsidR="003B565C" w:rsidRPr="009B416B">
        <w:rPr>
          <w:rFonts w:ascii="Arial" w:hAnsi="Arial"/>
          <w:b/>
          <w:sz w:val="24"/>
          <w:szCs w:val="24"/>
        </w:rPr>
        <w:t xml:space="preserve">olicies and </w:t>
      </w:r>
      <w:r w:rsidR="0054679F">
        <w:rPr>
          <w:rFonts w:ascii="Arial" w:hAnsi="Arial"/>
          <w:b/>
          <w:sz w:val="24"/>
          <w:szCs w:val="24"/>
        </w:rPr>
        <w:t>Procedures</w:t>
      </w:r>
    </w:p>
    <w:p w14:paraId="7D6B54FC" w14:textId="77777777" w:rsidR="009352AB" w:rsidRPr="009B416B" w:rsidRDefault="009352AB">
      <w:pPr>
        <w:ind w:left="1440" w:hanging="720"/>
        <w:rPr>
          <w:sz w:val="24"/>
          <w:szCs w:val="24"/>
        </w:rPr>
      </w:pPr>
    </w:p>
    <w:p w14:paraId="19A84116" w14:textId="77777777" w:rsidR="003B565C" w:rsidRPr="009B416B" w:rsidRDefault="003B565C" w:rsidP="009352AB">
      <w:pPr>
        <w:ind w:left="720"/>
        <w:rPr>
          <w:sz w:val="24"/>
          <w:szCs w:val="24"/>
        </w:rPr>
      </w:pPr>
      <w:r w:rsidRPr="009B416B">
        <w:rPr>
          <w:rFonts w:ascii="Arial" w:hAnsi="Arial"/>
          <w:sz w:val="24"/>
          <w:szCs w:val="24"/>
        </w:rPr>
        <w:t xml:space="preserve">Provide </w:t>
      </w:r>
      <w:r w:rsidR="00B15383" w:rsidRPr="001C3287">
        <w:rPr>
          <w:rFonts w:ascii="Arial" w:hAnsi="Arial"/>
          <w:sz w:val="24"/>
          <w:szCs w:val="24"/>
        </w:rPr>
        <w:t>guidance</w:t>
      </w:r>
      <w:r w:rsidRPr="009B416B">
        <w:rPr>
          <w:rFonts w:ascii="Arial" w:hAnsi="Arial"/>
          <w:sz w:val="24"/>
          <w:szCs w:val="24"/>
        </w:rPr>
        <w:t xml:space="preserve"> in the implementation of applicable software, hardware, and network policies and procedures</w:t>
      </w:r>
      <w:r w:rsidR="001D7F05" w:rsidRPr="009B416B">
        <w:rPr>
          <w:rFonts w:ascii="Arial" w:hAnsi="Arial"/>
          <w:sz w:val="24"/>
          <w:szCs w:val="24"/>
        </w:rPr>
        <w:t xml:space="preserve">.  </w:t>
      </w:r>
      <w:r w:rsidR="00255057" w:rsidRPr="009B416B">
        <w:rPr>
          <w:rFonts w:ascii="Arial" w:hAnsi="Arial"/>
          <w:sz w:val="24"/>
          <w:szCs w:val="24"/>
        </w:rPr>
        <w:t xml:space="preserve">Attend planning and staff meetings, make presentations and perform other </w:t>
      </w:r>
      <w:r w:rsidR="003B7D06" w:rsidRPr="009B416B">
        <w:rPr>
          <w:rFonts w:ascii="Arial" w:hAnsi="Arial"/>
          <w:sz w:val="24"/>
          <w:szCs w:val="24"/>
        </w:rPr>
        <w:t xml:space="preserve">related </w:t>
      </w:r>
      <w:r w:rsidR="00255057" w:rsidRPr="009B416B">
        <w:rPr>
          <w:rFonts w:ascii="Arial" w:hAnsi="Arial"/>
          <w:sz w:val="24"/>
          <w:szCs w:val="24"/>
        </w:rPr>
        <w:t>duties.</w:t>
      </w:r>
    </w:p>
    <w:p w14:paraId="66D5A502" w14:textId="77777777" w:rsidR="003B565C" w:rsidRPr="009B416B" w:rsidRDefault="003B565C">
      <w:pPr>
        <w:pStyle w:val="BodyText"/>
        <w:ind w:left="720" w:hanging="720"/>
        <w:rPr>
          <w:rFonts w:ascii="Times New Roman" w:hAnsi="Times New Roman"/>
          <w:sz w:val="24"/>
          <w:szCs w:val="24"/>
        </w:rPr>
      </w:pPr>
    </w:p>
    <w:p w14:paraId="2D282A86" w14:textId="77777777" w:rsidR="003B565C" w:rsidRPr="009B416B" w:rsidRDefault="003B565C">
      <w:pPr>
        <w:jc w:val="both"/>
        <w:rPr>
          <w:rFonts w:ascii="Arial" w:hAnsi="Arial" w:cs="Arial"/>
          <w:b/>
          <w:sz w:val="24"/>
          <w:szCs w:val="24"/>
        </w:rPr>
      </w:pPr>
      <w:r w:rsidRPr="009B416B">
        <w:rPr>
          <w:rFonts w:ascii="Arial" w:hAnsi="Arial" w:cs="Arial"/>
          <w:b/>
          <w:sz w:val="24"/>
          <w:szCs w:val="24"/>
        </w:rPr>
        <w:t>B.</w:t>
      </w:r>
      <w:r w:rsidRPr="009B416B">
        <w:rPr>
          <w:rFonts w:ascii="Arial" w:hAnsi="Arial" w:cs="Arial"/>
          <w:b/>
          <w:sz w:val="24"/>
          <w:szCs w:val="24"/>
        </w:rPr>
        <w:tab/>
      </w:r>
      <w:r w:rsidRPr="009B416B">
        <w:rPr>
          <w:rFonts w:ascii="Arial" w:hAnsi="Arial" w:cs="Arial"/>
          <w:b/>
          <w:sz w:val="24"/>
          <w:szCs w:val="24"/>
          <w:u w:val="single"/>
        </w:rPr>
        <w:t>Supervision Received</w:t>
      </w:r>
    </w:p>
    <w:p w14:paraId="78F426A0" w14:textId="6AE0904D" w:rsidR="003B565C" w:rsidRPr="009B416B" w:rsidRDefault="000449E7" w:rsidP="000449E7">
      <w:pPr>
        <w:ind w:left="720"/>
        <w:jc w:val="both"/>
        <w:rPr>
          <w:rFonts w:ascii="Arial" w:hAnsi="Arial" w:cs="Arial"/>
          <w:sz w:val="24"/>
          <w:szCs w:val="24"/>
        </w:rPr>
      </w:pPr>
      <w:bookmarkStart w:id="2" w:name="_Hlk506293597"/>
      <w:r w:rsidRPr="009B416B">
        <w:rPr>
          <w:rFonts w:ascii="Arial" w:hAnsi="Arial" w:cs="Arial"/>
          <w:sz w:val="24"/>
          <w:szCs w:val="24"/>
        </w:rPr>
        <w:t xml:space="preserve">The </w:t>
      </w:r>
      <w:r w:rsidR="00EE167B" w:rsidRPr="009B416B">
        <w:rPr>
          <w:rFonts w:ascii="Arial" w:hAnsi="Arial" w:cs="Arial"/>
          <w:sz w:val="24"/>
          <w:szCs w:val="24"/>
        </w:rPr>
        <w:t>incumbent</w:t>
      </w:r>
      <w:r w:rsidRPr="009B416B">
        <w:rPr>
          <w:rFonts w:ascii="Arial" w:hAnsi="Arial" w:cs="Arial"/>
          <w:sz w:val="24"/>
          <w:szCs w:val="24"/>
        </w:rPr>
        <w:t xml:space="preserve"> receives </w:t>
      </w:r>
      <w:r w:rsidR="00751DAF">
        <w:rPr>
          <w:rFonts w:ascii="Arial" w:hAnsi="Arial" w:cs="Arial"/>
          <w:sz w:val="24"/>
          <w:szCs w:val="24"/>
        </w:rPr>
        <w:t>general</w:t>
      </w:r>
      <w:r w:rsidRPr="009B416B">
        <w:rPr>
          <w:rFonts w:ascii="Arial" w:hAnsi="Arial" w:cs="Arial"/>
          <w:sz w:val="24"/>
          <w:szCs w:val="24"/>
        </w:rPr>
        <w:t xml:space="preserve"> direction from the IT Manager I with assignments in terms of broadly defined missions or functions. Independently plans, designs, and executes programs, studies, and other work. If the work should be reviewed, the review concerns such matters as fulfillment of program objectives, effect on the overall program, or the contribution to the advancement of technology. Recommendations for new project and alteration of objectives are usually evaluated for consideration of fund or other resources availability and broad program goals or priorities.</w:t>
      </w:r>
    </w:p>
    <w:bookmarkEnd w:id="2"/>
    <w:p w14:paraId="497AC10F" w14:textId="77777777" w:rsidR="000449E7" w:rsidRPr="009B416B" w:rsidRDefault="000449E7" w:rsidP="000449E7">
      <w:pPr>
        <w:ind w:left="720"/>
        <w:jc w:val="both"/>
        <w:rPr>
          <w:rFonts w:ascii="Arial" w:hAnsi="Arial" w:cs="Arial"/>
          <w:sz w:val="24"/>
          <w:szCs w:val="24"/>
        </w:rPr>
      </w:pPr>
    </w:p>
    <w:p w14:paraId="054D3CE3" w14:textId="77777777" w:rsidR="003B565C" w:rsidRPr="009B416B" w:rsidRDefault="003B565C">
      <w:pPr>
        <w:jc w:val="both"/>
        <w:rPr>
          <w:rFonts w:ascii="Arial" w:hAnsi="Arial" w:cs="Arial"/>
          <w:b/>
          <w:sz w:val="24"/>
          <w:szCs w:val="24"/>
        </w:rPr>
      </w:pPr>
      <w:r w:rsidRPr="009B416B">
        <w:rPr>
          <w:rFonts w:ascii="Arial" w:hAnsi="Arial" w:cs="Arial"/>
          <w:b/>
          <w:sz w:val="24"/>
          <w:szCs w:val="24"/>
        </w:rPr>
        <w:t>C.</w:t>
      </w:r>
      <w:r w:rsidRPr="009B416B">
        <w:rPr>
          <w:rFonts w:ascii="Arial" w:hAnsi="Arial" w:cs="Arial"/>
          <w:b/>
          <w:sz w:val="24"/>
          <w:szCs w:val="24"/>
        </w:rPr>
        <w:tab/>
      </w:r>
      <w:r w:rsidRPr="009B416B">
        <w:rPr>
          <w:rFonts w:ascii="Arial" w:hAnsi="Arial" w:cs="Arial"/>
          <w:b/>
          <w:sz w:val="24"/>
          <w:szCs w:val="24"/>
          <w:u w:val="single"/>
        </w:rPr>
        <w:t>Supervision Exercised</w:t>
      </w:r>
    </w:p>
    <w:p w14:paraId="7F257B2C" w14:textId="5C68E9F0" w:rsidR="00255057" w:rsidRPr="009B416B" w:rsidRDefault="00255057" w:rsidP="00255057">
      <w:pPr>
        <w:pStyle w:val="BodyTextIndent2"/>
        <w:ind w:left="720" w:firstLine="0"/>
        <w:rPr>
          <w:rFonts w:cs="Arial"/>
          <w:sz w:val="24"/>
          <w:szCs w:val="24"/>
        </w:rPr>
      </w:pPr>
      <w:bookmarkStart w:id="3" w:name="_Hlk506293627"/>
      <w:r w:rsidRPr="009B416B">
        <w:rPr>
          <w:rFonts w:cs="Arial"/>
          <w:sz w:val="24"/>
          <w:szCs w:val="24"/>
        </w:rPr>
        <w:t xml:space="preserve">The incumbent supervises subordinate </w:t>
      </w:r>
      <w:r w:rsidR="0096180A" w:rsidRPr="009B416B">
        <w:rPr>
          <w:rFonts w:cs="Arial"/>
          <w:sz w:val="24"/>
          <w:szCs w:val="24"/>
        </w:rPr>
        <w:t xml:space="preserve">IT analytical </w:t>
      </w:r>
      <w:r w:rsidRPr="009B416B">
        <w:rPr>
          <w:rFonts w:cs="Arial"/>
          <w:sz w:val="24"/>
          <w:szCs w:val="24"/>
        </w:rPr>
        <w:t>staff</w:t>
      </w:r>
      <w:r w:rsidR="0096180A" w:rsidRPr="009B416B">
        <w:rPr>
          <w:rFonts w:cs="Arial"/>
          <w:sz w:val="24"/>
          <w:szCs w:val="24"/>
        </w:rPr>
        <w:t xml:space="preserve"> responsible for full-range IT support duties and journey-level/semi-professional technical staff</w:t>
      </w:r>
      <w:r w:rsidRPr="009B416B">
        <w:rPr>
          <w:rFonts w:cs="Arial"/>
          <w:sz w:val="24"/>
          <w:szCs w:val="24"/>
        </w:rPr>
        <w:t xml:space="preserve"> in </w:t>
      </w:r>
      <w:r w:rsidR="0096180A" w:rsidRPr="009B416B">
        <w:rPr>
          <w:rFonts w:cs="Arial"/>
          <w:sz w:val="24"/>
          <w:szCs w:val="24"/>
        </w:rPr>
        <w:t xml:space="preserve">the BAR’s </w:t>
      </w:r>
      <w:r w:rsidR="000449E7" w:rsidRPr="009B416B">
        <w:rPr>
          <w:rFonts w:cs="Arial"/>
          <w:sz w:val="24"/>
          <w:szCs w:val="24"/>
        </w:rPr>
        <w:t>Business Technology Management</w:t>
      </w:r>
      <w:r w:rsidRPr="009B416B">
        <w:rPr>
          <w:rFonts w:cs="Arial"/>
          <w:sz w:val="24"/>
          <w:szCs w:val="24"/>
        </w:rPr>
        <w:t xml:space="preserve"> Unit.</w:t>
      </w:r>
      <w:r w:rsidR="000449E7" w:rsidRPr="009B416B">
        <w:rPr>
          <w:rFonts w:cs="Arial"/>
          <w:sz w:val="24"/>
          <w:szCs w:val="24"/>
        </w:rPr>
        <w:t xml:space="preserve"> </w:t>
      </w:r>
      <w:r w:rsidR="000449E7" w:rsidRPr="009B416B">
        <w:rPr>
          <w:sz w:val="24"/>
          <w:szCs w:val="24"/>
        </w:rPr>
        <w:t xml:space="preserve">Provides </w:t>
      </w:r>
      <w:r w:rsidR="00751DAF">
        <w:rPr>
          <w:sz w:val="24"/>
          <w:szCs w:val="24"/>
        </w:rPr>
        <w:t>general</w:t>
      </w:r>
      <w:r w:rsidR="00751DAF" w:rsidRPr="009B416B">
        <w:rPr>
          <w:sz w:val="24"/>
          <w:szCs w:val="24"/>
        </w:rPr>
        <w:t xml:space="preserve"> </w:t>
      </w:r>
      <w:r w:rsidR="000449E7" w:rsidRPr="009B416B">
        <w:rPr>
          <w:sz w:val="24"/>
          <w:szCs w:val="24"/>
        </w:rPr>
        <w:t>direction on assignments in terms of broadly defined missions or functions.</w:t>
      </w:r>
    </w:p>
    <w:bookmarkEnd w:id="3"/>
    <w:p w14:paraId="5BF3355A" w14:textId="77777777" w:rsidR="003B565C" w:rsidRPr="009B416B" w:rsidRDefault="003B565C">
      <w:pPr>
        <w:jc w:val="both"/>
        <w:rPr>
          <w:sz w:val="24"/>
          <w:szCs w:val="24"/>
        </w:rPr>
      </w:pPr>
    </w:p>
    <w:p w14:paraId="1C52ACF7" w14:textId="77777777" w:rsidR="003B565C" w:rsidRPr="009B416B" w:rsidRDefault="003B565C">
      <w:pPr>
        <w:numPr>
          <w:ilvl w:val="0"/>
          <w:numId w:val="31"/>
        </w:numPr>
        <w:jc w:val="both"/>
        <w:rPr>
          <w:rFonts w:ascii="Arial" w:hAnsi="Arial"/>
          <w:b/>
          <w:sz w:val="24"/>
          <w:szCs w:val="24"/>
          <w:u w:val="single"/>
        </w:rPr>
      </w:pPr>
      <w:r w:rsidRPr="009B416B">
        <w:rPr>
          <w:rFonts w:ascii="Arial" w:hAnsi="Arial"/>
          <w:b/>
          <w:sz w:val="24"/>
          <w:szCs w:val="24"/>
          <w:u w:val="single"/>
        </w:rPr>
        <w:t>Administrative Responsibility</w:t>
      </w:r>
    </w:p>
    <w:p w14:paraId="2AC24F75" w14:textId="77777777" w:rsidR="003B565C" w:rsidRPr="009B416B" w:rsidRDefault="003E77E7" w:rsidP="000449E7">
      <w:pPr>
        <w:pStyle w:val="BodyTextIndent2"/>
        <w:ind w:left="720" w:firstLine="0"/>
        <w:rPr>
          <w:sz w:val="24"/>
          <w:szCs w:val="24"/>
        </w:rPr>
      </w:pPr>
      <w:bookmarkStart w:id="4" w:name="_Hlk506293671"/>
      <w:r w:rsidRPr="009B416B">
        <w:rPr>
          <w:sz w:val="24"/>
          <w:szCs w:val="24"/>
        </w:rPr>
        <w:t xml:space="preserve">The </w:t>
      </w:r>
      <w:r w:rsidR="000449E7" w:rsidRPr="009B416B">
        <w:rPr>
          <w:sz w:val="24"/>
          <w:szCs w:val="24"/>
        </w:rPr>
        <w:t>incumbent</w:t>
      </w:r>
      <w:r w:rsidR="00255057" w:rsidRPr="009B416B">
        <w:rPr>
          <w:sz w:val="24"/>
          <w:szCs w:val="24"/>
        </w:rPr>
        <w:t xml:space="preserve"> </w:t>
      </w:r>
      <w:r w:rsidR="000449E7" w:rsidRPr="009B416B">
        <w:rPr>
          <w:sz w:val="24"/>
          <w:szCs w:val="24"/>
        </w:rPr>
        <w:t>is responsible for monitoring program goals and personnel management and development activities.</w:t>
      </w:r>
    </w:p>
    <w:bookmarkEnd w:id="4"/>
    <w:p w14:paraId="7B6EF92B" w14:textId="77777777" w:rsidR="000449E7" w:rsidRPr="009B416B" w:rsidRDefault="000449E7" w:rsidP="000449E7">
      <w:pPr>
        <w:pStyle w:val="BodyTextIndent2"/>
        <w:ind w:left="720" w:firstLine="0"/>
        <w:rPr>
          <w:sz w:val="24"/>
          <w:szCs w:val="24"/>
        </w:rPr>
      </w:pPr>
    </w:p>
    <w:p w14:paraId="6B59D344" w14:textId="77777777" w:rsidR="003B565C" w:rsidRPr="009B416B" w:rsidRDefault="003B565C">
      <w:pPr>
        <w:jc w:val="both"/>
        <w:rPr>
          <w:rFonts w:ascii="Arial" w:hAnsi="Arial"/>
          <w:b/>
          <w:sz w:val="24"/>
          <w:szCs w:val="24"/>
        </w:rPr>
      </w:pPr>
      <w:r w:rsidRPr="009B416B">
        <w:rPr>
          <w:rFonts w:ascii="Arial" w:hAnsi="Arial"/>
          <w:b/>
          <w:sz w:val="24"/>
          <w:szCs w:val="24"/>
        </w:rPr>
        <w:t>E.</w:t>
      </w:r>
      <w:r w:rsidRPr="009B416B">
        <w:rPr>
          <w:rFonts w:ascii="Arial" w:hAnsi="Arial"/>
          <w:b/>
          <w:sz w:val="24"/>
          <w:szCs w:val="24"/>
        </w:rPr>
        <w:tab/>
      </w:r>
      <w:r w:rsidRPr="009B416B">
        <w:rPr>
          <w:rFonts w:ascii="Arial" w:hAnsi="Arial"/>
          <w:b/>
          <w:sz w:val="24"/>
          <w:szCs w:val="24"/>
          <w:u w:val="single"/>
        </w:rPr>
        <w:t>Personal Contacts</w:t>
      </w:r>
    </w:p>
    <w:p w14:paraId="700AC03A" w14:textId="77777777" w:rsidR="003B565C" w:rsidRPr="009B416B" w:rsidRDefault="003B565C" w:rsidP="000449E7">
      <w:pPr>
        <w:pStyle w:val="BodyText"/>
        <w:ind w:left="720" w:hanging="720"/>
        <w:rPr>
          <w:sz w:val="24"/>
          <w:szCs w:val="24"/>
        </w:rPr>
      </w:pPr>
      <w:r w:rsidRPr="009B416B">
        <w:rPr>
          <w:sz w:val="24"/>
          <w:szCs w:val="24"/>
        </w:rPr>
        <w:t xml:space="preserve">. </w:t>
      </w:r>
      <w:r w:rsidRPr="009B416B">
        <w:rPr>
          <w:sz w:val="24"/>
          <w:szCs w:val="24"/>
        </w:rPr>
        <w:tab/>
      </w:r>
      <w:bookmarkStart w:id="5" w:name="_Hlk506293687"/>
      <w:r w:rsidR="000449E7" w:rsidRPr="009B416B">
        <w:rPr>
          <w:sz w:val="24"/>
          <w:szCs w:val="24"/>
        </w:rPr>
        <w:t>The incumbent will have contact with senior-level and high-level entities in unique situations where it can be difficult to establish the contact and identify goals. Consults with or advises management, administrative or executive staff on the planning, development, implementation, and coordination of IT issues. Frequent contact with vendors to assess new technologies and contractors to provide oversight, negotiate contract modifications, and analyze compliance with contract specifications. Contacts occur in conferences, meetings, hearing, or presentations involving problems or issues of considerable consequence or importance. Contacts typically have diverse goals, or objectives requiring common understanding of the problem and a satisfactory solution by convincing individuals, arriving at a compromise, or developing suitable alternatives. Contacts are to justify, defend, negotiate, or settle matters involving significant or controversial issues.</w:t>
      </w:r>
      <w:bookmarkEnd w:id="5"/>
    </w:p>
    <w:p w14:paraId="677D59E5" w14:textId="77777777" w:rsidR="00553372" w:rsidRPr="009B416B" w:rsidRDefault="00553372" w:rsidP="000449E7">
      <w:pPr>
        <w:pStyle w:val="BodyText"/>
        <w:ind w:left="720" w:hanging="720"/>
        <w:rPr>
          <w:sz w:val="24"/>
          <w:szCs w:val="24"/>
        </w:rPr>
      </w:pPr>
    </w:p>
    <w:p w14:paraId="4EEE8487" w14:textId="77777777" w:rsidR="003B565C" w:rsidRPr="009B416B" w:rsidRDefault="003B565C">
      <w:pPr>
        <w:ind w:left="720" w:hanging="720"/>
        <w:jc w:val="both"/>
        <w:rPr>
          <w:rFonts w:ascii="Arial" w:hAnsi="Arial"/>
          <w:b/>
          <w:sz w:val="24"/>
          <w:szCs w:val="24"/>
          <w:u w:val="single"/>
        </w:rPr>
      </w:pPr>
      <w:r w:rsidRPr="009B416B">
        <w:rPr>
          <w:rFonts w:ascii="Arial" w:hAnsi="Arial"/>
          <w:b/>
          <w:sz w:val="24"/>
          <w:szCs w:val="24"/>
        </w:rPr>
        <w:t xml:space="preserve"> F.</w:t>
      </w:r>
      <w:r w:rsidRPr="009B416B">
        <w:rPr>
          <w:rFonts w:ascii="Arial" w:hAnsi="Arial"/>
          <w:b/>
          <w:sz w:val="24"/>
          <w:szCs w:val="24"/>
        </w:rPr>
        <w:tab/>
      </w:r>
      <w:r w:rsidRPr="009B416B">
        <w:rPr>
          <w:rFonts w:ascii="Arial" w:hAnsi="Arial"/>
          <w:b/>
          <w:sz w:val="24"/>
          <w:szCs w:val="24"/>
          <w:u w:val="single"/>
        </w:rPr>
        <w:t>Actions and Consequences</w:t>
      </w:r>
    </w:p>
    <w:p w14:paraId="2F5EFCD2" w14:textId="77777777" w:rsidR="003B565C" w:rsidRPr="009B416B" w:rsidRDefault="008B32E0" w:rsidP="000449E7">
      <w:pPr>
        <w:ind w:left="720"/>
        <w:rPr>
          <w:rFonts w:ascii="Arial" w:hAnsi="Arial" w:cs="Arial"/>
          <w:sz w:val="24"/>
          <w:szCs w:val="24"/>
        </w:rPr>
      </w:pPr>
      <w:bookmarkStart w:id="6" w:name="_Hlk506293714"/>
      <w:r w:rsidRPr="009B416B">
        <w:rPr>
          <w:rFonts w:ascii="Arial" w:hAnsi="Arial" w:cs="Arial"/>
          <w:sz w:val="24"/>
          <w:szCs w:val="24"/>
        </w:rPr>
        <w:t xml:space="preserve">The incumbent will be required to make independent decisions </w:t>
      </w:r>
      <w:r w:rsidR="000449E7" w:rsidRPr="009B416B">
        <w:rPr>
          <w:rFonts w:ascii="Arial" w:hAnsi="Arial" w:cs="Arial"/>
          <w:sz w:val="24"/>
          <w:szCs w:val="24"/>
        </w:rPr>
        <w:t>that affect BAR’s IT service</w:t>
      </w:r>
      <w:r w:rsidRPr="009B416B">
        <w:rPr>
          <w:rFonts w:ascii="Arial" w:hAnsi="Arial" w:cs="Arial"/>
          <w:sz w:val="24"/>
          <w:szCs w:val="24"/>
        </w:rPr>
        <w:t xml:space="preserve">, which ultimately impacts BAR’s ability to service consumers and licensees.  </w:t>
      </w:r>
      <w:r w:rsidR="00B12679" w:rsidRPr="009B416B">
        <w:rPr>
          <w:rFonts w:ascii="Arial" w:hAnsi="Arial" w:cs="Arial"/>
          <w:sz w:val="24"/>
          <w:szCs w:val="24"/>
        </w:rPr>
        <w:t xml:space="preserve">Errors </w:t>
      </w:r>
      <w:r w:rsidR="000449E7" w:rsidRPr="009B416B">
        <w:rPr>
          <w:rFonts w:ascii="Arial" w:hAnsi="Arial" w:cs="Arial"/>
          <w:sz w:val="24"/>
          <w:szCs w:val="24"/>
        </w:rPr>
        <w:t>may have statewide and enterprise-wide impacts. Consequences include lost funding, project failure, failed business strategy, poor customer service and performance, risk exposure, loss of business continuity, missed business opportunities, and budget implications.</w:t>
      </w:r>
    </w:p>
    <w:bookmarkEnd w:id="6"/>
    <w:p w14:paraId="6A15CC98" w14:textId="77777777" w:rsidR="00553372" w:rsidRPr="009B416B" w:rsidRDefault="00553372" w:rsidP="000449E7">
      <w:pPr>
        <w:ind w:left="720"/>
        <w:rPr>
          <w:rFonts w:ascii="Arial" w:hAnsi="Arial"/>
          <w:sz w:val="24"/>
          <w:szCs w:val="24"/>
          <w:u w:val="single"/>
        </w:rPr>
      </w:pPr>
    </w:p>
    <w:p w14:paraId="6156C7EC" w14:textId="77777777" w:rsidR="003B565C" w:rsidRPr="009B416B" w:rsidRDefault="003B565C">
      <w:pPr>
        <w:numPr>
          <w:ilvl w:val="0"/>
          <w:numId w:val="26"/>
        </w:numPr>
        <w:jc w:val="both"/>
        <w:rPr>
          <w:rFonts w:ascii="Arial" w:hAnsi="Arial"/>
          <w:b/>
          <w:sz w:val="24"/>
          <w:szCs w:val="24"/>
        </w:rPr>
      </w:pPr>
      <w:r w:rsidRPr="0054679F">
        <w:rPr>
          <w:rFonts w:ascii="Arial" w:hAnsi="Arial"/>
          <w:b/>
          <w:sz w:val="24"/>
          <w:szCs w:val="24"/>
          <w:u w:val="single"/>
        </w:rPr>
        <w:t xml:space="preserve">Functional </w:t>
      </w:r>
      <w:r w:rsidRPr="009B416B">
        <w:rPr>
          <w:rFonts w:ascii="Arial" w:hAnsi="Arial"/>
          <w:b/>
          <w:sz w:val="24"/>
          <w:szCs w:val="24"/>
          <w:u w:val="single"/>
        </w:rPr>
        <w:t>Requirements</w:t>
      </w:r>
    </w:p>
    <w:p w14:paraId="5940875E" w14:textId="5A8AD260" w:rsidR="00255057" w:rsidRPr="009B416B" w:rsidRDefault="00255057" w:rsidP="00255057">
      <w:pPr>
        <w:pStyle w:val="BodyTextIndent2"/>
        <w:ind w:left="720" w:firstLine="0"/>
        <w:rPr>
          <w:sz w:val="24"/>
          <w:szCs w:val="24"/>
        </w:rPr>
      </w:pPr>
      <w:bookmarkStart w:id="7" w:name="_Hlk506293748"/>
      <w:r w:rsidRPr="009B416B">
        <w:rPr>
          <w:sz w:val="24"/>
          <w:szCs w:val="24"/>
        </w:rPr>
        <w:t>The incumbent works in an office setting with artificial light and temperature control and uses a personal computer, telephone, fax</w:t>
      </w:r>
      <w:r w:rsidR="00E85A8B" w:rsidRPr="009B416B">
        <w:rPr>
          <w:sz w:val="24"/>
          <w:szCs w:val="24"/>
        </w:rPr>
        <w:t xml:space="preserve"> machine</w:t>
      </w:r>
      <w:r w:rsidRPr="009B416B">
        <w:rPr>
          <w:sz w:val="24"/>
          <w:szCs w:val="24"/>
        </w:rPr>
        <w:t xml:space="preserve">, copier, and other </w:t>
      </w:r>
      <w:r w:rsidR="005D3500" w:rsidRPr="009B416B">
        <w:rPr>
          <w:sz w:val="24"/>
          <w:szCs w:val="24"/>
        </w:rPr>
        <w:t>office equipment</w:t>
      </w:r>
      <w:r w:rsidRPr="009B416B">
        <w:rPr>
          <w:sz w:val="24"/>
          <w:szCs w:val="24"/>
        </w:rPr>
        <w:t>.</w:t>
      </w:r>
    </w:p>
    <w:bookmarkEnd w:id="7"/>
    <w:p w14:paraId="1B960ACD" w14:textId="77777777" w:rsidR="0099401F" w:rsidRPr="009B416B" w:rsidRDefault="0099401F" w:rsidP="00255057">
      <w:pPr>
        <w:pStyle w:val="BodyTextIndent2"/>
        <w:ind w:left="720" w:firstLine="0"/>
        <w:rPr>
          <w:sz w:val="24"/>
          <w:szCs w:val="24"/>
        </w:rPr>
      </w:pPr>
    </w:p>
    <w:p w14:paraId="6629124B" w14:textId="77777777" w:rsidR="003B565C" w:rsidRPr="009B416B" w:rsidRDefault="003B565C">
      <w:pPr>
        <w:jc w:val="both"/>
        <w:rPr>
          <w:rFonts w:ascii="Arial" w:hAnsi="Arial"/>
          <w:b/>
          <w:sz w:val="24"/>
          <w:szCs w:val="24"/>
          <w:u w:val="single"/>
        </w:rPr>
      </w:pPr>
      <w:r w:rsidRPr="009B416B">
        <w:rPr>
          <w:rFonts w:ascii="Arial" w:hAnsi="Arial"/>
          <w:b/>
          <w:sz w:val="24"/>
          <w:szCs w:val="24"/>
        </w:rPr>
        <w:t xml:space="preserve">H.        </w:t>
      </w:r>
      <w:r w:rsidRPr="009B416B">
        <w:rPr>
          <w:rFonts w:ascii="Arial" w:hAnsi="Arial"/>
          <w:b/>
          <w:sz w:val="24"/>
          <w:szCs w:val="24"/>
          <w:u w:val="single"/>
        </w:rPr>
        <w:t>Other Information</w:t>
      </w:r>
    </w:p>
    <w:p w14:paraId="50AFAD73" w14:textId="77777777" w:rsidR="003B565C" w:rsidRDefault="003B565C" w:rsidP="00D57934">
      <w:pPr>
        <w:ind w:left="720"/>
        <w:rPr>
          <w:rFonts w:ascii="Arial" w:hAnsi="Arial"/>
          <w:sz w:val="24"/>
          <w:szCs w:val="24"/>
        </w:rPr>
      </w:pPr>
      <w:r w:rsidRPr="009B416B">
        <w:rPr>
          <w:rFonts w:ascii="Arial" w:hAnsi="Arial"/>
          <w:sz w:val="24"/>
          <w:szCs w:val="24"/>
        </w:rPr>
        <w:t>This position requires</w:t>
      </w:r>
      <w:r w:rsidR="00255057" w:rsidRPr="009B416B">
        <w:rPr>
          <w:rFonts w:ascii="Arial" w:hAnsi="Arial"/>
          <w:sz w:val="24"/>
          <w:szCs w:val="24"/>
        </w:rPr>
        <w:t xml:space="preserve"> working independently,</w:t>
      </w:r>
      <w:r w:rsidRPr="009B416B">
        <w:rPr>
          <w:rFonts w:ascii="Arial" w:hAnsi="Arial"/>
          <w:sz w:val="24"/>
          <w:szCs w:val="24"/>
        </w:rPr>
        <w:t xml:space="preserve"> good work ethics, diplomacy, excellent leadership communication, </w:t>
      </w:r>
      <w:r w:rsidR="00E85A8B" w:rsidRPr="009B416B">
        <w:rPr>
          <w:rFonts w:ascii="Arial" w:hAnsi="Arial"/>
          <w:sz w:val="24"/>
          <w:szCs w:val="24"/>
        </w:rPr>
        <w:t>i</w:t>
      </w:r>
      <w:r w:rsidRPr="009B416B">
        <w:rPr>
          <w:rFonts w:ascii="Arial" w:hAnsi="Arial"/>
          <w:sz w:val="24"/>
          <w:szCs w:val="24"/>
        </w:rPr>
        <w:t>nterpersonal and writing skills, analytical and problem solving skills and attention</w:t>
      </w:r>
      <w:r w:rsidR="00E85A8B" w:rsidRPr="009B416B">
        <w:rPr>
          <w:rFonts w:ascii="Arial" w:hAnsi="Arial"/>
          <w:sz w:val="24"/>
          <w:szCs w:val="24"/>
        </w:rPr>
        <w:t xml:space="preserve"> to</w:t>
      </w:r>
      <w:r w:rsidRPr="009B416B">
        <w:rPr>
          <w:rFonts w:ascii="Arial" w:hAnsi="Arial"/>
          <w:sz w:val="24"/>
          <w:szCs w:val="24"/>
        </w:rPr>
        <w:t xml:space="preserve"> detail.</w:t>
      </w:r>
    </w:p>
    <w:p w14:paraId="7E9DE552" w14:textId="77777777" w:rsidR="009B416B" w:rsidRDefault="009B416B" w:rsidP="00D57934">
      <w:pPr>
        <w:ind w:left="720"/>
        <w:rPr>
          <w:rFonts w:ascii="Arial" w:hAnsi="Arial"/>
          <w:sz w:val="24"/>
          <w:szCs w:val="24"/>
        </w:rPr>
      </w:pPr>
    </w:p>
    <w:p w14:paraId="0A73851C" w14:textId="77777777" w:rsidR="009B416B" w:rsidRPr="009B416B" w:rsidRDefault="009B416B" w:rsidP="009B416B">
      <w:pPr>
        <w:pStyle w:val="Default"/>
        <w:tabs>
          <w:tab w:val="left" w:pos="360"/>
        </w:tabs>
        <w:ind w:left="720"/>
        <w:rPr>
          <w:color w:val="auto"/>
        </w:rPr>
      </w:pPr>
      <w:r w:rsidRPr="008A4BA7">
        <w:rPr>
          <w:color w:val="auto"/>
        </w:rPr>
        <w:t>The incumbent is a Work Week Group E employee and is expected to work an average of 40 hours per week each year, and may be required to work specified hours based on the business needs of the office.</w:t>
      </w:r>
    </w:p>
    <w:p w14:paraId="0CC642A4" w14:textId="77777777" w:rsidR="0099401F" w:rsidRDefault="0099401F">
      <w:pPr>
        <w:rPr>
          <w:rFonts w:ascii="Arial" w:hAnsi="Arial"/>
          <w:b/>
          <w:sz w:val="22"/>
        </w:rPr>
      </w:pPr>
    </w:p>
    <w:p w14:paraId="2CF73B49" w14:textId="77777777" w:rsidR="003D0E2B" w:rsidRDefault="003D0E2B">
      <w:pPr>
        <w:rPr>
          <w:rFonts w:ascii="Arial" w:hAnsi="Arial"/>
          <w:b/>
          <w:sz w:val="22"/>
        </w:rPr>
      </w:pPr>
    </w:p>
    <w:p w14:paraId="23AA31B8" w14:textId="77777777" w:rsidR="003B565C" w:rsidRDefault="003B565C">
      <w:pPr>
        <w:rPr>
          <w:rFonts w:ascii="Arial" w:hAnsi="Arial"/>
          <w:sz w:val="22"/>
        </w:rPr>
      </w:pPr>
      <w:r>
        <w:rPr>
          <w:rFonts w:ascii="Arial" w:hAnsi="Arial"/>
          <w:b/>
          <w:sz w:val="22"/>
        </w:rPr>
        <w:t>I have read and understand the duties listed above and I can perform these duties with or without reasonable accommodation.</w:t>
      </w:r>
      <w:r>
        <w:rPr>
          <w:rFonts w:ascii="Arial" w:hAnsi="Arial"/>
          <w:sz w:val="22"/>
        </w:rPr>
        <w:t xml:space="preserve"> (If you believe reasonable accommodation is necessary, discuss your conce</w:t>
      </w:r>
      <w:r w:rsidR="00255057">
        <w:rPr>
          <w:rFonts w:ascii="Arial" w:hAnsi="Arial"/>
          <w:sz w:val="22"/>
        </w:rPr>
        <w:t>rns with the hiring supervisor.</w:t>
      </w:r>
      <w:r>
        <w:rPr>
          <w:rFonts w:ascii="Arial" w:hAnsi="Arial"/>
          <w:sz w:val="22"/>
        </w:rPr>
        <w:t xml:space="preserve"> If unsure of a need for reasonable accommodation, inform the hiring supervisor, who will discuss your concerns with the Health &amp; Safety analyst.)</w:t>
      </w:r>
    </w:p>
    <w:p w14:paraId="53421D49" w14:textId="77777777" w:rsidR="003B565C" w:rsidRDefault="003B565C">
      <w:pPr>
        <w:rPr>
          <w:rFonts w:ascii="Arial" w:hAnsi="Arial"/>
          <w:sz w:val="22"/>
        </w:rPr>
      </w:pPr>
    </w:p>
    <w:p w14:paraId="2A6A5143" w14:textId="77777777" w:rsidR="003B565C" w:rsidRDefault="003B565C">
      <w:pPr>
        <w:rPr>
          <w:rFonts w:ascii="Arial" w:hAnsi="Arial"/>
          <w:sz w:val="22"/>
        </w:rPr>
      </w:pPr>
      <w:r>
        <w:rPr>
          <w:rFonts w:ascii="Arial" w:hAnsi="Arial"/>
          <w:sz w:val="22"/>
        </w:rPr>
        <w:t>_______________________________________________________________________</w:t>
      </w:r>
    </w:p>
    <w:p w14:paraId="4BBC45B7" w14:textId="77777777" w:rsidR="003B565C" w:rsidRDefault="003B565C">
      <w:pPr>
        <w:rPr>
          <w:rFonts w:ascii="Arial" w:hAnsi="Arial"/>
          <w:sz w:val="22"/>
        </w:rPr>
      </w:pPr>
      <w:r>
        <w:rPr>
          <w:rFonts w:ascii="Arial" w:hAnsi="Arial"/>
          <w:sz w:val="22"/>
        </w:rPr>
        <w:t>Employee Signature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Date</w:t>
      </w:r>
    </w:p>
    <w:p w14:paraId="10CB572C" w14:textId="77777777" w:rsidR="003B565C" w:rsidRDefault="003B565C">
      <w:pPr>
        <w:rPr>
          <w:rFonts w:ascii="Arial" w:hAnsi="Arial"/>
          <w:sz w:val="22"/>
        </w:rPr>
      </w:pPr>
    </w:p>
    <w:p w14:paraId="63DBF6B8" w14:textId="77777777" w:rsidR="003B565C" w:rsidRDefault="003B565C">
      <w:pPr>
        <w:rPr>
          <w:rFonts w:ascii="Arial" w:hAnsi="Arial"/>
          <w:sz w:val="22"/>
        </w:rPr>
      </w:pPr>
    </w:p>
    <w:p w14:paraId="0894D27B" w14:textId="77777777" w:rsidR="003B565C" w:rsidRDefault="003B565C">
      <w:pPr>
        <w:rPr>
          <w:rFonts w:ascii="Arial" w:hAnsi="Arial"/>
          <w:sz w:val="22"/>
        </w:rPr>
      </w:pPr>
      <w:r>
        <w:rPr>
          <w:rFonts w:ascii="Arial" w:hAnsi="Arial"/>
          <w:sz w:val="22"/>
        </w:rPr>
        <w:t>____________________________________</w:t>
      </w:r>
    </w:p>
    <w:p w14:paraId="505B5FCC" w14:textId="77777777" w:rsidR="003B565C" w:rsidRDefault="003B565C">
      <w:pPr>
        <w:rPr>
          <w:rFonts w:ascii="Arial" w:hAnsi="Arial"/>
          <w:sz w:val="22"/>
        </w:rPr>
      </w:pPr>
      <w:r>
        <w:rPr>
          <w:rFonts w:ascii="Arial" w:hAnsi="Arial"/>
          <w:sz w:val="22"/>
        </w:rPr>
        <w:t>Printed Name</w:t>
      </w:r>
    </w:p>
    <w:p w14:paraId="5C76E7E7" w14:textId="77777777" w:rsidR="003B565C" w:rsidRDefault="003B565C">
      <w:pPr>
        <w:rPr>
          <w:rFonts w:ascii="Arial" w:hAnsi="Arial"/>
          <w:sz w:val="22"/>
        </w:rPr>
      </w:pPr>
    </w:p>
    <w:p w14:paraId="58AB7E1B" w14:textId="77777777" w:rsidR="003B565C" w:rsidRDefault="003B565C">
      <w:pPr>
        <w:rPr>
          <w:rFonts w:ascii="Arial" w:hAnsi="Arial"/>
          <w:b/>
          <w:sz w:val="22"/>
        </w:rPr>
      </w:pPr>
      <w:r>
        <w:rPr>
          <w:rFonts w:ascii="Arial" w:hAnsi="Arial"/>
          <w:b/>
          <w:sz w:val="22"/>
        </w:rPr>
        <w:t>I have discussed the duties of this position with and have provided a copy of this duty statement to the employee named above.</w:t>
      </w:r>
    </w:p>
    <w:p w14:paraId="4611AEF2" w14:textId="77777777" w:rsidR="003B565C" w:rsidRDefault="003B565C">
      <w:pPr>
        <w:rPr>
          <w:rFonts w:ascii="Arial" w:hAnsi="Arial"/>
          <w:sz w:val="22"/>
        </w:rPr>
      </w:pPr>
    </w:p>
    <w:p w14:paraId="2F714B4A" w14:textId="77777777" w:rsidR="003B565C" w:rsidRDefault="003B565C">
      <w:pPr>
        <w:rPr>
          <w:rFonts w:ascii="Arial" w:hAnsi="Arial"/>
          <w:sz w:val="22"/>
        </w:rPr>
      </w:pPr>
      <w:r>
        <w:rPr>
          <w:rFonts w:ascii="Arial" w:hAnsi="Arial"/>
          <w:sz w:val="22"/>
        </w:rPr>
        <w:t>________________________________________________________________________</w:t>
      </w:r>
    </w:p>
    <w:p w14:paraId="28621367" w14:textId="77777777" w:rsidR="003B565C" w:rsidRDefault="003B565C">
      <w:pPr>
        <w:rPr>
          <w:rFonts w:ascii="Arial" w:hAnsi="Arial"/>
          <w:sz w:val="22"/>
        </w:rPr>
      </w:pPr>
      <w:r>
        <w:rPr>
          <w:rFonts w:ascii="Arial" w:hAnsi="Arial"/>
          <w:sz w:val="22"/>
        </w:rPr>
        <w:t>Supervisor Signature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Date</w:t>
      </w:r>
    </w:p>
    <w:p w14:paraId="558F0EC3" w14:textId="77777777" w:rsidR="003B565C" w:rsidRDefault="003B565C">
      <w:pPr>
        <w:rPr>
          <w:rFonts w:ascii="Arial" w:hAnsi="Arial"/>
          <w:sz w:val="22"/>
        </w:rPr>
      </w:pPr>
    </w:p>
    <w:p w14:paraId="6C363F74" w14:textId="77777777" w:rsidR="003B565C" w:rsidRDefault="003B565C">
      <w:pPr>
        <w:rPr>
          <w:rFonts w:ascii="Arial" w:hAnsi="Arial"/>
          <w:sz w:val="22"/>
        </w:rPr>
      </w:pPr>
      <w:r>
        <w:rPr>
          <w:rFonts w:ascii="Arial" w:hAnsi="Arial"/>
          <w:sz w:val="22"/>
        </w:rPr>
        <w:t>_____________________________________</w:t>
      </w:r>
    </w:p>
    <w:p w14:paraId="782D4591" w14:textId="77777777" w:rsidR="00D57934" w:rsidRDefault="003B565C">
      <w:pPr>
        <w:rPr>
          <w:rFonts w:ascii="Arial" w:hAnsi="Arial"/>
          <w:sz w:val="22"/>
        </w:rPr>
      </w:pPr>
      <w:r>
        <w:rPr>
          <w:rFonts w:ascii="Arial" w:hAnsi="Arial"/>
          <w:sz w:val="22"/>
        </w:rPr>
        <w:t>Printed Name</w:t>
      </w:r>
      <w:r>
        <w:rPr>
          <w:rFonts w:ascii="Arial" w:hAnsi="Arial"/>
          <w:sz w:val="22"/>
        </w:rPr>
        <w:tab/>
      </w:r>
      <w:r>
        <w:rPr>
          <w:rFonts w:ascii="Arial" w:hAnsi="Arial"/>
          <w:sz w:val="22"/>
        </w:rPr>
        <w:tab/>
      </w:r>
    </w:p>
    <w:p w14:paraId="7BD2B266" w14:textId="77777777" w:rsidR="003B565C" w:rsidRDefault="003B565C">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5D12F474" w14:textId="405FD344" w:rsidR="003B565C" w:rsidRDefault="00255057">
      <w:pPr>
        <w:pStyle w:val="Heading8"/>
      </w:pPr>
      <w:r>
        <w:t xml:space="preserve">Revised: </w:t>
      </w:r>
      <w:r w:rsidR="005D3500">
        <w:t>5</w:t>
      </w:r>
      <w:r w:rsidR="000E761B">
        <w:t>/2018</w:t>
      </w:r>
    </w:p>
    <w:p w14:paraId="3B38FAA8" w14:textId="77777777" w:rsidR="003B565C" w:rsidRDefault="003B565C">
      <w:pPr>
        <w:rPr>
          <w:rFonts w:ascii="Arial" w:hAnsi="Arial"/>
          <w:sz w:val="22"/>
        </w:rPr>
      </w:pPr>
    </w:p>
    <w:sectPr w:rsidR="003B565C">
      <w:pgSz w:w="12240" w:h="15840"/>
      <w:pgMar w:top="576" w:right="1440" w:bottom="66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52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847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A62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463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E33D6A"/>
    <w:multiLevelType w:val="hybridMultilevel"/>
    <w:tmpl w:val="9E2E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592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CB3585"/>
    <w:multiLevelType w:val="singleLevel"/>
    <w:tmpl w:val="D6088D34"/>
    <w:lvl w:ilvl="0">
      <w:start w:val="20"/>
      <w:numFmt w:val="decimal"/>
      <w:lvlText w:val="%1"/>
      <w:lvlJc w:val="left"/>
      <w:pPr>
        <w:tabs>
          <w:tab w:val="num" w:pos="720"/>
        </w:tabs>
        <w:ind w:left="720" w:hanging="720"/>
      </w:pPr>
      <w:rPr>
        <w:rFonts w:hint="default"/>
      </w:rPr>
    </w:lvl>
  </w:abstractNum>
  <w:abstractNum w:abstractNumId="8" w15:restartNumberingAfterBreak="0">
    <w:nsid w:val="20DE2D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EB3FEF"/>
    <w:multiLevelType w:val="singleLevel"/>
    <w:tmpl w:val="B294761A"/>
    <w:lvl w:ilvl="0">
      <w:start w:val="1"/>
      <w:numFmt w:val="bullet"/>
      <w:lvlText w:val=""/>
      <w:lvlJc w:val="left"/>
      <w:pPr>
        <w:tabs>
          <w:tab w:val="num" w:pos="504"/>
        </w:tabs>
        <w:ind w:left="504" w:hanging="360"/>
      </w:pPr>
      <w:rPr>
        <w:rFonts w:ascii="Symbol" w:hAnsi="Symbol" w:hint="default"/>
      </w:rPr>
    </w:lvl>
  </w:abstractNum>
  <w:abstractNum w:abstractNumId="10" w15:restartNumberingAfterBreak="0">
    <w:nsid w:val="247B3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DC4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F74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825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3A7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CC54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A81E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816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43616B"/>
    <w:multiLevelType w:val="singleLevel"/>
    <w:tmpl w:val="154456DA"/>
    <w:lvl w:ilvl="0">
      <w:start w:val="7"/>
      <w:numFmt w:val="upperLetter"/>
      <w:lvlText w:val="%1."/>
      <w:lvlJc w:val="left"/>
      <w:pPr>
        <w:tabs>
          <w:tab w:val="num" w:pos="720"/>
        </w:tabs>
        <w:ind w:left="720" w:hanging="720"/>
      </w:pPr>
      <w:rPr>
        <w:rFonts w:hint="default"/>
      </w:rPr>
    </w:lvl>
  </w:abstractNum>
  <w:abstractNum w:abstractNumId="19" w15:restartNumberingAfterBreak="0">
    <w:nsid w:val="47125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A4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EB6E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5445D3"/>
    <w:multiLevelType w:val="hybridMultilevel"/>
    <w:tmpl w:val="4A8EC086"/>
    <w:lvl w:ilvl="0" w:tplc="D806F782">
      <w:start w:val="1"/>
      <w:numFmt w:val="decimal"/>
      <w:lvlText w:val="%1."/>
      <w:lvlJc w:val="left"/>
      <w:pPr>
        <w:tabs>
          <w:tab w:val="num" w:pos="720"/>
        </w:tabs>
        <w:ind w:left="720" w:hanging="360"/>
      </w:pPr>
      <w:rPr>
        <w:rFonts w:hint="default"/>
      </w:rPr>
    </w:lvl>
    <w:lvl w:ilvl="1" w:tplc="F8600EAE">
      <w:start w:val="1"/>
      <w:numFmt w:val="lowerLetter"/>
      <w:lvlText w:val="%2."/>
      <w:lvlJc w:val="left"/>
      <w:pPr>
        <w:tabs>
          <w:tab w:val="num" w:pos="1440"/>
        </w:tabs>
        <w:ind w:left="1440" w:hanging="360"/>
      </w:pPr>
    </w:lvl>
    <w:lvl w:ilvl="2" w:tplc="9DB21B7A">
      <w:start w:val="1"/>
      <w:numFmt w:val="lowerRoman"/>
      <w:lvlText w:val="%3."/>
      <w:lvlJc w:val="right"/>
      <w:pPr>
        <w:tabs>
          <w:tab w:val="num" w:pos="2160"/>
        </w:tabs>
        <w:ind w:left="2160" w:hanging="180"/>
      </w:pPr>
    </w:lvl>
    <w:lvl w:ilvl="3" w:tplc="979844F0">
      <w:start w:val="1"/>
      <w:numFmt w:val="decimal"/>
      <w:lvlText w:val="%4."/>
      <w:lvlJc w:val="left"/>
      <w:pPr>
        <w:tabs>
          <w:tab w:val="num" w:pos="2880"/>
        </w:tabs>
        <w:ind w:left="2880" w:hanging="360"/>
      </w:pPr>
    </w:lvl>
    <w:lvl w:ilvl="4" w:tplc="20303280" w:tentative="1">
      <w:start w:val="1"/>
      <w:numFmt w:val="lowerLetter"/>
      <w:lvlText w:val="%5."/>
      <w:lvlJc w:val="left"/>
      <w:pPr>
        <w:tabs>
          <w:tab w:val="num" w:pos="3600"/>
        </w:tabs>
        <w:ind w:left="3600" w:hanging="360"/>
      </w:pPr>
    </w:lvl>
    <w:lvl w:ilvl="5" w:tplc="C116E098" w:tentative="1">
      <w:start w:val="1"/>
      <w:numFmt w:val="lowerRoman"/>
      <w:lvlText w:val="%6."/>
      <w:lvlJc w:val="right"/>
      <w:pPr>
        <w:tabs>
          <w:tab w:val="num" w:pos="4320"/>
        </w:tabs>
        <w:ind w:left="4320" w:hanging="180"/>
      </w:pPr>
    </w:lvl>
    <w:lvl w:ilvl="6" w:tplc="D0F86E1E" w:tentative="1">
      <w:start w:val="1"/>
      <w:numFmt w:val="decimal"/>
      <w:lvlText w:val="%7."/>
      <w:lvlJc w:val="left"/>
      <w:pPr>
        <w:tabs>
          <w:tab w:val="num" w:pos="5040"/>
        </w:tabs>
        <w:ind w:left="5040" w:hanging="360"/>
      </w:pPr>
    </w:lvl>
    <w:lvl w:ilvl="7" w:tplc="143CA9FE" w:tentative="1">
      <w:start w:val="1"/>
      <w:numFmt w:val="lowerLetter"/>
      <w:lvlText w:val="%8."/>
      <w:lvlJc w:val="left"/>
      <w:pPr>
        <w:tabs>
          <w:tab w:val="num" w:pos="5760"/>
        </w:tabs>
        <w:ind w:left="5760" w:hanging="360"/>
      </w:pPr>
    </w:lvl>
    <w:lvl w:ilvl="8" w:tplc="F48E9F16" w:tentative="1">
      <w:start w:val="1"/>
      <w:numFmt w:val="lowerRoman"/>
      <w:lvlText w:val="%9."/>
      <w:lvlJc w:val="right"/>
      <w:pPr>
        <w:tabs>
          <w:tab w:val="num" w:pos="6480"/>
        </w:tabs>
        <w:ind w:left="6480" w:hanging="180"/>
      </w:pPr>
    </w:lvl>
  </w:abstractNum>
  <w:abstractNum w:abstractNumId="23" w15:restartNumberingAfterBreak="0">
    <w:nsid w:val="4F7220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A05B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486E63"/>
    <w:multiLevelType w:val="singleLevel"/>
    <w:tmpl w:val="1A3E4020"/>
    <w:lvl w:ilvl="0">
      <w:start w:val="1"/>
      <w:numFmt w:val="upperLetter"/>
      <w:lvlText w:val="%1."/>
      <w:lvlJc w:val="left"/>
      <w:pPr>
        <w:tabs>
          <w:tab w:val="num" w:pos="720"/>
        </w:tabs>
        <w:ind w:left="720" w:hanging="720"/>
      </w:pPr>
      <w:rPr>
        <w:rFonts w:hint="default"/>
      </w:rPr>
    </w:lvl>
  </w:abstractNum>
  <w:abstractNum w:abstractNumId="26" w15:restartNumberingAfterBreak="0">
    <w:nsid w:val="64CC2584"/>
    <w:multiLevelType w:val="singleLevel"/>
    <w:tmpl w:val="DC4E39D8"/>
    <w:lvl w:ilvl="0">
      <w:start w:val="7"/>
      <w:numFmt w:val="upperLetter"/>
      <w:lvlText w:val="%1."/>
      <w:lvlJc w:val="left"/>
      <w:pPr>
        <w:tabs>
          <w:tab w:val="num" w:pos="720"/>
        </w:tabs>
        <w:ind w:left="720" w:hanging="720"/>
      </w:pPr>
      <w:rPr>
        <w:rFonts w:hint="default"/>
      </w:rPr>
    </w:lvl>
  </w:abstractNum>
  <w:abstractNum w:abstractNumId="27" w15:restartNumberingAfterBreak="0">
    <w:nsid w:val="674D4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850E28"/>
    <w:multiLevelType w:val="singleLevel"/>
    <w:tmpl w:val="7EA4C956"/>
    <w:lvl w:ilvl="0">
      <w:start w:val="4"/>
      <w:numFmt w:val="upperLetter"/>
      <w:lvlText w:val="%1."/>
      <w:lvlJc w:val="left"/>
      <w:pPr>
        <w:tabs>
          <w:tab w:val="num" w:pos="720"/>
        </w:tabs>
        <w:ind w:left="720" w:hanging="720"/>
      </w:pPr>
      <w:rPr>
        <w:rFonts w:hint="default"/>
        <w:u w:val="none"/>
      </w:rPr>
    </w:lvl>
  </w:abstractNum>
  <w:abstractNum w:abstractNumId="29" w15:restartNumberingAfterBreak="0">
    <w:nsid w:val="70165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EB15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5421D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9"/>
  </w:num>
  <w:num w:numId="3">
    <w:abstractNumId w:val="11"/>
  </w:num>
  <w:num w:numId="4">
    <w:abstractNumId w:val="8"/>
  </w:num>
  <w:num w:numId="5">
    <w:abstractNumId w:val="24"/>
  </w:num>
  <w:num w:numId="6">
    <w:abstractNumId w:val="15"/>
  </w:num>
  <w:num w:numId="7">
    <w:abstractNumId w:val="3"/>
  </w:num>
  <w:num w:numId="8">
    <w:abstractNumId w:val="27"/>
  </w:num>
  <w:num w:numId="9">
    <w:abstractNumId w:val="21"/>
  </w:num>
  <w:num w:numId="10">
    <w:abstractNumId w:val="0"/>
  </w:num>
  <w:num w:numId="11">
    <w:abstractNumId w:val="6"/>
  </w:num>
  <w:num w:numId="12">
    <w:abstractNumId w:val="13"/>
  </w:num>
  <w:num w:numId="13">
    <w:abstractNumId w:val="19"/>
  </w:num>
  <w:num w:numId="14">
    <w:abstractNumId w:val="1"/>
  </w:num>
  <w:num w:numId="15">
    <w:abstractNumId w:val="14"/>
  </w:num>
  <w:num w:numId="16">
    <w:abstractNumId w:val="4"/>
  </w:num>
  <w:num w:numId="17">
    <w:abstractNumId w:val="10"/>
  </w:num>
  <w:num w:numId="18">
    <w:abstractNumId w:val="2"/>
  </w:num>
  <w:num w:numId="19">
    <w:abstractNumId w:val="16"/>
  </w:num>
  <w:num w:numId="20">
    <w:abstractNumId w:val="17"/>
  </w:num>
  <w:num w:numId="21">
    <w:abstractNumId w:val="31"/>
  </w:num>
  <w:num w:numId="22">
    <w:abstractNumId w:val="12"/>
  </w:num>
  <w:num w:numId="23">
    <w:abstractNumId w:val="20"/>
  </w:num>
  <w:num w:numId="24">
    <w:abstractNumId w:val="30"/>
  </w:num>
  <w:num w:numId="25">
    <w:abstractNumId w:val="23"/>
  </w:num>
  <w:num w:numId="26">
    <w:abstractNumId w:val="18"/>
  </w:num>
  <w:num w:numId="27">
    <w:abstractNumId w:val="7"/>
  </w:num>
  <w:num w:numId="28">
    <w:abstractNumId w:val="25"/>
  </w:num>
  <w:num w:numId="29">
    <w:abstractNumId w:val="9"/>
  </w:num>
  <w:num w:numId="30">
    <w:abstractNumId w:val="22"/>
  </w:num>
  <w:num w:numId="31">
    <w:abstractNumId w:val="2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4C"/>
    <w:rsid w:val="00022916"/>
    <w:rsid w:val="000449E7"/>
    <w:rsid w:val="000A3191"/>
    <w:rsid w:val="000A7343"/>
    <w:rsid w:val="000E7588"/>
    <w:rsid w:val="000E761B"/>
    <w:rsid w:val="00107D04"/>
    <w:rsid w:val="00122285"/>
    <w:rsid w:val="0012554D"/>
    <w:rsid w:val="001C3287"/>
    <w:rsid w:val="001D7F05"/>
    <w:rsid w:val="002534AB"/>
    <w:rsid w:val="00255057"/>
    <w:rsid w:val="002726DD"/>
    <w:rsid w:val="002862DD"/>
    <w:rsid w:val="003319B1"/>
    <w:rsid w:val="003A01D8"/>
    <w:rsid w:val="003B17DC"/>
    <w:rsid w:val="003B565C"/>
    <w:rsid w:val="003B7D06"/>
    <w:rsid w:val="003C22B6"/>
    <w:rsid w:val="003C2518"/>
    <w:rsid w:val="003D0E2B"/>
    <w:rsid w:val="003E77E7"/>
    <w:rsid w:val="00415361"/>
    <w:rsid w:val="00436177"/>
    <w:rsid w:val="00436998"/>
    <w:rsid w:val="00477312"/>
    <w:rsid w:val="00487D51"/>
    <w:rsid w:val="004A20A6"/>
    <w:rsid w:val="004B5552"/>
    <w:rsid w:val="00521111"/>
    <w:rsid w:val="0054440D"/>
    <w:rsid w:val="0054484C"/>
    <w:rsid w:val="0054679F"/>
    <w:rsid w:val="00553372"/>
    <w:rsid w:val="005D3500"/>
    <w:rsid w:val="006333A6"/>
    <w:rsid w:val="0067000D"/>
    <w:rsid w:val="00723E7C"/>
    <w:rsid w:val="00751878"/>
    <w:rsid w:val="00751DAF"/>
    <w:rsid w:val="007664DA"/>
    <w:rsid w:val="0077029B"/>
    <w:rsid w:val="00786DE5"/>
    <w:rsid w:val="008276BD"/>
    <w:rsid w:val="00892A12"/>
    <w:rsid w:val="008B32E0"/>
    <w:rsid w:val="008D4BDF"/>
    <w:rsid w:val="008E1012"/>
    <w:rsid w:val="008E6A7E"/>
    <w:rsid w:val="009352AB"/>
    <w:rsid w:val="00936EE9"/>
    <w:rsid w:val="009501D4"/>
    <w:rsid w:val="0096180A"/>
    <w:rsid w:val="0099401F"/>
    <w:rsid w:val="009B416B"/>
    <w:rsid w:val="009B5723"/>
    <w:rsid w:val="009C20B4"/>
    <w:rsid w:val="009C74EC"/>
    <w:rsid w:val="00A234E9"/>
    <w:rsid w:val="00A26CB0"/>
    <w:rsid w:val="00A378B3"/>
    <w:rsid w:val="00A45CBF"/>
    <w:rsid w:val="00A738D4"/>
    <w:rsid w:val="00A9250F"/>
    <w:rsid w:val="00A92ECD"/>
    <w:rsid w:val="00AB35DB"/>
    <w:rsid w:val="00AC1303"/>
    <w:rsid w:val="00B031B8"/>
    <w:rsid w:val="00B03588"/>
    <w:rsid w:val="00B10AC4"/>
    <w:rsid w:val="00B12679"/>
    <w:rsid w:val="00B13B5A"/>
    <w:rsid w:val="00B15383"/>
    <w:rsid w:val="00B16915"/>
    <w:rsid w:val="00B44AF3"/>
    <w:rsid w:val="00B72030"/>
    <w:rsid w:val="00B83C09"/>
    <w:rsid w:val="00BE39A8"/>
    <w:rsid w:val="00C30487"/>
    <w:rsid w:val="00C52144"/>
    <w:rsid w:val="00C71C38"/>
    <w:rsid w:val="00CB5D30"/>
    <w:rsid w:val="00CD131A"/>
    <w:rsid w:val="00D1709A"/>
    <w:rsid w:val="00D36F32"/>
    <w:rsid w:val="00D57934"/>
    <w:rsid w:val="00D61325"/>
    <w:rsid w:val="00D76276"/>
    <w:rsid w:val="00DD3BE6"/>
    <w:rsid w:val="00E1343A"/>
    <w:rsid w:val="00E82E7D"/>
    <w:rsid w:val="00E85A8B"/>
    <w:rsid w:val="00EC60C5"/>
    <w:rsid w:val="00EE167B"/>
    <w:rsid w:val="00EE5B69"/>
    <w:rsid w:val="00F0019E"/>
    <w:rsid w:val="00F0102A"/>
    <w:rsid w:val="00F1310D"/>
    <w:rsid w:val="00FA0B2F"/>
    <w:rsid w:val="00FD6539"/>
    <w:rsid w:val="00FE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4BA6F"/>
  <w15:chartTrackingRefBased/>
  <w15:docId w15:val="{7D7644C0-A180-4690-8923-D22A529E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2">
    <w:name w:val="heading 2"/>
    <w:basedOn w:val="Normal"/>
    <w:next w:val="Normal"/>
    <w:qFormat/>
    <w:pPr>
      <w:keepNext/>
      <w:jc w:val="center"/>
      <w:outlineLvl w:val="1"/>
    </w:pPr>
    <w:rPr>
      <w:rFonts w:ascii="Arial" w:hAnsi="Arial"/>
      <w:b/>
      <w:sz w:val="32"/>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ind w:left="720"/>
      <w:outlineLvl w:val="3"/>
    </w:pPr>
    <w:rPr>
      <w:rFonts w:ascii="Arial" w:hAnsi="Arial"/>
      <w:sz w:val="24"/>
    </w:rPr>
  </w:style>
  <w:style w:type="paragraph" w:styleId="Heading8">
    <w:name w:val="heading 8"/>
    <w:basedOn w:val="Normal"/>
    <w:next w:val="Normal"/>
    <w:qFormat/>
    <w:pPr>
      <w:keepNext/>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pPr>
    <w:rPr>
      <w:rFonts w:ascii="Arial" w:hAnsi="Arial"/>
      <w:sz w:val="22"/>
    </w:rPr>
  </w:style>
  <w:style w:type="paragraph" w:styleId="BodyText">
    <w:name w:val="Body Text"/>
    <w:basedOn w:val="Normal"/>
    <w:rPr>
      <w:rFonts w:ascii="Arial" w:hAnsi="Arial"/>
      <w:sz w:val="22"/>
    </w:rPr>
  </w:style>
  <w:style w:type="paragraph" w:styleId="BodyTextIndent">
    <w:name w:val="Body Text Indent"/>
    <w:basedOn w:val="Normal"/>
    <w:pPr>
      <w:ind w:left="720"/>
    </w:pPr>
    <w:rPr>
      <w:rFonts w:ascii="Arial" w:hAnsi="Arial"/>
      <w:sz w:val="22"/>
    </w:rPr>
  </w:style>
  <w:style w:type="paragraph" w:styleId="BodyTextIndent3">
    <w:name w:val="Body Text Indent 3"/>
    <w:basedOn w:val="Normal"/>
    <w:pPr>
      <w:ind w:left="1080" w:hanging="1080"/>
    </w:pPr>
    <w:rPr>
      <w:rFonts w:ascii="Arial" w:hAnsi="Arial"/>
      <w:sz w:val="22"/>
    </w:rPr>
  </w:style>
  <w:style w:type="paragraph" w:styleId="BodyText3">
    <w:name w:val="Body Text 3"/>
    <w:basedOn w:val="Normal"/>
    <w:pPr>
      <w:jc w:val="both"/>
    </w:pPr>
    <w:rPr>
      <w:rFonts w:ascii="Arial" w:hAnsi="Arial"/>
      <w:sz w:val="22"/>
    </w:rPr>
  </w:style>
  <w:style w:type="paragraph" w:styleId="BodyTextIndent2">
    <w:name w:val="Body Text Indent 2"/>
    <w:basedOn w:val="Normal"/>
    <w:pPr>
      <w:ind w:left="630" w:hanging="630"/>
      <w:jc w:val="both"/>
    </w:pPr>
    <w:rPr>
      <w:rFonts w:ascii="Arial" w:hAnsi="Arial"/>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DD3BE6"/>
    <w:rPr>
      <w:sz w:val="16"/>
      <w:szCs w:val="16"/>
    </w:rPr>
  </w:style>
  <w:style w:type="paragraph" w:styleId="CommentText">
    <w:name w:val="annotation text"/>
    <w:basedOn w:val="Normal"/>
    <w:semiHidden/>
    <w:rsid w:val="00DD3BE6"/>
  </w:style>
  <w:style w:type="paragraph" w:styleId="CommentSubject">
    <w:name w:val="annotation subject"/>
    <w:basedOn w:val="CommentText"/>
    <w:next w:val="CommentText"/>
    <w:semiHidden/>
    <w:rsid w:val="00DD3BE6"/>
    <w:rPr>
      <w:b/>
      <w:bCs/>
    </w:rPr>
  </w:style>
  <w:style w:type="paragraph" w:customStyle="1" w:styleId="Default">
    <w:name w:val="Default"/>
    <w:rsid w:val="009B416B"/>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5D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4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6294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Department of Consumer Affairs</vt:lpstr>
    </vt:vector>
  </TitlesOfParts>
  <Company>DCA</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Consumer Affairs</dc:title>
  <dc:subject/>
  <dc:creator>adjsear</dc:creator>
  <cp:keywords/>
  <cp:lastModifiedBy>Zotovich, Magen@DCA</cp:lastModifiedBy>
  <cp:revision>2</cp:revision>
  <cp:lastPrinted>2018-05-16T17:18:00Z</cp:lastPrinted>
  <dcterms:created xsi:type="dcterms:W3CDTF">2018-05-16T17:19:00Z</dcterms:created>
  <dcterms:modified xsi:type="dcterms:W3CDTF">2018-05-16T17:19:00Z</dcterms:modified>
</cp:coreProperties>
</file>