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BD76BB" w:rsidRPr="00604225" w:rsidRDefault="00BD76BB" w:rsidP="00604225">
      <w:pPr>
        <w:widowControl w:val="0"/>
        <w:rPr>
          <w:rFonts w:ascii="Arial" w:hAnsi="Arial" w:cs="Arial"/>
          <w:sz w:val="20"/>
        </w:rPr>
      </w:pPr>
      <w:r w:rsidRPr="00604225">
        <w:rPr>
          <w:rFonts w:ascii="Arial" w:hAnsi="Arial" w:cs="Arial"/>
          <w:sz w:val="20"/>
        </w:rPr>
        <w:fldChar w:fldCharType="begin"/>
      </w:r>
      <w:r w:rsidRPr="00604225">
        <w:rPr>
          <w:rFonts w:ascii="Arial" w:hAnsi="Arial" w:cs="Arial"/>
          <w:sz w:val="20"/>
        </w:rPr>
        <w:instrText xml:space="preserve"> SEQ CHAPTER \h \r 1</w:instrText>
      </w:r>
      <w:r w:rsidRPr="00604225">
        <w:rPr>
          <w:rFonts w:ascii="Arial" w:hAnsi="Arial" w:cs="Arial"/>
          <w:sz w:val="20"/>
        </w:rPr>
        <w:fldChar w:fldCharType="end"/>
      </w:r>
    </w:p>
    <w:tbl>
      <w:tblP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shd w:val="clear" w:color="auto" w:fill="FFFFFF"/>
        <w:tblLayout w:type="fixed"/>
        <w:tblCellMar>
          <w:left w:w="110" w:type="dxa"/>
          <w:right w:w="110" w:type="dxa"/>
        </w:tblCellMar>
        <w:tblLook w:val="0600" w:firstRow="0" w:lastRow="0" w:firstColumn="0" w:lastColumn="0" w:noHBand="1" w:noVBand="1"/>
      </w:tblPr>
      <w:tblGrid>
        <w:gridCol w:w="5040"/>
        <w:gridCol w:w="5760"/>
      </w:tblGrid>
      <w:tr w:rsidR="00C25B20" w:rsidRPr="00604225" w:rsidTr="006F1A1A">
        <w:trPr>
          <w:tblHeader/>
        </w:trPr>
        <w:tc>
          <w:tcPr>
            <w:tcW w:w="5040" w:type="dxa"/>
            <w:tcBorders>
              <w:left w:val="single" w:sz="8" w:space="0" w:color="000000"/>
              <w:bottom w:val="single" w:sz="8" w:space="0" w:color="000000"/>
              <w:right w:val="single" w:sz="8" w:space="0" w:color="000000"/>
            </w:tcBorders>
            <w:shd w:val="clear" w:color="auto" w:fill="FFFFFF"/>
          </w:tcPr>
          <w:p w:rsidR="00C25B20" w:rsidRPr="00604225" w:rsidRDefault="00C25B20" w:rsidP="00604225">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604225">
              <w:rPr>
                <w:rFonts w:ascii="Arial" w:hAnsi="Arial" w:cs="Arial"/>
                <w:b/>
                <w:sz w:val="20"/>
              </w:rPr>
              <w:t>INSTRUCTIONS:</w:t>
            </w:r>
            <w:r w:rsidRPr="00604225">
              <w:rPr>
                <w:rFonts w:ascii="Arial" w:hAnsi="Arial" w:cs="Arial"/>
                <w:sz w:val="20"/>
              </w:rPr>
              <w:t xml:space="preserve"> A duty statement and organizational chart  must be submitted with each Request for Personnel Action, Form 242</w:t>
            </w:r>
          </w:p>
        </w:tc>
        <w:tc>
          <w:tcPr>
            <w:tcW w:w="5760" w:type="dxa"/>
            <w:tcBorders>
              <w:top w:val="single" w:sz="7" w:space="0" w:color="000000"/>
              <w:left w:val="single" w:sz="8" w:space="0" w:color="000000"/>
              <w:bottom w:val="single" w:sz="8" w:space="0" w:color="000000"/>
              <w:right w:val="single" w:sz="8" w:space="0" w:color="000000"/>
            </w:tcBorders>
            <w:shd w:val="clear" w:color="auto" w:fill="FFFFFF"/>
          </w:tcPr>
          <w:p w:rsidR="00C25B20" w:rsidRPr="00604225" w:rsidRDefault="00C25B20" w:rsidP="00604225">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604225">
              <w:rPr>
                <w:rFonts w:ascii="Arial" w:hAnsi="Arial" w:cs="Arial"/>
                <w:sz w:val="20"/>
              </w:rPr>
              <w:t>EFFECTIVE DATE</w:t>
            </w:r>
          </w:p>
        </w:tc>
      </w:tr>
      <w:tr w:rsidR="001E177B" w:rsidRPr="00604225" w:rsidTr="006F1A1A">
        <w:trPr>
          <w:trHeight w:val="133"/>
          <w:tblHeader/>
        </w:trPr>
        <w:tc>
          <w:tcPr>
            <w:tcW w:w="5040" w:type="dxa"/>
            <w:tcBorders>
              <w:left w:val="nil"/>
              <w:bottom w:val="single" w:sz="8" w:space="0" w:color="000000"/>
              <w:right w:val="nil"/>
            </w:tcBorders>
            <w:shd w:val="clear" w:color="auto" w:fill="FFFFFF"/>
          </w:tcPr>
          <w:p w:rsidR="001E177B" w:rsidRPr="00604225" w:rsidRDefault="001E177B" w:rsidP="00604225">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p>
        </w:tc>
        <w:tc>
          <w:tcPr>
            <w:tcW w:w="5760" w:type="dxa"/>
            <w:tcBorders>
              <w:top w:val="single" w:sz="7" w:space="0" w:color="000000"/>
              <w:left w:val="nil"/>
              <w:bottom w:val="single" w:sz="8" w:space="0" w:color="000000"/>
              <w:right w:val="nil"/>
            </w:tcBorders>
            <w:shd w:val="clear" w:color="auto" w:fill="FFFFFF"/>
          </w:tcPr>
          <w:p w:rsidR="001E177B" w:rsidRPr="00604225" w:rsidRDefault="001E177B" w:rsidP="00604225">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r>
      <w:tr w:rsidR="00BD76BB" w:rsidRPr="00604225" w:rsidTr="006F1A1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blHeader/>
        </w:trPr>
        <w:tc>
          <w:tcPr>
            <w:tcW w:w="5040" w:type="dxa"/>
            <w:shd w:val="clear" w:color="auto" w:fill="FFFFFF"/>
          </w:tcPr>
          <w:p w:rsidR="00BD76BB" w:rsidRPr="00604225" w:rsidRDefault="00BD76BB" w:rsidP="00604225">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604225">
              <w:rPr>
                <w:rFonts w:ascii="Arial" w:hAnsi="Arial" w:cs="Arial"/>
                <w:sz w:val="20"/>
              </w:rPr>
              <w:t>DF</w:t>
            </w:r>
            <w:r w:rsidR="00875F43" w:rsidRPr="00604225">
              <w:rPr>
                <w:rFonts w:ascii="Arial" w:hAnsi="Arial" w:cs="Arial"/>
                <w:sz w:val="20"/>
              </w:rPr>
              <w:t>W</w:t>
            </w:r>
            <w:r w:rsidRPr="00604225">
              <w:rPr>
                <w:rFonts w:ascii="Arial" w:hAnsi="Arial" w:cs="Arial"/>
                <w:sz w:val="20"/>
              </w:rPr>
              <w:t xml:space="preserve"> DIVISION/BRANCH/REGION/OFFICE</w:t>
            </w:r>
          </w:p>
          <w:p w:rsidR="00BD76BB" w:rsidRPr="00D536CF" w:rsidRDefault="008739F3" w:rsidP="00604225">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D536CF">
              <w:rPr>
                <w:rFonts w:ascii="Arial" w:hAnsi="Arial" w:cs="Arial"/>
                <w:sz w:val="22"/>
                <w:szCs w:val="22"/>
              </w:rPr>
              <w:t>Office of Spill Prevention and Response</w:t>
            </w:r>
          </w:p>
        </w:tc>
        <w:tc>
          <w:tcPr>
            <w:tcW w:w="5760" w:type="dxa"/>
            <w:shd w:val="clear" w:color="auto" w:fill="FFFFFF"/>
          </w:tcPr>
          <w:p w:rsidR="00BD76BB" w:rsidRPr="00604225" w:rsidRDefault="00BD76BB" w:rsidP="00604225">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604225">
              <w:rPr>
                <w:rFonts w:ascii="Arial" w:hAnsi="Arial" w:cs="Arial"/>
                <w:sz w:val="20"/>
              </w:rPr>
              <w:t>POSITION NUMBER (Agency-Unit-Class-Serial)</w:t>
            </w:r>
          </w:p>
          <w:p w:rsidR="00BD76BB" w:rsidRPr="00D536CF" w:rsidRDefault="003402C6" w:rsidP="009216A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D536CF">
              <w:rPr>
                <w:rFonts w:ascii="Arial" w:hAnsi="Arial" w:cs="Arial"/>
                <w:sz w:val="22"/>
                <w:szCs w:val="22"/>
              </w:rPr>
              <w:t>565-071-</w:t>
            </w:r>
            <w:r w:rsidR="009216A7">
              <w:rPr>
                <w:rFonts w:ascii="Arial" w:hAnsi="Arial" w:cs="Arial"/>
                <w:sz w:val="22"/>
                <w:szCs w:val="22"/>
              </w:rPr>
              <w:t>5778-xxx</w:t>
            </w:r>
          </w:p>
        </w:tc>
      </w:tr>
      <w:tr w:rsidR="00BD76BB" w:rsidRPr="00604225" w:rsidTr="006F1A1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blHeader/>
        </w:trPr>
        <w:tc>
          <w:tcPr>
            <w:tcW w:w="5040" w:type="dxa"/>
            <w:shd w:val="clear" w:color="auto" w:fill="FFFFFF"/>
          </w:tcPr>
          <w:p w:rsidR="00BD76BB" w:rsidRPr="00604225" w:rsidRDefault="00BD76BB" w:rsidP="00604225">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604225">
              <w:rPr>
                <w:rFonts w:ascii="Arial" w:hAnsi="Arial" w:cs="Arial"/>
                <w:sz w:val="20"/>
              </w:rPr>
              <w:t>UNIT NAME AND  LOCATION</w:t>
            </w:r>
          </w:p>
          <w:p w:rsidR="00BD76BB" w:rsidRPr="00D536CF" w:rsidRDefault="008739F3" w:rsidP="00604225">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D536CF">
              <w:rPr>
                <w:rFonts w:ascii="Arial" w:hAnsi="Arial" w:cs="Arial"/>
                <w:sz w:val="22"/>
                <w:szCs w:val="22"/>
              </w:rPr>
              <w:t>Legal / Sacramento</w:t>
            </w:r>
          </w:p>
        </w:tc>
        <w:tc>
          <w:tcPr>
            <w:tcW w:w="5760" w:type="dxa"/>
            <w:shd w:val="clear" w:color="auto" w:fill="FFFFFF"/>
          </w:tcPr>
          <w:p w:rsidR="00BD76BB" w:rsidRPr="00604225" w:rsidRDefault="00BD76BB" w:rsidP="00604225">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604225">
              <w:rPr>
                <w:rFonts w:ascii="Arial" w:hAnsi="Arial" w:cs="Arial"/>
                <w:sz w:val="20"/>
              </w:rPr>
              <w:t>CLASS TITLE</w:t>
            </w:r>
          </w:p>
          <w:p w:rsidR="00BD76BB" w:rsidRPr="00D536CF" w:rsidRDefault="008739F3" w:rsidP="007679A0">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D536CF">
              <w:rPr>
                <w:rFonts w:ascii="Arial" w:hAnsi="Arial" w:cs="Arial"/>
                <w:sz w:val="22"/>
                <w:szCs w:val="22"/>
              </w:rPr>
              <w:t xml:space="preserve">Attorney </w:t>
            </w:r>
            <w:r w:rsidR="007679A0">
              <w:rPr>
                <w:rFonts w:ascii="Arial" w:hAnsi="Arial" w:cs="Arial"/>
                <w:sz w:val="22"/>
                <w:szCs w:val="22"/>
              </w:rPr>
              <w:t>I</w:t>
            </w:r>
          </w:p>
        </w:tc>
      </w:tr>
      <w:tr w:rsidR="00BD76BB" w:rsidRPr="00604225" w:rsidTr="006F1A1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blHeader/>
        </w:trPr>
        <w:tc>
          <w:tcPr>
            <w:tcW w:w="5040" w:type="dxa"/>
            <w:shd w:val="clear" w:color="auto" w:fill="FFFFFF"/>
          </w:tcPr>
          <w:p w:rsidR="00BD76BB" w:rsidRPr="00604225" w:rsidRDefault="00BD76BB" w:rsidP="00604225">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604225">
              <w:rPr>
                <w:rFonts w:ascii="Arial" w:hAnsi="Arial" w:cs="Arial"/>
                <w:sz w:val="20"/>
              </w:rPr>
              <w:t xml:space="preserve">INCUMBENT </w:t>
            </w:r>
            <w:r w:rsidR="00231CD8" w:rsidRPr="00604225">
              <w:rPr>
                <w:rFonts w:ascii="Arial" w:hAnsi="Arial" w:cs="Arial"/>
                <w:sz w:val="20"/>
              </w:rPr>
              <w:t xml:space="preserve"> </w:t>
            </w:r>
          </w:p>
          <w:p w:rsidR="00BD76BB" w:rsidRPr="00D536CF" w:rsidRDefault="00672E94" w:rsidP="00604225">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Vacant</w:t>
            </w:r>
          </w:p>
        </w:tc>
        <w:tc>
          <w:tcPr>
            <w:tcW w:w="5760" w:type="dxa"/>
            <w:shd w:val="clear" w:color="auto" w:fill="FFFFFF"/>
          </w:tcPr>
          <w:p w:rsidR="00BD76BB" w:rsidRPr="00604225" w:rsidRDefault="00BD76BB" w:rsidP="00604225">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604225">
              <w:rPr>
                <w:rFonts w:ascii="Arial" w:hAnsi="Arial" w:cs="Arial"/>
                <w:sz w:val="20"/>
              </w:rPr>
              <w:t>CURRENT POSITION NUMBER (Agency-Unit-Class-Serial)</w:t>
            </w:r>
          </w:p>
          <w:p w:rsidR="00BD76BB" w:rsidRPr="00604225" w:rsidRDefault="009216A7" w:rsidP="00604225">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sz w:val="20"/>
              </w:rPr>
              <w:t>565-071-5795-005</w:t>
            </w:r>
          </w:p>
        </w:tc>
      </w:tr>
      <w:tr w:rsidR="00BD76BB" w:rsidRPr="00604225" w:rsidTr="006F1A1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blHeader/>
        </w:trPr>
        <w:tc>
          <w:tcPr>
            <w:tcW w:w="10800" w:type="dxa"/>
            <w:gridSpan w:val="2"/>
            <w:shd w:val="clear" w:color="auto" w:fill="FFFFFF"/>
          </w:tcPr>
          <w:p w:rsidR="00BD76BB" w:rsidRPr="00604225" w:rsidRDefault="00BD76BB" w:rsidP="00EA2AB1">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604225">
              <w:rPr>
                <w:rFonts w:ascii="Arial" w:hAnsi="Arial" w:cs="Arial"/>
                <w:sz w:val="20"/>
              </w:rPr>
              <w:t>BRIEFLY DESCRIBE THE POSITION’S ORGANIZATION SETTING AND MAJOR FUNCTIONS</w:t>
            </w:r>
            <w:r w:rsidR="00EA2AB1">
              <w:rPr>
                <w:rFonts w:ascii="Arial" w:hAnsi="Arial" w:cs="Arial"/>
                <w:sz w:val="20"/>
              </w:rPr>
              <w:t>:</w:t>
            </w:r>
            <w:r w:rsidR="00EA2AB1">
              <w:rPr>
                <w:rFonts w:ascii="Arial" w:hAnsi="Arial" w:cs="Arial"/>
                <w:sz w:val="20"/>
              </w:rPr>
              <w:br/>
              <w:t>Under the direction of the Assistant Chief Counsel, the Attorney I will provide legal services for the Department of Fish and Wildlife’s Office of Spill Prevention and Response (OSPR).</w:t>
            </w:r>
          </w:p>
        </w:tc>
      </w:tr>
    </w:tbl>
    <w:p w:rsidR="006F1A1A" w:rsidRPr="00604225" w:rsidRDefault="006F1A1A" w:rsidP="00604225">
      <w:pPr>
        <w:rPr>
          <w:rFonts w:ascii="Arial" w:hAnsi="Arial" w:cs="Arial"/>
          <w:sz w:val="20"/>
        </w:rPr>
      </w:pPr>
    </w:p>
    <w:tbl>
      <w:tblP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10" w:type="dxa"/>
          <w:right w:w="110" w:type="dxa"/>
        </w:tblCellMar>
        <w:tblLook w:val="0620" w:firstRow="1" w:lastRow="0" w:firstColumn="0" w:lastColumn="0" w:noHBand="1" w:noVBand="1"/>
      </w:tblPr>
      <w:tblGrid>
        <w:gridCol w:w="1620"/>
        <w:gridCol w:w="4382"/>
        <w:gridCol w:w="3637"/>
        <w:gridCol w:w="1161"/>
      </w:tblGrid>
      <w:tr w:rsidR="00BD76BB" w:rsidRPr="00604225" w:rsidTr="00DF13F7">
        <w:trPr>
          <w:tblHeader/>
        </w:trPr>
        <w:tc>
          <w:tcPr>
            <w:tcW w:w="1620" w:type="dxa"/>
            <w:tcBorders>
              <w:top w:val="single" w:sz="7" w:space="0" w:color="000000"/>
              <w:right w:val="single" w:sz="7" w:space="0" w:color="000000"/>
            </w:tcBorders>
          </w:tcPr>
          <w:p w:rsidR="00BD76BB" w:rsidRPr="00604225" w:rsidRDefault="00875F43" w:rsidP="00604225">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604225">
              <w:rPr>
                <w:rFonts w:ascii="Arial" w:hAnsi="Arial" w:cs="Arial"/>
                <w:b/>
                <w:sz w:val="20"/>
              </w:rPr>
              <w:t>PERCENTAGE OF TIME PERFORMING DUTIES</w:t>
            </w:r>
          </w:p>
        </w:tc>
        <w:tc>
          <w:tcPr>
            <w:tcW w:w="9180" w:type="dxa"/>
            <w:gridSpan w:val="3"/>
            <w:tcBorders>
              <w:top w:val="single" w:sz="7" w:space="0" w:color="000000"/>
              <w:left w:val="single" w:sz="7" w:space="0" w:color="000000"/>
            </w:tcBorders>
          </w:tcPr>
          <w:p w:rsidR="00BD76BB" w:rsidRPr="00604225" w:rsidRDefault="00BD76BB" w:rsidP="00604225">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604225">
              <w:rPr>
                <w:rFonts w:ascii="Arial" w:hAnsi="Arial" w:cs="Arial"/>
                <w:sz w:val="20"/>
              </w:rPr>
              <w:t>INDICATE THE DUTIES AND RESPONSIBILITIES ASSIGNED TO THE POSITION AND THE PERCENTAGE OF TIME SPENT ON EACH.  GROUP RELATED TASKS UNDER THE SAME PERCENTAGE WITH THE HIGHEST PERCENTAGE FIRST.  (USE THE REVERSE SIDE IF NECESSARY.)</w:t>
            </w:r>
          </w:p>
        </w:tc>
      </w:tr>
      <w:tr w:rsidR="001E4EF2" w:rsidRPr="00604225" w:rsidTr="003F5C00">
        <w:trPr>
          <w:trHeight w:val="402"/>
        </w:trPr>
        <w:tc>
          <w:tcPr>
            <w:tcW w:w="1620" w:type="dxa"/>
            <w:tcBorders>
              <w:top w:val="single" w:sz="7" w:space="0" w:color="000000"/>
              <w:right w:val="single" w:sz="7" w:space="0" w:color="000000"/>
            </w:tcBorders>
            <w:tcMar>
              <w:top w:w="58" w:type="dxa"/>
              <w:bottom w:w="58" w:type="dxa"/>
            </w:tcMar>
          </w:tcPr>
          <w:p w:rsidR="00855A47" w:rsidRPr="00604225" w:rsidRDefault="00855A47" w:rsidP="00604225">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rsidR="0092068A" w:rsidRDefault="0092068A" w:rsidP="00604225">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rsidR="00C20118" w:rsidRDefault="00C20118" w:rsidP="00604225">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rsidR="008739F3" w:rsidRPr="00D536CF" w:rsidRDefault="004C3711" w:rsidP="004C3711">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0"/>
              </w:rPr>
              <w:t xml:space="preserve">         </w:t>
            </w:r>
            <w:r w:rsidR="008739F3" w:rsidRPr="00D536CF">
              <w:rPr>
                <w:rFonts w:ascii="Arial" w:hAnsi="Arial" w:cs="Arial"/>
                <w:sz w:val="22"/>
                <w:szCs w:val="22"/>
              </w:rPr>
              <w:t>40</w:t>
            </w:r>
            <w:r w:rsidR="00604225" w:rsidRPr="00D536CF">
              <w:rPr>
                <w:rFonts w:ascii="Arial" w:hAnsi="Arial" w:cs="Arial"/>
                <w:sz w:val="22"/>
                <w:szCs w:val="22"/>
              </w:rPr>
              <w:t>%</w:t>
            </w:r>
          </w:p>
          <w:p w:rsidR="008739F3" w:rsidRPr="00D536CF" w:rsidRDefault="008739F3" w:rsidP="00604225">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p w:rsidR="008739F3" w:rsidRDefault="008739F3" w:rsidP="00604225">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p w:rsidR="00D536CF" w:rsidRDefault="00D536CF" w:rsidP="00604225">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p w:rsidR="004C3711" w:rsidRDefault="004C3711" w:rsidP="00604225">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p w:rsidR="008739F3" w:rsidRPr="00D536CF" w:rsidRDefault="008739F3" w:rsidP="00604225">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p w:rsidR="00855A47" w:rsidRPr="00D536CF" w:rsidRDefault="002A0ECB" w:rsidP="004C3711">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       </w:t>
            </w:r>
            <w:r w:rsidR="004C3711">
              <w:rPr>
                <w:rFonts w:ascii="Arial" w:hAnsi="Arial" w:cs="Arial"/>
                <w:sz w:val="22"/>
                <w:szCs w:val="22"/>
              </w:rPr>
              <w:t xml:space="preserve"> </w:t>
            </w:r>
            <w:r w:rsidR="00EA2AB1">
              <w:rPr>
                <w:rFonts w:ascii="Arial" w:hAnsi="Arial" w:cs="Arial"/>
                <w:sz w:val="22"/>
                <w:szCs w:val="22"/>
              </w:rPr>
              <w:t>3</w:t>
            </w:r>
            <w:r w:rsidR="008739F3" w:rsidRPr="00D536CF">
              <w:rPr>
                <w:rFonts w:ascii="Arial" w:hAnsi="Arial" w:cs="Arial"/>
                <w:sz w:val="22"/>
                <w:szCs w:val="22"/>
              </w:rPr>
              <w:t>5</w:t>
            </w:r>
            <w:r w:rsidR="00855A47" w:rsidRPr="00D536CF">
              <w:rPr>
                <w:rFonts w:ascii="Arial" w:hAnsi="Arial" w:cs="Arial"/>
                <w:sz w:val="22"/>
                <w:szCs w:val="22"/>
              </w:rPr>
              <w:t>%</w:t>
            </w:r>
          </w:p>
          <w:p w:rsidR="008739F3" w:rsidRPr="00D536CF" w:rsidRDefault="008739F3" w:rsidP="00604225">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p w:rsidR="008739F3" w:rsidRPr="00D536CF" w:rsidRDefault="008739F3" w:rsidP="00604225">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p w:rsidR="008739F3" w:rsidRPr="00D536CF" w:rsidRDefault="008739F3" w:rsidP="00604225">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p w:rsidR="008739F3" w:rsidRPr="00D536CF" w:rsidRDefault="008739F3" w:rsidP="00604225">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p w:rsidR="008739F3" w:rsidRDefault="008739F3" w:rsidP="00604225">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p w:rsidR="002A0ECB" w:rsidRPr="00D536CF" w:rsidRDefault="002A0ECB" w:rsidP="00604225">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p w:rsidR="008739F3" w:rsidRPr="00D536CF" w:rsidRDefault="00EA2AB1" w:rsidP="00604225">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Pr>
                <w:rFonts w:ascii="Arial" w:hAnsi="Arial" w:cs="Arial"/>
                <w:sz w:val="22"/>
                <w:szCs w:val="22"/>
              </w:rPr>
              <w:t>1</w:t>
            </w:r>
            <w:r w:rsidR="008739F3" w:rsidRPr="00D536CF">
              <w:rPr>
                <w:rFonts w:ascii="Arial" w:hAnsi="Arial" w:cs="Arial"/>
                <w:sz w:val="22"/>
                <w:szCs w:val="22"/>
              </w:rPr>
              <w:t>0%</w:t>
            </w:r>
          </w:p>
          <w:p w:rsidR="008739F3" w:rsidRDefault="008739F3" w:rsidP="00604225">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p w:rsidR="00D536CF" w:rsidRPr="00D536CF" w:rsidRDefault="00D536CF" w:rsidP="00604225">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p w:rsidR="008739F3" w:rsidRPr="00D536CF" w:rsidRDefault="008739F3" w:rsidP="00604225">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p w:rsidR="008739F3" w:rsidRPr="00D536CF" w:rsidRDefault="002A0ECB" w:rsidP="002A0ECB">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        </w:t>
            </w:r>
            <w:r w:rsidR="00D536CF">
              <w:rPr>
                <w:rFonts w:ascii="Arial" w:hAnsi="Arial" w:cs="Arial"/>
                <w:sz w:val="22"/>
                <w:szCs w:val="22"/>
              </w:rPr>
              <w:t>10</w:t>
            </w:r>
            <w:r w:rsidR="00604225" w:rsidRPr="00D536CF">
              <w:rPr>
                <w:rFonts w:ascii="Arial" w:hAnsi="Arial" w:cs="Arial"/>
                <w:sz w:val="22"/>
                <w:szCs w:val="22"/>
              </w:rPr>
              <w:t>%</w:t>
            </w:r>
          </w:p>
          <w:p w:rsidR="008739F3" w:rsidRPr="00D536CF" w:rsidRDefault="008739F3" w:rsidP="00604225">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p w:rsidR="008739F3" w:rsidRPr="00D536CF" w:rsidRDefault="008739F3" w:rsidP="00604225">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p w:rsidR="008739F3" w:rsidRPr="00D536CF" w:rsidRDefault="008739F3" w:rsidP="00604225">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p w:rsidR="008739F3" w:rsidRPr="00D536CF" w:rsidRDefault="008739F3" w:rsidP="00604225">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p w:rsidR="00604225" w:rsidRPr="00D536CF" w:rsidRDefault="00604225" w:rsidP="00604225">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p w:rsidR="00604225" w:rsidRPr="00D536CF" w:rsidRDefault="002A0ECB" w:rsidP="00604225">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Pr>
                <w:rFonts w:ascii="Arial" w:hAnsi="Arial" w:cs="Arial"/>
                <w:sz w:val="22"/>
                <w:szCs w:val="22"/>
              </w:rPr>
              <w:t xml:space="preserve">  5%</w:t>
            </w:r>
          </w:p>
          <w:p w:rsidR="0092068A" w:rsidRPr="00604225" w:rsidRDefault="002A0ECB" w:rsidP="002A0ECB">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r>
              <w:rPr>
                <w:rFonts w:ascii="Arial" w:hAnsi="Arial" w:cs="Arial"/>
                <w:sz w:val="22"/>
                <w:szCs w:val="22"/>
              </w:rPr>
              <w:t xml:space="preserve"> </w:t>
            </w:r>
          </w:p>
        </w:tc>
        <w:tc>
          <w:tcPr>
            <w:tcW w:w="9180" w:type="dxa"/>
            <w:gridSpan w:val="3"/>
            <w:tcBorders>
              <w:top w:val="single" w:sz="7" w:space="0" w:color="000000"/>
              <w:left w:val="single" w:sz="7" w:space="0" w:color="000000"/>
            </w:tcBorders>
            <w:tcMar>
              <w:top w:w="58" w:type="dxa"/>
              <w:bottom w:w="58" w:type="dxa"/>
            </w:tcMar>
          </w:tcPr>
          <w:p w:rsidR="00FD5F97" w:rsidRPr="00D536CF" w:rsidRDefault="00FD5F97" w:rsidP="00604225">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2"/>
                <w:szCs w:val="22"/>
              </w:rPr>
            </w:pPr>
            <w:r w:rsidRPr="00D536CF">
              <w:rPr>
                <w:rFonts w:ascii="Arial" w:hAnsi="Arial" w:cs="Arial"/>
                <w:b/>
                <w:sz w:val="22"/>
                <w:szCs w:val="22"/>
                <w:u w:val="single"/>
              </w:rPr>
              <w:t>ESSENTIAL FUNCTIONS</w:t>
            </w:r>
            <w:r w:rsidRPr="00D536CF">
              <w:rPr>
                <w:rFonts w:ascii="Arial" w:hAnsi="Arial" w:cs="Arial"/>
                <w:sz w:val="22"/>
                <w:szCs w:val="22"/>
              </w:rPr>
              <w:t>:</w:t>
            </w:r>
          </w:p>
          <w:p w:rsidR="00FD5F97" w:rsidRPr="00D536CF" w:rsidRDefault="00FD5F97" w:rsidP="00604225">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2"/>
                <w:szCs w:val="22"/>
              </w:rPr>
            </w:pPr>
          </w:p>
          <w:p w:rsidR="00604225" w:rsidRDefault="00604225" w:rsidP="00604225">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2"/>
                <w:szCs w:val="22"/>
              </w:rPr>
            </w:pPr>
            <w:r w:rsidRPr="00D536CF">
              <w:rPr>
                <w:rFonts w:ascii="Arial" w:hAnsi="Arial" w:cs="Arial"/>
                <w:sz w:val="22"/>
                <w:szCs w:val="22"/>
              </w:rPr>
              <w:t xml:space="preserve">Work closely and cooperatively with the Attorneys General Offices in preparing cases for trial; </w:t>
            </w:r>
            <w:r w:rsidR="00603CBA">
              <w:rPr>
                <w:rFonts w:ascii="Arial" w:hAnsi="Arial" w:cs="Arial"/>
                <w:sz w:val="22"/>
                <w:szCs w:val="22"/>
              </w:rPr>
              <w:t xml:space="preserve">assist in </w:t>
            </w:r>
            <w:r w:rsidRPr="00D536CF">
              <w:rPr>
                <w:rFonts w:ascii="Arial" w:hAnsi="Arial" w:cs="Arial"/>
                <w:sz w:val="22"/>
                <w:szCs w:val="22"/>
              </w:rPr>
              <w:t>the investigation of inland and marine oil spill/pollution incident cases, and subsequent litigation, for civil and criminal oil spill/pollution cases;</w:t>
            </w:r>
            <w:r w:rsidR="00603CBA">
              <w:rPr>
                <w:rFonts w:ascii="Arial" w:hAnsi="Arial" w:cs="Arial"/>
                <w:sz w:val="22"/>
                <w:szCs w:val="22"/>
              </w:rPr>
              <w:t xml:space="preserve"> </w:t>
            </w:r>
            <w:r w:rsidR="00EA2AB1">
              <w:rPr>
                <w:rFonts w:ascii="Arial" w:hAnsi="Arial" w:cs="Arial"/>
                <w:sz w:val="22"/>
                <w:szCs w:val="22"/>
              </w:rPr>
              <w:t>draft</w:t>
            </w:r>
            <w:r w:rsidRPr="00D536CF">
              <w:rPr>
                <w:rFonts w:ascii="Arial" w:hAnsi="Arial" w:cs="Arial"/>
                <w:sz w:val="22"/>
                <w:szCs w:val="22"/>
              </w:rPr>
              <w:t xml:space="preserve"> pleadings; respond to requests for discovery; conduct depositions; and represent the </w:t>
            </w:r>
            <w:r w:rsidR="004C3711">
              <w:rPr>
                <w:rFonts w:ascii="Arial" w:hAnsi="Arial" w:cs="Arial"/>
                <w:sz w:val="22"/>
                <w:szCs w:val="22"/>
              </w:rPr>
              <w:t>CDFW in all aspects of administrative proceedings.</w:t>
            </w:r>
            <w:r w:rsidRPr="00D536CF">
              <w:rPr>
                <w:rFonts w:ascii="Arial" w:hAnsi="Arial" w:cs="Arial"/>
                <w:sz w:val="22"/>
                <w:szCs w:val="22"/>
              </w:rPr>
              <w:t xml:space="preserve"> </w:t>
            </w:r>
          </w:p>
          <w:p w:rsidR="004C3711" w:rsidRPr="00D536CF" w:rsidRDefault="004C3711" w:rsidP="00604225">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2"/>
                <w:szCs w:val="22"/>
              </w:rPr>
            </w:pPr>
          </w:p>
          <w:p w:rsidR="00604225" w:rsidRPr="00D536CF" w:rsidRDefault="00604225" w:rsidP="00604225">
            <w:pPr>
              <w:pStyle w:val="BodyText"/>
              <w:spacing w:after="0"/>
              <w:rPr>
                <w:rFonts w:cs="Arial"/>
                <w:sz w:val="22"/>
                <w:szCs w:val="22"/>
              </w:rPr>
            </w:pPr>
            <w:r w:rsidRPr="00D536CF">
              <w:rPr>
                <w:rFonts w:cs="Arial"/>
                <w:sz w:val="22"/>
                <w:szCs w:val="22"/>
              </w:rPr>
              <w:t>Perform legal research to respond to demurrers,</w:t>
            </w:r>
            <w:r w:rsidR="00770184">
              <w:rPr>
                <w:rFonts w:cs="Arial"/>
                <w:sz w:val="22"/>
                <w:szCs w:val="22"/>
              </w:rPr>
              <w:t xml:space="preserve"> and</w:t>
            </w:r>
            <w:r w:rsidRPr="00D536CF">
              <w:rPr>
                <w:rFonts w:cs="Arial"/>
                <w:sz w:val="22"/>
                <w:szCs w:val="22"/>
              </w:rPr>
              <w:t xml:space="preserve"> motions for summary judgment</w:t>
            </w:r>
            <w:r w:rsidR="00770184">
              <w:rPr>
                <w:rFonts w:cs="Arial"/>
                <w:sz w:val="22"/>
                <w:szCs w:val="22"/>
              </w:rPr>
              <w:t xml:space="preserve">; </w:t>
            </w:r>
            <w:r w:rsidR="00EA2AB1">
              <w:rPr>
                <w:rFonts w:cs="Arial"/>
                <w:sz w:val="22"/>
                <w:szCs w:val="22"/>
              </w:rPr>
              <w:t xml:space="preserve">conduct research and prepare opinions to assist in the enforcement and prosecution of marine and inland oil spill/pollution incident cases; </w:t>
            </w:r>
            <w:r w:rsidR="00603CBA">
              <w:rPr>
                <w:rFonts w:cs="Arial"/>
                <w:sz w:val="22"/>
                <w:szCs w:val="22"/>
              </w:rPr>
              <w:t xml:space="preserve">assist in developing </w:t>
            </w:r>
            <w:r w:rsidRPr="00D536CF">
              <w:rPr>
                <w:rFonts w:cs="Arial"/>
                <w:sz w:val="22"/>
                <w:szCs w:val="22"/>
              </w:rPr>
              <w:t>strate</w:t>
            </w:r>
            <w:r w:rsidR="00770184">
              <w:rPr>
                <w:rFonts w:cs="Arial"/>
                <w:sz w:val="22"/>
                <w:szCs w:val="22"/>
              </w:rPr>
              <w:t>gies</w:t>
            </w:r>
            <w:r w:rsidRPr="00D536CF">
              <w:rPr>
                <w:rFonts w:cs="Arial"/>
                <w:sz w:val="22"/>
                <w:szCs w:val="22"/>
              </w:rPr>
              <w:t xml:space="preserve"> and tactics in disputes;</w:t>
            </w:r>
            <w:r w:rsidR="00770184">
              <w:rPr>
                <w:rFonts w:cs="Arial"/>
                <w:sz w:val="22"/>
                <w:szCs w:val="22"/>
              </w:rPr>
              <w:t xml:space="preserve"> and</w:t>
            </w:r>
            <w:r w:rsidRPr="00D536CF">
              <w:rPr>
                <w:rFonts w:cs="Arial"/>
                <w:sz w:val="22"/>
                <w:szCs w:val="22"/>
              </w:rPr>
              <w:t xml:space="preserve"> research and analyze legal principles and precedents associated with violation of pollution control laws, civil and administrative orders</w:t>
            </w:r>
            <w:r w:rsidR="00EA2AB1">
              <w:rPr>
                <w:rFonts w:cs="Arial"/>
                <w:sz w:val="22"/>
                <w:szCs w:val="22"/>
              </w:rPr>
              <w:t>,</w:t>
            </w:r>
            <w:r w:rsidRPr="00D536CF">
              <w:rPr>
                <w:rFonts w:cs="Arial"/>
                <w:sz w:val="22"/>
                <w:szCs w:val="22"/>
              </w:rPr>
              <w:t xml:space="preserve"> and other prevention regulations governed by OSPR.</w:t>
            </w:r>
          </w:p>
          <w:p w:rsidR="00604225" w:rsidRPr="00D536CF" w:rsidRDefault="00604225" w:rsidP="00604225">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2"/>
                <w:szCs w:val="22"/>
              </w:rPr>
            </w:pPr>
          </w:p>
          <w:p w:rsidR="00604225" w:rsidRPr="00D536CF" w:rsidRDefault="002A0ECB" w:rsidP="00604225">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2"/>
                <w:szCs w:val="22"/>
              </w:rPr>
            </w:pPr>
            <w:r>
              <w:rPr>
                <w:rFonts w:ascii="Arial" w:hAnsi="Arial" w:cs="Arial"/>
                <w:sz w:val="22"/>
                <w:szCs w:val="22"/>
              </w:rPr>
              <w:t>A</w:t>
            </w:r>
            <w:r w:rsidR="00603CBA">
              <w:rPr>
                <w:rFonts w:ascii="Arial" w:hAnsi="Arial" w:cs="Arial"/>
                <w:sz w:val="22"/>
                <w:szCs w:val="22"/>
              </w:rPr>
              <w:t>ssist in</w:t>
            </w:r>
            <w:r w:rsidR="00604225" w:rsidRPr="00D536CF">
              <w:rPr>
                <w:rFonts w:ascii="Arial" w:hAnsi="Arial" w:cs="Arial"/>
                <w:sz w:val="22"/>
                <w:szCs w:val="22"/>
              </w:rPr>
              <w:t xml:space="preserve"> the preparation of cases involving potential fines and penalties, t</w:t>
            </w:r>
            <w:r w:rsidR="00770184">
              <w:rPr>
                <w:rFonts w:ascii="Arial" w:hAnsi="Arial" w:cs="Arial"/>
                <w:sz w:val="22"/>
                <w:szCs w:val="22"/>
              </w:rPr>
              <w:t xml:space="preserve">he initial preparation of MOUs, and </w:t>
            </w:r>
            <w:r w:rsidR="00604225" w:rsidRPr="00D536CF">
              <w:rPr>
                <w:rFonts w:ascii="Arial" w:hAnsi="Arial" w:cs="Arial"/>
                <w:sz w:val="22"/>
                <w:szCs w:val="22"/>
              </w:rPr>
              <w:t>contracts</w:t>
            </w:r>
            <w:r w:rsidR="00770184">
              <w:rPr>
                <w:rFonts w:ascii="Arial" w:hAnsi="Arial" w:cs="Arial"/>
                <w:sz w:val="22"/>
                <w:szCs w:val="22"/>
              </w:rPr>
              <w:t>;</w:t>
            </w:r>
            <w:r w:rsidR="00604225" w:rsidRPr="00D536CF">
              <w:rPr>
                <w:rFonts w:ascii="Arial" w:hAnsi="Arial" w:cs="Arial"/>
                <w:sz w:val="22"/>
                <w:szCs w:val="22"/>
              </w:rPr>
              <w:t xml:space="preserve"> and</w:t>
            </w:r>
            <w:r w:rsidR="00770184">
              <w:rPr>
                <w:rFonts w:ascii="Arial" w:hAnsi="Arial" w:cs="Arial"/>
                <w:sz w:val="22"/>
                <w:szCs w:val="22"/>
              </w:rPr>
              <w:t xml:space="preserve"> perform</w:t>
            </w:r>
            <w:r w:rsidR="00604225" w:rsidRPr="00D536CF">
              <w:rPr>
                <w:rFonts w:ascii="Arial" w:hAnsi="Arial" w:cs="Arial"/>
                <w:sz w:val="22"/>
                <w:szCs w:val="22"/>
              </w:rPr>
              <w:t xml:space="preserve"> the legal review of inland and marine pollution control programs coordinated by OSPR.</w:t>
            </w:r>
          </w:p>
          <w:p w:rsidR="00604225" w:rsidRPr="00D536CF" w:rsidRDefault="00604225" w:rsidP="00604225">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2"/>
                <w:szCs w:val="22"/>
              </w:rPr>
            </w:pPr>
          </w:p>
          <w:p w:rsidR="00604225" w:rsidRPr="00D536CF" w:rsidRDefault="00604225" w:rsidP="00604225">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2"/>
                <w:szCs w:val="22"/>
              </w:rPr>
            </w:pPr>
            <w:r w:rsidRPr="00D536CF">
              <w:rPr>
                <w:rFonts w:ascii="Arial" w:hAnsi="Arial" w:cs="Arial"/>
                <w:sz w:val="22"/>
                <w:szCs w:val="22"/>
              </w:rPr>
              <w:t>Assist in the development of legal and administrative policy for the OSPR through consultation with the Administrator and other executive</w:t>
            </w:r>
            <w:r w:rsidR="00770184">
              <w:rPr>
                <w:rFonts w:ascii="Arial" w:hAnsi="Arial" w:cs="Arial"/>
                <w:sz w:val="22"/>
                <w:szCs w:val="22"/>
              </w:rPr>
              <w:t>s;</w:t>
            </w:r>
            <w:r w:rsidRPr="00D536CF">
              <w:rPr>
                <w:rFonts w:ascii="Arial" w:hAnsi="Arial" w:cs="Arial"/>
                <w:sz w:val="22"/>
                <w:szCs w:val="22"/>
              </w:rPr>
              <w:t xml:space="preserve"> </w:t>
            </w:r>
            <w:r w:rsidR="00C20118">
              <w:rPr>
                <w:rFonts w:ascii="Arial" w:hAnsi="Arial" w:cs="Arial"/>
                <w:sz w:val="22"/>
                <w:szCs w:val="22"/>
              </w:rPr>
              <w:t>and</w:t>
            </w:r>
            <w:r w:rsidR="004C3711">
              <w:rPr>
                <w:rFonts w:ascii="Arial" w:hAnsi="Arial" w:cs="Arial"/>
                <w:sz w:val="22"/>
                <w:szCs w:val="22"/>
              </w:rPr>
              <w:t xml:space="preserve"> assist in the </w:t>
            </w:r>
            <w:r w:rsidRPr="00D536CF">
              <w:rPr>
                <w:rFonts w:ascii="Arial" w:hAnsi="Arial" w:cs="Arial"/>
                <w:sz w:val="22"/>
                <w:szCs w:val="22"/>
              </w:rPr>
              <w:t>develop</w:t>
            </w:r>
            <w:r w:rsidR="004C3711">
              <w:rPr>
                <w:rFonts w:ascii="Arial" w:hAnsi="Arial" w:cs="Arial"/>
                <w:sz w:val="22"/>
                <w:szCs w:val="22"/>
              </w:rPr>
              <w:t>ment</w:t>
            </w:r>
            <w:r w:rsidRPr="00D536CF">
              <w:rPr>
                <w:rFonts w:ascii="Arial" w:hAnsi="Arial" w:cs="Arial"/>
                <w:sz w:val="22"/>
                <w:szCs w:val="22"/>
              </w:rPr>
              <w:t xml:space="preserve"> </w:t>
            </w:r>
            <w:r w:rsidR="004C3711">
              <w:rPr>
                <w:rFonts w:ascii="Arial" w:hAnsi="Arial" w:cs="Arial"/>
                <w:sz w:val="22"/>
                <w:szCs w:val="22"/>
              </w:rPr>
              <w:t>of the</w:t>
            </w:r>
            <w:r w:rsidRPr="00D536CF">
              <w:rPr>
                <w:rFonts w:ascii="Arial" w:hAnsi="Arial" w:cs="Arial"/>
                <w:sz w:val="22"/>
                <w:szCs w:val="22"/>
              </w:rPr>
              <w:t xml:space="preserve"> yearly budget and expenditure plans for the OSPR </w:t>
            </w:r>
            <w:r w:rsidR="00770184">
              <w:rPr>
                <w:rFonts w:ascii="Arial" w:hAnsi="Arial" w:cs="Arial"/>
                <w:sz w:val="22"/>
                <w:szCs w:val="22"/>
              </w:rPr>
              <w:t>Legal Branch.</w:t>
            </w:r>
          </w:p>
          <w:p w:rsidR="00604225" w:rsidRPr="00D536CF" w:rsidRDefault="00604225" w:rsidP="00604225">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2"/>
                <w:szCs w:val="22"/>
              </w:rPr>
            </w:pPr>
          </w:p>
          <w:p w:rsidR="003F5C00" w:rsidRPr="00D536CF" w:rsidRDefault="003F5C00" w:rsidP="00604225">
            <w:pPr>
              <w:rPr>
                <w:rFonts w:ascii="Arial" w:hAnsi="Arial" w:cs="Arial"/>
                <w:b/>
                <w:color w:val="000000"/>
                <w:sz w:val="22"/>
                <w:szCs w:val="22"/>
                <w:u w:val="single"/>
              </w:rPr>
            </w:pPr>
            <w:r w:rsidRPr="00D536CF">
              <w:rPr>
                <w:rFonts w:ascii="Arial" w:hAnsi="Arial" w:cs="Arial"/>
                <w:b/>
                <w:color w:val="000000"/>
                <w:sz w:val="22"/>
                <w:szCs w:val="22"/>
                <w:u w:val="single"/>
              </w:rPr>
              <w:t>NON-ESSENTIAL FUNCTIONS:</w:t>
            </w:r>
          </w:p>
          <w:p w:rsidR="002927E9" w:rsidRPr="00D536CF" w:rsidRDefault="002927E9" w:rsidP="00604225">
            <w:pPr>
              <w:rPr>
                <w:rFonts w:ascii="Arial" w:hAnsi="Arial" w:cs="Arial"/>
                <w:sz w:val="22"/>
                <w:szCs w:val="22"/>
                <w:u w:val="single"/>
              </w:rPr>
            </w:pPr>
          </w:p>
          <w:p w:rsidR="002927E9" w:rsidRPr="00D536CF" w:rsidRDefault="008739F3" w:rsidP="00604225">
            <w:pPr>
              <w:pStyle w:val="CommentText"/>
              <w:rPr>
                <w:rFonts w:ascii="Arial" w:hAnsi="Arial" w:cs="Arial"/>
                <w:sz w:val="22"/>
                <w:szCs w:val="22"/>
              </w:rPr>
            </w:pPr>
            <w:r w:rsidRPr="00D536CF">
              <w:rPr>
                <w:rFonts w:ascii="Arial" w:hAnsi="Arial" w:cs="Arial"/>
                <w:sz w:val="22"/>
                <w:szCs w:val="22"/>
              </w:rPr>
              <w:t>Perform administrative tasks, including tracking of time worked; attend career development and training programs, seminars as appropriate to contribute to the achievement of OSPR’s goals and objectives.</w:t>
            </w:r>
          </w:p>
          <w:p w:rsidR="00FD5F97" w:rsidRPr="00D536CF" w:rsidRDefault="00FD5F97" w:rsidP="00604225">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FD5F97" w:rsidRPr="00D536CF" w:rsidRDefault="00FD5F97" w:rsidP="00604225">
            <w:pPr>
              <w:pStyle w:val="Default"/>
              <w:rPr>
                <w:b/>
                <w:bCs/>
                <w:sz w:val="22"/>
                <w:szCs w:val="22"/>
              </w:rPr>
            </w:pPr>
            <w:r w:rsidRPr="00D536CF">
              <w:rPr>
                <w:b/>
                <w:bCs/>
                <w:sz w:val="22"/>
                <w:szCs w:val="22"/>
              </w:rPr>
              <w:t>KNOWLEDGE AND ABILITIES:</w:t>
            </w:r>
          </w:p>
          <w:p w:rsidR="002927E9" w:rsidRPr="00D536CF" w:rsidRDefault="002927E9" w:rsidP="00604225">
            <w:pPr>
              <w:pStyle w:val="Default"/>
              <w:rPr>
                <w:b/>
                <w:bCs/>
                <w:sz w:val="22"/>
                <w:szCs w:val="22"/>
              </w:rPr>
            </w:pPr>
          </w:p>
          <w:p w:rsidR="008739F3" w:rsidRPr="00D536CF" w:rsidRDefault="008739F3" w:rsidP="00604225">
            <w:pPr>
              <w:pStyle w:val="Default"/>
              <w:rPr>
                <w:b/>
                <w:bCs/>
                <w:sz w:val="22"/>
                <w:szCs w:val="22"/>
              </w:rPr>
            </w:pPr>
            <w:r w:rsidRPr="00D536CF">
              <w:rPr>
                <w:b/>
                <w:bCs/>
                <w:sz w:val="22"/>
                <w:szCs w:val="22"/>
              </w:rPr>
              <w:t xml:space="preserve">Knowledge of: </w:t>
            </w:r>
            <w:r w:rsidRPr="00D536CF">
              <w:rPr>
                <w:sz w:val="22"/>
                <w:szCs w:val="22"/>
              </w:rPr>
              <w:t xml:space="preserve">Legal research methods and performing research; legal principles and their application; scope and character of California statutory law and of the provisions of the California Constitution; principles of administrative and constitutional law; trial and hearing procedure; and rules of evidence; court procedures; administrative law and the conduct of proceedings before administrative bodies; legal terms and forms in common use; statutory </w:t>
            </w:r>
            <w:r w:rsidRPr="00D536CF">
              <w:rPr>
                <w:sz w:val="22"/>
                <w:szCs w:val="22"/>
              </w:rPr>
              <w:lastRenderedPageBreak/>
              <w:t>and case law literature and authorities; and provisions of laws and Government Code sections administered or enforced.</w:t>
            </w:r>
          </w:p>
          <w:p w:rsidR="008739F3" w:rsidRPr="00604225" w:rsidRDefault="008739F3" w:rsidP="00604225">
            <w:pPr>
              <w:pStyle w:val="Default"/>
              <w:rPr>
                <w:b/>
                <w:bCs/>
                <w:sz w:val="20"/>
                <w:szCs w:val="20"/>
              </w:rPr>
            </w:pPr>
          </w:p>
          <w:p w:rsidR="00FD5F97" w:rsidRPr="00D536CF" w:rsidRDefault="008739F3" w:rsidP="00604225">
            <w:pPr>
              <w:pStyle w:val="Default"/>
              <w:rPr>
                <w:sz w:val="22"/>
                <w:szCs w:val="22"/>
              </w:rPr>
            </w:pPr>
            <w:r w:rsidRPr="00D536CF">
              <w:rPr>
                <w:b/>
                <w:bCs/>
                <w:sz w:val="22"/>
                <w:szCs w:val="22"/>
              </w:rPr>
              <w:t xml:space="preserve">Ability to:  </w:t>
            </w:r>
            <w:r w:rsidRPr="00D536CF">
              <w:rPr>
                <w:sz w:val="22"/>
                <w:szCs w:val="22"/>
              </w:rPr>
              <w:t>Research; analyze, appraise, and apply legal principles, facts, and precedents to legal problems; analyze situations accurately and adopt an effective course of action; prepare and present statements of fact, law, and argument clearly and logically in written and oral form; prepare correspondence involving the explanation of legal matters; draft opinions, pleadings, rulings, regulations, and legislation; negotiate effectively and conduct crucial litigation; work cooperatively with a variety of individuals, organizations and maintain the confidence and respect of others; and work effectively under pressure.</w:t>
            </w:r>
          </w:p>
          <w:p w:rsidR="008739F3" w:rsidRPr="00D536CF" w:rsidRDefault="008739F3" w:rsidP="00604225">
            <w:pPr>
              <w:pStyle w:val="Default"/>
              <w:rPr>
                <w:sz w:val="22"/>
                <w:szCs w:val="22"/>
              </w:rPr>
            </w:pPr>
          </w:p>
          <w:p w:rsidR="003F5C00" w:rsidRPr="00D536CF" w:rsidRDefault="00FD5F97" w:rsidP="00604225">
            <w:pPr>
              <w:pStyle w:val="Default"/>
              <w:rPr>
                <w:sz w:val="22"/>
                <w:szCs w:val="22"/>
              </w:rPr>
            </w:pPr>
            <w:r w:rsidRPr="00D536CF">
              <w:rPr>
                <w:b/>
                <w:sz w:val="22"/>
                <w:szCs w:val="22"/>
                <w:u w:val="single"/>
              </w:rPr>
              <w:t>DESIRABLE QUALIFICATIONS</w:t>
            </w:r>
            <w:r w:rsidR="003F5C00" w:rsidRPr="00D536CF">
              <w:rPr>
                <w:sz w:val="22"/>
                <w:szCs w:val="22"/>
              </w:rPr>
              <w:t>:</w:t>
            </w:r>
          </w:p>
          <w:p w:rsidR="008739F3" w:rsidRPr="00D536CF" w:rsidRDefault="008739F3" w:rsidP="00604225">
            <w:pPr>
              <w:pStyle w:val="Default"/>
              <w:rPr>
                <w:sz w:val="22"/>
                <w:szCs w:val="22"/>
              </w:rPr>
            </w:pPr>
          </w:p>
          <w:p w:rsidR="00951E53" w:rsidRPr="00D536CF" w:rsidRDefault="00951E53" w:rsidP="00951E53">
            <w:pPr>
              <w:pStyle w:val="TableParagraph"/>
              <w:spacing w:before="2" w:line="249" w:lineRule="auto"/>
              <w:ind w:left="1" w:right="526" w:hanging="1"/>
              <w:rPr>
                <w:rFonts w:ascii="Arial" w:eastAsia="Arial" w:hAnsi="Arial" w:cs="Arial"/>
              </w:rPr>
            </w:pPr>
            <w:r w:rsidRPr="00D536CF">
              <w:rPr>
                <w:rFonts w:ascii="Arial" w:hAnsi="Arial" w:cs="Arial"/>
                <w:b/>
              </w:rPr>
              <w:t xml:space="preserve">Special Personal Characteristics: </w:t>
            </w:r>
            <w:r w:rsidR="004C3711" w:rsidRPr="004C3711">
              <w:rPr>
                <w:rFonts w:ascii="Arial" w:hAnsi="Arial" w:cs="Arial"/>
              </w:rPr>
              <w:t>Must have membership in the California State</w:t>
            </w:r>
            <w:r w:rsidR="004C3711">
              <w:rPr>
                <w:rFonts w:ascii="Arial" w:hAnsi="Arial" w:cs="Arial"/>
                <w:b/>
              </w:rPr>
              <w:t xml:space="preserve"> </w:t>
            </w:r>
            <w:r w:rsidR="004C3711" w:rsidRPr="004C3711">
              <w:rPr>
                <w:rFonts w:ascii="Arial" w:hAnsi="Arial" w:cs="Arial"/>
              </w:rPr>
              <w:t>Bar.</w:t>
            </w:r>
            <w:r w:rsidRPr="00D536CF">
              <w:rPr>
                <w:rFonts w:ascii="Arial" w:hAnsi="Arial" w:cs="Arial"/>
                <w:b/>
              </w:rPr>
              <w:t xml:space="preserve"> </w:t>
            </w:r>
            <w:r w:rsidRPr="00D536CF">
              <w:rPr>
                <w:rFonts w:ascii="Arial" w:eastAsia="Arial" w:hAnsi="Arial" w:cs="Arial"/>
                <w:w w:val="105"/>
              </w:rPr>
              <w:t>Work</w:t>
            </w:r>
            <w:r w:rsidRPr="00D536CF">
              <w:rPr>
                <w:rFonts w:ascii="Arial" w:eastAsia="Arial" w:hAnsi="Arial" w:cs="Arial"/>
                <w:spacing w:val="-14"/>
                <w:w w:val="105"/>
              </w:rPr>
              <w:t xml:space="preserve"> </w:t>
            </w:r>
            <w:r w:rsidRPr="00D536CF">
              <w:rPr>
                <w:rFonts w:ascii="Arial" w:eastAsia="Arial" w:hAnsi="Arial" w:cs="Arial"/>
                <w:w w:val="105"/>
              </w:rPr>
              <w:t>cooperatively</w:t>
            </w:r>
            <w:r w:rsidRPr="00D536CF">
              <w:rPr>
                <w:rFonts w:ascii="Arial" w:eastAsia="Arial" w:hAnsi="Arial" w:cs="Arial"/>
                <w:spacing w:val="-14"/>
                <w:w w:val="105"/>
              </w:rPr>
              <w:t xml:space="preserve"> </w:t>
            </w:r>
            <w:r w:rsidRPr="00D536CF">
              <w:rPr>
                <w:rFonts w:ascii="Arial" w:eastAsia="Arial" w:hAnsi="Arial" w:cs="Arial"/>
                <w:w w:val="105"/>
              </w:rPr>
              <w:t>with</w:t>
            </w:r>
            <w:r w:rsidRPr="00D536CF">
              <w:rPr>
                <w:rFonts w:ascii="Arial" w:eastAsia="Arial" w:hAnsi="Arial" w:cs="Arial"/>
                <w:spacing w:val="-17"/>
                <w:w w:val="105"/>
              </w:rPr>
              <w:t xml:space="preserve"> </w:t>
            </w:r>
            <w:r w:rsidRPr="00D536CF">
              <w:rPr>
                <w:rFonts w:ascii="Arial" w:eastAsia="Arial" w:hAnsi="Arial" w:cs="Arial"/>
                <w:w w:val="105"/>
              </w:rPr>
              <w:t>a</w:t>
            </w:r>
            <w:r w:rsidRPr="00D536CF">
              <w:rPr>
                <w:rFonts w:ascii="Arial" w:eastAsia="Arial" w:hAnsi="Arial" w:cs="Arial"/>
                <w:spacing w:val="-21"/>
                <w:w w:val="105"/>
              </w:rPr>
              <w:t xml:space="preserve"> </w:t>
            </w:r>
            <w:r w:rsidRPr="00D536CF">
              <w:rPr>
                <w:rFonts w:ascii="Arial" w:eastAsia="Arial" w:hAnsi="Arial" w:cs="Arial"/>
                <w:w w:val="105"/>
              </w:rPr>
              <w:t>variety</w:t>
            </w:r>
            <w:r w:rsidRPr="00D536CF">
              <w:rPr>
                <w:rFonts w:ascii="Arial" w:eastAsia="Arial" w:hAnsi="Arial" w:cs="Arial"/>
                <w:spacing w:val="-15"/>
                <w:w w:val="105"/>
              </w:rPr>
              <w:t xml:space="preserve"> </w:t>
            </w:r>
            <w:r w:rsidRPr="00D536CF">
              <w:rPr>
                <w:rFonts w:ascii="Arial" w:eastAsia="Arial" w:hAnsi="Arial" w:cs="Arial"/>
                <w:w w:val="105"/>
              </w:rPr>
              <w:t>of</w:t>
            </w:r>
            <w:r w:rsidRPr="00D536CF">
              <w:rPr>
                <w:rFonts w:ascii="Arial" w:eastAsia="Arial" w:hAnsi="Arial" w:cs="Arial"/>
                <w:spacing w:val="-20"/>
                <w:w w:val="105"/>
              </w:rPr>
              <w:t xml:space="preserve"> </w:t>
            </w:r>
            <w:r w:rsidRPr="00D536CF">
              <w:rPr>
                <w:rFonts w:ascii="Arial" w:eastAsia="Arial" w:hAnsi="Arial" w:cs="Arial"/>
                <w:w w:val="105"/>
              </w:rPr>
              <w:t>individuals</w:t>
            </w:r>
            <w:r w:rsidRPr="00D536CF">
              <w:rPr>
                <w:rFonts w:ascii="Arial" w:eastAsia="Arial" w:hAnsi="Arial" w:cs="Arial"/>
                <w:spacing w:val="-16"/>
                <w:w w:val="105"/>
              </w:rPr>
              <w:t xml:space="preserve"> </w:t>
            </w:r>
            <w:r w:rsidRPr="00D536CF">
              <w:rPr>
                <w:rFonts w:ascii="Arial" w:eastAsia="Arial" w:hAnsi="Arial" w:cs="Arial"/>
                <w:w w:val="105"/>
              </w:rPr>
              <w:t>and</w:t>
            </w:r>
            <w:r w:rsidRPr="00D536CF">
              <w:rPr>
                <w:rFonts w:ascii="Arial" w:eastAsia="Arial" w:hAnsi="Arial" w:cs="Arial"/>
                <w:spacing w:val="-22"/>
                <w:w w:val="105"/>
              </w:rPr>
              <w:t xml:space="preserve"> </w:t>
            </w:r>
            <w:r w:rsidRPr="00D536CF">
              <w:rPr>
                <w:rFonts w:ascii="Arial" w:eastAsia="Arial" w:hAnsi="Arial" w:cs="Arial"/>
                <w:w w:val="105"/>
              </w:rPr>
              <w:t>organizations</w:t>
            </w:r>
            <w:r w:rsidRPr="00D536CF">
              <w:rPr>
                <w:rFonts w:ascii="Arial" w:eastAsia="Arial" w:hAnsi="Arial" w:cs="Arial"/>
                <w:spacing w:val="-4"/>
                <w:w w:val="105"/>
              </w:rPr>
              <w:t xml:space="preserve"> </w:t>
            </w:r>
            <w:r w:rsidRPr="00D536CF">
              <w:rPr>
                <w:rFonts w:ascii="Arial" w:eastAsia="Arial" w:hAnsi="Arial" w:cs="Arial"/>
                <w:w w:val="105"/>
              </w:rPr>
              <w:t>and</w:t>
            </w:r>
            <w:r w:rsidRPr="00D536CF">
              <w:rPr>
                <w:rFonts w:ascii="Arial" w:eastAsia="Arial" w:hAnsi="Arial" w:cs="Arial"/>
                <w:spacing w:val="-17"/>
                <w:w w:val="105"/>
              </w:rPr>
              <w:t xml:space="preserve"> </w:t>
            </w:r>
            <w:r w:rsidRPr="00D536CF">
              <w:rPr>
                <w:rFonts w:ascii="Arial" w:eastAsia="Arial" w:hAnsi="Arial" w:cs="Arial"/>
                <w:w w:val="105"/>
              </w:rPr>
              <w:t>maintain</w:t>
            </w:r>
            <w:r w:rsidRPr="00D536CF">
              <w:rPr>
                <w:rFonts w:ascii="Arial" w:eastAsia="Arial" w:hAnsi="Arial" w:cs="Arial"/>
                <w:w w:val="102"/>
              </w:rPr>
              <w:t xml:space="preserve"> </w:t>
            </w:r>
            <w:r w:rsidRPr="00D536CF">
              <w:rPr>
                <w:rFonts w:ascii="Arial" w:eastAsia="Arial" w:hAnsi="Arial" w:cs="Arial"/>
                <w:w w:val="105"/>
              </w:rPr>
              <w:t>mutually</w:t>
            </w:r>
            <w:r w:rsidRPr="00D536CF">
              <w:rPr>
                <w:rFonts w:ascii="Arial" w:eastAsia="Arial" w:hAnsi="Arial" w:cs="Arial"/>
                <w:spacing w:val="-33"/>
                <w:w w:val="105"/>
              </w:rPr>
              <w:t xml:space="preserve"> </w:t>
            </w:r>
            <w:r w:rsidRPr="00D536CF">
              <w:rPr>
                <w:rFonts w:ascii="Arial" w:eastAsia="Arial" w:hAnsi="Arial" w:cs="Arial"/>
                <w:w w:val="105"/>
              </w:rPr>
              <w:t>respectful</w:t>
            </w:r>
            <w:r w:rsidRPr="00D536CF">
              <w:rPr>
                <w:rFonts w:ascii="Arial" w:eastAsia="Arial" w:hAnsi="Arial" w:cs="Arial"/>
                <w:spacing w:val="-39"/>
                <w:w w:val="105"/>
              </w:rPr>
              <w:t xml:space="preserve"> </w:t>
            </w:r>
            <w:r w:rsidRPr="00D536CF">
              <w:rPr>
                <w:rFonts w:ascii="Arial" w:eastAsia="Arial" w:hAnsi="Arial" w:cs="Arial"/>
                <w:w w:val="105"/>
              </w:rPr>
              <w:t>working</w:t>
            </w:r>
            <w:r w:rsidRPr="00D536CF">
              <w:rPr>
                <w:rFonts w:ascii="Arial" w:eastAsia="Arial" w:hAnsi="Arial" w:cs="Arial"/>
                <w:spacing w:val="-27"/>
                <w:w w:val="105"/>
              </w:rPr>
              <w:t xml:space="preserve"> </w:t>
            </w:r>
            <w:r w:rsidRPr="00D536CF">
              <w:rPr>
                <w:rFonts w:ascii="Arial" w:eastAsia="Arial" w:hAnsi="Arial" w:cs="Arial"/>
                <w:w w:val="105"/>
              </w:rPr>
              <w:t xml:space="preserve">relationships, </w:t>
            </w:r>
            <w:r w:rsidRPr="00D536CF">
              <w:rPr>
                <w:rFonts w:ascii="Arial" w:eastAsia="Arial" w:hAnsi="Arial" w:cs="Arial"/>
              </w:rPr>
              <w:t>strong</w:t>
            </w:r>
            <w:r w:rsidRPr="00D536CF">
              <w:rPr>
                <w:rFonts w:ascii="Arial" w:eastAsia="Arial" w:hAnsi="Arial" w:cs="Arial"/>
                <w:spacing w:val="20"/>
              </w:rPr>
              <w:t xml:space="preserve"> </w:t>
            </w:r>
            <w:r w:rsidRPr="00D536CF">
              <w:rPr>
                <w:rFonts w:ascii="Arial" w:eastAsia="Arial" w:hAnsi="Arial" w:cs="Arial"/>
              </w:rPr>
              <w:t>organizational</w:t>
            </w:r>
            <w:r w:rsidRPr="00D536CF">
              <w:rPr>
                <w:rFonts w:ascii="Arial" w:eastAsia="Arial" w:hAnsi="Arial" w:cs="Arial"/>
                <w:spacing w:val="30"/>
              </w:rPr>
              <w:t xml:space="preserve"> </w:t>
            </w:r>
            <w:r w:rsidRPr="00D536CF">
              <w:rPr>
                <w:rFonts w:ascii="Arial" w:eastAsia="Arial" w:hAnsi="Arial" w:cs="Arial"/>
              </w:rPr>
              <w:t>skills, strong</w:t>
            </w:r>
            <w:r w:rsidRPr="00D536CF">
              <w:rPr>
                <w:rFonts w:ascii="Arial" w:eastAsia="Arial" w:hAnsi="Arial" w:cs="Arial"/>
                <w:spacing w:val="17"/>
              </w:rPr>
              <w:t xml:space="preserve"> </w:t>
            </w:r>
            <w:r w:rsidRPr="00D536CF">
              <w:rPr>
                <w:rFonts w:ascii="Arial" w:eastAsia="Arial" w:hAnsi="Arial" w:cs="Arial"/>
              </w:rPr>
              <w:t>attention</w:t>
            </w:r>
            <w:r w:rsidRPr="00D536CF">
              <w:rPr>
                <w:rFonts w:ascii="Arial" w:eastAsia="Arial" w:hAnsi="Arial" w:cs="Arial"/>
                <w:spacing w:val="18"/>
              </w:rPr>
              <w:t xml:space="preserve"> </w:t>
            </w:r>
            <w:r w:rsidRPr="00D536CF">
              <w:rPr>
                <w:rFonts w:ascii="Arial" w:eastAsia="Arial" w:hAnsi="Arial" w:cs="Arial"/>
              </w:rPr>
              <w:t>to</w:t>
            </w:r>
            <w:r w:rsidRPr="00D536CF">
              <w:rPr>
                <w:rFonts w:ascii="Arial" w:eastAsia="Arial" w:hAnsi="Arial" w:cs="Arial"/>
                <w:spacing w:val="12"/>
              </w:rPr>
              <w:t xml:space="preserve"> </w:t>
            </w:r>
            <w:r w:rsidRPr="00D536CF">
              <w:rPr>
                <w:rFonts w:ascii="Arial" w:eastAsia="Arial" w:hAnsi="Arial" w:cs="Arial"/>
              </w:rPr>
              <w:t>detail,</w:t>
            </w:r>
            <w:r w:rsidRPr="00D536CF">
              <w:rPr>
                <w:rFonts w:ascii="Arial" w:eastAsia="Arial" w:hAnsi="Arial" w:cs="Arial"/>
                <w:spacing w:val="18"/>
              </w:rPr>
              <w:t xml:space="preserve"> </w:t>
            </w:r>
            <w:r w:rsidRPr="00D536CF">
              <w:rPr>
                <w:rFonts w:ascii="Arial" w:eastAsia="Arial" w:hAnsi="Arial" w:cs="Arial"/>
              </w:rPr>
              <w:t>and</w:t>
            </w:r>
            <w:r w:rsidRPr="00D536CF">
              <w:rPr>
                <w:rFonts w:ascii="Arial" w:eastAsia="Arial" w:hAnsi="Arial" w:cs="Arial"/>
                <w:spacing w:val="-1"/>
              </w:rPr>
              <w:t xml:space="preserve"> </w:t>
            </w:r>
            <w:r w:rsidRPr="00D536CF">
              <w:rPr>
                <w:rFonts w:ascii="Arial" w:eastAsia="Arial" w:hAnsi="Arial" w:cs="Arial"/>
              </w:rPr>
              <w:t>the</w:t>
            </w:r>
            <w:r w:rsidRPr="00D536CF">
              <w:rPr>
                <w:rFonts w:ascii="Arial" w:eastAsia="Arial" w:hAnsi="Arial" w:cs="Arial"/>
                <w:spacing w:val="15"/>
              </w:rPr>
              <w:t xml:space="preserve"> </w:t>
            </w:r>
            <w:r w:rsidRPr="00D536CF">
              <w:rPr>
                <w:rFonts w:ascii="Arial" w:eastAsia="Arial" w:hAnsi="Arial" w:cs="Arial"/>
              </w:rPr>
              <w:t>ability</w:t>
            </w:r>
            <w:r w:rsidRPr="00D536CF">
              <w:rPr>
                <w:rFonts w:ascii="Arial" w:eastAsia="Arial" w:hAnsi="Arial" w:cs="Arial"/>
                <w:spacing w:val="11"/>
              </w:rPr>
              <w:t xml:space="preserve"> </w:t>
            </w:r>
            <w:r w:rsidRPr="00D536CF">
              <w:rPr>
                <w:rFonts w:ascii="Arial" w:eastAsia="Arial" w:hAnsi="Arial" w:cs="Arial"/>
              </w:rPr>
              <w:t>to</w:t>
            </w:r>
            <w:r w:rsidRPr="00D536CF">
              <w:rPr>
                <w:rFonts w:ascii="Arial" w:eastAsia="Arial" w:hAnsi="Arial" w:cs="Arial"/>
                <w:spacing w:val="18"/>
              </w:rPr>
              <w:t xml:space="preserve"> </w:t>
            </w:r>
            <w:r w:rsidRPr="00D536CF">
              <w:rPr>
                <w:rFonts w:ascii="Arial" w:eastAsia="Arial" w:hAnsi="Arial" w:cs="Arial"/>
              </w:rPr>
              <w:t>actively handle</w:t>
            </w:r>
            <w:r w:rsidRPr="00D536CF">
              <w:rPr>
                <w:rFonts w:ascii="Arial" w:eastAsia="Arial" w:hAnsi="Arial" w:cs="Arial"/>
                <w:spacing w:val="13"/>
              </w:rPr>
              <w:t xml:space="preserve"> </w:t>
            </w:r>
            <w:r w:rsidRPr="00D536CF">
              <w:rPr>
                <w:rFonts w:ascii="Arial" w:eastAsia="Arial" w:hAnsi="Arial" w:cs="Arial"/>
              </w:rPr>
              <w:t>deadlines</w:t>
            </w:r>
            <w:r w:rsidRPr="00D536CF">
              <w:rPr>
                <w:rFonts w:ascii="Arial" w:eastAsia="Arial" w:hAnsi="Arial" w:cs="Arial"/>
                <w:w w:val="105"/>
              </w:rPr>
              <w:t>.</w:t>
            </w:r>
          </w:p>
          <w:p w:rsidR="00951E53" w:rsidRPr="00D536CF" w:rsidRDefault="00951E53" w:rsidP="00951E53">
            <w:pPr>
              <w:pStyle w:val="TableParagraph"/>
              <w:spacing w:before="11" w:line="240" w:lineRule="exact"/>
              <w:ind w:left="1" w:hanging="1"/>
            </w:pPr>
          </w:p>
          <w:p w:rsidR="00951E53" w:rsidRPr="00D536CF" w:rsidRDefault="00951E53" w:rsidP="00951E53">
            <w:pPr>
              <w:pStyle w:val="TableParagraph"/>
              <w:spacing w:line="249" w:lineRule="auto"/>
              <w:ind w:left="1" w:right="142" w:hanging="1"/>
              <w:rPr>
                <w:rFonts w:ascii="Arial" w:eastAsia="Arial" w:hAnsi="Arial" w:cs="Arial"/>
              </w:rPr>
            </w:pPr>
            <w:r w:rsidRPr="00D536CF">
              <w:rPr>
                <w:rFonts w:ascii="Arial" w:eastAsia="Times New Roman" w:hAnsi="Arial" w:cs="Arial"/>
                <w:b/>
                <w:color w:val="000000"/>
              </w:rPr>
              <w:t>Interpersonal Skills:</w:t>
            </w:r>
            <w:r w:rsidRPr="00D536CF">
              <w:rPr>
                <w:rFonts w:ascii="Times New Roman" w:eastAsia="Times New Roman" w:hAnsi="Times New Roman" w:cs="Times New Roman"/>
                <w:spacing w:val="29"/>
              </w:rPr>
              <w:t xml:space="preserve"> </w:t>
            </w:r>
            <w:r w:rsidRPr="00D536CF">
              <w:rPr>
                <w:rFonts w:ascii="Arial" w:eastAsia="Arial" w:hAnsi="Arial" w:cs="Arial"/>
              </w:rPr>
              <w:t>Excellent</w:t>
            </w:r>
            <w:r w:rsidRPr="00D536CF">
              <w:rPr>
                <w:rFonts w:ascii="Arial" w:eastAsia="Arial" w:hAnsi="Arial" w:cs="Arial"/>
                <w:spacing w:val="22"/>
              </w:rPr>
              <w:t xml:space="preserve"> </w:t>
            </w:r>
            <w:r w:rsidRPr="00D536CF">
              <w:rPr>
                <w:rFonts w:ascii="Arial" w:eastAsia="Arial" w:hAnsi="Arial" w:cs="Arial"/>
              </w:rPr>
              <w:t>oral</w:t>
            </w:r>
            <w:r w:rsidRPr="00D536CF">
              <w:rPr>
                <w:rFonts w:ascii="Arial" w:eastAsia="Arial" w:hAnsi="Arial" w:cs="Arial"/>
                <w:spacing w:val="16"/>
              </w:rPr>
              <w:t xml:space="preserve"> </w:t>
            </w:r>
            <w:r w:rsidRPr="00D536CF">
              <w:rPr>
                <w:rFonts w:ascii="Arial" w:eastAsia="Arial" w:hAnsi="Arial" w:cs="Arial"/>
              </w:rPr>
              <w:t>and</w:t>
            </w:r>
            <w:r w:rsidRPr="00D536CF">
              <w:rPr>
                <w:rFonts w:ascii="Arial" w:eastAsia="Arial" w:hAnsi="Arial" w:cs="Arial"/>
                <w:spacing w:val="14"/>
              </w:rPr>
              <w:t xml:space="preserve"> </w:t>
            </w:r>
            <w:r w:rsidRPr="00D536CF">
              <w:rPr>
                <w:rFonts w:ascii="Arial" w:eastAsia="Arial" w:hAnsi="Arial" w:cs="Arial"/>
              </w:rPr>
              <w:t>written</w:t>
            </w:r>
            <w:r w:rsidRPr="00D536CF">
              <w:rPr>
                <w:rFonts w:ascii="Arial" w:eastAsia="Arial" w:hAnsi="Arial" w:cs="Arial"/>
                <w:spacing w:val="36"/>
              </w:rPr>
              <w:t xml:space="preserve"> </w:t>
            </w:r>
            <w:r w:rsidRPr="00D536CF">
              <w:rPr>
                <w:rFonts w:ascii="Arial" w:eastAsia="Arial" w:hAnsi="Arial" w:cs="Arial"/>
              </w:rPr>
              <w:t>communication</w:t>
            </w:r>
            <w:r w:rsidRPr="00D536CF">
              <w:rPr>
                <w:rFonts w:ascii="Arial" w:eastAsia="Arial" w:hAnsi="Arial" w:cs="Arial"/>
                <w:spacing w:val="50"/>
              </w:rPr>
              <w:t xml:space="preserve"> </w:t>
            </w:r>
            <w:r w:rsidRPr="00D536CF">
              <w:rPr>
                <w:rFonts w:ascii="Arial" w:eastAsia="Arial" w:hAnsi="Arial" w:cs="Arial"/>
              </w:rPr>
              <w:t>skills, active</w:t>
            </w:r>
            <w:r w:rsidRPr="00D536CF">
              <w:rPr>
                <w:rFonts w:ascii="Arial" w:eastAsia="Arial" w:hAnsi="Arial" w:cs="Arial"/>
                <w:spacing w:val="50"/>
              </w:rPr>
              <w:t xml:space="preserve"> </w:t>
            </w:r>
            <w:r w:rsidRPr="00D536CF">
              <w:rPr>
                <w:rFonts w:ascii="Arial" w:eastAsia="Arial" w:hAnsi="Arial" w:cs="Arial"/>
              </w:rPr>
              <w:t>listening</w:t>
            </w:r>
            <w:r w:rsidRPr="00D536CF">
              <w:rPr>
                <w:rFonts w:ascii="Arial" w:eastAsia="Arial" w:hAnsi="Arial" w:cs="Arial"/>
                <w:w w:val="101"/>
              </w:rPr>
              <w:t xml:space="preserve"> </w:t>
            </w:r>
            <w:r w:rsidRPr="00D536CF">
              <w:rPr>
                <w:rFonts w:ascii="Arial" w:eastAsia="Arial" w:hAnsi="Arial" w:cs="Arial"/>
              </w:rPr>
              <w:t>skills, and act with tact,</w:t>
            </w:r>
            <w:r w:rsidRPr="00D536CF">
              <w:rPr>
                <w:rFonts w:ascii="Arial" w:eastAsia="Arial" w:hAnsi="Arial" w:cs="Arial"/>
                <w:spacing w:val="31"/>
              </w:rPr>
              <w:t xml:space="preserve"> </w:t>
            </w:r>
            <w:r w:rsidRPr="00D536CF">
              <w:rPr>
                <w:rFonts w:ascii="Arial" w:eastAsia="Arial" w:hAnsi="Arial" w:cs="Arial"/>
              </w:rPr>
              <w:t>discretion,</w:t>
            </w:r>
            <w:r w:rsidRPr="00D536CF">
              <w:rPr>
                <w:rFonts w:ascii="Arial" w:eastAsia="Arial" w:hAnsi="Arial" w:cs="Arial"/>
                <w:spacing w:val="43"/>
              </w:rPr>
              <w:t xml:space="preserve"> </w:t>
            </w:r>
            <w:r w:rsidRPr="00D536CF">
              <w:rPr>
                <w:rFonts w:ascii="Arial" w:eastAsia="Arial" w:hAnsi="Arial" w:cs="Arial"/>
              </w:rPr>
              <w:t>and</w:t>
            </w:r>
            <w:r w:rsidRPr="00D536CF">
              <w:rPr>
                <w:rFonts w:ascii="Arial" w:eastAsia="Arial" w:hAnsi="Arial" w:cs="Arial"/>
                <w:spacing w:val="16"/>
              </w:rPr>
              <w:t xml:space="preserve"> </w:t>
            </w:r>
            <w:r w:rsidRPr="00D536CF">
              <w:rPr>
                <w:rFonts w:ascii="Arial" w:eastAsia="Arial" w:hAnsi="Arial" w:cs="Arial"/>
              </w:rPr>
              <w:t>patience.</w:t>
            </w:r>
          </w:p>
          <w:p w:rsidR="00951E53" w:rsidRPr="00D536CF" w:rsidRDefault="00951E53" w:rsidP="00951E53">
            <w:pPr>
              <w:pStyle w:val="Default"/>
              <w:rPr>
                <w:sz w:val="22"/>
                <w:szCs w:val="22"/>
              </w:rPr>
            </w:pPr>
          </w:p>
          <w:p w:rsidR="00951E53" w:rsidRPr="00D536CF" w:rsidRDefault="00951E53" w:rsidP="00951E53">
            <w:pPr>
              <w:pStyle w:val="Default"/>
              <w:rPr>
                <w:sz w:val="22"/>
                <w:szCs w:val="22"/>
              </w:rPr>
            </w:pPr>
            <w:r w:rsidRPr="00D536CF">
              <w:rPr>
                <w:b/>
                <w:sz w:val="22"/>
                <w:szCs w:val="22"/>
                <w:u w:val="single"/>
              </w:rPr>
              <w:t>WORKING CONDITIONS</w:t>
            </w:r>
            <w:r w:rsidRPr="00D536CF">
              <w:rPr>
                <w:sz w:val="22"/>
                <w:szCs w:val="22"/>
              </w:rPr>
              <w:t xml:space="preserve">:  </w:t>
            </w:r>
          </w:p>
          <w:p w:rsidR="00951E53" w:rsidRPr="00D536CF" w:rsidRDefault="00951E53" w:rsidP="00951E53">
            <w:pPr>
              <w:pStyle w:val="Default"/>
              <w:rPr>
                <w:sz w:val="22"/>
                <w:szCs w:val="22"/>
              </w:rPr>
            </w:pPr>
          </w:p>
          <w:p w:rsidR="00951E53" w:rsidRPr="00D536CF" w:rsidRDefault="00951E53" w:rsidP="00951E53">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color w:val="000000"/>
                <w:sz w:val="22"/>
                <w:szCs w:val="22"/>
              </w:rPr>
            </w:pPr>
            <w:r w:rsidRPr="00D536CF">
              <w:rPr>
                <w:rFonts w:ascii="Arial" w:hAnsi="Arial" w:cs="Arial"/>
                <w:color w:val="000000"/>
                <w:sz w:val="22"/>
                <w:szCs w:val="22"/>
              </w:rPr>
              <w:t>Ability to use a computer keyboard several hours a day, primarily sit and briefly walk or stand in an office setting.</w:t>
            </w:r>
            <w:r w:rsidR="004C3711">
              <w:rPr>
                <w:rFonts w:ascii="Arial" w:hAnsi="Arial" w:cs="Arial"/>
                <w:color w:val="000000"/>
                <w:sz w:val="22"/>
                <w:szCs w:val="22"/>
              </w:rPr>
              <w:t xml:space="preserve"> Must be able to operate a motor vehicle and be prepared to travel using a State vehicle.</w:t>
            </w:r>
            <w:r w:rsidRPr="00D536CF">
              <w:rPr>
                <w:rFonts w:ascii="Arial" w:hAnsi="Arial" w:cs="Arial"/>
                <w:color w:val="000000"/>
                <w:sz w:val="22"/>
                <w:szCs w:val="22"/>
              </w:rPr>
              <w:t xml:space="preserve"> Occasional travel may be required.</w:t>
            </w:r>
          </w:p>
          <w:p w:rsidR="00951E53" w:rsidRPr="00D536CF" w:rsidRDefault="00951E53" w:rsidP="00951E53">
            <w:pPr>
              <w:pStyle w:val="Default"/>
              <w:rPr>
                <w:b/>
                <w:bCs/>
                <w:sz w:val="22"/>
                <w:szCs w:val="22"/>
              </w:rPr>
            </w:pPr>
          </w:p>
          <w:p w:rsidR="00A13065" w:rsidRPr="00604225" w:rsidRDefault="00951E53" w:rsidP="00951E53">
            <w:pPr>
              <w:pStyle w:val="Default"/>
              <w:rPr>
                <w:b/>
                <w:sz w:val="20"/>
                <w:szCs w:val="20"/>
              </w:rPr>
            </w:pPr>
            <w:r w:rsidRPr="00D536CF">
              <w:rPr>
                <w:b/>
                <w:bCs/>
                <w:sz w:val="22"/>
                <w:szCs w:val="22"/>
              </w:rPr>
              <w:t>Additional Conditions:</w:t>
            </w:r>
            <w:r w:rsidRPr="00D536CF">
              <w:rPr>
                <w:bCs/>
                <w:sz w:val="22"/>
                <w:szCs w:val="22"/>
              </w:rPr>
              <w:t xml:space="preserve">  </w:t>
            </w:r>
            <w:r w:rsidRPr="00E918FF">
              <w:rPr>
                <w:b/>
                <w:bCs/>
                <w:sz w:val="22"/>
                <w:szCs w:val="22"/>
              </w:rPr>
              <w:t>OSPR is a 24-hour oil and pollution spill response organization. The incumbent in this position can be required to participate in prevention and response training, drills and incidents throughout California, and to be available to deploy/travel with short notice for extended periods (up to 7 days).</w:t>
            </w:r>
          </w:p>
        </w:tc>
      </w:tr>
      <w:tr w:rsidR="00FB37FD" w:rsidRPr="00604225" w:rsidTr="00DF13F7">
        <w:trPr>
          <w:trHeight w:val="436"/>
        </w:trPr>
        <w:tc>
          <w:tcPr>
            <w:tcW w:w="10800" w:type="dxa"/>
            <w:gridSpan w:val="4"/>
            <w:tcBorders>
              <w:top w:val="double" w:sz="7" w:space="0" w:color="000000"/>
              <w:bottom w:val="single" w:sz="7" w:space="0" w:color="000000"/>
            </w:tcBorders>
            <w:shd w:val="clear" w:color="auto" w:fill="BFBFBF"/>
          </w:tcPr>
          <w:p w:rsidR="00FB37FD" w:rsidRPr="00604225" w:rsidRDefault="00FB37FD" w:rsidP="00604225">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604225">
              <w:rPr>
                <w:rFonts w:ascii="Arial" w:hAnsi="Arial" w:cs="Arial"/>
                <w:b/>
                <w:sz w:val="20"/>
              </w:rPr>
              <w:lastRenderedPageBreak/>
              <w:t>SUPERVISOR’S STATEMENT</w:t>
            </w:r>
            <w:r w:rsidRPr="00604225">
              <w:rPr>
                <w:rFonts w:ascii="Arial" w:hAnsi="Arial" w:cs="Arial"/>
                <w:sz w:val="20"/>
              </w:rPr>
              <w:t xml:space="preserve">: </w:t>
            </w:r>
            <w:r w:rsidRPr="00604225">
              <w:rPr>
                <w:rFonts w:ascii="Arial" w:hAnsi="Arial" w:cs="Arial"/>
                <w:b/>
                <w:sz w:val="20"/>
              </w:rPr>
              <w:t>I HAVE DISCUSSED THE DUTIES OF THE POSITION WITH THE EMPLOYEE</w:t>
            </w:r>
            <w:r w:rsidR="00F91706" w:rsidRPr="00604225">
              <w:rPr>
                <w:rFonts w:ascii="Arial" w:hAnsi="Arial" w:cs="Arial"/>
                <w:b/>
                <w:sz w:val="20"/>
              </w:rPr>
              <w:t>.</w:t>
            </w:r>
          </w:p>
        </w:tc>
      </w:tr>
      <w:tr w:rsidR="00FB37FD" w:rsidRPr="00604225" w:rsidTr="00DF60E1">
        <w:trPr>
          <w:trHeight w:val="658"/>
        </w:trPr>
        <w:tc>
          <w:tcPr>
            <w:tcW w:w="6002" w:type="dxa"/>
            <w:gridSpan w:val="2"/>
            <w:tcBorders>
              <w:top w:val="single" w:sz="7" w:space="0" w:color="000000"/>
              <w:bottom w:val="single" w:sz="7" w:space="0" w:color="000000"/>
              <w:right w:val="single" w:sz="7" w:space="0" w:color="000000"/>
            </w:tcBorders>
            <w:tcMar>
              <w:bottom w:w="43" w:type="dxa"/>
            </w:tcMar>
          </w:tcPr>
          <w:p w:rsidR="00FB37FD" w:rsidRPr="00604225" w:rsidRDefault="00FB37FD" w:rsidP="00604225">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604225">
              <w:rPr>
                <w:rFonts w:ascii="Arial" w:hAnsi="Arial" w:cs="Arial"/>
                <w:b/>
                <w:sz w:val="20"/>
              </w:rPr>
              <w:t>PRINT SUPERVISOR’S NAME</w:t>
            </w:r>
          </w:p>
          <w:p w:rsidR="00FB37FD" w:rsidRPr="00D536CF" w:rsidRDefault="00D536CF" w:rsidP="00604225">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D536CF">
              <w:rPr>
                <w:rFonts w:ascii="Arial" w:hAnsi="Arial" w:cs="Arial"/>
                <w:sz w:val="22"/>
                <w:szCs w:val="22"/>
              </w:rPr>
              <w:t>Eric Milstein, Assistant Chief Counsel</w:t>
            </w:r>
          </w:p>
        </w:tc>
        <w:tc>
          <w:tcPr>
            <w:tcW w:w="3637" w:type="dxa"/>
            <w:tcBorders>
              <w:top w:val="single" w:sz="7" w:space="0" w:color="000000"/>
              <w:left w:val="single" w:sz="7" w:space="0" w:color="000000"/>
              <w:bottom w:val="single" w:sz="7" w:space="0" w:color="000000"/>
              <w:right w:val="single" w:sz="7" w:space="0" w:color="000000"/>
            </w:tcBorders>
          </w:tcPr>
          <w:p w:rsidR="00FB37FD" w:rsidRPr="00604225" w:rsidRDefault="00FB37FD" w:rsidP="00604225">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604225">
              <w:rPr>
                <w:rFonts w:ascii="Arial" w:hAnsi="Arial" w:cs="Arial"/>
                <w:b/>
                <w:sz w:val="20"/>
              </w:rPr>
              <w:t>SUPERVISOR’S SIGNATURE</w:t>
            </w:r>
          </w:p>
          <w:p w:rsidR="00FB37FD" w:rsidRPr="00604225" w:rsidRDefault="00FB37FD" w:rsidP="00604225">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c>
          <w:tcPr>
            <w:tcW w:w="1161" w:type="dxa"/>
            <w:tcBorders>
              <w:top w:val="single" w:sz="7" w:space="0" w:color="000000"/>
              <w:left w:val="single" w:sz="7" w:space="0" w:color="000000"/>
              <w:bottom w:val="single" w:sz="7" w:space="0" w:color="000000"/>
            </w:tcBorders>
          </w:tcPr>
          <w:p w:rsidR="00FB37FD" w:rsidRPr="00604225" w:rsidRDefault="00FB37FD" w:rsidP="00604225">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604225">
              <w:rPr>
                <w:rFonts w:ascii="Arial" w:hAnsi="Arial" w:cs="Arial"/>
                <w:b/>
                <w:sz w:val="20"/>
              </w:rPr>
              <w:t>DATE</w:t>
            </w:r>
          </w:p>
        </w:tc>
      </w:tr>
      <w:tr w:rsidR="00FB37FD" w:rsidRPr="00604225" w:rsidTr="00DF13F7">
        <w:trPr>
          <w:trHeight w:val="766"/>
        </w:trPr>
        <w:tc>
          <w:tcPr>
            <w:tcW w:w="10800" w:type="dxa"/>
            <w:gridSpan w:val="4"/>
            <w:tcBorders>
              <w:top w:val="single" w:sz="7" w:space="0" w:color="000000"/>
              <w:bottom w:val="single" w:sz="7" w:space="0" w:color="000000"/>
            </w:tcBorders>
            <w:shd w:val="clear" w:color="auto" w:fill="BFBFBF"/>
          </w:tcPr>
          <w:p w:rsidR="00FB37FD" w:rsidRPr="00604225" w:rsidRDefault="00FB37FD" w:rsidP="00604225">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604225">
              <w:rPr>
                <w:rFonts w:ascii="Arial" w:hAnsi="Arial" w:cs="Arial"/>
                <w:b/>
                <w:sz w:val="20"/>
              </w:rPr>
              <w:t>EMPLOYEE’S STATEMENT</w:t>
            </w:r>
            <w:r w:rsidRPr="00604225">
              <w:rPr>
                <w:rFonts w:ascii="Arial" w:hAnsi="Arial" w:cs="Arial"/>
                <w:sz w:val="20"/>
              </w:rPr>
              <w:t xml:space="preserve">: </w:t>
            </w:r>
            <w:r w:rsidRPr="00604225">
              <w:rPr>
                <w:rFonts w:ascii="Arial" w:hAnsi="Arial" w:cs="Arial"/>
                <w:b/>
                <w:sz w:val="20"/>
              </w:rPr>
              <w:t>I HAVE DISCUSSED WITH MY SUPERVISOR THE DUTIES OF THE POSITION AND HAVE RECEIVED A COPY OF THE DUTY STATEMENT.</w:t>
            </w:r>
          </w:p>
          <w:p w:rsidR="00FB37FD" w:rsidRPr="00604225" w:rsidRDefault="00FB37FD" w:rsidP="00604225">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604225">
              <w:rPr>
                <w:rFonts w:ascii="Arial" w:hAnsi="Arial" w:cs="Arial"/>
                <w:b/>
                <w:sz w:val="20"/>
              </w:rPr>
              <w:t xml:space="preserve">I HAVE READ AND UNDERSTAND THE DUTIES AND ESSENTIAL FUNCTIONS OF THE POSITION AND CAN PERFORM THESE DUTIES WITH OR WITHOUT REASONABLE ACCOMMODATION. </w:t>
            </w:r>
          </w:p>
        </w:tc>
      </w:tr>
      <w:tr w:rsidR="00FB37FD" w:rsidRPr="00604225" w:rsidTr="00DF60E1">
        <w:trPr>
          <w:trHeight w:val="460"/>
        </w:trPr>
        <w:tc>
          <w:tcPr>
            <w:tcW w:w="6002" w:type="dxa"/>
            <w:gridSpan w:val="2"/>
            <w:tcBorders>
              <w:top w:val="single" w:sz="7" w:space="0" w:color="000000"/>
              <w:bottom w:val="single" w:sz="7" w:space="0" w:color="000000"/>
              <w:right w:val="single" w:sz="7" w:space="0" w:color="000000"/>
            </w:tcBorders>
            <w:tcMar>
              <w:bottom w:w="43" w:type="dxa"/>
            </w:tcMar>
          </w:tcPr>
          <w:p w:rsidR="00FB37FD" w:rsidRPr="00604225" w:rsidRDefault="00FB37FD" w:rsidP="00604225">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604225">
              <w:rPr>
                <w:rFonts w:ascii="Arial" w:hAnsi="Arial" w:cs="Arial"/>
                <w:b/>
                <w:sz w:val="20"/>
              </w:rPr>
              <w:t>PRINT EMPLOYEE’S NAME</w:t>
            </w:r>
          </w:p>
          <w:p w:rsidR="00FB37FD" w:rsidRPr="00D536CF" w:rsidRDefault="00FB37FD" w:rsidP="00604225">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c>
          <w:tcPr>
            <w:tcW w:w="3637" w:type="dxa"/>
            <w:tcBorders>
              <w:top w:val="single" w:sz="7" w:space="0" w:color="000000"/>
              <w:left w:val="single" w:sz="7" w:space="0" w:color="000000"/>
              <w:bottom w:val="single" w:sz="7" w:space="0" w:color="000000"/>
              <w:right w:val="single" w:sz="7" w:space="0" w:color="000000"/>
            </w:tcBorders>
          </w:tcPr>
          <w:p w:rsidR="00FB37FD" w:rsidRPr="00604225" w:rsidRDefault="00FB37FD" w:rsidP="00604225">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604225">
              <w:rPr>
                <w:rFonts w:ascii="Arial" w:hAnsi="Arial" w:cs="Arial"/>
                <w:b/>
                <w:sz w:val="20"/>
              </w:rPr>
              <w:t>EMPLOYEE’S SIGNATURE</w:t>
            </w:r>
          </w:p>
          <w:p w:rsidR="00BA11DD" w:rsidRPr="00604225" w:rsidRDefault="00BA11DD" w:rsidP="00604225">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p>
        </w:tc>
        <w:tc>
          <w:tcPr>
            <w:tcW w:w="1161" w:type="dxa"/>
            <w:tcBorders>
              <w:top w:val="single" w:sz="7" w:space="0" w:color="000000"/>
              <w:left w:val="single" w:sz="7" w:space="0" w:color="000000"/>
              <w:bottom w:val="single" w:sz="7" w:space="0" w:color="000000"/>
            </w:tcBorders>
          </w:tcPr>
          <w:p w:rsidR="00FB37FD" w:rsidRPr="00604225" w:rsidRDefault="00FB37FD" w:rsidP="00604225">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604225">
              <w:rPr>
                <w:rFonts w:ascii="Arial" w:hAnsi="Arial" w:cs="Arial"/>
                <w:b/>
                <w:sz w:val="20"/>
              </w:rPr>
              <w:t>DATE</w:t>
            </w:r>
          </w:p>
          <w:p w:rsidR="00FB37FD" w:rsidRPr="00604225" w:rsidRDefault="00FB37FD" w:rsidP="00604225">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p>
          <w:p w:rsidR="00FB37FD" w:rsidRPr="00604225" w:rsidRDefault="00FB37FD" w:rsidP="00604225">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p>
        </w:tc>
      </w:tr>
    </w:tbl>
    <w:p w:rsidR="00FB37FD" w:rsidRPr="00604225" w:rsidRDefault="00FB37FD" w:rsidP="00604225">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rFonts w:ascii="Arial" w:hAnsi="Arial" w:cs="Arial"/>
          <w:sz w:val="20"/>
        </w:rPr>
      </w:pPr>
    </w:p>
    <w:sectPr w:rsidR="00FB37FD" w:rsidRPr="00604225" w:rsidSect="00EE137B">
      <w:headerReference w:type="default" r:id="rId8"/>
      <w:headerReference w:type="first" r:id="rId9"/>
      <w:footnotePr>
        <w:numFmt w:val="lowerLetter"/>
      </w:footnotePr>
      <w:endnotePr>
        <w:numFmt w:val="lowerLetter"/>
      </w:endnotePr>
      <w:pgSz w:w="12240" w:h="15840" w:code="1"/>
      <w:pgMar w:top="1152" w:right="720" w:bottom="720" w:left="720" w:header="36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28F" w:rsidRDefault="005D428F" w:rsidP="00BD0D5A">
      <w:r>
        <w:separator/>
      </w:r>
    </w:p>
  </w:endnote>
  <w:endnote w:type="continuationSeparator" w:id="0">
    <w:p w:rsidR="005D428F" w:rsidRDefault="005D428F" w:rsidP="00BD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28F" w:rsidRDefault="005D428F" w:rsidP="00BD0D5A">
      <w:r>
        <w:separator/>
      </w:r>
    </w:p>
  </w:footnote>
  <w:footnote w:type="continuationSeparator" w:id="0">
    <w:p w:rsidR="005D428F" w:rsidRDefault="005D428F" w:rsidP="00BD0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D5A" w:rsidRDefault="00D80D3D" w:rsidP="00D80D3D">
    <w:pPr>
      <w:widowControl w:val="0"/>
      <w:tabs>
        <w:tab w:val="left" w:pos="-360"/>
      </w:tabs>
      <w:rPr>
        <w:rFonts w:ascii="Arial" w:hAnsi="Arial"/>
        <w:b/>
        <w:szCs w:val="24"/>
      </w:rPr>
    </w:pPr>
    <w:r w:rsidRPr="00EE137B">
      <w:rPr>
        <w:rFonts w:ascii="Arial" w:hAnsi="Arial"/>
        <w:sz w:val="18"/>
        <w:szCs w:val="18"/>
      </w:rPr>
      <w:t>State of California Department of Fish and Wildlife</w:t>
    </w:r>
    <w:r w:rsidRPr="00EE137B">
      <w:rPr>
        <w:rFonts w:ascii="Arial" w:hAnsi="Arial"/>
        <w:b/>
        <w:szCs w:val="24"/>
      </w:rPr>
      <w:t xml:space="preserve"> </w:t>
    </w:r>
    <w:r>
      <w:rPr>
        <w:rFonts w:ascii="Arial" w:hAnsi="Arial"/>
        <w:b/>
        <w:szCs w:val="24"/>
      </w:rPr>
      <w:t xml:space="preserve"> </w:t>
    </w:r>
  </w:p>
  <w:p w:rsidR="00D80D3D" w:rsidRPr="00D80D3D" w:rsidRDefault="00D80D3D" w:rsidP="00D80D3D">
    <w:pPr>
      <w:widowControl w:val="0"/>
      <w:tabs>
        <w:tab w:val="left" w:pos="-360"/>
        <w:tab w:val="left" w:pos="8730"/>
        <w:tab w:val="right" w:pos="10080"/>
      </w:tabs>
      <w:rPr>
        <w:rFonts w:ascii="Arial" w:hAnsi="Arial"/>
        <w:b/>
        <w:sz w:val="16"/>
      </w:rPr>
    </w:pPr>
    <w:r>
      <w:rPr>
        <w:rFonts w:ascii="Arial" w:hAnsi="Arial"/>
        <w:b/>
        <w:sz w:val="20"/>
      </w:rPr>
      <w:t>DUTY STATEMENT</w:t>
    </w:r>
  </w:p>
  <w:p w:rsidR="00BD0D5A" w:rsidRPr="00D80D3D" w:rsidRDefault="00D80D3D" w:rsidP="00D80D3D">
    <w:r w:rsidRPr="00EE137B">
      <w:rPr>
        <w:rFonts w:ascii="Arial" w:hAnsi="Arial"/>
        <w:sz w:val="18"/>
        <w:szCs w:val="18"/>
      </w:rPr>
      <w:t>DFW 242A (REV. 03/18/14)</w:t>
    </w:r>
    <w:r>
      <w:rPr>
        <w:rFonts w:ascii="Arial" w:hAnsi="Arial"/>
        <w:sz w:val="20"/>
      </w:rPr>
      <w:t xml:space="preserve"> Page </w:t>
    </w:r>
    <w:r w:rsidRPr="00732928">
      <w:rPr>
        <w:rFonts w:ascii="Arial" w:hAnsi="Arial"/>
        <w:sz w:val="20"/>
      </w:rPr>
      <w:fldChar w:fldCharType="begin"/>
    </w:r>
    <w:r w:rsidRPr="00732928">
      <w:rPr>
        <w:rFonts w:ascii="Arial" w:hAnsi="Arial"/>
        <w:sz w:val="20"/>
      </w:rPr>
      <w:instrText xml:space="preserve"> PAGE   \* MERGEFORMAT </w:instrText>
    </w:r>
    <w:r w:rsidRPr="00732928">
      <w:rPr>
        <w:rFonts w:ascii="Arial" w:hAnsi="Arial"/>
        <w:sz w:val="20"/>
      </w:rPr>
      <w:fldChar w:fldCharType="separate"/>
    </w:r>
    <w:r w:rsidR="005877C3">
      <w:rPr>
        <w:rFonts w:ascii="Arial" w:hAnsi="Arial"/>
        <w:noProof/>
        <w:sz w:val="20"/>
      </w:rPr>
      <w:t>2</w:t>
    </w:r>
    <w:r w:rsidRPr="00732928">
      <w:rPr>
        <w:rFonts w:ascii="Arial" w:hAnsi="Arial"/>
        <w:noProof/>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E53" w:rsidRPr="00EE137B" w:rsidRDefault="00951E53" w:rsidP="00951E53">
    <w:pPr>
      <w:widowControl w:val="0"/>
      <w:tabs>
        <w:tab w:val="left" w:pos="-360"/>
        <w:tab w:val="left" w:pos="0"/>
        <w:tab w:val="left" w:pos="8565"/>
      </w:tabs>
      <w:spacing w:line="240" w:lineRule="exact"/>
      <w:ind w:left="8640" w:hanging="8640"/>
      <w:rPr>
        <w:rFonts w:ascii="Arial" w:hAnsi="Arial"/>
        <w:sz w:val="18"/>
        <w:szCs w:val="18"/>
      </w:rPr>
    </w:pPr>
    <w:r w:rsidRPr="00EE137B">
      <w:rPr>
        <w:rFonts w:ascii="Arial" w:hAnsi="Arial"/>
        <w:sz w:val="18"/>
        <w:szCs w:val="18"/>
      </w:rPr>
      <w:t>State of California</w:t>
    </w:r>
    <w:r>
      <w:rPr>
        <w:rFonts w:ascii="Arial" w:hAnsi="Arial"/>
        <w:sz w:val="18"/>
        <w:szCs w:val="18"/>
      </w:rPr>
      <w:t xml:space="preserve"> -</w:t>
    </w:r>
    <w:r w:rsidRPr="00EE137B">
      <w:rPr>
        <w:rFonts w:ascii="Arial" w:hAnsi="Arial"/>
        <w:sz w:val="18"/>
        <w:szCs w:val="18"/>
      </w:rPr>
      <w:t xml:space="preserve"> Department of Fish and Wildlife</w:t>
    </w:r>
    <w:r w:rsidRPr="00EE137B">
      <w:rPr>
        <w:rFonts w:ascii="Arial" w:hAnsi="Arial"/>
        <w:b/>
        <w:szCs w:val="24"/>
      </w:rPr>
      <w:t xml:space="preserve"> </w:t>
    </w:r>
    <w:r>
      <w:rPr>
        <w:rFonts w:ascii="Arial" w:hAnsi="Arial"/>
        <w:b/>
        <w:szCs w:val="24"/>
      </w:rPr>
      <w:t xml:space="preserve"> </w:t>
    </w:r>
    <w:r>
      <w:rPr>
        <w:rFonts w:ascii="Arial" w:hAnsi="Arial"/>
        <w:b/>
        <w:szCs w:val="24"/>
      </w:rPr>
      <w:tab/>
    </w:r>
    <w:r>
      <w:rPr>
        <w:rFonts w:ascii="Arial" w:hAnsi="Arial"/>
        <w:b/>
        <w:szCs w:val="24"/>
      </w:rPr>
      <w:tab/>
    </w:r>
    <w:sdt>
      <w:sdtPr>
        <w:rPr>
          <w:rFonts w:ascii="Arial" w:hAnsi="Arial"/>
          <w:b/>
          <w:szCs w:val="24"/>
        </w:rPr>
        <w:id w:val="-1356576424"/>
        <w14:checkbox>
          <w14:checked w14:val="1"/>
          <w14:checkedState w14:val="2612" w14:font="MS Gothic"/>
          <w14:uncheckedState w14:val="2610" w14:font="MS Gothic"/>
        </w14:checkbox>
      </w:sdtPr>
      <w:sdtEndPr/>
      <w:sdtContent>
        <w:r w:rsidR="00C55DE9">
          <w:rPr>
            <w:rFonts w:ascii="MS Gothic" w:eastAsia="MS Gothic" w:hAnsi="MS Gothic" w:hint="eastAsia"/>
            <w:b/>
            <w:szCs w:val="24"/>
          </w:rPr>
          <w:t>☒</w:t>
        </w:r>
      </w:sdtContent>
    </w:sdt>
    <w:r>
      <w:rPr>
        <w:rFonts w:ascii="Arial" w:hAnsi="Arial"/>
        <w:b/>
        <w:szCs w:val="24"/>
      </w:rPr>
      <w:t xml:space="preserve"> </w:t>
    </w:r>
    <w:r w:rsidRPr="00C97A9D">
      <w:rPr>
        <w:rFonts w:ascii="Arial" w:hAnsi="Arial"/>
        <w:b/>
        <w:sz w:val="20"/>
      </w:rPr>
      <w:t>PROPOSED</w:t>
    </w:r>
    <w:r w:rsidRPr="00967855">
      <w:rPr>
        <w:rFonts w:ascii="Arial" w:hAnsi="Arial"/>
        <w:b/>
        <w:szCs w:val="24"/>
      </w:rPr>
      <w:t xml:space="preserve"> </w:t>
    </w:r>
    <w:r>
      <w:rPr>
        <w:rFonts w:ascii="Arial" w:hAnsi="Arial"/>
        <w:b/>
        <w:szCs w:val="24"/>
      </w:rPr>
      <w:t xml:space="preserve"> </w:t>
    </w:r>
  </w:p>
  <w:p w:rsidR="00951E53" w:rsidRPr="00EE137B" w:rsidRDefault="00951E53" w:rsidP="00951E53">
    <w:pPr>
      <w:widowControl w:val="0"/>
      <w:tabs>
        <w:tab w:val="left" w:pos="-360"/>
        <w:tab w:val="left" w:pos="8730"/>
        <w:tab w:val="right" w:pos="10080"/>
      </w:tabs>
      <w:spacing w:line="240" w:lineRule="exact"/>
      <w:rPr>
        <w:rFonts w:ascii="Arial" w:hAnsi="Arial"/>
        <w:b/>
        <w:sz w:val="16"/>
      </w:rPr>
    </w:pPr>
    <w:r>
      <w:rPr>
        <w:rFonts w:ascii="Arial" w:hAnsi="Arial"/>
        <w:b/>
        <w:sz w:val="20"/>
      </w:rPr>
      <w:t>DUTY STATEMENT</w:t>
    </w:r>
  </w:p>
  <w:p w:rsidR="00732928" w:rsidRPr="00951E53" w:rsidRDefault="00951E53" w:rsidP="00951E53">
    <w:pPr>
      <w:widowControl w:val="0"/>
      <w:tabs>
        <w:tab w:val="left" w:pos="-360"/>
        <w:tab w:val="left" w:pos="8294"/>
        <w:tab w:val="left" w:pos="8640"/>
      </w:tabs>
      <w:spacing w:line="240" w:lineRule="exact"/>
      <w:rPr>
        <w:rFonts w:ascii="Arial" w:hAnsi="Arial"/>
        <w:sz w:val="18"/>
        <w:szCs w:val="18"/>
      </w:rPr>
    </w:pPr>
    <w:r>
      <w:rPr>
        <w:rFonts w:ascii="Arial" w:hAnsi="Arial"/>
        <w:sz w:val="18"/>
        <w:szCs w:val="18"/>
      </w:rPr>
      <w:t>DFW 242A (REV. 03/18/14</w:t>
    </w:r>
    <w:r w:rsidRPr="00EE137B">
      <w:rPr>
        <w:rFonts w:ascii="Arial" w:hAnsi="Arial"/>
        <w:sz w:val="18"/>
        <w:szCs w:val="18"/>
      </w:rPr>
      <w:t>)</w:t>
    </w:r>
    <w:r>
      <w:rPr>
        <w:rFonts w:ascii="Arial" w:hAnsi="Arial"/>
        <w:sz w:val="18"/>
        <w:szCs w:val="18"/>
      </w:rPr>
      <w:tab/>
    </w:r>
    <w:r>
      <w:rPr>
        <w:rFonts w:ascii="Arial" w:hAnsi="Arial"/>
        <w:sz w:val="18"/>
        <w:szCs w:val="18"/>
      </w:rPr>
      <w:tab/>
    </w:r>
    <w:sdt>
      <w:sdtPr>
        <w:rPr>
          <w:rFonts w:ascii="Arial" w:hAnsi="Arial"/>
          <w:b/>
          <w:szCs w:val="24"/>
        </w:rPr>
        <w:id w:val="-1260064986"/>
        <w14:checkbox>
          <w14:checked w14:val="0"/>
          <w14:checkedState w14:val="2612" w14:font="MS Gothic"/>
          <w14:uncheckedState w14:val="2610" w14:font="MS Gothic"/>
        </w14:checkbox>
      </w:sdtPr>
      <w:sdtEndPr/>
      <w:sdtContent>
        <w:r w:rsidR="00C55DE9">
          <w:rPr>
            <w:rFonts w:ascii="MS Gothic" w:eastAsia="MS Gothic" w:hAnsi="MS Gothic" w:hint="eastAsia"/>
            <w:b/>
            <w:szCs w:val="24"/>
          </w:rPr>
          <w:t>☐</w:t>
        </w:r>
      </w:sdtContent>
    </w:sdt>
    <w:r>
      <w:rPr>
        <w:rFonts w:ascii="Arial" w:hAnsi="Arial"/>
        <w:b/>
        <w:sz w:val="20"/>
      </w:rPr>
      <w:t xml:space="preserve"> CURRENT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9EC7E3"/>
    <w:multiLevelType w:val="hybridMultilevel"/>
    <w:tmpl w:val="5DDA19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2" w15:restartNumberingAfterBreak="0">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 w15:restartNumberingAfterBreak="0">
    <w:nsid w:val="1DF4972C"/>
    <w:multiLevelType w:val="hybridMultilevel"/>
    <w:tmpl w:val="B6585F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E1A7CCB"/>
    <w:multiLevelType w:val="hybridMultilevel"/>
    <w:tmpl w:val="A06E19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20F"/>
    <w:rsid w:val="000707CF"/>
    <w:rsid w:val="000A35C2"/>
    <w:rsid w:val="000C490F"/>
    <w:rsid w:val="000F345B"/>
    <w:rsid w:val="001374FD"/>
    <w:rsid w:val="001556FA"/>
    <w:rsid w:val="00165BB7"/>
    <w:rsid w:val="001674C8"/>
    <w:rsid w:val="001A1D7D"/>
    <w:rsid w:val="001B2213"/>
    <w:rsid w:val="001B59FE"/>
    <w:rsid w:val="001B7E77"/>
    <w:rsid w:val="001D08AE"/>
    <w:rsid w:val="001D548B"/>
    <w:rsid w:val="001E177B"/>
    <w:rsid w:val="001E34EB"/>
    <w:rsid w:val="001E4EF2"/>
    <w:rsid w:val="001F00D4"/>
    <w:rsid w:val="0022123E"/>
    <w:rsid w:val="00231CD8"/>
    <w:rsid w:val="00236847"/>
    <w:rsid w:val="002461AA"/>
    <w:rsid w:val="002525A7"/>
    <w:rsid w:val="00264D3A"/>
    <w:rsid w:val="002927E9"/>
    <w:rsid w:val="0029616B"/>
    <w:rsid w:val="002A0ECB"/>
    <w:rsid w:val="002A2DE3"/>
    <w:rsid w:val="002D6C69"/>
    <w:rsid w:val="002E2436"/>
    <w:rsid w:val="002F495B"/>
    <w:rsid w:val="00300C93"/>
    <w:rsid w:val="00314947"/>
    <w:rsid w:val="00335AED"/>
    <w:rsid w:val="003402C6"/>
    <w:rsid w:val="003428EA"/>
    <w:rsid w:val="00354C72"/>
    <w:rsid w:val="00381E8D"/>
    <w:rsid w:val="003A3EF8"/>
    <w:rsid w:val="003A7563"/>
    <w:rsid w:val="003B0A4C"/>
    <w:rsid w:val="003B64C8"/>
    <w:rsid w:val="003E3A26"/>
    <w:rsid w:val="003F5C00"/>
    <w:rsid w:val="00407CC6"/>
    <w:rsid w:val="0043007A"/>
    <w:rsid w:val="0043017E"/>
    <w:rsid w:val="004714BF"/>
    <w:rsid w:val="00496151"/>
    <w:rsid w:val="004C3711"/>
    <w:rsid w:val="004C6041"/>
    <w:rsid w:val="004F00DE"/>
    <w:rsid w:val="004F2964"/>
    <w:rsid w:val="0052774A"/>
    <w:rsid w:val="005503C2"/>
    <w:rsid w:val="00550916"/>
    <w:rsid w:val="00554DB1"/>
    <w:rsid w:val="00566A12"/>
    <w:rsid w:val="00567D66"/>
    <w:rsid w:val="0057235A"/>
    <w:rsid w:val="005877C3"/>
    <w:rsid w:val="005A1F50"/>
    <w:rsid w:val="005B4BBE"/>
    <w:rsid w:val="005D428F"/>
    <w:rsid w:val="005E01A8"/>
    <w:rsid w:val="005F5652"/>
    <w:rsid w:val="00602F68"/>
    <w:rsid w:val="00603CBA"/>
    <w:rsid w:val="00604225"/>
    <w:rsid w:val="00613394"/>
    <w:rsid w:val="006146D5"/>
    <w:rsid w:val="00666E03"/>
    <w:rsid w:val="00672E94"/>
    <w:rsid w:val="0069441F"/>
    <w:rsid w:val="006A5912"/>
    <w:rsid w:val="006B5534"/>
    <w:rsid w:val="006B5796"/>
    <w:rsid w:val="006C2164"/>
    <w:rsid w:val="006D7FEF"/>
    <w:rsid w:val="006E1D18"/>
    <w:rsid w:val="006E31E8"/>
    <w:rsid w:val="006F1A1A"/>
    <w:rsid w:val="006F21C5"/>
    <w:rsid w:val="0071222B"/>
    <w:rsid w:val="00721556"/>
    <w:rsid w:val="00732928"/>
    <w:rsid w:val="0075565A"/>
    <w:rsid w:val="007679A0"/>
    <w:rsid w:val="00770184"/>
    <w:rsid w:val="00797E3D"/>
    <w:rsid w:val="007A57E3"/>
    <w:rsid w:val="007C5C6B"/>
    <w:rsid w:val="007D7DF7"/>
    <w:rsid w:val="008041E8"/>
    <w:rsid w:val="00844152"/>
    <w:rsid w:val="00855A47"/>
    <w:rsid w:val="008739F3"/>
    <w:rsid w:val="00875F43"/>
    <w:rsid w:val="00912C9C"/>
    <w:rsid w:val="0092068A"/>
    <w:rsid w:val="009216A7"/>
    <w:rsid w:val="0092773B"/>
    <w:rsid w:val="00927D3B"/>
    <w:rsid w:val="00942271"/>
    <w:rsid w:val="00951E53"/>
    <w:rsid w:val="00967855"/>
    <w:rsid w:val="00974086"/>
    <w:rsid w:val="00985615"/>
    <w:rsid w:val="0099327F"/>
    <w:rsid w:val="009C4A6A"/>
    <w:rsid w:val="009C63C8"/>
    <w:rsid w:val="00A13065"/>
    <w:rsid w:val="00A1583A"/>
    <w:rsid w:val="00A23754"/>
    <w:rsid w:val="00A254B0"/>
    <w:rsid w:val="00A26B86"/>
    <w:rsid w:val="00A322B5"/>
    <w:rsid w:val="00A33CF5"/>
    <w:rsid w:val="00A36B11"/>
    <w:rsid w:val="00A57DA0"/>
    <w:rsid w:val="00A67B2A"/>
    <w:rsid w:val="00A9238F"/>
    <w:rsid w:val="00AB10C3"/>
    <w:rsid w:val="00AE6F4C"/>
    <w:rsid w:val="00AF4D18"/>
    <w:rsid w:val="00AF5633"/>
    <w:rsid w:val="00B0058F"/>
    <w:rsid w:val="00B21FF9"/>
    <w:rsid w:val="00B260E3"/>
    <w:rsid w:val="00B32313"/>
    <w:rsid w:val="00B47B5F"/>
    <w:rsid w:val="00B57310"/>
    <w:rsid w:val="00B64340"/>
    <w:rsid w:val="00B72DA2"/>
    <w:rsid w:val="00BA11DD"/>
    <w:rsid w:val="00BA539A"/>
    <w:rsid w:val="00BB6DA4"/>
    <w:rsid w:val="00BC1D76"/>
    <w:rsid w:val="00BC47F7"/>
    <w:rsid w:val="00BD0D5A"/>
    <w:rsid w:val="00BD76BB"/>
    <w:rsid w:val="00BE20E8"/>
    <w:rsid w:val="00C03C55"/>
    <w:rsid w:val="00C20118"/>
    <w:rsid w:val="00C22380"/>
    <w:rsid w:val="00C25B20"/>
    <w:rsid w:val="00C34101"/>
    <w:rsid w:val="00C47E28"/>
    <w:rsid w:val="00C50D5F"/>
    <w:rsid w:val="00C51F0B"/>
    <w:rsid w:val="00C54D16"/>
    <w:rsid w:val="00C55DE9"/>
    <w:rsid w:val="00C7150F"/>
    <w:rsid w:val="00C84AF7"/>
    <w:rsid w:val="00C91732"/>
    <w:rsid w:val="00C97A9D"/>
    <w:rsid w:val="00C97E96"/>
    <w:rsid w:val="00CA357B"/>
    <w:rsid w:val="00CA4208"/>
    <w:rsid w:val="00CA7813"/>
    <w:rsid w:val="00CB0808"/>
    <w:rsid w:val="00CD144B"/>
    <w:rsid w:val="00CF551D"/>
    <w:rsid w:val="00D32F08"/>
    <w:rsid w:val="00D536CF"/>
    <w:rsid w:val="00D603BF"/>
    <w:rsid w:val="00D618FC"/>
    <w:rsid w:val="00D657FB"/>
    <w:rsid w:val="00D80D3D"/>
    <w:rsid w:val="00D910F4"/>
    <w:rsid w:val="00DB3C78"/>
    <w:rsid w:val="00DD2096"/>
    <w:rsid w:val="00DE7530"/>
    <w:rsid w:val="00DF13F7"/>
    <w:rsid w:val="00DF60E1"/>
    <w:rsid w:val="00E16DB7"/>
    <w:rsid w:val="00E3120F"/>
    <w:rsid w:val="00E46B3E"/>
    <w:rsid w:val="00E527BB"/>
    <w:rsid w:val="00E72EA4"/>
    <w:rsid w:val="00E81AA3"/>
    <w:rsid w:val="00E918FF"/>
    <w:rsid w:val="00EA2AB1"/>
    <w:rsid w:val="00EB2B2B"/>
    <w:rsid w:val="00EB2F56"/>
    <w:rsid w:val="00EC62BB"/>
    <w:rsid w:val="00ED13CA"/>
    <w:rsid w:val="00EE137B"/>
    <w:rsid w:val="00F272A8"/>
    <w:rsid w:val="00F91706"/>
    <w:rsid w:val="00FA5B99"/>
    <w:rsid w:val="00FB0290"/>
    <w:rsid w:val="00FB37FD"/>
    <w:rsid w:val="00FD5F97"/>
    <w:rsid w:val="00FF2B26"/>
    <w:rsid w:val="00FF4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FE63C69-971B-41BF-8C3B-1CB4BB369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37FD"/>
    <w:pPr>
      <w:autoSpaceDE w:val="0"/>
      <w:autoSpaceDN w:val="0"/>
      <w:adjustRightInd w:val="0"/>
    </w:pPr>
    <w:rPr>
      <w:rFonts w:ascii="Arial" w:hAnsi="Arial" w:cs="Arial"/>
      <w:color w:val="000000"/>
      <w:sz w:val="24"/>
      <w:szCs w:val="24"/>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Quick1">
    <w:name w:val="Quick 1."/>
    <w:basedOn w:val="Normal"/>
    <w:pPr>
      <w:widowControl w:val="0"/>
    </w:pPr>
  </w:style>
  <w:style w:type="paragraph" w:styleId="Header">
    <w:name w:val="header"/>
    <w:basedOn w:val="Normal"/>
    <w:link w:val="HeaderChar"/>
    <w:uiPriority w:val="99"/>
    <w:unhideWhenUsed/>
    <w:rsid w:val="00BD0D5A"/>
    <w:pPr>
      <w:tabs>
        <w:tab w:val="center" w:pos="4680"/>
        <w:tab w:val="right" w:pos="9360"/>
      </w:tabs>
    </w:pPr>
  </w:style>
  <w:style w:type="character" w:customStyle="1" w:styleId="HeaderChar">
    <w:name w:val="Header Char"/>
    <w:link w:val="Header"/>
    <w:uiPriority w:val="99"/>
    <w:rsid w:val="00BD0D5A"/>
    <w:rPr>
      <w:sz w:val="24"/>
    </w:rPr>
  </w:style>
  <w:style w:type="paragraph" w:styleId="Footer">
    <w:name w:val="footer"/>
    <w:basedOn w:val="Normal"/>
    <w:link w:val="FooterChar"/>
    <w:uiPriority w:val="99"/>
    <w:unhideWhenUsed/>
    <w:rsid w:val="00BD0D5A"/>
    <w:pPr>
      <w:tabs>
        <w:tab w:val="center" w:pos="4680"/>
        <w:tab w:val="right" w:pos="9360"/>
      </w:tabs>
    </w:pPr>
  </w:style>
  <w:style w:type="character" w:customStyle="1" w:styleId="FooterChar">
    <w:name w:val="Footer Char"/>
    <w:link w:val="Footer"/>
    <w:uiPriority w:val="99"/>
    <w:rsid w:val="00BD0D5A"/>
    <w:rPr>
      <w:sz w:val="24"/>
    </w:rPr>
  </w:style>
  <w:style w:type="paragraph" w:styleId="BalloonText">
    <w:name w:val="Balloon Text"/>
    <w:basedOn w:val="Normal"/>
    <w:link w:val="BalloonTextChar"/>
    <w:uiPriority w:val="99"/>
    <w:semiHidden/>
    <w:unhideWhenUsed/>
    <w:rsid w:val="00BD0D5A"/>
    <w:rPr>
      <w:rFonts w:ascii="Tahoma" w:hAnsi="Tahoma" w:cs="Tahoma"/>
      <w:sz w:val="16"/>
      <w:szCs w:val="16"/>
    </w:rPr>
  </w:style>
  <w:style w:type="character" w:customStyle="1" w:styleId="BalloonTextChar">
    <w:name w:val="Balloon Text Char"/>
    <w:link w:val="BalloonText"/>
    <w:uiPriority w:val="99"/>
    <w:semiHidden/>
    <w:rsid w:val="00BD0D5A"/>
    <w:rPr>
      <w:rFonts w:ascii="Tahoma" w:hAnsi="Tahoma" w:cs="Tahoma"/>
      <w:sz w:val="16"/>
      <w:szCs w:val="16"/>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rsid w:val="00567D66"/>
    <w:rPr>
      <w:rFonts w:ascii="Arial" w:eastAsia="Arial" w:hAnsi="Arial" w:cs="Arial"/>
      <w:sz w:val="17"/>
      <w:szCs w:val="17"/>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rsid w:val="00567D66"/>
    <w:pPr>
      <w:widowControl w:val="0"/>
      <w:shd w:val="clear" w:color="auto" w:fill="FFFFFF"/>
      <w:spacing w:before="120" w:line="206" w:lineRule="exact"/>
    </w:pPr>
    <w:rPr>
      <w:rFonts w:ascii="Arial" w:eastAsia="Arial" w:hAnsi="Arial" w:cs="Arial"/>
      <w:sz w:val="17"/>
      <w:szCs w:val="17"/>
    </w:rPr>
  </w:style>
  <w:style w:type="character" w:styleId="CommentReference">
    <w:name w:val="annotation reference"/>
    <w:basedOn w:val="DefaultParagraphFont"/>
    <w:uiPriority w:val="99"/>
    <w:semiHidden/>
    <w:unhideWhenUsed/>
    <w:rsid w:val="00B260E3"/>
    <w:rPr>
      <w:sz w:val="16"/>
      <w:szCs w:val="16"/>
    </w:rPr>
  </w:style>
  <w:style w:type="paragraph" w:styleId="CommentText">
    <w:name w:val="annotation text"/>
    <w:basedOn w:val="Normal"/>
    <w:link w:val="CommentTextChar"/>
    <w:uiPriority w:val="99"/>
    <w:unhideWhenUsed/>
    <w:rsid w:val="00B260E3"/>
    <w:rPr>
      <w:sz w:val="20"/>
    </w:rPr>
  </w:style>
  <w:style w:type="character" w:customStyle="1" w:styleId="CommentTextChar">
    <w:name w:val="Comment Text Char"/>
    <w:basedOn w:val="DefaultParagraphFont"/>
    <w:link w:val="CommentText"/>
    <w:uiPriority w:val="99"/>
    <w:rsid w:val="00B260E3"/>
  </w:style>
  <w:style w:type="paragraph" w:styleId="CommentSubject">
    <w:name w:val="annotation subject"/>
    <w:basedOn w:val="CommentText"/>
    <w:next w:val="CommentText"/>
    <w:link w:val="CommentSubjectChar"/>
    <w:uiPriority w:val="99"/>
    <w:semiHidden/>
    <w:unhideWhenUsed/>
    <w:rsid w:val="00B260E3"/>
    <w:rPr>
      <w:b/>
      <w:bCs/>
    </w:rPr>
  </w:style>
  <w:style w:type="character" w:customStyle="1" w:styleId="CommentSubjectChar">
    <w:name w:val="Comment Subject Char"/>
    <w:basedOn w:val="CommentTextChar"/>
    <w:link w:val="CommentSubject"/>
    <w:uiPriority w:val="99"/>
    <w:semiHidden/>
    <w:rsid w:val="00B260E3"/>
    <w:rPr>
      <w:b/>
      <w:bCs/>
    </w:rPr>
  </w:style>
  <w:style w:type="paragraph" w:customStyle="1" w:styleId="chr-rte-element-p">
    <w:name w:val="chr-rte-element-p"/>
    <w:basedOn w:val="Normal"/>
    <w:rsid w:val="0092068A"/>
    <w:pPr>
      <w:textAlignment w:val="baseline"/>
    </w:pPr>
    <w:rPr>
      <w:szCs w:val="24"/>
    </w:rPr>
  </w:style>
  <w:style w:type="paragraph" w:customStyle="1" w:styleId="Style1">
    <w:name w:val="Style 1"/>
    <w:basedOn w:val="Normal"/>
    <w:rsid w:val="00236847"/>
    <w:pPr>
      <w:widowControl w:val="0"/>
      <w:autoSpaceDE w:val="0"/>
      <w:autoSpaceDN w:val="0"/>
      <w:ind w:right="72"/>
    </w:pPr>
    <w:rPr>
      <w:szCs w:val="24"/>
    </w:rPr>
  </w:style>
  <w:style w:type="paragraph" w:styleId="DocumentMap">
    <w:name w:val="Document Map"/>
    <w:basedOn w:val="Normal"/>
    <w:link w:val="DocumentMapChar"/>
    <w:semiHidden/>
    <w:rsid w:val="008739F3"/>
    <w:pPr>
      <w:shd w:val="clear" w:color="auto" w:fill="000080"/>
    </w:pPr>
    <w:rPr>
      <w:rFonts w:ascii="Tahoma" w:hAnsi="Tahoma" w:cs="Tahoma"/>
    </w:rPr>
  </w:style>
  <w:style w:type="character" w:customStyle="1" w:styleId="DocumentMapChar">
    <w:name w:val="Document Map Char"/>
    <w:basedOn w:val="DefaultParagraphFont"/>
    <w:link w:val="DocumentMap"/>
    <w:semiHidden/>
    <w:rsid w:val="008739F3"/>
    <w:rPr>
      <w:rFonts w:ascii="Tahoma" w:hAnsi="Tahoma" w:cs="Tahoma"/>
      <w:sz w:val="24"/>
      <w:shd w:val="clear" w:color="auto" w:fill="000080"/>
    </w:rPr>
  </w:style>
  <w:style w:type="paragraph" w:styleId="NormalWeb">
    <w:name w:val="Normal (Web)"/>
    <w:basedOn w:val="Normal"/>
    <w:uiPriority w:val="99"/>
    <w:unhideWhenUsed/>
    <w:rsid w:val="008739F3"/>
    <w:pPr>
      <w:spacing w:before="100" w:beforeAutospacing="1" w:after="100" w:afterAutospacing="1"/>
    </w:pPr>
    <w:rPr>
      <w:szCs w:val="24"/>
    </w:rPr>
  </w:style>
  <w:style w:type="paragraph" w:styleId="BodyText">
    <w:name w:val="Body Text"/>
    <w:basedOn w:val="Normal"/>
    <w:link w:val="BodyTextChar"/>
    <w:unhideWhenUsed/>
    <w:rsid w:val="00604225"/>
    <w:pPr>
      <w:spacing w:after="120"/>
    </w:pPr>
    <w:rPr>
      <w:rFonts w:ascii="Arial" w:hAnsi="Arial"/>
    </w:rPr>
  </w:style>
  <w:style w:type="character" w:customStyle="1" w:styleId="BodyTextChar">
    <w:name w:val="Body Text Char"/>
    <w:basedOn w:val="DefaultParagraphFont"/>
    <w:link w:val="BodyText"/>
    <w:rsid w:val="00604225"/>
    <w:rPr>
      <w:rFonts w:ascii="Arial" w:hAnsi="Arial"/>
      <w:sz w:val="24"/>
    </w:rPr>
  </w:style>
  <w:style w:type="paragraph" w:customStyle="1" w:styleId="TableParagraph">
    <w:name w:val="Table Paragraph"/>
    <w:basedOn w:val="Normal"/>
    <w:uiPriority w:val="1"/>
    <w:qFormat/>
    <w:rsid w:val="00951E53"/>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23177">
      <w:bodyDiv w:val="1"/>
      <w:marLeft w:val="0"/>
      <w:marRight w:val="0"/>
      <w:marTop w:val="0"/>
      <w:marBottom w:val="0"/>
      <w:divBdr>
        <w:top w:val="none" w:sz="0" w:space="0" w:color="auto"/>
        <w:left w:val="none" w:sz="0" w:space="0" w:color="auto"/>
        <w:bottom w:val="none" w:sz="0" w:space="0" w:color="auto"/>
        <w:right w:val="none" w:sz="0" w:space="0" w:color="auto"/>
      </w:divBdr>
    </w:div>
    <w:div w:id="171489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3E9E5-5D40-484F-9899-C66FAB270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815</Words>
  <Characters>4649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California Department of Fish &amp; Game</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lhiebert</dc:creator>
  <cp:lastModifiedBy>Bell, Tanya@Wildlife</cp:lastModifiedBy>
  <cp:revision>2</cp:revision>
  <cp:lastPrinted>2017-09-08T20:30:00Z</cp:lastPrinted>
  <dcterms:created xsi:type="dcterms:W3CDTF">2018-08-29T19:41:00Z</dcterms:created>
  <dcterms:modified xsi:type="dcterms:W3CDTF">2018-08-29T19:41:00Z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Tanya.Bell@wildlife.ca.gov</vt:lpwstr>
  </property>
  <property fmtid="{D5CDD505-2E9C-101B-9397-08002B2CF9AE}" pid="5" name="MSIP_Label_6e685f86-ed8d-482b-be3a-2b7af73f9b7f_SetDate">
    <vt:lpwstr>2018-08-29T19:41:00.9884113Z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Extended_MSFT_Method">
    <vt:lpwstr>Automatic</vt:lpwstr>
  </property>
  <property fmtid="{D5CDD505-2E9C-101B-9397-08002B2CF9AE}" pid="9" name="Sensitivity">
    <vt:lpwstr>General</vt:lpwstr>
  </property>
</Properties>
</file>