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E5935" w14:textId="77777777" w:rsidR="00C8277C" w:rsidRPr="002F1620" w:rsidRDefault="00C8277C" w:rsidP="002F1620">
      <w:pPr>
        <w:rPr>
          <w:rFonts w:ascii="Arial" w:hAnsi="Arial" w:cs="Arial"/>
          <w:b/>
          <w:sz w:val="24"/>
          <w:szCs w:val="24"/>
        </w:rPr>
      </w:pPr>
      <w:bookmarkStart w:id="0" w:name="_GoBack"/>
      <w:bookmarkEnd w:id="0"/>
      <w:r w:rsidRPr="002F1620">
        <w:rPr>
          <w:rFonts w:ascii="Arial" w:hAnsi="Arial" w:cs="Arial"/>
          <w:b/>
          <w:sz w:val="24"/>
          <w:szCs w:val="24"/>
        </w:rPr>
        <w:t xml:space="preserve">Department of </w:t>
      </w:r>
      <w:r w:rsidR="00055705">
        <w:rPr>
          <w:rFonts w:ascii="Arial" w:hAnsi="Arial" w:cs="Arial"/>
          <w:b/>
          <w:sz w:val="24"/>
          <w:szCs w:val="24"/>
        </w:rPr>
        <w:t>Real Estate</w:t>
      </w:r>
    </w:p>
    <w:p w14:paraId="59C13ED0" w14:textId="77777777" w:rsidR="00C8277C" w:rsidRPr="002F1620" w:rsidRDefault="002F1620" w:rsidP="002F1620">
      <w:pPr>
        <w:rPr>
          <w:rFonts w:ascii="Arial" w:hAnsi="Arial" w:cs="Arial"/>
          <w:sz w:val="24"/>
          <w:szCs w:val="24"/>
        </w:rPr>
      </w:pPr>
      <w:r w:rsidRPr="002F1620">
        <w:rPr>
          <w:rFonts w:ascii="Arial" w:hAnsi="Arial" w:cs="Arial"/>
          <w:sz w:val="24"/>
          <w:szCs w:val="24"/>
        </w:rPr>
        <w:t>Position Duty Statement</w:t>
      </w:r>
    </w:p>
    <w:p w14:paraId="65939571" w14:textId="77777777" w:rsidR="00C8277C" w:rsidRPr="002F1620" w:rsidRDefault="00055705">
      <w:pPr>
        <w:rPr>
          <w:rFonts w:ascii="Arial" w:hAnsi="Arial" w:cs="Arial"/>
        </w:rPr>
      </w:pPr>
      <w:r>
        <w:rPr>
          <w:rFonts w:ascii="Arial" w:hAnsi="Arial" w:cs="Arial"/>
        </w:rPr>
        <w:t>RE 108</w:t>
      </w:r>
      <w:r w:rsidR="00EF789B" w:rsidRPr="002F1620">
        <w:rPr>
          <w:rFonts w:ascii="Arial" w:hAnsi="Arial" w:cs="Arial"/>
        </w:rPr>
        <w:t xml:space="preserve"> </w:t>
      </w:r>
      <w:r w:rsidR="00C8277C" w:rsidRPr="002F1620">
        <w:rPr>
          <w:rFonts w:ascii="Arial" w:hAnsi="Arial" w:cs="Arial"/>
        </w:rPr>
        <w:t>(</w:t>
      </w:r>
      <w:r w:rsidR="00EF789B" w:rsidRPr="002F1620">
        <w:rPr>
          <w:rFonts w:ascii="Arial" w:hAnsi="Arial" w:cs="Arial"/>
        </w:rPr>
        <w:t>rev.</w:t>
      </w:r>
      <w:r w:rsidR="00C8277C" w:rsidRPr="002F1620">
        <w:rPr>
          <w:rFonts w:ascii="Arial" w:hAnsi="Arial" w:cs="Arial"/>
        </w:rPr>
        <w:t xml:space="preserve"> </w:t>
      </w:r>
      <w:r w:rsidR="001D0E6E" w:rsidRPr="002F1620">
        <w:rPr>
          <w:rFonts w:ascii="Arial" w:hAnsi="Arial" w:cs="Arial"/>
        </w:rPr>
        <w:t>0</w:t>
      </w:r>
      <w:r w:rsidR="00A141AE">
        <w:rPr>
          <w:rFonts w:ascii="Arial" w:hAnsi="Arial" w:cs="Arial"/>
        </w:rPr>
        <w:t>7</w:t>
      </w:r>
      <w:r w:rsidR="00C8277C" w:rsidRPr="002F1620">
        <w:rPr>
          <w:rFonts w:ascii="Arial" w:hAnsi="Arial" w:cs="Arial"/>
        </w:rPr>
        <w:t>/</w:t>
      </w:r>
      <w:r w:rsidR="001D0E6E">
        <w:rPr>
          <w:rFonts w:ascii="Arial" w:hAnsi="Arial" w:cs="Arial"/>
        </w:rPr>
        <w:t>20</w:t>
      </w:r>
      <w:r w:rsidR="002F1620" w:rsidRPr="002F1620">
        <w:rPr>
          <w:rFonts w:ascii="Arial" w:hAnsi="Arial" w:cs="Arial"/>
        </w:rPr>
        <w:t>)</w:t>
      </w:r>
    </w:p>
    <w:p w14:paraId="69D8EEC2" w14:textId="77777777" w:rsidR="00C8277C" w:rsidRPr="002F1620" w:rsidRDefault="00C8277C" w:rsidP="002F1620">
      <w:pPr>
        <w:jc w:val="center"/>
        <w:rPr>
          <w:rFonts w:ascii="Arial" w:hAnsi="Arial" w:cs="Arial"/>
          <w:sz w:val="24"/>
          <w:szCs w:val="24"/>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4"/>
        <w:gridCol w:w="5184"/>
      </w:tblGrid>
      <w:tr w:rsidR="00055705" w:rsidRPr="00EF789B" w14:paraId="0DDCACD4" w14:textId="77777777" w:rsidTr="00952EE2">
        <w:trPr>
          <w:trHeight w:val="370"/>
          <w:jc w:val="center"/>
        </w:trPr>
        <w:tc>
          <w:tcPr>
            <w:tcW w:w="10368" w:type="dxa"/>
            <w:gridSpan w:val="2"/>
          </w:tcPr>
          <w:p w14:paraId="424C7918" w14:textId="77777777" w:rsidR="00055705" w:rsidRPr="00EF789B" w:rsidRDefault="00055705" w:rsidP="00055705">
            <w:pPr>
              <w:pStyle w:val="Heading2"/>
              <w:jc w:val="left"/>
              <w:rPr>
                <w:rFonts w:cs="Arial"/>
                <w:sz w:val="24"/>
              </w:rPr>
            </w:pPr>
            <w:r>
              <w:rPr>
                <w:rFonts w:cs="Arial"/>
                <w:sz w:val="24"/>
              </w:rPr>
              <w:t>Employee’s Name</w:t>
            </w:r>
          </w:p>
          <w:p w14:paraId="0ACE67C9" w14:textId="77777777" w:rsidR="00055705" w:rsidRPr="00EF789B" w:rsidRDefault="00055705" w:rsidP="00055705">
            <w:pPr>
              <w:rPr>
                <w:rFonts w:ascii="Arial" w:hAnsi="Arial" w:cs="Arial"/>
                <w:sz w:val="12"/>
                <w:szCs w:val="12"/>
              </w:rPr>
            </w:pPr>
          </w:p>
          <w:p w14:paraId="2B704A3C" w14:textId="77777777" w:rsidR="00055705" w:rsidRPr="00EF789B" w:rsidRDefault="00055705" w:rsidP="00DF6EEE">
            <w:pPr>
              <w:rPr>
                <w:rFonts w:ascii="Arial" w:hAnsi="Arial" w:cs="Arial"/>
                <w:sz w:val="24"/>
                <w:szCs w:val="24"/>
              </w:rPr>
            </w:pPr>
          </w:p>
        </w:tc>
      </w:tr>
      <w:tr w:rsidR="00055705" w:rsidRPr="00EF789B" w14:paraId="635C3313" w14:textId="77777777" w:rsidTr="00055705">
        <w:trPr>
          <w:trHeight w:val="370"/>
          <w:jc w:val="center"/>
        </w:trPr>
        <w:tc>
          <w:tcPr>
            <w:tcW w:w="5184" w:type="dxa"/>
          </w:tcPr>
          <w:p w14:paraId="65DEEA00" w14:textId="77777777" w:rsidR="00055705" w:rsidRPr="00EF789B" w:rsidRDefault="00055705" w:rsidP="00055705">
            <w:pPr>
              <w:pStyle w:val="Heading2"/>
              <w:jc w:val="left"/>
              <w:rPr>
                <w:rFonts w:cs="Arial"/>
                <w:sz w:val="24"/>
              </w:rPr>
            </w:pPr>
            <w:r w:rsidRPr="00EF789B">
              <w:rPr>
                <w:rFonts w:cs="Arial"/>
                <w:sz w:val="24"/>
              </w:rPr>
              <w:t>Classification Title</w:t>
            </w:r>
          </w:p>
          <w:p w14:paraId="33C3E98D" w14:textId="77777777" w:rsidR="00055705" w:rsidRPr="00EF789B" w:rsidRDefault="00055705" w:rsidP="00055705">
            <w:pPr>
              <w:rPr>
                <w:rFonts w:ascii="Arial" w:hAnsi="Arial" w:cs="Arial"/>
                <w:sz w:val="12"/>
                <w:szCs w:val="12"/>
              </w:rPr>
            </w:pPr>
          </w:p>
          <w:p w14:paraId="7DE3A11B" w14:textId="77777777" w:rsidR="00055705" w:rsidRPr="00EF789B" w:rsidRDefault="0025587F" w:rsidP="00055705">
            <w:pPr>
              <w:rPr>
                <w:rFonts w:ascii="Arial" w:hAnsi="Arial" w:cs="Arial"/>
                <w:sz w:val="24"/>
                <w:szCs w:val="24"/>
              </w:rPr>
            </w:pPr>
            <w:r>
              <w:rPr>
                <w:rFonts w:ascii="Arial" w:hAnsi="Arial" w:cs="Arial"/>
                <w:sz w:val="24"/>
                <w:szCs w:val="24"/>
              </w:rPr>
              <w:t>Associate Governmental Program Analyst</w:t>
            </w:r>
          </w:p>
        </w:tc>
        <w:tc>
          <w:tcPr>
            <w:tcW w:w="5184" w:type="dxa"/>
          </w:tcPr>
          <w:p w14:paraId="20A895AD" w14:textId="77777777" w:rsidR="00055705" w:rsidRPr="00EF789B" w:rsidRDefault="00055705" w:rsidP="00055705">
            <w:pPr>
              <w:pStyle w:val="Heading2"/>
              <w:jc w:val="left"/>
              <w:rPr>
                <w:rFonts w:cs="Arial"/>
                <w:sz w:val="24"/>
              </w:rPr>
            </w:pPr>
            <w:r>
              <w:rPr>
                <w:rFonts w:cs="Arial"/>
                <w:sz w:val="24"/>
              </w:rPr>
              <w:t>Division/Section/Unit</w:t>
            </w:r>
          </w:p>
          <w:p w14:paraId="7E82D3E7" w14:textId="77777777" w:rsidR="00055705" w:rsidRPr="00EF789B" w:rsidRDefault="00055705" w:rsidP="00055705">
            <w:pPr>
              <w:rPr>
                <w:rFonts w:ascii="Arial" w:hAnsi="Arial" w:cs="Arial"/>
                <w:sz w:val="12"/>
                <w:szCs w:val="12"/>
              </w:rPr>
            </w:pPr>
          </w:p>
          <w:p w14:paraId="7C083EBF" w14:textId="77777777" w:rsidR="00055705" w:rsidRPr="00EF789B" w:rsidRDefault="0025587F" w:rsidP="00BA5EE5">
            <w:pPr>
              <w:rPr>
                <w:rFonts w:ascii="Arial" w:hAnsi="Arial" w:cs="Arial"/>
                <w:sz w:val="24"/>
                <w:szCs w:val="24"/>
              </w:rPr>
            </w:pPr>
            <w:r>
              <w:rPr>
                <w:rFonts w:ascii="Arial" w:hAnsi="Arial" w:cs="Arial"/>
                <w:sz w:val="24"/>
                <w:szCs w:val="24"/>
              </w:rPr>
              <w:t>Legislation</w:t>
            </w:r>
            <w:r w:rsidR="003639E7">
              <w:rPr>
                <w:rFonts w:ascii="Arial" w:hAnsi="Arial" w:cs="Arial"/>
                <w:sz w:val="24"/>
                <w:szCs w:val="24"/>
              </w:rPr>
              <w:t xml:space="preserve"> and Regulations</w:t>
            </w:r>
          </w:p>
        </w:tc>
      </w:tr>
      <w:tr w:rsidR="00C8277C" w:rsidRPr="00EF789B" w14:paraId="2CB3321B" w14:textId="77777777" w:rsidTr="00055705">
        <w:trPr>
          <w:trHeight w:val="370"/>
          <w:jc w:val="center"/>
        </w:trPr>
        <w:tc>
          <w:tcPr>
            <w:tcW w:w="5184" w:type="dxa"/>
          </w:tcPr>
          <w:p w14:paraId="63204C52" w14:textId="77777777" w:rsidR="00C8277C" w:rsidRPr="00EF789B" w:rsidRDefault="00C8277C" w:rsidP="004A18FB">
            <w:pPr>
              <w:pStyle w:val="Heading2"/>
              <w:jc w:val="left"/>
              <w:rPr>
                <w:rFonts w:cs="Arial"/>
                <w:sz w:val="24"/>
              </w:rPr>
            </w:pPr>
            <w:r w:rsidRPr="00EF789B">
              <w:rPr>
                <w:rFonts w:cs="Arial"/>
                <w:sz w:val="24"/>
              </w:rPr>
              <w:t>Working Title</w:t>
            </w:r>
          </w:p>
          <w:p w14:paraId="691CDF9F" w14:textId="77777777" w:rsidR="002536F8" w:rsidRPr="00EF789B" w:rsidRDefault="002536F8" w:rsidP="004A18FB">
            <w:pPr>
              <w:rPr>
                <w:rFonts w:ascii="Arial" w:hAnsi="Arial" w:cs="Arial"/>
                <w:sz w:val="12"/>
                <w:szCs w:val="12"/>
              </w:rPr>
            </w:pPr>
          </w:p>
          <w:p w14:paraId="13BBBDF1" w14:textId="77777777" w:rsidR="002536F8" w:rsidRPr="00EF789B" w:rsidRDefault="0025587F" w:rsidP="004A18FB">
            <w:pPr>
              <w:rPr>
                <w:rFonts w:ascii="Arial" w:hAnsi="Arial" w:cs="Arial"/>
                <w:sz w:val="24"/>
                <w:szCs w:val="24"/>
              </w:rPr>
            </w:pPr>
            <w:r>
              <w:rPr>
                <w:rFonts w:ascii="Arial" w:hAnsi="Arial" w:cs="Arial"/>
                <w:sz w:val="24"/>
                <w:szCs w:val="24"/>
              </w:rPr>
              <w:t>Legislative Analyst</w:t>
            </w:r>
          </w:p>
        </w:tc>
        <w:tc>
          <w:tcPr>
            <w:tcW w:w="5184" w:type="dxa"/>
          </w:tcPr>
          <w:p w14:paraId="24727E99" w14:textId="77777777" w:rsidR="00C8277C" w:rsidRPr="00EF789B" w:rsidRDefault="00C8277C" w:rsidP="004A18FB">
            <w:pPr>
              <w:pStyle w:val="Heading2"/>
              <w:jc w:val="left"/>
              <w:rPr>
                <w:rFonts w:cs="Arial"/>
                <w:sz w:val="24"/>
              </w:rPr>
            </w:pPr>
            <w:r w:rsidRPr="00EF789B">
              <w:rPr>
                <w:rFonts w:cs="Arial"/>
                <w:sz w:val="24"/>
              </w:rPr>
              <w:t>Geographic Location</w:t>
            </w:r>
          </w:p>
          <w:p w14:paraId="576F8853" w14:textId="77777777" w:rsidR="0027499F" w:rsidRPr="00EF789B" w:rsidRDefault="0027499F" w:rsidP="004A18FB">
            <w:pPr>
              <w:rPr>
                <w:rFonts w:ascii="Arial" w:hAnsi="Arial" w:cs="Arial"/>
                <w:sz w:val="12"/>
                <w:szCs w:val="12"/>
              </w:rPr>
            </w:pPr>
          </w:p>
          <w:p w14:paraId="6CCDC2B3" w14:textId="77777777" w:rsidR="00C8277C" w:rsidRPr="00EF789B" w:rsidRDefault="0025587F" w:rsidP="004A18FB">
            <w:pPr>
              <w:rPr>
                <w:rFonts w:ascii="Arial" w:hAnsi="Arial" w:cs="Arial"/>
                <w:sz w:val="24"/>
              </w:rPr>
            </w:pPr>
            <w:r>
              <w:rPr>
                <w:rFonts w:ascii="Arial" w:hAnsi="Arial" w:cs="Arial"/>
                <w:sz w:val="24"/>
              </w:rPr>
              <w:t>Sacramento</w:t>
            </w:r>
          </w:p>
        </w:tc>
      </w:tr>
      <w:tr w:rsidR="00C8277C" w:rsidRPr="00EF789B" w14:paraId="1D71C605" w14:textId="77777777" w:rsidTr="00055705">
        <w:trPr>
          <w:trHeight w:val="370"/>
          <w:jc w:val="center"/>
        </w:trPr>
        <w:tc>
          <w:tcPr>
            <w:tcW w:w="5184" w:type="dxa"/>
            <w:tcBorders>
              <w:bottom w:val="single" w:sz="4" w:space="0" w:color="auto"/>
            </w:tcBorders>
          </w:tcPr>
          <w:p w14:paraId="719610FE" w14:textId="77777777" w:rsidR="00C8277C" w:rsidRDefault="00C8277C" w:rsidP="004A18FB">
            <w:pPr>
              <w:pStyle w:val="Heading2"/>
              <w:jc w:val="left"/>
              <w:rPr>
                <w:rFonts w:cs="Arial"/>
                <w:sz w:val="24"/>
              </w:rPr>
            </w:pPr>
            <w:r w:rsidRPr="00EF789B">
              <w:rPr>
                <w:rFonts w:cs="Arial"/>
                <w:sz w:val="24"/>
              </w:rPr>
              <w:t>Position Number</w:t>
            </w:r>
          </w:p>
          <w:p w14:paraId="2516E2A7" w14:textId="77777777" w:rsidR="00EF789B" w:rsidRPr="00EF789B" w:rsidRDefault="00EF789B" w:rsidP="004A18FB">
            <w:pPr>
              <w:rPr>
                <w:rFonts w:ascii="Arial" w:hAnsi="Arial" w:cs="Arial"/>
                <w:sz w:val="12"/>
                <w:szCs w:val="12"/>
              </w:rPr>
            </w:pPr>
          </w:p>
          <w:p w14:paraId="7A01D63D" w14:textId="77777777" w:rsidR="0073258C" w:rsidRPr="00EF789B" w:rsidRDefault="0025587F" w:rsidP="00681EA1">
            <w:pPr>
              <w:rPr>
                <w:rFonts w:ascii="Arial" w:hAnsi="Arial" w:cs="Arial"/>
                <w:sz w:val="24"/>
              </w:rPr>
            </w:pPr>
            <w:r>
              <w:rPr>
                <w:rFonts w:ascii="Arial" w:hAnsi="Arial" w:cs="Arial"/>
                <w:sz w:val="24"/>
              </w:rPr>
              <w:t>414</w:t>
            </w:r>
            <w:r w:rsidRPr="0025587F">
              <w:rPr>
                <w:rFonts w:ascii="Arial" w:eastAsia="SimSun" w:hAnsi="Arial" w:cs="Arial"/>
                <w:kern w:val="1"/>
                <w:sz w:val="24"/>
                <w:szCs w:val="22"/>
              </w:rPr>
              <w:t>-110-</w:t>
            </w:r>
            <w:r w:rsidR="00681EA1">
              <w:rPr>
                <w:rFonts w:ascii="Arial" w:eastAsia="SimSun" w:hAnsi="Arial" w:cs="Arial"/>
                <w:kern w:val="1"/>
                <w:sz w:val="24"/>
                <w:szCs w:val="22"/>
              </w:rPr>
              <w:t>5393</w:t>
            </w:r>
            <w:r w:rsidRPr="0025587F">
              <w:rPr>
                <w:rFonts w:ascii="Arial" w:eastAsia="SimSun" w:hAnsi="Arial" w:cs="Arial"/>
                <w:kern w:val="1"/>
                <w:sz w:val="24"/>
                <w:szCs w:val="22"/>
              </w:rPr>
              <w:t>-XXX</w:t>
            </w:r>
          </w:p>
        </w:tc>
        <w:tc>
          <w:tcPr>
            <w:tcW w:w="5184" w:type="dxa"/>
            <w:tcBorders>
              <w:bottom w:val="single" w:sz="4" w:space="0" w:color="auto"/>
            </w:tcBorders>
          </w:tcPr>
          <w:p w14:paraId="3384DD7E" w14:textId="77777777" w:rsidR="00C8277C" w:rsidRPr="00EF789B" w:rsidRDefault="00C8277C" w:rsidP="004A18FB">
            <w:pPr>
              <w:pStyle w:val="Heading2"/>
              <w:jc w:val="left"/>
              <w:rPr>
                <w:rFonts w:cs="Arial"/>
                <w:sz w:val="24"/>
              </w:rPr>
            </w:pPr>
            <w:r w:rsidRPr="00EF789B">
              <w:rPr>
                <w:rFonts w:cs="Arial"/>
                <w:sz w:val="24"/>
              </w:rPr>
              <w:t>Effective Date</w:t>
            </w:r>
            <w:r w:rsidR="00055705">
              <w:rPr>
                <w:rFonts w:cs="Arial"/>
                <w:sz w:val="24"/>
              </w:rPr>
              <w:t xml:space="preserve"> </w:t>
            </w:r>
          </w:p>
          <w:p w14:paraId="0B320404" w14:textId="77777777" w:rsidR="00C8277C" w:rsidRDefault="00C8277C" w:rsidP="004A18FB">
            <w:pPr>
              <w:rPr>
                <w:rFonts w:ascii="Arial" w:hAnsi="Arial" w:cs="Arial"/>
                <w:sz w:val="12"/>
                <w:szCs w:val="12"/>
              </w:rPr>
            </w:pPr>
          </w:p>
          <w:p w14:paraId="18D0CDBF" w14:textId="77777777" w:rsidR="00EF789B" w:rsidRPr="00EF789B" w:rsidRDefault="00EF789B" w:rsidP="000A0974">
            <w:pPr>
              <w:rPr>
                <w:rFonts w:ascii="Arial" w:hAnsi="Arial" w:cs="Arial"/>
                <w:sz w:val="24"/>
                <w:szCs w:val="24"/>
              </w:rPr>
            </w:pPr>
          </w:p>
        </w:tc>
      </w:tr>
    </w:tbl>
    <w:p w14:paraId="30C6790C" w14:textId="77777777" w:rsidR="00F65305" w:rsidRDefault="00F65305" w:rsidP="004D1640">
      <w:pPr>
        <w:jc w:val="both"/>
        <w:rPr>
          <w:rFonts w:ascii="Arial" w:hAnsi="Arial" w:cs="Arial"/>
          <w:sz w:val="24"/>
          <w:szCs w:val="24"/>
        </w:rPr>
      </w:pPr>
    </w:p>
    <w:p w14:paraId="491E82EC" w14:textId="77777777" w:rsidR="004D1640" w:rsidRPr="004D1640" w:rsidRDefault="004D1640" w:rsidP="004D1640">
      <w:pPr>
        <w:jc w:val="both"/>
        <w:rPr>
          <w:rFonts w:ascii="Arial" w:hAnsi="Arial" w:cs="Arial"/>
          <w:sz w:val="24"/>
          <w:szCs w:val="24"/>
        </w:rPr>
      </w:pPr>
      <w:r w:rsidRPr="004D1640">
        <w:rPr>
          <w:rFonts w:ascii="Arial" w:hAnsi="Arial" w:cs="Arial"/>
          <w:sz w:val="24"/>
          <w:szCs w:val="24"/>
        </w:rPr>
        <w:t>Under direction of the Assistant Commissione</w:t>
      </w:r>
      <w:r w:rsidR="00F65305">
        <w:rPr>
          <w:rFonts w:ascii="Arial" w:hAnsi="Arial" w:cs="Arial"/>
          <w:sz w:val="24"/>
          <w:szCs w:val="24"/>
        </w:rPr>
        <w:t>r of Legislation and Regulation</w:t>
      </w:r>
      <w:r w:rsidR="003639E7">
        <w:rPr>
          <w:rFonts w:ascii="Arial" w:hAnsi="Arial" w:cs="Arial"/>
          <w:sz w:val="24"/>
          <w:szCs w:val="24"/>
        </w:rPr>
        <w:t>s</w:t>
      </w:r>
      <w:r w:rsidR="00F65305">
        <w:rPr>
          <w:rFonts w:ascii="Arial" w:hAnsi="Arial" w:cs="Arial"/>
          <w:sz w:val="24"/>
          <w:szCs w:val="24"/>
        </w:rPr>
        <w:t xml:space="preserve">, the </w:t>
      </w:r>
      <w:r w:rsidR="003639E7">
        <w:rPr>
          <w:rFonts w:ascii="Arial" w:hAnsi="Arial" w:cs="Arial"/>
          <w:sz w:val="24"/>
          <w:szCs w:val="24"/>
        </w:rPr>
        <w:t>Associate Governmental Program Anal</w:t>
      </w:r>
      <w:r w:rsidR="00E57CEB">
        <w:rPr>
          <w:rFonts w:ascii="Arial" w:hAnsi="Arial" w:cs="Arial"/>
          <w:sz w:val="24"/>
          <w:szCs w:val="24"/>
        </w:rPr>
        <w:t>y</w:t>
      </w:r>
      <w:r w:rsidR="003639E7">
        <w:rPr>
          <w:rFonts w:ascii="Arial" w:hAnsi="Arial" w:cs="Arial"/>
          <w:sz w:val="24"/>
          <w:szCs w:val="24"/>
        </w:rPr>
        <w:t>st</w:t>
      </w:r>
      <w:r w:rsidR="00F65305">
        <w:rPr>
          <w:rFonts w:ascii="Arial" w:hAnsi="Arial" w:cs="Arial"/>
          <w:sz w:val="24"/>
          <w:szCs w:val="24"/>
        </w:rPr>
        <w:t xml:space="preserve"> </w:t>
      </w:r>
      <w:r w:rsidR="00F65305" w:rsidRPr="00F65305">
        <w:rPr>
          <w:rFonts w:ascii="Arial" w:hAnsi="Arial" w:cs="Arial"/>
          <w:sz w:val="24"/>
          <w:szCs w:val="24"/>
        </w:rPr>
        <w:t xml:space="preserve">is responsible for the development of legislative bill analyses for the Department and for producing a variety of tasks associated with the legislative </w:t>
      </w:r>
      <w:r w:rsidR="00F65305">
        <w:rPr>
          <w:rFonts w:ascii="Arial" w:hAnsi="Arial" w:cs="Arial"/>
          <w:sz w:val="24"/>
          <w:szCs w:val="24"/>
        </w:rPr>
        <w:t xml:space="preserve">and regulatory </w:t>
      </w:r>
      <w:r w:rsidR="00F65305" w:rsidRPr="00F65305">
        <w:rPr>
          <w:rFonts w:ascii="Arial" w:hAnsi="Arial" w:cs="Arial"/>
          <w:sz w:val="24"/>
          <w:szCs w:val="24"/>
        </w:rPr>
        <w:t>matters that affect the Department.</w:t>
      </w:r>
      <w:r w:rsidR="00F65305">
        <w:rPr>
          <w:rFonts w:ascii="Arial" w:hAnsi="Arial" w:cs="Arial"/>
          <w:sz w:val="24"/>
          <w:szCs w:val="24"/>
        </w:rPr>
        <w:t xml:space="preserve"> The incumbent </w:t>
      </w:r>
      <w:r w:rsidRPr="004D1640">
        <w:rPr>
          <w:rFonts w:ascii="Arial" w:hAnsi="Arial" w:cs="Arial"/>
          <w:sz w:val="24"/>
          <w:szCs w:val="24"/>
        </w:rPr>
        <w:t xml:space="preserve">will either lead or act as lead in the research, tracking, and </w:t>
      </w:r>
      <w:r w:rsidR="003639E7">
        <w:rPr>
          <w:rFonts w:ascii="Arial" w:hAnsi="Arial" w:cs="Arial"/>
          <w:sz w:val="24"/>
          <w:szCs w:val="24"/>
        </w:rPr>
        <w:t>analysis</w:t>
      </w:r>
      <w:r w:rsidR="003639E7" w:rsidRPr="004D1640">
        <w:rPr>
          <w:rFonts w:ascii="Arial" w:hAnsi="Arial" w:cs="Arial"/>
          <w:sz w:val="24"/>
          <w:szCs w:val="24"/>
        </w:rPr>
        <w:t xml:space="preserve"> </w:t>
      </w:r>
      <w:r w:rsidRPr="004D1640">
        <w:rPr>
          <w:rFonts w:ascii="Arial" w:hAnsi="Arial" w:cs="Arial"/>
          <w:sz w:val="24"/>
          <w:szCs w:val="24"/>
        </w:rPr>
        <w:t>of legislative bills, and prepare testimony for regula</w:t>
      </w:r>
      <w:r w:rsidR="00F65305">
        <w:rPr>
          <w:rFonts w:ascii="Arial" w:hAnsi="Arial" w:cs="Arial"/>
          <w:sz w:val="24"/>
          <w:szCs w:val="24"/>
        </w:rPr>
        <w:t xml:space="preserve">tion and legislation hearings. </w:t>
      </w:r>
      <w:r w:rsidR="003639E7">
        <w:rPr>
          <w:rFonts w:ascii="Arial" w:hAnsi="Arial" w:cs="Arial"/>
          <w:sz w:val="24"/>
          <w:szCs w:val="24"/>
        </w:rPr>
        <w:t>The incumbent will p</w:t>
      </w:r>
      <w:r w:rsidRPr="004D1640">
        <w:rPr>
          <w:rFonts w:ascii="Arial" w:hAnsi="Arial" w:cs="Arial"/>
          <w:sz w:val="24"/>
          <w:szCs w:val="24"/>
        </w:rPr>
        <w:t xml:space="preserve">rovide technical assistance to the </w:t>
      </w:r>
      <w:r w:rsidR="00F65305">
        <w:rPr>
          <w:rFonts w:ascii="Arial" w:hAnsi="Arial" w:cs="Arial"/>
          <w:sz w:val="24"/>
          <w:szCs w:val="24"/>
        </w:rPr>
        <w:t xml:space="preserve">Legislature, </w:t>
      </w:r>
      <w:r w:rsidRPr="004D1640">
        <w:rPr>
          <w:rFonts w:ascii="Arial" w:hAnsi="Arial" w:cs="Arial"/>
          <w:sz w:val="24"/>
          <w:szCs w:val="24"/>
        </w:rPr>
        <w:t>the Legislative Analyst’s Office (LAO)</w:t>
      </w:r>
      <w:r w:rsidR="00F65305">
        <w:rPr>
          <w:rFonts w:ascii="Arial" w:hAnsi="Arial" w:cs="Arial"/>
          <w:sz w:val="24"/>
          <w:szCs w:val="24"/>
        </w:rPr>
        <w:t>, and stakeholders</w:t>
      </w:r>
      <w:r w:rsidRPr="004D1640">
        <w:rPr>
          <w:rFonts w:ascii="Arial" w:hAnsi="Arial" w:cs="Arial"/>
          <w:sz w:val="24"/>
          <w:szCs w:val="24"/>
        </w:rPr>
        <w:t>. Duties include, but are not limited to, the following:</w:t>
      </w:r>
    </w:p>
    <w:p w14:paraId="32916F1A" w14:textId="77777777" w:rsidR="00C8277C" w:rsidRPr="00A519CA" w:rsidRDefault="00C8277C" w:rsidP="00A519CA">
      <w:pPr>
        <w:pStyle w:val="BodyText3"/>
        <w:rPr>
          <w:rFonts w:cs="Arial"/>
          <w:sz w:val="24"/>
          <w:szCs w:val="24"/>
        </w:rPr>
      </w:pPr>
    </w:p>
    <w:p w14:paraId="10600A58" w14:textId="77777777" w:rsidR="00C8277C" w:rsidRPr="002F1620" w:rsidRDefault="00C8277C" w:rsidP="002F1620">
      <w:pPr>
        <w:numPr>
          <w:ilvl w:val="0"/>
          <w:numId w:val="28"/>
        </w:numPr>
        <w:jc w:val="both"/>
        <w:rPr>
          <w:rFonts w:ascii="Arial" w:hAnsi="Arial" w:cs="Arial"/>
          <w:sz w:val="24"/>
          <w:szCs w:val="24"/>
        </w:rPr>
      </w:pPr>
      <w:r w:rsidRPr="002F1620">
        <w:rPr>
          <w:rFonts w:ascii="Arial" w:hAnsi="Arial" w:cs="Arial"/>
          <w:sz w:val="24"/>
          <w:szCs w:val="24"/>
          <w:u w:val="single"/>
        </w:rPr>
        <w:t>S</w:t>
      </w:r>
      <w:r w:rsidR="00EF789B" w:rsidRPr="002F1620">
        <w:rPr>
          <w:rFonts w:ascii="Arial" w:hAnsi="Arial" w:cs="Arial"/>
          <w:sz w:val="24"/>
          <w:szCs w:val="24"/>
          <w:u w:val="single"/>
        </w:rPr>
        <w:t>pecific Assignments</w:t>
      </w:r>
      <w:r w:rsidR="00EF789B" w:rsidRPr="002F1620">
        <w:rPr>
          <w:rFonts w:ascii="Arial" w:hAnsi="Arial" w:cs="Arial"/>
          <w:sz w:val="24"/>
          <w:szCs w:val="24"/>
        </w:rPr>
        <w:t xml:space="preserve"> </w:t>
      </w:r>
      <w:r w:rsidRPr="002F1620">
        <w:rPr>
          <w:rFonts w:ascii="Arial" w:hAnsi="Arial" w:cs="Arial"/>
          <w:sz w:val="24"/>
          <w:szCs w:val="24"/>
        </w:rPr>
        <w:t>[</w:t>
      </w:r>
      <w:r w:rsidR="00EF789B" w:rsidRPr="002F1620">
        <w:rPr>
          <w:rFonts w:ascii="Arial" w:hAnsi="Arial" w:cs="Arial"/>
          <w:sz w:val="24"/>
          <w:szCs w:val="24"/>
        </w:rPr>
        <w:t xml:space="preserve">w/ </w:t>
      </w:r>
      <w:r w:rsidRPr="002F1620">
        <w:rPr>
          <w:rFonts w:ascii="Arial" w:hAnsi="Arial" w:cs="Arial"/>
          <w:sz w:val="24"/>
          <w:szCs w:val="24"/>
        </w:rPr>
        <w:t>Essential (E) / Marginal (M) Functions]</w:t>
      </w:r>
    </w:p>
    <w:p w14:paraId="4F7999E6" w14:textId="77777777" w:rsidR="00395EEC" w:rsidRPr="002F1620" w:rsidRDefault="00395EEC" w:rsidP="002F1620">
      <w:pPr>
        <w:jc w:val="both"/>
        <w:rPr>
          <w:rFonts w:ascii="Arial" w:hAnsi="Arial" w:cs="Arial"/>
          <w:sz w:val="24"/>
          <w:szCs w:val="24"/>
          <w:u w:val="single"/>
        </w:rPr>
      </w:pPr>
    </w:p>
    <w:p w14:paraId="0711F4C9" w14:textId="3CEA44D5" w:rsidR="00D42303" w:rsidRDefault="00D42303" w:rsidP="00D42303">
      <w:pPr>
        <w:ind w:left="720" w:hanging="720"/>
        <w:jc w:val="both"/>
        <w:rPr>
          <w:rFonts w:ascii="Arial" w:hAnsi="Arial" w:cs="Arial"/>
          <w:sz w:val="24"/>
          <w:szCs w:val="24"/>
        </w:rPr>
      </w:pPr>
      <w:r>
        <w:rPr>
          <w:rFonts w:ascii="Arial" w:hAnsi="Arial" w:cs="Arial"/>
          <w:b/>
          <w:sz w:val="24"/>
          <w:szCs w:val="24"/>
        </w:rPr>
        <w:t>35</w:t>
      </w:r>
      <w:r w:rsidR="00BF3658" w:rsidRPr="00BF3658">
        <w:rPr>
          <w:rFonts w:ascii="Arial" w:hAnsi="Arial" w:cs="Arial"/>
          <w:b/>
          <w:sz w:val="24"/>
          <w:szCs w:val="24"/>
        </w:rPr>
        <w:t>%</w:t>
      </w:r>
      <w:r w:rsidR="00BF3658">
        <w:rPr>
          <w:rFonts w:ascii="Arial" w:hAnsi="Arial" w:cs="Arial"/>
          <w:sz w:val="24"/>
          <w:szCs w:val="24"/>
        </w:rPr>
        <w:tab/>
      </w:r>
      <w:r w:rsidR="00585809">
        <w:rPr>
          <w:rFonts w:ascii="Arial" w:hAnsi="Arial" w:cs="Arial"/>
          <w:sz w:val="24"/>
          <w:szCs w:val="24"/>
        </w:rPr>
        <w:t>Thoroughly r</w:t>
      </w:r>
      <w:r w:rsidRPr="00952EE2">
        <w:rPr>
          <w:rFonts w:ascii="Arial" w:hAnsi="Arial" w:cs="Arial"/>
          <w:sz w:val="24"/>
          <w:szCs w:val="24"/>
        </w:rPr>
        <w:t xml:space="preserve">esearch, analyze, and distill legislation relating to </w:t>
      </w:r>
      <w:r>
        <w:rPr>
          <w:rFonts w:ascii="Arial" w:hAnsi="Arial" w:cs="Arial"/>
          <w:sz w:val="24"/>
          <w:szCs w:val="24"/>
        </w:rPr>
        <w:t>real estate, licensing, and housing</w:t>
      </w:r>
      <w:r w:rsidRPr="00952EE2">
        <w:rPr>
          <w:rFonts w:ascii="Arial" w:hAnsi="Arial" w:cs="Arial"/>
          <w:sz w:val="24"/>
          <w:szCs w:val="24"/>
        </w:rPr>
        <w:t xml:space="preserve"> issues. </w:t>
      </w:r>
      <w:r>
        <w:rPr>
          <w:rFonts w:ascii="Arial" w:hAnsi="Arial" w:cs="Arial"/>
          <w:sz w:val="24"/>
          <w:szCs w:val="24"/>
        </w:rPr>
        <w:t xml:space="preserve">Prepare </w:t>
      </w:r>
      <w:r w:rsidRPr="00952EE2">
        <w:rPr>
          <w:rFonts w:ascii="Arial" w:hAnsi="Arial" w:cs="Arial"/>
          <w:sz w:val="24"/>
          <w:szCs w:val="24"/>
        </w:rPr>
        <w:t>concise and well-written</w:t>
      </w:r>
      <w:r>
        <w:rPr>
          <w:rFonts w:ascii="Arial" w:hAnsi="Arial" w:cs="Arial"/>
          <w:sz w:val="24"/>
          <w:szCs w:val="24"/>
        </w:rPr>
        <w:t xml:space="preserve"> </w:t>
      </w:r>
      <w:r w:rsidRPr="00952EE2">
        <w:rPr>
          <w:rFonts w:ascii="Arial" w:hAnsi="Arial" w:cs="Arial"/>
          <w:sz w:val="24"/>
          <w:szCs w:val="24"/>
        </w:rPr>
        <w:t>analyses of proposed legisla</w:t>
      </w:r>
      <w:r>
        <w:rPr>
          <w:rFonts w:ascii="Arial" w:hAnsi="Arial" w:cs="Arial"/>
          <w:sz w:val="24"/>
          <w:szCs w:val="24"/>
        </w:rPr>
        <w:t xml:space="preserve">tion </w:t>
      </w:r>
      <w:r w:rsidRPr="00952EE2">
        <w:rPr>
          <w:rFonts w:ascii="Arial" w:hAnsi="Arial" w:cs="Arial"/>
          <w:sz w:val="24"/>
          <w:szCs w:val="24"/>
        </w:rPr>
        <w:t>and develop appropriate strategi</w:t>
      </w:r>
      <w:r>
        <w:rPr>
          <w:rFonts w:ascii="Arial" w:hAnsi="Arial" w:cs="Arial"/>
          <w:sz w:val="24"/>
          <w:szCs w:val="24"/>
        </w:rPr>
        <w:t>es for successfully advocating for the Department</w:t>
      </w:r>
      <w:r w:rsidRPr="00952EE2">
        <w:rPr>
          <w:rFonts w:ascii="Arial" w:hAnsi="Arial" w:cs="Arial"/>
          <w:sz w:val="24"/>
          <w:szCs w:val="24"/>
        </w:rPr>
        <w:t>.</w:t>
      </w:r>
      <w:r>
        <w:rPr>
          <w:rFonts w:ascii="Arial" w:hAnsi="Arial" w:cs="Arial"/>
          <w:sz w:val="24"/>
          <w:szCs w:val="24"/>
        </w:rPr>
        <w:t xml:space="preserve"> Research</w:t>
      </w:r>
      <w:r w:rsidRPr="00952EE2">
        <w:rPr>
          <w:rFonts w:ascii="Arial" w:hAnsi="Arial" w:cs="Arial"/>
          <w:sz w:val="24"/>
          <w:szCs w:val="24"/>
        </w:rPr>
        <w:t xml:space="preserve"> to determine the effec</w:t>
      </w:r>
      <w:r>
        <w:rPr>
          <w:rFonts w:ascii="Arial" w:hAnsi="Arial" w:cs="Arial"/>
          <w:sz w:val="24"/>
          <w:szCs w:val="24"/>
        </w:rPr>
        <w:t>t of legislation, identify</w:t>
      </w:r>
      <w:r w:rsidRPr="00952EE2">
        <w:rPr>
          <w:rFonts w:ascii="Arial" w:hAnsi="Arial" w:cs="Arial"/>
          <w:sz w:val="24"/>
          <w:szCs w:val="24"/>
        </w:rPr>
        <w:t xml:space="preserve"> political</w:t>
      </w:r>
      <w:r>
        <w:rPr>
          <w:rFonts w:ascii="Arial" w:hAnsi="Arial" w:cs="Arial"/>
          <w:sz w:val="24"/>
          <w:szCs w:val="24"/>
        </w:rPr>
        <w:t>ly sensitive issues, interact</w:t>
      </w:r>
      <w:r w:rsidRPr="00952EE2">
        <w:rPr>
          <w:rFonts w:ascii="Arial" w:hAnsi="Arial" w:cs="Arial"/>
          <w:sz w:val="24"/>
          <w:szCs w:val="24"/>
        </w:rPr>
        <w:t xml:space="preserve"> with external groups invol</w:t>
      </w:r>
      <w:r>
        <w:rPr>
          <w:rFonts w:ascii="Arial" w:hAnsi="Arial" w:cs="Arial"/>
          <w:sz w:val="24"/>
          <w:szCs w:val="24"/>
        </w:rPr>
        <w:t xml:space="preserve">ved in legislation, prepare </w:t>
      </w:r>
      <w:r w:rsidRPr="00952EE2">
        <w:rPr>
          <w:rFonts w:ascii="Arial" w:hAnsi="Arial" w:cs="Arial"/>
          <w:sz w:val="24"/>
          <w:szCs w:val="24"/>
        </w:rPr>
        <w:t xml:space="preserve">written analysis that recommends a position to the Governor’s Office, </w:t>
      </w:r>
      <w:r>
        <w:rPr>
          <w:rFonts w:ascii="Arial" w:hAnsi="Arial" w:cs="Arial"/>
          <w:sz w:val="24"/>
          <w:szCs w:val="24"/>
        </w:rPr>
        <w:t>monitor</w:t>
      </w:r>
      <w:r w:rsidRPr="00952EE2">
        <w:rPr>
          <w:rFonts w:ascii="Arial" w:hAnsi="Arial" w:cs="Arial"/>
          <w:sz w:val="24"/>
          <w:szCs w:val="24"/>
        </w:rPr>
        <w:t xml:space="preserve"> amendments and developments</w:t>
      </w:r>
      <w:r>
        <w:rPr>
          <w:rFonts w:ascii="Arial" w:hAnsi="Arial" w:cs="Arial"/>
          <w:sz w:val="24"/>
          <w:szCs w:val="24"/>
        </w:rPr>
        <w:t>, and draft enrolled bill reports</w:t>
      </w:r>
      <w:r w:rsidRPr="00952EE2">
        <w:rPr>
          <w:rFonts w:ascii="Arial" w:hAnsi="Arial" w:cs="Arial"/>
          <w:sz w:val="24"/>
          <w:szCs w:val="24"/>
        </w:rPr>
        <w:t>. Review proposed policy and programmatic changes to legislative bills to determine the impact on departmental operations and to ensure the changes accurately reflect the Department’s activities, policies, procedures, mission, vision, and strategic goals.</w:t>
      </w:r>
      <w:r w:rsidR="00B92EFA" w:rsidRPr="00B92EFA">
        <w:rPr>
          <w:rFonts w:ascii="Arial" w:hAnsi="Arial" w:cs="Arial"/>
          <w:b/>
          <w:sz w:val="24"/>
          <w:szCs w:val="24"/>
        </w:rPr>
        <w:t xml:space="preserve"> </w:t>
      </w:r>
      <w:r w:rsidR="00B92EFA" w:rsidRPr="00750687">
        <w:rPr>
          <w:rFonts w:ascii="Arial" w:hAnsi="Arial" w:cs="Arial"/>
          <w:b/>
          <w:sz w:val="24"/>
          <w:szCs w:val="24"/>
        </w:rPr>
        <w:t>(E)</w:t>
      </w:r>
    </w:p>
    <w:p w14:paraId="56E86988" w14:textId="77777777" w:rsidR="00D42303" w:rsidRPr="00D42303" w:rsidRDefault="00D42303" w:rsidP="00D42303">
      <w:pPr>
        <w:ind w:left="720" w:hanging="720"/>
        <w:jc w:val="both"/>
        <w:rPr>
          <w:rFonts w:ascii="Arial" w:hAnsi="Arial" w:cs="Arial"/>
          <w:sz w:val="24"/>
          <w:szCs w:val="24"/>
        </w:rPr>
      </w:pPr>
    </w:p>
    <w:p w14:paraId="2D256E2F" w14:textId="77777777" w:rsidR="0021684C" w:rsidRPr="004D1640" w:rsidRDefault="00952EE2" w:rsidP="00E57CEB">
      <w:pPr>
        <w:ind w:left="720"/>
        <w:jc w:val="both"/>
        <w:rPr>
          <w:rFonts w:ascii="Arial" w:hAnsi="Arial" w:cs="Arial"/>
          <w:b/>
          <w:sz w:val="24"/>
          <w:szCs w:val="24"/>
        </w:rPr>
      </w:pPr>
      <w:r w:rsidRPr="00D42303">
        <w:rPr>
          <w:rFonts w:ascii="Arial" w:hAnsi="Arial" w:cs="Arial"/>
          <w:sz w:val="24"/>
          <w:szCs w:val="24"/>
        </w:rPr>
        <w:t xml:space="preserve">Track the progress of legislation utilizing an electronic legislative tracking system, </w:t>
      </w:r>
      <w:r w:rsidR="00D42303" w:rsidRPr="00D42303">
        <w:rPr>
          <w:rFonts w:ascii="Arial" w:hAnsi="Arial" w:cs="Arial"/>
          <w:sz w:val="24"/>
          <w:szCs w:val="24"/>
        </w:rPr>
        <w:t>identifying bills that impact the Department and mission. R</w:t>
      </w:r>
      <w:r w:rsidRPr="00D42303">
        <w:rPr>
          <w:rFonts w:ascii="Arial" w:hAnsi="Arial" w:cs="Arial"/>
          <w:sz w:val="24"/>
          <w:szCs w:val="24"/>
        </w:rPr>
        <w:t xml:space="preserve">esearch relevant background information, solicit input from internal stakeholders, and identify areas of conflict with department policies. </w:t>
      </w:r>
      <w:r w:rsidR="00D42303" w:rsidRPr="00D42303">
        <w:rPr>
          <w:rFonts w:ascii="Arial" w:hAnsi="Arial" w:cs="Arial"/>
          <w:sz w:val="24"/>
          <w:szCs w:val="24"/>
        </w:rPr>
        <w:t>Monitor and/or attend committee hearings.</w:t>
      </w:r>
      <w:r w:rsidR="003639E7">
        <w:rPr>
          <w:rFonts w:ascii="Arial" w:hAnsi="Arial" w:cs="Arial"/>
          <w:sz w:val="24"/>
          <w:szCs w:val="24"/>
        </w:rPr>
        <w:t xml:space="preserve"> </w:t>
      </w:r>
      <w:r w:rsidR="0021684C" w:rsidRPr="00D42303">
        <w:rPr>
          <w:rFonts w:ascii="Arial" w:hAnsi="Arial" w:cs="Arial"/>
          <w:sz w:val="24"/>
          <w:szCs w:val="24"/>
        </w:rPr>
        <w:t xml:space="preserve">Provide technical assistance to legislative offices. </w:t>
      </w:r>
      <w:r w:rsidR="004D1640" w:rsidRPr="004D1640">
        <w:rPr>
          <w:rFonts w:ascii="Arial" w:hAnsi="Arial" w:cs="Arial"/>
          <w:b/>
          <w:sz w:val="24"/>
          <w:szCs w:val="24"/>
        </w:rPr>
        <w:t>(E)</w:t>
      </w:r>
    </w:p>
    <w:p w14:paraId="1000CA82" w14:textId="77777777" w:rsidR="00BF3658" w:rsidRDefault="00BF3658" w:rsidP="00BF3658">
      <w:pPr>
        <w:jc w:val="both"/>
        <w:rPr>
          <w:rFonts w:ascii="Arial" w:hAnsi="Arial" w:cs="Arial"/>
          <w:sz w:val="24"/>
          <w:szCs w:val="24"/>
        </w:rPr>
      </w:pPr>
    </w:p>
    <w:p w14:paraId="09659101" w14:textId="25D48C20" w:rsidR="00D42303" w:rsidRPr="00B92EFA" w:rsidRDefault="00D42303" w:rsidP="003639E7">
      <w:pPr>
        <w:ind w:left="720" w:hanging="720"/>
        <w:jc w:val="both"/>
        <w:rPr>
          <w:rFonts w:ascii="Arial" w:hAnsi="Arial" w:cs="Arial"/>
          <w:sz w:val="24"/>
          <w:szCs w:val="24"/>
        </w:rPr>
      </w:pPr>
      <w:r>
        <w:rPr>
          <w:rFonts w:ascii="Arial" w:hAnsi="Arial" w:cs="Arial"/>
          <w:b/>
          <w:sz w:val="24"/>
          <w:szCs w:val="24"/>
        </w:rPr>
        <w:t>20%</w:t>
      </w:r>
      <w:r w:rsidR="000B1F61">
        <w:rPr>
          <w:rFonts w:ascii="Arial" w:hAnsi="Arial" w:cs="Arial"/>
          <w:b/>
          <w:sz w:val="24"/>
          <w:szCs w:val="24"/>
        </w:rPr>
        <w:t xml:space="preserve"> </w:t>
      </w:r>
      <w:r>
        <w:rPr>
          <w:rFonts w:ascii="Arial" w:hAnsi="Arial" w:cs="Arial"/>
          <w:b/>
          <w:sz w:val="24"/>
          <w:szCs w:val="24"/>
        </w:rPr>
        <w:tab/>
      </w:r>
      <w:r w:rsidRPr="00D42303">
        <w:rPr>
          <w:rFonts w:ascii="Arial" w:hAnsi="Arial" w:cs="Arial"/>
          <w:sz w:val="24"/>
          <w:szCs w:val="24"/>
        </w:rPr>
        <w:t>Complete special project as assigned, interpreting and analyzing data from federal, state, and local governments, internal departmental data, and other data sources, reports, surveys. Develop and analyze reports and infographics using a variety of databases and present findings. Assist management in measuring past and potential decisions, activities and outcomes and evaluating department programs</w:t>
      </w:r>
      <w:r w:rsidR="003639E7">
        <w:rPr>
          <w:rFonts w:ascii="Arial" w:hAnsi="Arial" w:cs="Arial"/>
          <w:sz w:val="24"/>
          <w:szCs w:val="24"/>
        </w:rPr>
        <w:t xml:space="preserve"> </w:t>
      </w:r>
      <w:r w:rsidRPr="00D42303">
        <w:rPr>
          <w:rFonts w:ascii="Arial" w:hAnsi="Arial" w:cs="Arial"/>
          <w:sz w:val="24"/>
          <w:szCs w:val="24"/>
        </w:rPr>
        <w:t xml:space="preserve">and legislative impact. </w:t>
      </w:r>
      <w:r w:rsidR="00F077A3">
        <w:rPr>
          <w:rFonts w:ascii="Arial" w:hAnsi="Arial" w:cs="Arial"/>
          <w:sz w:val="24"/>
          <w:szCs w:val="24"/>
        </w:rPr>
        <w:t xml:space="preserve">Assist with regulatory process, regulation development, and facilitating process. </w:t>
      </w:r>
      <w:r w:rsidR="00B92EFA" w:rsidRPr="00750687">
        <w:rPr>
          <w:rFonts w:ascii="Arial" w:hAnsi="Arial" w:cs="Arial"/>
          <w:b/>
          <w:sz w:val="24"/>
          <w:szCs w:val="24"/>
        </w:rPr>
        <w:t>(E)</w:t>
      </w:r>
    </w:p>
    <w:p w14:paraId="18789A8C" w14:textId="77777777" w:rsidR="00D42303" w:rsidRPr="00D42303" w:rsidRDefault="00D42303" w:rsidP="00D42303">
      <w:pPr>
        <w:ind w:left="720" w:hanging="720"/>
        <w:jc w:val="both"/>
        <w:rPr>
          <w:rFonts w:ascii="Arial" w:hAnsi="Arial" w:cs="Arial"/>
          <w:sz w:val="24"/>
          <w:szCs w:val="24"/>
        </w:rPr>
      </w:pPr>
    </w:p>
    <w:p w14:paraId="65CDB5C3" w14:textId="77777777" w:rsidR="00D42303" w:rsidRPr="0025587F" w:rsidRDefault="00D42303" w:rsidP="00D42303">
      <w:pPr>
        <w:ind w:left="720"/>
        <w:jc w:val="both"/>
        <w:rPr>
          <w:rFonts w:ascii="Arial" w:eastAsia="SimSun" w:hAnsi="Arial" w:cs="Arial"/>
          <w:b/>
          <w:kern w:val="1"/>
          <w:sz w:val="24"/>
          <w:szCs w:val="24"/>
        </w:rPr>
      </w:pPr>
      <w:r>
        <w:rPr>
          <w:rFonts w:ascii="Arial" w:eastAsia="SimSun" w:hAnsi="Arial" w:cs="Arial"/>
          <w:kern w:val="1"/>
          <w:sz w:val="24"/>
          <w:szCs w:val="24"/>
        </w:rPr>
        <w:t>Oversee and independently complete</w:t>
      </w:r>
      <w:r w:rsidRPr="0025587F">
        <w:rPr>
          <w:rFonts w:ascii="Arial" w:eastAsia="SimSun" w:hAnsi="Arial" w:cs="Arial"/>
          <w:kern w:val="1"/>
          <w:sz w:val="24"/>
          <w:szCs w:val="24"/>
        </w:rPr>
        <w:t xml:space="preserve"> complex and confidential and/or sensitive assignments. Gather</w:t>
      </w:r>
      <w:r>
        <w:rPr>
          <w:rFonts w:ascii="Arial" w:eastAsia="SimSun" w:hAnsi="Arial" w:cs="Arial"/>
          <w:kern w:val="1"/>
          <w:sz w:val="24"/>
          <w:szCs w:val="24"/>
        </w:rPr>
        <w:t xml:space="preserve"> resources, perform analysis and provide</w:t>
      </w:r>
      <w:r w:rsidRPr="0025587F">
        <w:rPr>
          <w:rFonts w:ascii="Arial" w:eastAsia="SimSun" w:hAnsi="Arial" w:cs="Arial"/>
          <w:kern w:val="1"/>
          <w:sz w:val="24"/>
          <w:szCs w:val="24"/>
        </w:rPr>
        <w:t xml:space="preserve"> recommendations to the Commissioner</w:t>
      </w:r>
      <w:r>
        <w:rPr>
          <w:rFonts w:ascii="Arial" w:eastAsia="SimSun" w:hAnsi="Arial" w:cs="Arial"/>
          <w:kern w:val="1"/>
          <w:sz w:val="24"/>
          <w:szCs w:val="24"/>
        </w:rPr>
        <w:t>,</w:t>
      </w:r>
      <w:r w:rsidRPr="0025587F">
        <w:rPr>
          <w:rFonts w:ascii="Arial" w:eastAsia="SimSun" w:hAnsi="Arial" w:cs="Arial"/>
          <w:kern w:val="1"/>
          <w:sz w:val="24"/>
          <w:szCs w:val="24"/>
        </w:rPr>
        <w:t xml:space="preserve"> the Chief Deputy Commissioner</w:t>
      </w:r>
      <w:r>
        <w:rPr>
          <w:rFonts w:ascii="Arial" w:eastAsia="SimSun" w:hAnsi="Arial" w:cs="Arial"/>
          <w:kern w:val="1"/>
          <w:sz w:val="24"/>
          <w:szCs w:val="24"/>
        </w:rPr>
        <w:t>, and/or the Assistant Commissioner</w:t>
      </w:r>
      <w:r w:rsidRPr="0025587F">
        <w:rPr>
          <w:rFonts w:ascii="Arial" w:eastAsia="SimSun" w:hAnsi="Arial" w:cs="Arial"/>
          <w:kern w:val="1"/>
          <w:sz w:val="24"/>
          <w:szCs w:val="24"/>
        </w:rPr>
        <w:t>.</w:t>
      </w:r>
      <w:r w:rsidR="00B92EFA">
        <w:rPr>
          <w:rFonts w:ascii="Arial" w:eastAsia="SimSun" w:hAnsi="Arial" w:cs="Arial"/>
          <w:kern w:val="1"/>
          <w:sz w:val="24"/>
          <w:szCs w:val="24"/>
        </w:rPr>
        <w:t xml:space="preserve"> </w:t>
      </w:r>
      <w:r w:rsidRPr="0025587F">
        <w:rPr>
          <w:rFonts w:ascii="Arial" w:eastAsia="SimSun" w:hAnsi="Arial" w:cs="Arial"/>
          <w:kern w:val="1"/>
          <w:sz w:val="24"/>
          <w:szCs w:val="24"/>
        </w:rPr>
        <w:lastRenderedPageBreak/>
        <w:t>Perform preliminary research on a vast ran</w:t>
      </w:r>
      <w:r>
        <w:rPr>
          <w:rFonts w:ascii="Arial" w:eastAsia="SimSun" w:hAnsi="Arial" w:cs="Arial"/>
          <w:kern w:val="1"/>
          <w:sz w:val="24"/>
          <w:szCs w:val="24"/>
        </w:rPr>
        <w:t>ge of subject matter</w:t>
      </w:r>
      <w:r w:rsidR="003639E7">
        <w:rPr>
          <w:rFonts w:ascii="Arial" w:eastAsia="SimSun" w:hAnsi="Arial" w:cs="Arial"/>
          <w:kern w:val="1"/>
          <w:sz w:val="24"/>
          <w:szCs w:val="24"/>
        </w:rPr>
        <w:t>s</w:t>
      </w:r>
      <w:r>
        <w:rPr>
          <w:rFonts w:ascii="Arial" w:eastAsia="SimSun" w:hAnsi="Arial" w:cs="Arial"/>
          <w:kern w:val="1"/>
          <w:sz w:val="24"/>
          <w:szCs w:val="24"/>
        </w:rPr>
        <w:t xml:space="preserve">; research and interpret </w:t>
      </w:r>
      <w:r w:rsidRPr="0025587F">
        <w:rPr>
          <w:rFonts w:ascii="Arial" w:eastAsia="SimSun" w:hAnsi="Arial" w:cs="Arial"/>
          <w:kern w:val="1"/>
          <w:sz w:val="24"/>
          <w:szCs w:val="24"/>
        </w:rPr>
        <w:t xml:space="preserve">difficult and sensitive ad hoc issues; </w:t>
      </w:r>
      <w:r w:rsidR="003639E7">
        <w:rPr>
          <w:rFonts w:ascii="Arial" w:eastAsia="SimSun" w:hAnsi="Arial" w:cs="Arial"/>
          <w:kern w:val="1"/>
          <w:sz w:val="24"/>
          <w:szCs w:val="24"/>
        </w:rPr>
        <w:t xml:space="preserve">and </w:t>
      </w:r>
      <w:r w:rsidRPr="0025587F">
        <w:rPr>
          <w:rFonts w:ascii="Arial" w:eastAsia="SimSun" w:hAnsi="Arial" w:cs="Arial"/>
          <w:kern w:val="1"/>
          <w:sz w:val="24"/>
          <w:szCs w:val="24"/>
        </w:rPr>
        <w:t>independently prepare materials and/or corr</w:t>
      </w:r>
      <w:r>
        <w:rPr>
          <w:rFonts w:ascii="Arial" w:eastAsia="SimSun" w:hAnsi="Arial" w:cs="Arial"/>
          <w:kern w:val="1"/>
          <w:sz w:val="24"/>
          <w:szCs w:val="24"/>
        </w:rPr>
        <w:t xml:space="preserve">espondence for the Commissioner, </w:t>
      </w:r>
      <w:r w:rsidRPr="0025587F">
        <w:rPr>
          <w:rFonts w:ascii="Arial" w:eastAsia="SimSun" w:hAnsi="Arial" w:cs="Arial"/>
          <w:kern w:val="1"/>
          <w:sz w:val="24"/>
          <w:szCs w:val="24"/>
        </w:rPr>
        <w:t>Chief Deputy Commissioner</w:t>
      </w:r>
      <w:r>
        <w:rPr>
          <w:rFonts w:ascii="Arial" w:eastAsia="SimSun" w:hAnsi="Arial" w:cs="Arial"/>
          <w:kern w:val="1"/>
          <w:sz w:val="24"/>
          <w:szCs w:val="24"/>
        </w:rPr>
        <w:t>, and Assistant Commissioner</w:t>
      </w:r>
      <w:r w:rsidRPr="0025587F">
        <w:rPr>
          <w:rFonts w:ascii="Arial" w:eastAsia="SimSun" w:hAnsi="Arial" w:cs="Arial"/>
          <w:kern w:val="1"/>
          <w:sz w:val="24"/>
          <w:szCs w:val="24"/>
        </w:rPr>
        <w:t xml:space="preserve"> in response to verbal or written inquiries. Review correspondence for </w:t>
      </w:r>
      <w:r>
        <w:rPr>
          <w:rFonts w:ascii="Arial" w:eastAsia="SimSun" w:hAnsi="Arial" w:cs="Arial"/>
          <w:kern w:val="1"/>
          <w:sz w:val="24"/>
          <w:szCs w:val="24"/>
        </w:rPr>
        <w:t>Commissioner,</w:t>
      </w:r>
      <w:r w:rsidRPr="0025587F">
        <w:rPr>
          <w:rFonts w:ascii="Arial" w:eastAsia="SimSun" w:hAnsi="Arial" w:cs="Arial"/>
          <w:kern w:val="1"/>
          <w:sz w:val="24"/>
          <w:szCs w:val="24"/>
        </w:rPr>
        <w:t xml:space="preserve"> Chief Deputy Commissioner</w:t>
      </w:r>
      <w:r>
        <w:rPr>
          <w:rFonts w:ascii="Arial" w:eastAsia="SimSun" w:hAnsi="Arial" w:cs="Arial"/>
          <w:kern w:val="1"/>
          <w:sz w:val="24"/>
          <w:szCs w:val="24"/>
        </w:rPr>
        <w:t>, and Assistant Commissioner’s</w:t>
      </w:r>
      <w:r w:rsidRPr="0025587F">
        <w:rPr>
          <w:rFonts w:ascii="Arial" w:eastAsia="SimSun" w:hAnsi="Arial" w:cs="Arial"/>
          <w:kern w:val="1"/>
          <w:sz w:val="24"/>
          <w:szCs w:val="24"/>
        </w:rPr>
        <w:t xml:space="preserve"> signatures to ensure consistency with Department style guidelines, p</w:t>
      </w:r>
      <w:r>
        <w:rPr>
          <w:rFonts w:ascii="Arial" w:eastAsia="SimSun" w:hAnsi="Arial" w:cs="Arial"/>
          <w:kern w:val="1"/>
          <w:sz w:val="24"/>
          <w:szCs w:val="24"/>
        </w:rPr>
        <w:t xml:space="preserve">olicy and procedure; </w:t>
      </w:r>
      <w:r w:rsidR="003639E7">
        <w:rPr>
          <w:rFonts w:ascii="Arial" w:eastAsia="SimSun" w:hAnsi="Arial" w:cs="Arial"/>
          <w:kern w:val="1"/>
          <w:sz w:val="24"/>
          <w:szCs w:val="24"/>
        </w:rPr>
        <w:t xml:space="preserve">and </w:t>
      </w:r>
      <w:r>
        <w:rPr>
          <w:rFonts w:ascii="Arial" w:eastAsia="SimSun" w:hAnsi="Arial" w:cs="Arial"/>
          <w:kern w:val="1"/>
          <w:sz w:val="24"/>
          <w:szCs w:val="24"/>
        </w:rPr>
        <w:t>establish and maintain</w:t>
      </w:r>
      <w:r w:rsidRPr="0025587F">
        <w:rPr>
          <w:rFonts w:ascii="Arial" w:eastAsia="SimSun" w:hAnsi="Arial" w:cs="Arial"/>
          <w:kern w:val="1"/>
          <w:sz w:val="24"/>
          <w:szCs w:val="24"/>
        </w:rPr>
        <w:t xml:space="preserve"> organized working files for use of the Commissioner and Chief Deputy Commissioner. </w:t>
      </w:r>
      <w:r w:rsidRPr="0025587F">
        <w:rPr>
          <w:rFonts w:ascii="Arial" w:eastAsia="SimSun" w:hAnsi="Arial" w:cs="Arial"/>
          <w:b/>
          <w:kern w:val="1"/>
          <w:sz w:val="24"/>
          <w:szCs w:val="24"/>
        </w:rPr>
        <w:t>(E)</w:t>
      </w:r>
    </w:p>
    <w:p w14:paraId="1FC2EFEE" w14:textId="77777777" w:rsidR="00D42303" w:rsidRDefault="00D42303" w:rsidP="003639E7">
      <w:pPr>
        <w:jc w:val="both"/>
        <w:rPr>
          <w:rFonts w:ascii="Arial" w:hAnsi="Arial" w:cs="Arial"/>
          <w:b/>
          <w:sz w:val="24"/>
          <w:szCs w:val="24"/>
        </w:rPr>
      </w:pPr>
    </w:p>
    <w:p w14:paraId="147B3B21" w14:textId="515D487E" w:rsidR="00D42303" w:rsidRPr="00A519CA" w:rsidRDefault="0021684C" w:rsidP="00D42303">
      <w:pPr>
        <w:ind w:left="720" w:hanging="720"/>
        <w:jc w:val="both"/>
        <w:rPr>
          <w:rFonts w:ascii="Arial" w:hAnsi="Arial" w:cs="Arial"/>
          <w:sz w:val="24"/>
          <w:szCs w:val="24"/>
        </w:rPr>
      </w:pPr>
      <w:r>
        <w:rPr>
          <w:rFonts w:ascii="Arial" w:hAnsi="Arial" w:cs="Arial"/>
          <w:b/>
          <w:sz w:val="24"/>
          <w:szCs w:val="24"/>
        </w:rPr>
        <w:t>1</w:t>
      </w:r>
      <w:r w:rsidR="00D42303">
        <w:rPr>
          <w:rFonts w:ascii="Arial" w:hAnsi="Arial" w:cs="Arial"/>
          <w:b/>
          <w:sz w:val="24"/>
          <w:szCs w:val="24"/>
        </w:rPr>
        <w:t>5</w:t>
      </w:r>
      <w:r w:rsidR="0025587F" w:rsidRPr="0025587F">
        <w:rPr>
          <w:rFonts w:ascii="Arial" w:hAnsi="Arial" w:cs="Arial"/>
          <w:b/>
          <w:sz w:val="24"/>
          <w:szCs w:val="24"/>
        </w:rPr>
        <w:t>%</w:t>
      </w:r>
      <w:r w:rsidR="000B1F61">
        <w:rPr>
          <w:rFonts w:ascii="Arial" w:hAnsi="Arial" w:cs="Arial"/>
          <w:b/>
          <w:sz w:val="24"/>
          <w:szCs w:val="24"/>
        </w:rPr>
        <w:tab/>
      </w:r>
      <w:r w:rsidR="00D42303" w:rsidRPr="00D42303">
        <w:rPr>
          <w:rFonts w:ascii="Arial" w:hAnsi="Arial" w:cs="Arial"/>
          <w:sz w:val="24"/>
          <w:szCs w:val="24"/>
        </w:rPr>
        <w:t xml:space="preserve">Establish and maintain all office processes. </w:t>
      </w:r>
      <w:r w:rsidR="0025587F" w:rsidRPr="00D42303">
        <w:rPr>
          <w:rFonts w:ascii="Arial" w:hAnsi="Arial" w:cs="Arial"/>
          <w:sz w:val="24"/>
          <w:szCs w:val="24"/>
        </w:rPr>
        <w:t xml:space="preserve">Maintain all tracking systems for division, including that for bills being followed by the Department, </w:t>
      </w:r>
      <w:r w:rsidR="00D42303" w:rsidRPr="00D42303">
        <w:rPr>
          <w:rFonts w:ascii="Arial" w:hAnsi="Arial" w:cs="Arial"/>
          <w:sz w:val="24"/>
          <w:szCs w:val="24"/>
        </w:rPr>
        <w:t>being sure to critically evaluate</w:t>
      </w:r>
      <w:r w:rsidR="0025587F" w:rsidRPr="00D42303">
        <w:rPr>
          <w:rFonts w:ascii="Arial" w:hAnsi="Arial" w:cs="Arial"/>
          <w:sz w:val="24"/>
          <w:szCs w:val="24"/>
        </w:rPr>
        <w:t xml:space="preserve"> the impact, subject matter, and appropriate subject assignment; manage and be responsible for accuracy of data systems, with attention to detail. Prepare the Division’s various reports from the legislative tracking system for distribution to Division staff and the Director’s Office.</w:t>
      </w:r>
      <w:r w:rsidR="0025587F" w:rsidRPr="0025587F">
        <w:rPr>
          <w:rFonts w:ascii="Arial" w:hAnsi="Arial" w:cs="Arial"/>
          <w:b/>
          <w:sz w:val="24"/>
          <w:szCs w:val="24"/>
        </w:rPr>
        <w:t xml:space="preserve"> </w:t>
      </w:r>
      <w:r w:rsidR="00D42303">
        <w:rPr>
          <w:rFonts w:ascii="Arial" w:hAnsi="Arial" w:cs="Arial"/>
          <w:sz w:val="24"/>
          <w:szCs w:val="24"/>
        </w:rPr>
        <w:t>Maintain</w:t>
      </w:r>
      <w:r w:rsidR="00D42303" w:rsidRPr="00952EE2">
        <w:rPr>
          <w:rFonts w:ascii="Arial" w:hAnsi="Arial" w:cs="Arial"/>
          <w:sz w:val="24"/>
          <w:szCs w:val="24"/>
        </w:rPr>
        <w:t xml:space="preserve"> legislative and mandated legislative report files and other legislative records.</w:t>
      </w:r>
      <w:r w:rsidR="00B92EFA" w:rsidRPr="00B92EFA">
        <w:rPr>
          <w:rFonts w:ascii="Arial" w:hAnsi="Arial" w:cs="Arial"/>
          <w:b/>
          <w:sz w:val="24"/>
          <w:szCs w:val="24"/>
        </w:rPr>
        <w:t xml:space="preserve"> </w:t>
      </w:r>
      <w:r w:rsidR="00B92EFA" w:rsidRPr="00750687">
        <w:rPr>
          <w:rFonts w:ascii="Arial" w:hAnsi="Arial" w:cs="Arial"/>
          <w:b/>
          <w:sz w:val="24"/>
          <w:szCs w:val="24"/>
        </w:rPr>
        <w:t>(E)</w:t>
      </w:r>
    </w:p>
    <w:p w14:paraId="56982745" w14:textId="77777777" w:rsidR="00D42303" w:rsidRPr="0025587F" w:rsidRDefault="00D42303" w:rsidP="0025587F">
      <w:pPr>
        <w:ind w:left="720" w:hanging="720"/>
        <w:jc w:val="both"/>
        <w:rPr>
          <w:rFonts w:ascii="Arial" w:hAnsi="Arial" w:cs="Arial"/>
          <w:b/>
          <w:sz w:val="24"/>
          <w:szCs w:val="24"/>
        </w:rPr>
      </w:pPr>
    </w:p>
    <w:p w14:paraId="26276A72" w14:textId="77777777" w:rsidR="00D42303" w:rsidRPr="00D42303" w:rsidRDefault="00D42303" w:rsidP="00D42303">
      <w:pPr>
        <w:ind w:left="720"/>
        <w:jc w:val="both"/>
        <w:rPr>
          <w:rFonts w:ascii="Arial" w:hAnsi="Arial" w:cs="Arial"/>
          <w:sz w:val="24"/>
          <w:szCs w:val="24"/>
        </w:rPr>
      </w:pPr>
      <w:r w:rsidRPr="00D42303">
        <w:rPr>
          <w:rFonts w:ascii="Arial" w:hAnsi="Arial" w:cs="Arial"/>
          <w:sz w:val="24"/>
          <w:szCs w:val="24"/>
        </w:rPr>
        <w:t>Responsible for all division administrative tasks, acting as main point of contact for the Division’s administrative needs, including serving as liaison to internal partner divisions for admin related functions. Assist Assistant Commissioner with administration of their travel reimbursements, administrative issues, data collection, and special projects. Maintain the Assistant Commissioner’s appointment calendar, and arrange the Assistant Commissioner’s meetings with officials from local, state, and federal jurisdictions and make all necessary travel arrangements.</w:t>
      </w:r>
      <w:r w:rsidR="00F077A3">
        <w:rPr>
          <w:rFonts w:ascii="Arial" w:hAnsi="Arial" w:cs="Arial"/>
          <w:sz w:val="24"/>
          <w:szCs w:val="24"/>
        </w:rPr>
        <w:t xml:space="preserve"> </w:t>
      </w:r>
      <w:r w:rsidR="00F077A3" w:rsidRPr="00F077A3">
        <w:rPr>
          <w:rFonts w:ascii="Arial" w:hAnsi="Arial" w:cs="Arial"/>
          <w:b/>
          <w:sz w:val="24"/>
          <w:szCs w:val="24"/>
        </w:rPr>
        <w:t>(E)</w:t>
      </w:r>
    </w:p>
    <w:p w14:paraId="512B4BDD" w14:textId="77777777" w:rsidR="0021684C" w:rsidRPr="0025587F" w:rsidRDefault="0021684C" w:rsidP="0025587F">
      <w:pPr>
        <w:ind w:left="720" w:hanging="720"/>
        <w:jc w:val="both"/>
        <w:rPr>
          <w:rFonts w:ascii="Arial" w:hAnsi="Arial" w:cs="Arial"/>
          <w:b/>
          <w:sz w:val="24"/>
          <w:szCs w:val="24"/>
        </w:rPr>
      </w:pPr>
    </w:p>
    <w:p w14:paraId="050A3CD3" w14:textId="77777777" w:rsidR="00F65305" w:rsidRPr="00D42303" w:rsidRDefault="00F65305" w:rsidP="003639E7">
      <w:pPr>
        <w:ind w:left="720" w:hanging="720"/>
        <w:jc w:val="both"/>
        <w:rPr>
          <w:rFonts w:ascii="Arial" w:hAnsi="Arial" w:cs="Arial"/>
          <w:sz w:val="24"/>
          <w:szCs w:val="24"/>
        </w:rPr>
      </w:pPr>
      <w:r>
        <w:rPr>
          <w:rFonts w:ascii="Arial" w:hAnsi="Arial" w:cs="Arial"/>
          <w:b/>
          <w:sz w:val="24"/>
          <w:szCs w:val="24"/>
        </w:rPr>
        <w:t>1</w:t>
      </w:r>
      <w:r w:rsidRPr="0025587F">
        <w:rPr>
          <w:rFonts w:ascii="Arial" w:hAnsi="Arial" w:cs="Arial"/>
          <w:b/>
          <w:sz w:val="24"/>
          <w:szCs w:val="24"/>
        </w:rPr>
        <w:t xml:space="preserve">0% </w:t>
      </w:r>
      <w:r w:rsidRPr="00D42303">
        <w:rPr>
          <w:rFonts w:ascii="Arial" w:hAnsi="Arial" w:cs="Arial"/>
          <w:sz w:val="24"/>
          <w:szCs w:val="24"/>
        </w:rPr>
        <w:tab/>
      </w:r>
      <w:r w:rsidR="003639E7">
        <w:rPr>
          <w:rFonts w:ascii="Arial" w:hAnsi="Arial" w:cs="Arial"/>
          <w:sz w:val="24"/>
          <w:szCs w:val="24"/>
        </w:rPr>
        <w:t>R</w:t>
      </w:r>
      <w:r w:rsidRPr="00D42303">
        <w:rPr>
          <w:rFonts w:ascii="Arial" w:hAnsi="Arial" w:cs="Arial"/>
          <w:sz w:val="24"/>
          <w:szCs w:val="24"/>
        </w:rPr>
        <w:t>espond to legislative inquiries, including constituent requests and legislative correspondence, regarding wide range of topics</w:t>
      </w:r>
      <w:r w:rsidR="003639E7">
        <w:rPr>
          <w:rFonts w:ascii="Arial" w:hAnsi="Arial" w:cs="Arial"/>
          <w:sz w:val="24"/>
          <w:szCs w:val="24"/>
        </w:rPr>
        <w:t>, i</w:t>
      </w:r>
      <w:r w:rsidR="003639E7" w:rsidRPr="00D42303">
        <w:rPr>
          <w:rFonts w:ascii="Arial" w:hAnsi="Arial" w:cs="Arial"/>
          <w:sz w:val="24"/>
          <w:szCs w:val="24"/>
        </w:rPr>
        <w:t>ndependently</w:t>
      </w:r>
      <w:r w:rsidRPr="00D42303">
        <w:rPr>
          <w:rFonts w:ascii="Arial" w:hAnsi="Arial" w:cs="Arial"/>
          <w:sz w:val="24"/>
          <w:szCs w:val="24"/>
        </w:rPr>
        <w:t xml:space="preserve">. Work with internal stakeholders to facilitate and coordinate responses to legislative staff on the implementation of policies and programs and facilitate resolution of legislative constituent issues. Conduct research, analyze issues associated with inquiries, clearly communicate and make recommendations to departmental staff about legislative inquiries, and develop thorough responses. Write responses using good judgement, with professional tone, attention to detail, and political sensitivity. Track constituent requests throughout entire process. </w:t>
      </w:r>
      <w:r w:rsidR="00B92EFA" w:rsidRPr="00750687">
        <w:rPr>
          <w:rFonts w:ascii="Arial" w:hAnsi="Arial" w:cs="Arial"/>
          <w:b/>
          <w:sz w:val="24"/>
          <w:szCs w:val="24"/>
        </w:rPr>
        <w:t>(E)</w:t>
      </w:r>
    </w:p>
    <w:p w14:paraId="74CC0E77" w14:textId="77777777" w:rsidR="00F65305" w:rsidRPr="00D42303" w:rsidRDefault="00F65305" w:rsidP="00F65305">
      <w:pPr>
        <w:ind w:left="720" w:hanging="720"/>
        <w:jc w:val="both"/>
        <w:rPr>
          <w:rFonts w:ascii="Arial" w:hAnsi="Arial" w:cs="Arial"/>
          <w:sz w:val="24"/>
          <w:szCs w:val="24"/>
        </w:rPr>
      </w:pPr>
    </w:p>
    <w:p w14:paraId="5353E4B0" w14:textId="77777777" w:rsidR="00F65305" w:rsidRDefault="00F65305" w:rsidP="00F65305">
      <w:pPr>
        <w:ind w:left="720"/>
        <w:jc w:val="both"/>
        <w:rPr>
          <w:rFonts w:ascii="Arial" w:hAnsi="Arial" w:cs="Arial"/>
          <w:sz w:val="24"/>
          <w:szCs w:val="24"/>
        </w:rPr>
      </w:pPr>
      <w:r w:rsidRPr="00D42303">
        <w:rPr>
          <w:rFonts w:ascii="Arial" w:hAnsi="Arial" w:cs="Arial"/>
          <w:sz w:val="24"/>
          <w:szCs w:val="24"/>
        </w:rPr>
        <w:t>Monitor and respond accordingly to Division email inbox. Answer telephone calls</w:t>
      </w:r>
      <w:r>
        <w:rPr>
          <w:rFonts w:ascii="Arial" w:hAnsi="Arial" w:cs="Arial"/>
          <w:sz w:val="24"/>
          <w:szCs w:val="24"/>
        </w:rPr>
        <w:t>.</w:t>
      </w:r>
      <w:r w:rsidRPr="00D42303">
        <w:rPr>
          <w:rFonts w:ascii="Arial" w:hAnsi="Arial" w:cs="Arial"/>
          <w:sz w:val="24"/>
          <w:szCs w:val="24"/>
        </w:rPr>
        <w:t xml:space="preserve"> Maintain contact lists and communicate with legislative offices on department affairs, as assigned.</w:t>
      </w:r>
      <w:r w:rsidR="00F077A3">
        <w:rPr>
          <w:rFonts w:ascii="Arial" w:hAnsi="Arial" w:cs="Arial"/>
          <w:sz w:val="24"/>
          <w:szCs w:val="24"/>
        </w:rPr>
        <w:t xml:space="preserve"> </w:t>
      </w:r>
      <w:r w:rsidR="00F077A3" w:rsidRPr="00F077A3">
        <w:rPr>
          <w:rFonts w:ascii="Arial" w:hAnsi="Arial" w:cs="Arial"/>
          <w:b/>
          <w:sz w:val="24"/>
          <w:szCs w:val="24"/>
        </w:rPr>
        <w:t>(E)</w:t>
      </w:r>
    </w:p>
    <w:p w14:paraId="54791EB6" w14:textId="77777777" w:rsidR="00F65305" w:rsidRPr="00D42303" w:rsidRDefault="00F65305" w:rsidP="00F65305">
      <w:pPr>
        <w:ind w:left="720"/>
        <w:jc w:val="both"/>
        <w:rPr>
          <w:rFonts w:ascii="Arial" w:hAnsi="Arial" w:cs="Arial"/>
          <w:sz w:val="24"/>
          <w:szCs w:val="24"/>
        </w:rPr>
      </w:pPr>
    </w:p>
    <w:p w14:paraId="459BFFBD" w14:textId="47866C92" w:rsidR="00D42303" w:rsidRPr="004D1640" w:rsidRDefault="0025587F" w:rsidP="00E57CEB">
      <w:pPr>
        <w:ind w:left="720" w:hanging="720"/>
        <w:jc w:val="both"/>
        <w:rPr>
          <w:rFonts w:ascii="Arial" w:hAnsi="Arial" w:cs="Arial"/>
          <w:sz w:val="24"/>
          <w:szCs w:val="24"/>
        </w:rPr>
      </w:pPr>
      <w:r w:rsidRPr="0025587F">
        <w:rPr>
          <w:rFonts w:ascii="Arial" w:hAnsi="Arial" w:cs="Arial"/>
          <w:b/>
          <w:sz w:val="24"/>
          <w:szCs w:val="24"/>
        </w:rPr>
        <w:t>10%</w:t>
      </w:r>
      <w:r w:rsidR="00D42303">
        <w:rPr>
          <w:rFonts w:ascii="Arial" w:hAnsi="Arial" w:cs="Arial"/>
          <w:b/>
          <w:sz w:val="24"/>
          <w:szCs w:val="24"/>
        </w:rPr>
        <w:tab/>
      </w:r>
      <w:r w:rsidR="00585809" w:rsidRPr="000B1F61">
        <w:rPr>
          <w:rFonts w:ascii="Arial" w:hAnsi="Arial" w:cs="Arial"/>
          <w:sz w:val="24"/>
          <w:szCs w:val="24"/>
        </w:rPr>
        <w:t>Independently r</w:t>
      </w:r>
      <w:r w:rsidRPr="004D1640">
        <w:rPr>
          <w:rFonts w:ascii="Arial" w:hAnsi="Arial" w:cs="Arial"/>
          <w:sz w:val="24"/>
          <w:szCs w:val="24"/>
        </w:rPr>
        <w:t xml:space="preserve">eview and prepare meeting materials and written communication with attention to detail for the </w:t>
      </w:r>
      <w:r w:rsidR="002976CB" w:rsidRPr="004D1640">
        <w:rPr>
          <w:rFonts w:ascii="Arial" w:hAnsi="Arial" w:cs="Arial"/>
          <w:sz w:val="24"/>
          <w:szCs w:val="24"/>
        </w:rPr>
        <w:t>Assistant Commissioner</w:t>
      </w:r>
      <w:r w:rsidRPr="004D1640">
        <w:rPr>
          <w:rFonts w:ascii="Arial" w:hAnsi="Arial" w:cs="Arial"/>
          <w:sz w:val="24"/>
          <w:szCs w:val="24"/>
        </w:rPr>
        <w:t>.</w:t>
      </w:r>
      <w:r w:rsidR="00D42303" w:rsidRPr="004D1640">
        <w:rPr>
          <w:rFonts w:ascii="Arial" w:hAnsi="Arial" w:cs="Arial"/>
          <w:sz w:val="24"/>
          <w:szCs w:val="24"/>
        </w:rPr>
        <w:t xml:space="preserve"> Assist in preparing the Assistant Commissioner for legislative committee hearings, and meetings with stakeholders, State agencies, and federal agencies by collecting and preparing background information and similar materials. </w:t>
      </w:r>
      <w:r w:rsidR="00B92EFA" w:rsidRPr="00750687">
        <w:rPr>
          <w:rFonts w:ascii="Arial" w:hAnsi="Arial" w:cs="Arial"/>
          <w:b/>
          <w:sz w:val="24"/>
          <w:szCs w:val="24"/>
        </w:rPr>
        <w:t>(E)</w:t>
      </w:r>
    </w:p>
    <w:p w14:paraId="0CAEC46A" w14:textId="77777777" w:rsidR="00D42303" w:rsidRPr="004D1640" w:rsidRDefault="00D42303" w:rsidP="0025587F">
      <w:pPr>
        <w:ind w:left="720" w:hanging="720"/>
        <w:jc w:val="both"/>
        <w:rPr>
          <w:rFonts w:ascii="Arial" w:hAnsi="Arial" w:cs="Arial"/>
          <w:sz w:val="24"/>
          <w:szCs w:val="24"/>
        </w:rPr>
      </w:pPr>
    </w:p>
    <w:p w14:paraId="27B1C650" w14:textId="77777777" w:rsidR="00D42303" w:rsidRPr="004D1640" w:rsidRDefault="00D42303" w:rsidP="00D42303">
      <w:pPr>
        <w:ind w:left="720"/>
        <w:jc w:val="both"/>
        <w:rPr>
          <w:rFonts w:ascii="Arial" w:hAnsi="Arial" w:cs="Arial"/>
          <w:sz w:val="24"/>
          <w:szCs w:val="24"/>
        </w:rPr>
      </w:pPr>
      <w:r w:rsidRPr="004D1640">
        <w:rPr>
          <w:rFonts w:ascii="Arial" w:hAnsi="Arial" w:cs="Arial"/>
          <w:sz w:val="24"/>
          <w:szCs w:val="24"/>
        </w:rPr>
        <w:t xml:space="preserve">Prepare correspondence for the Assistant Commissioner’s signature. Respond to written inquiries from the Governor’s Office; the Legislature; Business, Consumer Services, and Housing Agency; stakeholders and other high-level contacts on behalf of the Assistant Commissioner. Use good judgment in disseminating information on highly confidential and sensitive issues on a daily basis. Proof read and review various division written materials for format, aspects of content, and grammar/spelling. </w:t>
      </w:r>
      <w:r w:rsidR="00B92EFA" w:rsidRPr="00750687">
        <w:rPr>
          <w:rFonts w:ascii="Arial" w:hAnsi="Arial" w:cs="Arial"/>
          <w:b/>
          <w:sz w:val="24"/>
          <w:szCs w:val="24"/>
        </w:rPr>
        <w:t>(E)</w:t>
      </w:r>
    </w:p>
    <w:p w14:paraId="6A11C08E" w14:textId="77777777" w:rsidR="00D42303" w:rsidRPr="004D1640" w:rsidRDefault="00D42303" w:rsidP="00D42303">
      <w:pPr>
        <w:ind w:left="720"/>
        <w:jc w:val="both"/>
        <w:rPr>
          <w:rFonts w:ascii="Arial" w:hAnsi="Arial" w:cs="Arial"/>
          <w:sz w:val="24"/>
          <w:szCs w:val="24"/>
        </w:rPr>
      </w:pPr>
    </w:p>
    <w:p w14:paraId="313FBA4A" w14:textId="433A0424" w:rsidR="00952EE2" w:rsidRPr="00952EE2" w:rsidRDefault="004D1640" w:rsidP="004D1640">
      <w:pPr>
        <w:ind w:left="720" w:hanging="720"/>
        <w:jc w:val="both"/>
        <w:rPr>
          <w:rFonts w:ascii="Arial" w:hAnsi="Arial" w:cs="Arial"/>
          <w:sz w:val="24"/>
          <w:szCs w:val="24"/>
        </w:rPr>
      </w:pPr>
      <w:r w:rsidRPr="000B1F61">
        <w:rPr>
          <w:rFonts w:ascii="Arial" w:hAnsi="Arial" w:cs="Arial"/>
          <w:b/>
          <w:sz w:val="24"/>
          <w:szCs w:val="24"/>
        </w:rPr>
        <w:lastRenderedPageBreak/>
        <w:t>5</w:t>
      </w:r>
      <w:r w:rsidR="00D42303" w:rsidRPr="000B1F61">
        <w:rPr>
          <w:rFonts w:ascii="Arial" w:hAnsi="Arial" w:cs="Arial"/>
          <w:b/>
          <w:sz w:val="24"/>
          <w:szCs w:val="24"/>
        </w:rPr>
        <w:t>%</w:t>
      </w:r>
      <w:r w:rsidR="00D42303">
        <w:rPr>
          <w:rFonts w:ascii="Arial" w:hAnsi="Arial" w:cs="Arial"/>
          <w:sz w:val="24"/>
          <w:szCs w:val="24"/>
        </w:rPr>
        <w:t xml:space="preserve"> </w:t>
      </w:r>
      <w:r w:rsidR="00D42303">
        <w:rPr>
          <w:rFonts w:ascii="Arial" w:hAnsi="Arial" w:cs="Arial"/>
          <w:sz w:val="24"/>
          <w:szCs w:val="24"/>
        </w:rPr>
        <w:tab/>
      </w:r>
      <w:r w:rsidR="00952EE2" w:rsidRPr="00952EE2">
        <w:rPr>
          <w:rFonts w:ascii="Arial" w:hAnsi="Arial" w:cs="Arial"/>
          <w:sz w:val="24"/>
          <w:szCs w:val="24"/>
        </w:rPr>
        <w:t xml:space="preserve">Prepare and manage the Department’s legislative proposals. </w:t>
      </w:r>
      <w:r w:rsidR="00B92EFA">
        <w:rPr>
          <w:rFonts w:ascii="Arial" w:hAnsi="Arial" w:cs="Arial"/>
          <w:sz w:val="24"/>
          <w:szCs w:val="24"/>
        </w:rPr>
        <w:t>P</w:t>
      </w:r>
      <w:r w:rsidR="00952EE2" w:rsidRPr="00952EE2">
        <w:rPr>
          <w:rFonts w:ascii="Arial" w:hAnsi="Arial" w:cs="Arial"/>
          <w:sz w:val="24"/>
          <w:szCs w:val="24"/>
        </w:rPr>
        <w:t>repar</w:t>
      </w:r>
      <w:r w:rsidR="00B92EFA">
        <w:rPr>
          <w:rFonts w:ascii="Arial" w:hAnsi="Arial" w:cs="Arial"/>
          <w:sz w:val="24"/>
          <w:szCs w:val="24"/>
        </w:rPr>
        <w:t>e</w:t>
      </w:r>
      <w:r w:rsidR="00952EE2" w:rsidRPr="00952EE2">
        <w:rPr>
          <w:rFonts w:ascii="Arial" w:hAnsi="Arial" w:cs="Arial"/>
          <w:sz w:val="24"/>
          <w:szCs w:val="24"/>
        </w:rPr>
        <w:t xml:space="preserve"> written proposals for submittal to the Governor’s Office</w:t>
      </w:r>
      <w:r w:rsidR="00B92EFA">
        <w:rPr>
          <w:rFonts w:ascii="Arial" w:hAnsi="Arial" w:cs="Arial"/>
          <w:sz w:val="24"/>
          <w:szCs w:val="24"/>
        </w:rPr>
        <w:t>;</w:t>
      </w:r>
      <w:r w:rsidR="00952EE2" w:rsidRPr="00952EE2">
        <w:rPr>
          <w:rFonts w:ascii="Arial" w:hAnsi="Arial" w:cs="Arial"/>
          <w:sz w:val="24"/>
          <w:szCs w:val="24"/>
        </w:rPr>
        <w:t xml:space="preserve"> prepar</w:t>
      </w:r>
      <w:r w:rsidR="00B92EFA">
        <w:rPr>
          <w:rFonts w:ascii="Arial" w:hAnsi="Arial" w:cs="Arial"/>
          <w:sz w:val="24"/>
          <w:szCs w:val="24"/>
        </w:rPr>
        <w:t xml:space="preserve">e </w:t>
      </w:r>
      <w:r w:rsidR="00952EE2" w:rsidRPr="00952EE2">
        <w:rPr>
          <w:rFonts w:ascii="Arial" w:hAnsi="Arial" w:cs="Arial"/>
          <w:sz w:val="24"/>
          <w:szCs w:val="24"/>
        </w:rPr>
        <w:t>committee statements and memoranda</w:t>
      </w:r>
      <w:r w:rsidR="00B92EFA">
        <w:rPr>
          <w:rFonts w:ascii="Arial" w:hAnsi="Arial" w:cs="Arial"/>
          <w:sz w:val="24"/>
          <w:szCs w:val="24"/>
        </w:rPr>
        <w:t xml:space="preserve">; </w:t>
      </w:r>
      <w:r w:rsidR="00952EE2" w:rsidRPr="00952EE2">
        <w:rPr>
          <w:rFonts w:ascii="Arial" w:hAnsi="Arial" w:cs="Arial"/>
          <w:sz w:val="24"/>
          <w:szCs w:val="24"/>
        </w:rPr>
        <w:t>and work with legislative staff and interest groups to facilitate enactment of</w:t>
      </w:r>
      <w:r w:rsidR="00D42303">
        <w:rPr>
          <w:rFonts w:ascii="Arial" w:hAnsi="Arial" w:cs="Arial"/>
          <w:sz w:val="24"/>
          <w:szCs w:val="24"/>
        </w:rPr>
        <w:t xml:space="preserve"> the Department’s legislation. </w:t>
      </w:r>
      <w:r w:rsidR="00D42303" w:rsidRPr="00D42303">
        <w:rPr>
          <w:rFonts w:ascii="Arial" w:hAnsi="Arial" w:cs="Arial"/>
          <w:b/>
          <w:sz w:val="24"/>
          <w:szCs w:val="24"/>
        </w:rPr>
        <w:t>(M)</w:t>
      </w:r>
    </w:p>
    <w:p w14:paraId="74DA69D8" w14:textId="77777777" w:rsidR="00A013A9" w:rsidRDefault="00A013A9" w:rsidP="00952EE2">
      <w:pPr>
        <w:ind w:left="720" w:hanging="720"/>
        <w:jc w:val="both"/>
        <w:rPr>
          <w:rFonts w:ascii="Arial" w:hAnsi="Arial" w:cs="Arial"/>
          <w:sz w:val="24"/>
          <w:szCs w:val="24"/>
        </w:rPr>
      </w:pPr>
    </w:p>
    <w:p w14:paraId="7A1B6FD0" w14:textId="78313369" w:rsidR="00952EE2" w:rsidRPr="00D42303" w:rsidRDefault="00D42303" w:rsidP="00952EE2">
      <w:pPr>
        <w:ind w:left="720" w:hanging="720"/>
        <w:jc w:val="both"/>
        <w:rPr>
          <w:rFonts w:ascii="Arial" w:hAnsi="Arial" w:cs="Arial"/>
          <w:b/>
          <w:sz w:val="24"/>
          <w:szCs w:val="24"/>
        </w:rPr>
      </w:pPr>
      <w:r w:rsidRPr="000B1F61">
        <w:rPr>
          <w:rFonts w:ascii="Arial" w:hAnsi="Arial" w:cs="Arial"/>
          <w:b/>
          <w:sz w:val="24"/>
          <w:szCs w:val="24"/>
        </w:rPr>
        <w:t>5%</w:t>
      </w:r>
      <w:r>
        <w:rPr>
          <w:rFonts w:ascii="Arial" w:hAnsi="Arial" w:cs="Arial"/>
          <w:sz w:val="24"/>
          <w:szCs w:val="24"/>
        </w:rPr>
        <w:t xml:space="preserve"> </w:t>
      </w:r>
      <w:r>
        <w:rPr>
          <w:rFonts w:ascii="Arial" w:hAnsi="Arial" w:cs="Arial"/>
          <w:sz w:val="24"/>
          <w:szCs w:val="24"/>
        </w:rPr>
        <w:tab/>
      </w:r>
      <w:r w:rsidR="00B92EFA">
        <w:rPr>
          <w:rFonts w:ascii="Arial" w:hAnsi="Arial" w:cs="Arial"/>
          <w:sz w:val="24"/>
          <w:szCs w:val="24"/>
        </w:rPr>
        <w:t xml:space="preserve">Perform </w:t>
      </w:r>
      <w:r w:rsidR="00952EE2" w:rsidRPr="00952EE2">
        <w:rPr>
          <w:rFonts w:ascii="Arial" w:hAnsi="Arial" w:cs="Arial"/>
          <w:sz w:val="24"/>
          <w:szCs w:val="24"/>
        </w:rPr>
        <w:t xml:space="preserve">research </w:t>
      </w:r>
      <w:r w:rsidR="00B92EFA">
        <w:rPr>
          <w:rFonts w:ascii="Arial" w:hAnsi="Arial" w:cs="Arial"/>
          <w:sz w:val="24"/>
          <w:szCs w:val="24"/>
        </w:rPr>
        <w:t xml:space="preserve">on various legislative </w:t>
      </w:r>
      <w:r w:rsidR="00952EE2" w:rsidRPr="00952EE2">
        <w:rPr>
          <w:rFonts w:ascii="Arial" w:hAnsi="Arial" w:cs="Arial"/>
          <w:sz w:val="24"/>
          <w:szCs w:val="24"/>
        </w:rPr>
        <w:t>assignments</w:t>
      </w:r>
      <w:r w:rsidR="00B92EFA">
        <w:rPr>
          <w:rFonts w:ascii="Arial" w:hAnsi="Arial" w:cs="Arial"/>
          <w:sz w:val="24"/>
          <w:szCs w:val="24"/>
        </w:rPr>
        <w:t>;</w:t>
      </w:r>
      <w:r w:rsidR="00952EE2" w:rsidRPr="00952EE2">
        <w:rPr>
          <w:rFonts w:ascii="Arial" w:hAnsi="Arial" w:cs="Arial"/>
          <w:sz w:val="24"/>
          <w:szCs w:val="24"/>
        </w:rPr>
        <w:t xml:space="preserve"> provid</w:t>
      </w:r>
      <w:r w:rsidR="00B92EFA">
        <w:rPr>
          <w:rFonts w:ascii="Arial" w:hAnsi="Arial" w:cs="Arial"/>
          <w:sz w:val="24"/>
          <w:szCs w:val="24"/>
        </w:rPr>
        <w:t>e</w:t>
      </w:r>
      <w:r w:rsidR="00952EE2" w:rsidRPr="00952EE2">
        <w:rPr>
          <w:rFonts w:ascii="Arial" w:hAnsi="Arial" w:cs="Arial"/>
          <w:sz w:val="24"/>
          <w:szCs w:val="24"/>
        </w:rPr>
        <w:t xml:space="preserve"> legislative presentations to departmental staff</w:t>
      </w:r>
      <w:r w:rsidR="00B92EFA">
        <w:rPr>
          <w:rFonts w:ascii="Arial" w:hAnsi="Arial" w:cs="Arial"/>
          <w:sz w:val="24"/>
          <w:szCs w:val="24"/>
        </w:rPr>
        <w:t>;</w:t>
      </w:r>
      <w:r w:rsidR="00952EE2" w:rsidRPr="00952EE2">
        <w:rPr>
          <w:rFonts w:ascii="Arial" w:hAnsi="Arial" w:cs="Arial"/>
          <w:sz w:val="24"/>
          <w:szCs w:val="24"/>
        </w:rPr>
        <w:t xml:space="preserve"> and mak</w:t>
      </w:r>
      <w:r w:rsidR="00B92EFA">
        <w:rPr>
          <w:rFonts w:ascii="Arial" w:hAnsi="Arial" w:cs="Arial"/>
          <w:sz w:val="24"/>
          <w:szCs w:val="24"/>
        </w:rPr>
        <w:t>e</w:t>
      </w:r>
      <w:r w:rsidR="00952EE2" w:rsidRPr="00952EE2">
        <w:rPr>
          <w:rFonts w:ascii="Arial" w:hAnsi="Arial" w:cs="Arial"/>
          <w:sz w:val="24"/>
          <w:szCs w:val="24"/>
        </w:rPr>
        <w:t xml:space="preserve"> recommendations to program management and the administration.</w:t>
      </w:r>
      <w:r>
        <w:rPr>
          <w:rFonts w:ascii="Arial" w:hAnsi="Arial" w:cs="Arial"/>
          <w:sz w:val="24"/>
          <w:szCs w:val="24"/>
        </w:rPr>
        <w:t xml:space="preserve"> </w:t>
      </w:r>
      <w:r w:rsidR="00B92EFA">
        <w:rPr>
          <w:rFonts w:ascii="Arial" w:hAnsi="Arial" w:cs="Arial"/>
          <w:sz w:val="24"/>
          <w:szCs w:val="24"/>
        </w:rPr>
        <w:t xml:space="preserve">Perform other duties as </w:t>
      </w:r>
      <w:r w:rsidR="00585809">
        <w:rPr>
          <w:rFonts w:ascii="Arial" w:hAnsi="Arial" w:cs="Arial"/>
          <w:sz w:val="24"/>
          <w:szCs w:val="24"/>
        </w:rPr>
        <w:t>assigned</w:t>
      </w:r>
      <w:r w:rsidR="00B92EFA">
        <w:rPr>
          <w:rFonts w:ascii="Arial" w:hAnsi="Arial" w:cs="Arial"/>
          <w:sz w:val="24"/>
          <w:szCs w:val="24"/>
        </w:rPr>
        <w:t xml:space="preserve">. </w:t>
      </w:r>
      <w:r w:rsidRPr="00D42303">
        <w:rPr>
          <w:rFonts w:ascii="Arial" w:hAnsi="Arial" w:cs="Arial"/>
          <w:b/>
          <w:sz w:val="24"/>
          <w:szCs w:val="24"/>
        </w:rPr>
        <w:t>(M)</w:t>
      </w:r>
    </w:p>
    <w:p w14:paraId="099D7195" w14:textId="77777777" w:rsidR="00952EE2" w:rsidRPr="00952EE2" w:rsidRDefault="00952EE2" w:rsidP="00952EE2">
      <w:pPr>
        <w:ind w:left="720" w:hanging="720"/>
        <w:jc w:val="both"/>
        <w:rPr>
          <w:rFonts w:ascii="Arial" w:hAnsi="Arial" w:cs="Arial"/>
          <w:sz w:val="24"/>
          <w:szCs w:val="24"/>
        </w:rPr>
      </w:pPr>
    </w:p>
    <w:p w14:paraId="781B0DB5" w14:textId="77777777" w:rsidR="00C8277C" w:rsidRPr="002F1620" w:rsidRDefault="00C8277C" w:rsidP="004A18FB">
      <w:pPr>
        <w:numPr>
          <w:ilvl w:val="0"/>
          <w:numId w:val="28"/>
        </w:numPr>
        <w:jc w:val="both"/>
        <w:rPr>
          <w:rFonts w:ascii="Arial" w:hAnsi="Arial" w:cs="Arial"/>
          <w:sz w:val="24"/>
          <w:szCs w:val="24"/>
        </w:rPr>
      </w:pPr>
      <w:r w:rsidRPr="002F1620">
        <w:rPr>
          <w:rFonts w:ascii="Arial" w:hAnsi="Arial" w:cs="Arial"/>
          <w:sz w:val="24"/>
          <w:szCs w:val="24"/>
          <w:u w:val="single"/>
        </w:rPr>
        <w:t>Supervision Received</w:t>
      </w:r>
    </w:p>
    <w:p w14:paraId="40E9DBE1" w14:textId="1C2568E4" w:rsidR="00C8277C" w:rsidRPr="002F1620" w:rsidRDefault="00B87349" w:rsidP="00A519CA">
      <w:pPr>
        <w:ind w:left="720" w:hanging="720"/>
        <w:jc w:val="both"/>
        <w:rPr>
          <w:rFonts w:ascii="Arial" w:hAnsi="Arial" w:cs="Arial"/>
          <w:sz w:val="24"/>
          <w:szCs w:val="24"/>
        </w:rPr>
      </w:pPr>
      <w:r w:rsidRPr="002F1620">
        <w:rPr>
          <w:rFonts w:ascii="Arial" w:hAnsi="Arial" w:cs="Arial"/>
          <w:sz w:val="24"/>
          <w:szCs w:val="24"/>
        </w:rPr>
        <w:tab/>
      </w:r>
      <w:r w:rsidR="00FC43F6" w:rsidRPr="00FC43F6">
        <w:rPr>
          <w:rFonts w:ascii="Arial" w:hAnsi="Arial" w:cs="Arial"/>
          <w:sz w:val="24"/>
          <w:szCs w:val="24"/>
        </w:rPr>
        <w:t xml:space="preserve">The </w:t>
      </w:r>
      <w:r w:rsidR="00B92EFA">
        <w:rPr>
          <w:rFonts w:ascii="Arial" w:hAnsi="Arial" w:cs="Arial"/>
          <w:sz w:val="24"/>
          <w:szCs w:val="24"/>
        </w:rPr>
        <w:t>Associate Governmental Program Analyst</w:t>
      </w:r>
      <w:r w:rsidR="00B92EFA" w:rsidDel="00B92EFA">
        <w:rPr>
          <w:rFonts w:ascii="Arial" w:hAnsi="Arial" w:cs="Arial"/>
          <w:sz w:val="24"/>
          <w:szCs w:val="24"/>
        </w:rPr>
        <w:t xml:space="preserve"> </w:t>
      </w:r>
      <w:r w:rsidR="00FC43F6" w:rsidRPr="00FC43F6">
        <w:rPr>
          <w:rFonts w:ascii="Arial" w:hAnsi="Arial" w:cs="Arial"/>
          <w:sz w:val="24"/>
          <w:szCs w:val="24"/>
        </w:rPr>
        <w:t>reports directly to, and receives the majority of assignments from, the</w:t>
      </w:r>
      <w:r w:rsidR="004D1640">
        <w:rPr>
          <w:rFonts w:ascii="Arial" w:hAnsi="Arial" w:cs="Arial"/>
          <w:sz w:val="24"/>
          <w:szCs w:val="24"/>
        </w:rPr>
        <w:t xml:space="preserve"> Assistant Commissioner of Legislation and Regulations</w:t>
      </w:r>
      <w:r w:rsidR="00FC43F6" w:rsidRPr="00FC43F6">
        <w:rPr>
          <w:rFonts w:ascii="Arial" w:hAnsi="Arial" w:cs="Arial"/>
          <w:sz w:val="24"/>
          <w:szCs w:val="24"/>
        </w:rPr>
        <w:t>; however, direction and assignments may also come from</w:t>
      </w:r>
      <w:r w:rsidR="004D1640">
        <w:rPr>
          <w:rFonts w:ascii="Arial" w:hAnsi="Arial" w:cs="Arial"/>
          <w:sz w:val="24"/>
          <w:szCs w:val="24"/>
        </w:rPr>
        <w:t xml:space="preserve"> the Commissioner and Chief Deputy Commissioner</w:t>
      </w:r>
      <w:r w:rsidR="00FC43F6" w:rsidRPr="00FC43F6">
        <w:rPr>
          <w:rFonts w:ascii="Arial" w:hAnsi="Arial" w:cs="Arial"/>
          <w:sz w:val="24"/>
          <w:szCs w:val="24"/>
        </w:rPr>
        <w:t>.</w:t>
      </w:r>
    </w:p>
    <w:p w14:paraId="66A51BC8" w14:textId="77777777" w:rsidR="00B87349" w:rsidRPr="002F1620" w:rsidRDefault="00B87349" w:rsidP="004A18FB">
      <w:pPr>
        <w:ind w:left="720" w:hanging="720"/>
        <w:jc w:val="both"/>
        <w:rPr>
          <w:rFonts w:ascii="Arial" w:hAnsi="Arial" w:cs="Arial"/>
          <w:sz w:val="24"/>
          <w:szCs w:val="24"/>
        </w:rPr>
      </w:pPr>
    </w:p>
    <w:p w14:paraId="6727A7B6"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t>Supervision Exercised</w:t>
      </w:r>
    </w:p>
    <w:p w14:paraId="7759EC12" w14:textId="6235A388" w:rsidR="00B87349" w:rsidRPr="002F1620" w:rsidRDefault="004D1640" w:rsidP="003520A9">
      <w:pPr>
        <w:ind w:left="720"/>
        <w:jc w:val="both"/>
        <w:rPr>
          <w:rFonts w:ascii="Arial" w:hAnsi="Arial" w:cs="Arial"/>
          <w:sz w:val="24"/>
          <w:szCs w:val="24"/>
        </w:rPr>
      </w:pPr>
      <w:r>
        <w:rPr>
          <w:rFonts w:ascii="Arial" w:hAnsi="Arial" w:cs="Arial"/>
          <w:sz w:val="24"/>
          <w:szCs w:val="24"/>
        </w:rPr>
        <w:t>None</w:t>
      </w:r>
    </w:p>
    <w:p w14:paraId="4FC27183" w14:textId="77777777" w:rsidR="00291C14" w:rsidRPr="002F1620" w:rsidRDefault="00291C14" w:rsidP="004A18FB">
      <w:pPr>
        <w:jc w:val="both"/>
        <w:rPr>
          <w:rFonts w:ascii="Arial" w:hAnsi="Arial" w:cs="Arial"/>
          <w:sz w:val="24"/>
          <w:szCs w:val="24"/>
        </w:rPr>
      </w:pPr>
    </w:p>
    <w:p w14:paraId="71899BE8"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t>Administrative Responsibility</w:t>
      </w:r>
    </w:p>
    <w:p w14:paraId="472F1402" w14:textId="3ECF74CB" w:rsidR="00C1275D" w:rsidRDefault="004D1640" w:rsidP="003520A9">
      <w:pPr>
        <w:ind w:left="720"/>
        <w:jc w:val="both"/>
        <w:rPr>
          <w:rFonts w:ascii="Arial" w:hAnsi="Arial" w:cs="Arial"/>
          <w:sz w:val="24"/>
          <w:szCs w:val="24"/>
        </w:rPr>
      </w:pPr>
      <w:r>
        <w:rPr>
          <w:rFonts w:ascii="Arial" w:hAnsi="Arial" w:cs="Arial"/>
          <w:sz w:val="24"/>
          <w:szCs w:val="24"/>
        </w:rPr>
        <w:t>None</w:t>
      </w:r>
    </w:p>
    <w:p w14:paraId="741F6CF6" w14:textId="77777777" w:rsidR="003520A9" w:rsidRPr="002F1620" w:rsidRDefault="003520A9" w:rsidP="003520A9">
      <w:pPr>
        <w:jc w:val="both"/>
        <w:rPr>
          <w:rFonts w:ascii="Arial" w:hAnsi="Arial" w:cs="Arial"/>
          <w:sz w:val="24"/>
          <w:szCs w:val="24"/>
        </w:rPr>
      </w:pPr>
    </w:p>
    <w:p w14:paraId="74A40A35"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t>Personal Contacts</w:t>
      </w:r>
    </w:p>
    <w:p w14:paraId="5428825F" w14:textId="2F8B55BA" w:rsidR="00B87349" w:rsidRDefault="004D1640" w:rsidP="000B1F61">
      <w:pPr>
        <w:autoSpaceDE w:val="0"/>
        <w:autoSpaceDN w:val="0"/>
        <w:adjustRightInd w:val="0"/>
        <w:ind w:left="720"/>
        <w:jc w:val="both"/>
        <w:rPr>
          <w:rFonts w:ascii="Helvetica" w:hAnsi="Helvetica" w:cs="Helvetica"/>
          <w:sz w:val="24"/>
          <w:szCs w:val="24"/>
        </w:rPr>
      </w:pPr>
      <w:r w:rsidRPr="004D1640">
        <w:rPr>
          <w:rFonts w:ascii="Helvetica" w:hAnsi="Helvetica" w:cs="Helvetica"/>
          <w:sz w:val="24"/>
          <w:szCs w:val="24"/>
        </w:rPr>
        <w:t xml:space="preserve">The </w:t>
      </w:r>
      <w:r w:rsidR="00B92EFA">
        <w:rPr>
          <w:rFonts w:ascii="Arial" w:hAnsi="Arial" w:cs="Arial"/>
          <w:sz w:val="24"/>
          <w:szCs w:val="24"/>
        </w:rPr>
        <w:t>Associate Governmental Program Analyst</w:t>
      </w:r>
      <w:r w:rsidR="00B92EFA" w:rsidRPr="004D1640" w:rsidDel="00B92EFA">
        <w:rPr>
          <w:rFonts w:ascii="Helvetica" w:hAnsi="Helvetica" w:cs="Helvetica"/>
          <w:sz w:val="24"/>
          <w:szCs w:val="24"/>
        </w:rPr>
        <w:t xml:space="preserve"> </w:t>
      </w:r>
      <w:r w:rsidRPr="004D1640">
        <w:rPr>
          <w:rFonts w:ascii="Helvetica" w:hAnsi="Helvetica" w:cs="Helvetica"/>
          <w:sz w:val="24"/>
          <w:szCs w:val="24"/>
        </w:rPr>
        <w:t>must have the ability to develop and maintain collaborative</w:t>
      </w:r>
      <w:r w:rsidR="00B92EFA">
        <w:rPr>
          <w:rFonts w:ascii="Helvetica" w:hAnsi="Helvetica" w:cs="Helvetica"/>
          <w:sz w:val="24"/>
          <w:szCs w:val="24"/>
        </w:rPr>
        <w:t xml:space="preserve"> </w:t>
      </w:r>
      <w:r w:rsidR="00E57CEB">
        <w:rPr>
          <w:rFonts w:ascii="Helvetica" w:hAnsi="Helvetica" w:cs="Helvetica"/>
          <w:sz w:val="24"/>
          <w:szCs w:val="24"/>
        </w:rPr>
        <w:t xml:space="preserve">working </w:t>
      </w:r>
      <w:r w:rsidRPr="004D1640">
        <w:rPr>
          <w:rFonts w:ascii="Helvetica" w:hAnsi="Helvetica" w:cs="Helvetica"/>
          <w:sz w:val="24"/>
          <w:szCs w:val="24"/>
        </w:rPr>
        <w:t>relationships, work cooperatively with others, and to</w:t>
      </w:r>
      <w:r w:rsidR="00B92EFA">
        <w:rPr>
          <w:rFonts w:ascii="Helvetica" w:hAnsi="Helvetica" w:cs="Helvetica"/>
          <w:sz w:val="24"/>
          <w:szCs w:val="24"/>
        </w:rPr>
        <w:t xml:space="preserve"> </w:t>
      </w:r>
      <w:r w:rsidRPr="004D1640">
        <w:rPr>
          <w:rFonts w:ascii="Helvetica" w:hAnsi="Helvetica" w:cs="Helvetica"/>
          <w:sz w:val="24"/>
          <w:szCs w:val="24"/>
        </w:rPr>
        <w:t>respond to inquiries from</w:t>
      </w:r>
      <w:r>
        <w:rPr>
          <w:rFonts w:ascii="Helvetica" w:hAnsi="Helvetica" w:cs="Helvetica"/>
          <w:sz w:val="24"/>
          <w:szCs w:val="24"/>
        </w:rPr>
        <w:t xml:space="preserve"> </w:t>
      </w:r>
      <w:r w:rsidRPr="004D1640">
        <w:rPr>
          <w:rFonts w:ascii="Helvetica" w:hAnsi="Helvetica" w:cs="Helvetica"/>
          <w:sz w:val="24"/>
          <w:szCs w:val="24"/>
        </w:rPr>
        <w:t>Department</w:t>
      </w:r>
      <w:r>
        <w:rPr>
          <w:rFonts w:ascii="Helvetica" w:hAnsi="Helvetica" w:cs="Helvetica"/>
          <w:sz w:val="24"/>
          <w:szCs w:val="24"/>
        </w:rPr>
        <w:t xml:space="preserve"> </w:t>
      </w:r>
      <w:r w:rsidRPr="004D1640">
        <w:rPr>
          <w:rFonts w:ascii="Helvetica" w:hAnsi="Helvetica" w:cs="Helvetica"/>
          <w:sz w:val="24"/>
          <w:szCs w:val="24"/>
        </w:rPr>
        <w:t>management and internal and external customers in a timely and professional manner. The</w:t>
      </w:r>
      <w:r>
        <w:rPr>
          <w:rFonts w:ascii="Helvetica" w:hAnsi="Helvetica" w:cs="Helvetica"/>
          <w:sz w:val="24"/>
          <w:szCs w:val="24"/>
        </w:rPr>
        <w:t xml:space="preserve"> </w:t>
      </w:r>
      <w:r w:rsidRPr="004D1640">
        <w:rPr>
          <w:rFonts w:ascii="Helvetica" w:hAnsi="Helvetica" w:cs="Helvetica"/>
          <w:sz w:val="24"/>
          <w:szCs w:val="24"/>
        </w:rPr>
        <w:t>incumbent will have contact with the Department staff at all levels; the Directorate; Business,</w:t>
      </w:r>
      <w:r>
        <w:rPr>
          <w:rFonts w:ascii="Helvetica" w:hAnsi="Helvetica" w:cs="Helvetica"/>
          <w:sz w:val="24"/>
          <w:szCs w:val="24"/>
        </w:rPr>
        <w:t xml:space="preserve"> </w:t>
      </w:r>
      <w:r w:rsidRPr="004D1640">
        <w:rPr>
          <w:rFonts w:ascii="Helvetica" w:hAnsi="Helvetica" w:cs="Helvetica"/>
          <w:sz w:val="24"/>
          <w:szCs w:val="24"/>
        </w:rPr>
        <w:t>Consumer Services and Housing Agency; Governor’s Office; Members of the Legislature and their</w:t>
      </w:r>
      <w:r>
        <w:rPr>
          <w:rFonts w:ascii="Helvetica" w:hAnsi="Helvetica" w:cs="Helvetica"/>
          <w:sz w:val="24"/>
          <w:szCs w:val="24"/>
        </w:rPr>
        <w:t xml:space="preserve"> </w:t>
      </w:r>
      <w:r w:rsidRPr="004D1640">
        <w:rPr>
          <w:rFonts w:ascii="Helvetica" w:hAnsi="Helvetica" w:cs="Helvetica"/>
          <w:sz w:val="24"/>
          <w:szCs w:val="24"/>
        </w:rPr>
        <w:t>staff (including Committee staff); other governmental agency representatives; various federal,</w:t>
      </w:r>
      <w:r>
        <w:rPr>
          <w:rFonts w:ascii="Helvetica" w:hAnsi="Helvetica" w:cs="Helvetica"/>
          <w:sz w:val="24"/>
          <w:szCs w:val="24"/>
        </w:rPr>
        <w:t xml:space="preserve"> </w:t>
      </w:r>
      <w:r w:rsidRPr="004D1640">
        <w:rPr>
          <w:rFonts w:ascii="Helvetica" w:hAnsi="Helvetica" w:cs="Helvetica"/>
          <w:sz w:val="24"/>
          <w:szCs w:val="24"/>
        </w:rPr>
        <w:t>state, regional, and local agencies; and other external stakeholders. The incumbent must be able</w:t>
      </w:r>
      <w:r>
        <w:rPr>
          <w:rFonts w:ascii="Helvetica" w:hAnsi="Helvetica" w:cs="Helvetica"/>
          <w:sz w:val="24"/>
          <w:szCs w:val="24"/>
        </w:rPr>
        <w:t xml:space="preserve"> </w:t>
      </w:r>
      <w:r w:rsidRPr="004D1640">
        <w:rPr>
          <w:rFonts w:ascii="Helvetica" w:hAnsi="Helvetica" w:cs="Helvetica"/>
          <w:sz w:val="24"/>
          <w:szCs w:val="24"/>
        </w:rPr>
        <w:t>to make oral presentations. All legislative contacts are sensitive and/or confidential in nature.</w:t>
      </w:r>
    </w:p>
    <w:p w14:paraId="311E5EBD" w14:textId="77777777" w:rsidR="004D1640" w:rsidRPr="004D1640" w:rsidRDefault="004D1640" w:rsidP="004D1640">
      <w:pPr>
        <w:autoSpaceDE w:val="0"/>
        <w:autoSpaceDN w:val="0"/>
        <w:adjustRightInd w:val="0"/>
        <w:ind w:left="720"/>
        <w:rPr>
          <w:rFonts w:ascii="Arial" w:hAnsi="Arial" w:cs="Arial"/>
          <w:sz w:val="24"/>
          <w:szCs w:val="24"/>
        </w:rPr>
      </w:pPr>
    </w:p>
    <w:p w14:paraId="75254589"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t>Actions and Consequences</w:t>
      </w:r>
    </w:p>
    <w:p w14:paraId="31E9808C" w14:textId="77777777" w:rsidR="00BF59F3" w:rsidRDefault="004D1640" w:rsidP="000B1F61">
      <w:pPr>
        <w:autoSpaceDE w:val="0"/>
        <w:autoSpaceDN w:val="0"/>
        <w:adjustRightInd w:val="0"/>
        <w:ind w:left="720"/>
        <w:jc w:val="both"/>
        <w:rPr>
          <w:rFonts w:ascii="Helvetica" w:hAnsi="Helvetica" w:cs="Helvetica"/>
          <w:sz w:val="24"/>
          <w:szCs w:val="24"/>
        </w:rPr>
      </w:pPr>
      <w:r w:rsidRPr="004D1640">
        <w:rPr>
          <w:rFonts w:ascii="Helvetica" w:hAnsi="Helvetica" w:cs="Helvetica"/>
          <w:sz w:val="24"/>
          <w:szCs w:val="24"/>
        </w:rPr>
        <w:t>This position has responsibility to help ensure that the principles and</w:t>
      </w:r>
      <w:r>
        <w:rPr>
          <w:rFonts w:ascii="Helvetica" w:hAnsi="Helvetica" w:cs="Helvetica"/>
          <w:sz w:val="24"/>
          <w:szCs w:val="24"/>
        </w:rPr>
        <w:t xml:space="preserve"> </w:t>
      </w:r>
      <w:r w:rsidRPr="004D1640">
        <w:rPr>
          <w:rFonts w:ascii="Helvetica" w:hAnsi="Helvetica" w:cs="Helvetica"/>
          <w:sz w:val="24"/>
          <w:szCs w:val="24"/>
        </w:rPr>
        <w:t>practices of the Division are carried out and implemented in accordance with the Department’s</w:t>
      </w:r>
      <w:r>
        <w:rPr>
          <w:rFonts w:ascii="Helvetica" w:hAnsi="Helvetica" w:cs="Helvetica"/>
          <w:sz w:val="24"/>
          <w:szCs w:val="24"/>
        </w:rPr>
        <w:t xml:space="preserve"> </w:t>
      </w:r>
      <w:r w:rsidRPr="004D1640">
        <w:rPr>
          <w:rFonts w:ascii="Helvetica" w:hAnsi="Helvetica" w:cs="Helvetica"/>
          <w:sz w:val="24"/>
          <w:szCs w:val="24"/>
        </w:rPr>
        <w:t xml:space="preserve">mission, policies, and procedures, as well as federal, state, and local laws. Lack of knowledge, </w:t>
      </w:r>
      <w:r>
        <w:rPr>
          <w:rFonts w:ascii="Helvetica" w:hAnsi="Helvetica" w:cs="Helvetica"/>
          <w:sz w:val="24"/>
          <w:szCs w:val="24"/>
        </w:rPr>
        <w:t>inaccurate work, misunderstanding, poor judgement, or inadequate analyses could result in misleading information being provided to the Department and state and local agencies, or create misleading perceptions. Failure to maintain all tracking systems and data systems, prepare meeting materials and written communication, maintain calendars and schedules, and complete all other administrative tasks could result in critical information, communication, or materials not reaching division staff. This could result in inefficient Department operations and a reduced capacity for Department staff to meet their goals and objectives. Failure to remain informed of existing and proposed legislation and departmental operations could result in poor articulation of the Department’s public policy, embarrassment for the Department, unfavorable media coverage, and possible reaction from the State Legislature or Governor’s Office, affecting departmental credibility. Failure to prepare accurate and timely analyses and associated correspondence would prevent the Department from being adequately represented in the Legislature. This could result in enactment of legislation adversely affecting departmental programs or State housing policy and could jeopardize enactment of Department-sponsored legislation.</w:t>
      </w:r>
    </w:p>
    <w:p w14:paraId="65F5445D" w14:textId="77777777" w:rsidR="004D1640" w:rsidRPr="004D1640" w:rsidRDefault="004D1640" w:rsidP="004D1640">
      <w:pPr>
        <w:pStyle w:val="ListParagraph"/>
        <w:autoSpaceDE w:val="0"/>
        <w:autoSpaceDN w:val="0"/>
        <w:adjustRightInd w:val="0"/>
        <w:rPr>
          <w:rFonts w:ascii="Arial" w:hAnsi="Arial" w:cs="Arial"/>
          <w:color w:val="FF0000"/>
          <w:sz w:val="24"/>
          <w:szCs w:val="24"/>
          <w:u w:val="single"/>
        </w:rPr>
      </w:pPr>
    </w:p>
    <w:p w14:paraId="0D4C84E5" w14:textId="77777777" w:rsidR="00C8277C" w:rsidRPr="002F1620" w:rsidRDefault="00C8277C" w:rsidP="004A18FB">
      <w:pPr>
        <w:pStyle w:val="ListParagraph"/>
        <w:numPr>
          <w:ilvl w:val="0"/>
          <w:numId w:val="28"/>
        </w:numPr>
        <w:jc w:val="both"/>
        <w:rPr>
          <w:rFonts w:ascii="Arial" w:hAnsi="Arial" w:cs="Arial"/>
          <w:sz w:val="24"/>
          <w:szCs w:val="24"/>
        </w:rPr>
      </w:pPr>
      <w:r w:rsidRPr="002F1620">
        <w:rPr>
          <w:rFonts w:ascii="Arial" w:hAnsi="Arial" w:cs="Arial"/>
          <w:sz w:val="24"/>
          <w:szCs w:val="24"/>
          <w:u w:val="single"/>
        </w:rPr>
        <w:lastRenderedPageBreak/>
        <w:t>Functional Requirements</w:t>
      </w:r>
    </w:p>
    <w:p w14:paraId="4B930840" w14:textId="1FC5609D" w:rsidR="00275371" w:rsidRPr="00D76770" w:rsidRDefault="00D76770" w:rsidP="00421A4A">
      <w:pPr>
        <w:pStyle w:val="ListParagraph"/>
        <w:jc w:val="both"/>
        <w:rPr>
          <w:rFonts w:ascii="Arial" w:hAnsi="Arial" w:cs="Arial"/>
          <w:sz w:val="24"/>
          <w:szCs w:val="24"/>
        </w:rPr>
      </w:pPr>
      <w:r w:rsidRPr="00D76770">
        <w:rPr>
          <w:rFonts w:ascii="Arial" w:hAnsi="Arial" w:cs="Arial"/>
          <w:sz w:val="24"/>
          <w:szCs w:val="24"/>
        </w:rPr>
        <w:t xml:space="preserve">The </w:t>
      </w:r>
      <w:r w:rsidR="00B92EFA">
        <w:rPr>
          <w:rFonts w:ascii="Arial" w:hAnsi="Arial" w:cs="Arial"/>
          <w:sz w:val="24"/>
          <w:szCs w:val="24"/>
        </w:rPr>
        <w:t>Associate Governmental Program Analyst</w:t>
      </w:r>
      <w:r w:rsidR="00B92EFA" w:rsidRPr="00D76770" w:rsidDel="00B92EFA">
        <w:rPr>
          <w:rFonts w:ascii="Arial" w:hAnsi="Arial" w:cs="Arial"/>
          <w:sz w:val="24"/>
          <w:szCs w:val="24"/>
        </w:rPr>
        <w:t xml:space="preserve"> </w:t>
      </w:r>
      <w:r w:rsidRPr="00D76770">
        <w:rPr>
          <w:rFonts w:ascii="Arial" w:hAnsi="Arial" w:cs="Arial"/>
          <w:sz w:val="24"/>
          <w:szCs w:val="24"/>
        </w:rPr>
        <w:t xml:space="preserve">works 40 hours per week </w:t>
      </w:r>
      <w:r w:rsidR="00421A4A" w:rsidRPr="00421A4A">
        <w:rPr>
          <w:rFonts w:ascii="Arial" w:eastAsia="SimSun" w:hAnsi="Arial" w:cs="Arial"/>
          <w:kern w:val="1"/>
          <w:sz w:val="24"/>
          <w:szCs w:val="24"/>
        </w:rPr>
        <w:t>in an office setting, with artificial light and temperature control. Ability to use a personal computer and telephone is essential, as the majority of the work is performed using personal computer and telephone. Computer usage may frequently be heavy or repetitive.</w:t>
      </w:r>
      <w:r w:rsidR="00421A4A">
        <w:rPr>
          <w:rFonts w:ascii="Arial" w:eastAsia="SimSun" w:hAnsi="Arial" w:cs="Arial"/>
          <w:kern w:val="1"/>
          <w:sz w:val="24"/>
          <w:szCs w:val="24"/>
        </w:rPr>
        <w:t xml:space="preserve"> </w:t>
      </w:r>
      <w:r w:rsidRPr="00D76770">
        <w:rPr>
          <w:rFonts w:ascii="Arial" w:hAnsi="Arial" w:cs="Arial"/>
          <w:sz w:val="24"/>
          <w:szCs w:val="24"/>
        </w:rPr>
        <w:t>The employee must be able to r</w:t>
      </w:r>
      <w:r>
        <w:rPr>
          <w:rFonts w:ascii="Arial" w:hAnsi="Arial" w:cs="Arial"/>
          <w:sz w:val="24"/>
          <w:szCs w:val="24"/>
        </w:rPr>
        <w:t xml:space="preserve">emain in a stationary position </w:t>
      </w:r>
      <w:r w:rsidR="00421A4A">
        <w:rPr>
          <w:rFonts w:ascii="Arial" w:hAnsi="Arial" w:cs="Arial"/>
          <w:sz w:val="24"/>
          <w:szCs w:val="24"/>
        </w:rPr>
        <w:t xml:space="preserve">up to </w:t>
      </w:r>
      <w:r w:rsidR="00B92EFA">
        <w:rPr>
          <w:rFonts w:ascii="Arial" w:hAnsi="Arial" w:cs="Arial"/>
          <w:sz w:val="24"/>
          <w:szCs w:val="24"/>
        </w:rPr>
        <w:t>70</w:t>
      </w:r>
      <w:r w:rsidRPr="00D76770">
        <w:rPr>
          <w:rFonts w:ascii="Arial" w:hAnsi="Arial" w:cs="Arial"/>
          <w:sz w:val="24"/>
          <w:szCs w:val="24"/>
        </w:rPr>
        <w:t xml:space="preserve">% of the time and must occasionally move about inside the office to access files and documents from the file cabinets and office machinery (i.e. printer, fax machine, copy machine). </w:t>
      </w:r>
      <w:r w:rsidR="004D1640" w:rsidRPr="00D76770">
        <w:rPr>
          <w:rFonts w:ascii="Arial" w:hAnsi="Arial" w:cs="Arial"/>
          <w:sz w:val="24"/>
          <w:szCs w:val="24"/>
        </w:rPr>
        <w:t xml:space="preserve">This position may require travel to and from the Capitol and associated </w:t>
      </w:r>
      <w:r w:rsidR="00421A4A">
        <w:rPr>
          <w:rFonts w:ascii="Arial" w:hAnsi="Arial" w:cs="Arial"/>
          <w:sz w:val="24"/>
          <w:szCs w:val="24"/>
        </w:rPr>
        <w:t>area</w:t>
      </w:r>
      <w:r>
        <w:rPr>
          <w:rFonts w:ascii="Arial" w:hAnsi="Arial" w:cs="Arial"/>
          <w:sz w:val="24"/>
          <w:szCs w:val="24"/>
        </w:rPr>
        <w:t xml:space="preserve"> by various means of transportation</w:t>
      </w:r>
      <w:r w:rsidR="004D1640" w:rsidRPr="00D76770">
        <w:rPr>
          <w:rFonts w:ascii="Arial" w:hAnsi="Arial" w:cs="Arial"/>
          <w:sz w:val="24"/>
          <w:szCs w:val="24"/>
        </w:rPr>
        <w:t>.</w:t>
      </w:r>
      <w:r w:rsidR="000B1F61">
        <w:rPr>
          <w:rFonts w:ascii="Arial" w:hAnsi="Arial" w:cs="Arial"/>
          <w:sz w:val="24"/>
          <w:szCs w:val="24"/>
        </w:rPr>
        <w:t xml:space="preserve"> </w:t>
      </w:r>
    </w:p>
    <w:p w14:paraId="62B06EE4" w14:textId="77777777" w:rsidR="00C8277C" w:rsidRPr="002F1620" w:rsidRDefault="00C8277C" w:rsidP="004A18FB">
      <w:pPr>
        <w:ind w:left="720"/>
        <w:jc w:val="both"/>
        <w:rPr>
          <w:rFonts w:ascii="Arial" w:hAnsi="Arial" w:cs="Arial"/>
          <w:color w:val="FF0000"/>
          <w:sz w:val="24"/>
          <w:szCs w:val="24"/>
        </w:rPr>
      </w:pPr>
      <w:r w:rsidRPr="002F1620">
        <w:rPr>
          <w:rFonts w:ascii="Arial" w:hAnsi="Arial" w:cs="Arial"/>
          <w:color w:val="FF0000"/>
          <w:sz w:val="24"/>
          <w:szCs w:val="24"/>
        </w:rPr>
        <w:tab/>
      </w:r>
    </w:p>
    <w:p w14:paraId="259B1365" w14:textId="77777777" w:rsidR="00B87349" w:rsidRPr="002F1620" w:rsidRDefault="00C8277C" w:rsidP="004A18FB">
      <w:pPr>
        <w:pStyle w:val="ListParagraph"/>
        <w:numPr>
          <w:ilvl w:val="0"/>
          <w:numId w:val="28"/>
        </w:numPr>
        <w:jc w:val="both"/>
        <w:rPr>
          <w:rFonts w:ascii="Arial" w:hAnsi="Arial" w:cs="Arial"/>
          <w:sz w:val="24"/>
          <w:szCs w:val="24"/>
          <w:u w:val="single"/>
        </w:rPr>
      </w:pPr>
      <w:r w:rsidRPr="002F1620">
        <w:rPr>
          <w:rFonts w:ascii="Arial" w:hAnsi="Arial" w:cs="Arial"/>
          <w:sz w:val="24"/>
          <w:szCs w:val="24"/>
          <w:u w:val="single"/>
        </w:rPr>
        <w:t>Other Information</w:t>
      </w:r>
    </w:p>
    <w:p w14:paraId="4943D91D" w14:textId="1EF1B96F" w:rsidR="00D76770" w:rsidRDefault="00D76770" w:rsidP="00D76770">
      <w:pPr>
        <w:ind w:left="720"/>
        <w:jc w:val="both"/>
        <w:rPr>
          <w:rFonts w:ascii="Arial" w:eastAsia="SimSun" w:hAnsi="Arial" w:cs="Arial"/>
          <w:kern w:val="1"/>
          <w:sz w:val="24"/>
          <w:szCs w:val="24"/>
        </w:rPr>
      </w:pPr>
      <w:r>
        <w:rPr>
          <w:rFonts w:ascii="Arial" w:hAnsi="Arial" w:cs="Arial"/>
          <w:sz w:val="24"/>
          <w:szCs w:val="24"/>
        </w:rPr>
        <w:t xml:space="preserve">The </w:t>
      </w:r>
      <w:r w:rsidR="00B92EFA">
        <w:rPr>
          <w:rFonts w:ascii="Arial" w:hAnsi="Arial" w:cs="Arial"/>
          <w:sz w:val="24"/>
          <w:szCs w:val="24"/>
        </w:rPr>
        <w:t>Associate Governmental Program Analyst</w:t>
      </w:r>
      <w:r w:rsidR="00B92EFA" w:rsidDel="00B92EFA">
        <w:rPr>
          <w:rFonts w:ascii="Arial" w:hAnsi="Arial" w:cs="Arial"/>
          <w:sz w:val="24"/>
          <w:szCs w:val="24"/>
        </w:rPr>
        <w:t xml:space="preserve"> </w:t>
      </w:r>
      <w:r w:rsidRPr="00D76770">
        <w:rPr>
          <w:rFonts w:ascii="Arial" w:eastAsia="SimSun" w:hAnsi="Arial" w:cs="Arial"/>
          <w:kern w:val="1"/>
          <w:sz w:val="24"/>
          <w:szCs w:val="24"/>
        </w:rPr>
        <w:t>is expected to work cooperatively with all levels of staff and management, and to provide excellent customer service to departmental employees. The incumbent is expected to exhibit flexibility in accepting additional responsibilities, work as part of a team, provide enthusiastic support for their co-workers when necessary, and conduct themselves in a pleasant, helpful and highly professional manner in all interactions. Regular and consistent attendance is required.</w:t>
      </w:r>
    </w:p>
    <w:p w14:paraId="4AED1C0E" w14:textId="77777777" w:rsidR="00D76770" w:rsidRPr="00D76770" w:rsidRDefault="00D76770" w:rsidP="00D76770">
      <w:pPr>
        <w:ind w:left="1440"/>
        <w:jc w:val="both"/>
        <w:rPr>
          <w:rFonts w:ascii="Arial" w:eastAsia="SimSun" w:hAnsi="Arial" w:cs="Arial"/>
          <w:kern w:val="1"/>
          <w:sz w:val="24"/>
          <w:szCs w:val="24"/>
        </w:rPr>
      </w:pPr>
    </w:p>
    <w:p w14:paraId="055A1BDB" w14:textId="77777777" w:rsidR="00D76770" w:rsidRPr="00D76770" w:rsidRDefault="00D76770" w:rsidP="00D76770">
      <w:pPr>
        <w:suppressAutoHyphens/>
        <w:ind w:left="720"/>
        <w:jc w:val="both"/>
        <w:rPr>
          <w:rFonts w:ascii="Arial" w:eastAsia="SimSun" w:hAnsi="Arial" w:cs="Arial"/>
          <w:kern w:val="1"/>
          <w:sz w:val="24"/>
          <w:szCs w:val="24"/>
        </w:rPr>
      </w:pPr>
      <w:r w:rsidRPr="00D76770">
        <w:rPr>
          <w:rFonts w:ascii="Arial" w:eastAsia="SimSun" w:hAnsi="Arial" w:cs="Arial"/>
          <w:kern w:val="1"/>
          <w:sz w:val="24"/>
          <w:szCs w:val="24"/>
        </w:rPr>
        <w:t>The incumbent must excel at critical thinking, writing, time management, and interpersonal skills; must be able to prioritize multiple deadlines and tasks; have an ability to problem solve; and proactively overcome obstacles. The incumbent must be able to understand and implement strategies to navigate sensitive issues and must be sensitive to the political and personal objectives of legislators regarding individual biases, constituents, and interest groups. The incumbent must have the ability to work with minimum direction and supervision; and to handle multiple assignments simultaneously. The incumbent must have the ability to adapt to changing priorities and to complete tasks or projects with short notice.</w:t>
      </w:r>
    </w:p>
    <w:p w14:paraId="6CEB6112" w14:textId="77777777" w:rsidR="00D76770" w:rsidRPr="00D76770" w:rsidRDefault="00D76770" w:rsidP="00D76770">
      <w:pPr>
        <w:suppressAutoHyphens/>
        <w:ind w:left="720"/>
        <w:jc w:val="both"/>
        <w:rPr>
          <w:rFonts w:ascii="Arial" w:eastAsia="SimSun" w:hAnsi="Arial" w:cs="Arial"/>
          <w:kern w:val="1"/>
          <w:sz w:val="24"/>
          <w:szCs w:val="24"/>
        </w:rPr>
      </w:pPr>
    </w:p>
    <w:p w14:paraId="1CF7D871" w14:textId="1965F9EA" w:rsidR="004D1640" w:rsidRDefault="004D1640" w:rsidP="00D76770">
      <w:pPr>
        <w:pStyle w:val="ListParagraph"/>
        <w:jc w:val="both"/>
        <w:rPr>
          <w:rFonts w:ascii="Arial" w:hAnsi="Arial" w:cs="Arial"/>
          <w:sz w:val="24"/>
          <w:szCs w:val="24"/>
        </w:rPr>
      </w:pPr>
      <w:r w:rsidRPr="00372306">
        <w:rPr>
          <w:rFonts w:ascii="Arial" w:hAnsi="Arial" w:cs="Arial"/>
          <w:sz w:val="24"/>
          <w:szCs w:val="24"/>
        </w:rPr>
        <w:t xml:space="preserve">The </w:t>
      </w:r>
      <w:r w:rsidR="00B92EFA">
        <w:rPr>
          <w:rFonts w:ascii="Arial" w:hAnsi="Arial" w:cs="Arial"/>
          <w:sz w:val="24"/>
          <w:szCs w:val="24"/>
        </w:rPr>
        <w:t>incumbent</w:t>
      </w:r>
      <w:r w:rsidR="00B92EFA" w:rsidRPr="00372306">
        <w:rPr>
          <w:rFonts w:ascii="Arial" w:hAnsi="Arial" w:cs="Arial"/>
          <w:sz w:val="24"/>
          <w:szCs w:val="24"/>
        </w:rPr>
        <w:t xml:space="preserve"> </w:t>
      </w:r>
      <w:r w:rsidRPr="00372306">
        <w:rPr>
          <w:rFonts w:ascii="Arial" w:hAnsi="Arial" w:cs="Arial"/>
          <w:sz w:val="24"/>
          <w:szCs w:val="24"/>
        </w:rPr>
        <w:t xml:space="preserve">must possess strong communication skills, both orally and in writing; </w:t>
      </w:r>
      <w:r w:rsidR="00D76770">
        <w:rPr>
          <w:rFonts w:ascii="Arial" w:hAnsi="Arial" w:cs="Arial"/>
          <w:sz w:val="24"/>
          <w:szCs w:val="24"/>
        </w:rPr>
        <w:t xml:space="preserve">possess </w:t>
      </w:r>
      <w:r w:rsidRPr="00372306">
        <w:rPr>
          <w:rFonts w:ascii="Arial" w:hAnsi="Arial" w:cs="Arial"/>
          <w:sz w:val="24"/>
          <w:szCs w:val="24"/>
        </w:rPr>
        <w:t xml:space="preserve">excellent organizational and time management skills; use sound judgment in decision-making regarding program operations and policy implementation; possess excellent listening skills, including the ability to understand and identify different points of view, and to distinguish points of consensus and conflict; possess extensive working knowledge of project management and project stages; exercise creativity and flexibility in problem identification and resolution; be responsive to </w:t>
      </w:r>
      <w:r>
        <w:rPr>
          <w:rFonts w:ascii="Arial" w:hAnsi="Arial" w:cs="Arial"/>
          <w:sz w:val="24"/>
          <w:szCs w:val="24"/>
        </w:rPr>
        <w:t>DRE e</w:t>
      </w:r>
      <w:r w:rsidRPr="00372306">
        <w:rPr>
          <w:rFonts w:ascii="Arial" w:hAnsi="Arial" w:cs="Arial"/>
          <w:sz w:val="24"/>
          <w:szCs w:val="24"/>
        </w:rPr>
        <w:t>xecutive and management needs.</w:t>
      </w:r>
    </w:p>
    <w:p w14:paraId="6B3725EA" w14:textId="77777777" w:rsidR="00B92EFA" w:rsidRPr="00372306" w:rsidRDefault="00B92EFA" w:rsidP="00D76770">
      <w:pPr>
        <w:pStyle w:val="ListParagraph"/>
        <w:jc w:val="both"/>
        <w:rPr>
          <w:rFonts w:ascii="Arial" w:hAnsi="Arial" w:cs="Arial"/>
          <w:sz w:val="24"/>
          <w:szCs w:val="24"/>
        </w:rPr>
      </w:pPr>
    </w:p>
    <w:p w14:paraId="3DB66B0F" w14:textId="77777777" w:rsidR="00D76770" w:rsidRDefault="00D76770" w:rsidP="00D76770">
      <w:pPr>
        <w:suppressAutoHyphens/>
        <w:ind w:left="720"/>
        <w:jc w:val="both"/>
        <w:rPr>
          <w:rFonts w:ascii="Arial" w:eastAsia="SimSun" w:hAnsi="Arial" w:cs="Arial"/>
          <w:kern w:val="1"/>
          <w:sz w:val="24"/>
          <w:szCs w:val="24"/>
        </w:rPr>
      </w:pPr>
      <w:r w:rsidRPr="00D76770">
        <w:rPr>
          <w:rFonts w:ascii="Arial" w:eastAsia="SimSun" w:hAnsi="Arial" w:cs="Arial"/>
          <w:kern w:val="1"/>
          <w:sz w:val="24"/>
          <w:szCs w:val="24"/>
        </w:rPr>
        <w:t xml:space="preserve">The incumbent must be flexible and adaptable to changing policies, rules, and regulations as they relate to legislation. The incumbent must be able to </w:t>
      </w:r>
      <w:r>
        <w:rPr>
          <w:rFonts w:ascii="Arial" w:eastAsia="SimSun" w:hAnsi="Arial" w:cs="Arial"/>
          <w:kern w:val="1"/>
          <w:sz w:val="24"/>
          <w:szCs w:val="24"/>
        </w:rPr>
        <w:t xml:space="preserve">process the impact of </w:t>
      </w:r>
      <w:r w:rsidRPr="00D76770">
        <w:rPr>
          <w:rFonts w:ascii="Arial" w:eastAsia="SimSun" w:hAnsi="Arial" w:cs="Arial"/>
          <w:kern w:val="1"/>
          <w:sz w:val="24"/>
          <w:szCs w:val="24"/>
        </w:rPr>
        <w:t>new information quickly and adapt to new information, changing conditions, or unexpected obstacles.</w:t>
      </w:r>
    </w:p>
    <w:p w14:paraId="1A35EB67" w14:textId="77777777" w:rsidR="00E57CEB" w:rsidRDefault="00E57CEB" w:rsidP="00D76770">
      <w:pPr>
        <w:suppressAutoHyphens/>
        <w:ind w:left="720"/>
        <w:jc w:val="both"/>
        <w:rPr>
          <w:rFonts w:ascii="Arial" w:eastAsia="SimSun" w:hAnsi="Arial" w:cs="Arial"/>
          <w:kern w:val="1"/>
          <w:sz w:val="24"/>
          <w:szCs w:val="24"/>
        </w:rPr>
      </w:pPr>
    </w:p>
    <w:p w14:paraId="219496CD" w14:textId="77777777" w:rsidR="00E57CEB" w:rsidRDefault="00E57CEB" w:rsidP="00D76770">
      <w:pPr>
        <w:suppressAutoHyphens/>
        <w:ind w:left="720"/>
        <w:jc w:val="both"/>
        <w:rPr>
          <w:rFonts w:ascii="Arial" w:eastAsia="SimSun" w:hAnsi="Arial" w:cs="Arial"/>
          <w:kern w:val="1"/>
          <w:sz w:val="24"/>
          <w:szCs w:val="24"/>
        </w:rPr>
      </w:pPr>
    </w:p>
    <w:p w14:paraId="5C69FBC8" w14:textId="77777777" w:rsidR="00E57CEB" w:rsidRDefault="00E57CEB" w:rsidP="00D76770">
      <w:pPr>
        <w:suppressAutoHyphens/>
        <w:ind w:left="720"/>
        <w:jc w:val="both"/>
        <w:rPr>
          <w:rFonts w:ascii="Arial" w:eastAsia="SimSun" w:hAnsi="Arial" w:cs="Arial"/>
          <w:kern w:val="1"/>
          <w:sz w:val="24"/>
          <w:szCs w:val="24"/>
        </w:rPr>
      </w:pPr>
    </w:p>
    <w:p w14:paraId="68ED022B" w14:textId="77777777" w:rsidR="00E57CEB" w:rsidRDefault="00E57CEB" w:rsidP="00D76770">
      <w:pPr>
        <w:suppressAutoHyphens/>
        <w:ind w:left="720"/>
        <w:jc w:val="both"/>
        <w:rPr>
          <w:rFonts w:ascii="Arial" w:eastAsia="SimSun" w:hAnsi="Arial" w:cs="Arial"/>
          <w:kern w:val="1"/>
          <w:sz w:val="24"/>
          <w:szCs w:val="24"/>
        </w:rPr>
      </w:pPr>
    </w:p>
    <w:p w14:paraId="677915A4" w14:textId="77777777" w:rsidR="00E57CEB" w:rsidRDefault="00E57CEB" w:rsidP="00D76770">
      <w:pPr>
        <w:suppressAutoHyphens/>
        <w:ind w:left="720"/>
        <w:jc w:val="both"/>
        <w:rPr>
          <w:rFonts w:ascii="Arial" w:eastAsia="SimSun" w:hAnsi="Arial" w:cs="Arial"/>
          <w:kern w:val="1"/>
          <w:sz w:val="24"/>
          <w:szCs w:val="24"/>
        </w:rPr>
      </w:pPr>
    </w:p>
    <w:p w14:paraId="2B40359B" w14:textId="77777777" w:rsidR="00E57CEB" w:rsidRDefault="00E57CEB" w:rsidP="00D76770">
      <w:pPr>
        <w:suppressAutoHyphens/>
        <w:ind w:left="720"/>
        <w:jc w:val="both"/>
        <w:rPr>
          <w:rFonts w:ascii="Arial" w:eastAsia="SimSun" w:hAnsi="Arial" w:cs="Arial"/>
          <w:kern w:val="1"/>
          <w:sz w:val="24"/>
          <w:szCs w:val="24"/>
        </w:rPr>
      </w:pPr>
    </w:p>
    <w:p w14:paraId="59554CE7" w14:textId="77777777" w:rsidR="00E57CEB" w:rsidRDefault="00E57CEB" w:rsidP="00D76770">
      <w:pPr>
        <w:suppressAutoHyphens/>
        <w:ind w:left="720"/>
        <w:jc w:val="both"/>
        <w:rPr>
          <w:rFonts w:ascii="Arial" w:eastAsia="SimSun" w:hAnsi="Arial" w:cs="Arial"/>
          <w:kern w:val="1"/>
          <w:sz w:val="24"/>
          <w:szCs w:val="24"/>
        </w:rPr>
      </w:pPr>
    </w:p>
    <w:p w14:paraId="387432B4" w14:textId="77777777" w:rsidR="00055705" w:rsidRDefault="00055705" w:rsidP="00C84CBD">
      <w:pPr>
        <w:widowControl w:val="0"/>
        <w:ind w:left="720"/>
        <w:jc w:val="both"/>
        <w:rPr>
          <w:rFonts w:ascii="Arial" w:hAnsi="Arial" w:cs="Arial"/>
          <w:sz w:val="24"/>
          <w:szCs w:val="24"/>
        </w:rPr>
      </w:pPr>
    </w:p>
    <w:p w14:paraId="5CC9F5BC" w14:textId="77777777" w:rsidR="00B92EFA" w:rsidRPr="002F1620" w:rsidRDefault="00B92EFA" w:rsidP="00C84CBD">
      <w:pPr>
        <w:widowControl w:val="0"/>
        <w:ind w:left="720"/>
        <w:jc w:val="both"/>
        <w:rPr>
          <w:rFonts w:ascii="Arial" w:hAnsi="Arial" w:cs="Arial"/>
          <w:sz w:val="24"/>
          <w:szCs w:val="24"/>
        </w:rPr>
      </w:pPr>
    </w:p>
    <w:p w14:paraId="4AE51F0A" w14:textId="77777777" w:rsidR="00C8277C" w:rsidRPr="00EF789B" w:rsidRDefault="00C8277C" w:rsidP="004A18FB">
      <w:pPr>
        <w:jc w:val="both"/>
        <w:rPr>
          <w:rFonts w:ascii="Arial" w:hAnsi="Arial" w:cs="Arial"/>
          <w:sz w:val="24"/>
          <w:szCs w:val="24"/>
        </w:rPr>
      </w:pPr>
      <w:r w:rsidRPr="00EF789B">
        <w:rPr>
          <w:rFonts w:ascii="Arial" w:hAnsi="Arial" w:cs="Arial"/>
          <w:b/>
          <w:sz w:val="24"/>
          <w:szCs w:val="24"/>
        </w:rPr>
        <w:lastRenderedPageBreak/>
        <w:t>I have read and understand the duties listed above and I can perform these duties with or without reasonable accommodation.</w:t>
      </w:r>
      <w:r w:rsidRPr="00EF789B">
        <w:rPr>
          <w:rFonts w:ascii="Arial" w:hAnsi="Arial" w:cs="Arial"/>
          <w:sz w:val="24"/>
          <w:szCs w:val="24"/>
        </w:rPr>
        <w:t xml:space="preserve"> (If you believe reasonable accommodation is necessary, discuss your concerns with the hiring supervisor.</w:t>
      </w:r>
      <w:r w:rsidR="00D10782">
        <w:rPr>
          <w:rFonts w:ascii="Arial" w:hAnsi="Arial" w:cs="Arial"/>
          <w:sz w:val="24"/>
          <w:szCs w:val="24"/>
        </w:rPr>
        <w:t xml:space="preserve"> </w:t>
      </w:r>
      <w:r w:rsidRPr="00EF789B">
        <w:rPr>
          <w:rFonts w:ascii="Arial" w:hAnsi="Arial" w:cs="Arial"/>
          <w:sz w:val="24"/>
          <w:szCs w:val="24"/>
        </w:rPr>
        <w:t>If unsure of a need for reasonable accommodation, inform the hiring supervisor, who will discuss your concerns with the Health &amp; Safety analyst.)</w:t>
      </w:r>
    </w:p>
    <w:p w14:paraId="52E49222" w14:textId="77777777" w:rsidR="00177EE2" w:rsidRPr="00793175" w:rsidRDefault="00177EE2" w:rsidP="004A18FB">
      <w:pPr>
        <w:jc w:val="both"/>
        <w:rPr>
          <w:rFonts w:ascii="Arial" w:hAnsi="Arial" w:cs="Arial"/>
          <w:sz w:val="24"/>
          <w:szCs w:val="24"/>
        </w:rPr>
      </w:pPr>
    </w:p>
    <w:p w14:paraId="25C6F17A" w14:textId="77777777" w:rsidR="00177EE2" w:rsidRPr="00793175" w:rsidRDefault="00177EE2" w:rsidP="004A18FB">
      <w:pPr>
        <w:jc w:val="both"/>
        <w:rPr>
          <w:rFonts w:ascii="Arial" w:hAnsi="Arial" w:cs="Arial"/>
          <w:sz w:val="24"/>
          <w:szCs w:val="24"/>
        </w:rPr>
      </w:pPr>
    </w:p>
    <w:p w14:paraId="5C2AA7F7"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________________________________________________________________________</w:t>
      </w:r>
    </w:p>
    <w:p w14:paraId="6B7A95FB"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Employee Signature</w:t>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t>Date</w:t>
      </w:r>
    </w:p>
    <w:p w14:paraId="58D8A38F" w14:textId="77777777" w:rsidR="00177EE2" w:rsidRPr="00793175" w:rsidRDefault="00177EE2" w:rsidP="004A18FB">
      <w:pPr>
        <w:widowControl w:val="0"/>
        <w:jc w:val="both"/>
        <w:rPr>
          <w:rFonts w:ascii="Arial" w:hAnsi="Arial" w:cs="Arial"/>
          <w:sz w:val="24"/>
          <w:szCs w:val="24"/>
        </w:rPr>
      </w:pPr>
    </w:p>
    <w:p w14:paraId="0A079C04" w14:textId="77777777" w:rsidR="00177EE2" w:rsidRPr="00793175" w:rsidRDefault="00177EE2" w:rsidP="004A18FB">
      <w:pPr>
        <w:widowControl w:val="0"/>
        <w:jc w:val="both"/>
        <w:rPr>
          <w:rFonts w:ascii="Arial" w:hAnsi="Arial" w:cs="Arial"/>
          <w:sz w:val="24"/>
          <w:szCs w:val="24"/>
        </w:rPr>
      </w:pPr>
    </w:p>
    <w:p w14:paraId="60F8EA9E" w14:textId="77777777" w:rsidR="00874E63" w:rsidRDefault="00874E63" w:rsidP="004A18FB">
      <w:pPr>
        <w:widowControl w:val="0"/>
        <w:jc w:val="both"/>
        <w:rPr>
          <w:rFonts w:ascii="Arial" w:hAnsi="Arial" w:cs="Arial"/>
          <w:sz w:val="24"/>
          <w:szCs w:val="24"/>
          <w:u w:val="single"/>
        </w:rPr>
      </w:pPr>
      <w:r>
        <w:rPr>
          <w:rFonts w:ascii="Arial" w:hAnsi="Arial" w:cs="Arial"/>
          <w:sz w:val="24"/>
          <w:szCs w:val="24"/>
          <w:u w:val="single"/>
        </w:rPr>
        <w:t>___________________________________</w:t>
      </w:r>
    </w:p>
    <w:p w14:paraId="484D8CD5"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 xml:space="preserve">Employee’s Printed Name – Classification </w:t>
      </w:r>
    </w:p>
    <w:p w14:paraId="6220B49F" w14:textId="77777777" w:rsidR="00177EE2" w:rsidRPr="00793175" w:rsidRDefault="00177EE2" w:rsidP="004A18FB">
      <w:pPr>
        <w:widowControl w:val="0"/>
        <w:jc w:val="both"/>
        <w:rPr>
          <w:rFonts w:ascii="Arial" w:hAnsi="Arial" w:cs="Arial"/>
          <w:sz w:val="24"/>
          <w:szCs w:val="24"/>
        </w:rPr>
      </w:pPr>
    </w:p>
    <w:p w14:paraId="1BBE3186" w14:textId="77777777" w:rsidR="00177EE2" w:rsidRPr="00793175" w:rsidRDefault="00177EE2" w:rsidP="004A18FB">
      <w:pPr>
        <w:widowControl w:val="0"/>
        <w:jc w:val="both"/>
        <w:rPr>
          <w:rFonts w:ascii="Arial" w:hAnsi="Arial" w:cs="Arial"/>
          <w:b/>
          <w:sz w:val="24"/>
          <w:szCs w:val="24"/>
        </w:rPr>
      </w:pPr>
      <w:r w:rsidRPr="00793175">
        <w:rPr>
          <w:rFonts w:ascii="Arial" w:hAnsi="Arial" w:cs="Arial"/>
          <w:b/>
          <w:sz w:val="24"/>
          <w:szCs w:val="24"/>
        </w:rPr>
        <w:t>I have discussed the duties of this position with and have provided a copy of this duty statement to the employee named above.</w:t>
      </w:r>
    </w:p>
    <w:p w14:paraId="6A7E9B86" w14:textId="77777777" w:rsidR="00177EE2" w:rsidRPr="00793175" w:rsidRDefault="00177EE2" w:rsidP="004A18FB">
      <w:pPr>
        <w:widowControl w:val="0"/>
        <w:jc w:val="both"/>
        <w:rPr>
          <w:rFonts w:ascii="Arial" w:hAnsi="Arial" w:cs="Arial"/>
          <w:sz w:val="24"/>
          <w:szCs w:val="24"/>
        </w:rPr>
      </w:pPr>
    </w:p>
    <w:p w14:paraId="16214637" w14:textId="77777777" w:rsidR="00177EE2" w:rsidRPr="00793175" w:rsidRDefault="00177EE2" w:rsidP="004A18FB">
      <w:pPr>
        <w:widowControl w:val="0"/>
        <w:jc w:val="both"/>
        <w:rPr>
          <w:rFonts w:ascii="Arial" w:hAnsi="Arial" w:cs="Arial"/>
          <w:sz w:val="24"/>
          <w:szCs w:val="24"/>
        </w:rPr>
      </w:pPr>
    </w:p>
    <w:p w14:paraId="158F59FD" w14:textId="77777777" w:rsidR="00055705" w:rsidRPr="00793175" w:rsidRDefault="00055705" w:rsidP="00055705">
      <w:pPr>
        <w:widowControl w:val="0"/>
        <w:jc w:val="both"/>
        <w:rPr>
          <w:rFonts w:ascii="Arial" w:hAnsi="Arial" w:cs="Arial"/>
          <w:sz w:val="24"/>
          <w:szCs w:val="24"/>
        </w:rPr>
      </w:pPr>
      <w:r w:rsidRPr="00793175">
        <w:rPr>
          <w:rFonts w:ascii="Arial" w:hAnsi="Arial" w:cs="Arial"/>
          <w:sz w:val="24"/>
          <w:szCs w:val="24"/>
        </w:rPr>
        <w:t>________________________________________________________________________</w:t>
      </w:r>
    </w:p>
    <w:p w14:paraId="377C069E"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Supervisor Signature</w:t>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t>Date</w:t>
      </w:r>
    </w:p>
    <w:p w14:paraId="2C16AEB8" w14:textId="77777777" w:rsidR="00177EE2" w:rsidRPr="00793175" w:rsidRDefault="00177EE2" w:rsidP="004A18FB">
      <w:pPr>
        <w:widowControl w:val="0"/>
        <w:jc w:val="both"/>
        <w:rPr>
          <w:rFonts w:ascii="Arial" w:hAnsi="Arial" w:cs="Arial"/>
          <w:sz w:val="24"/>
          <w:szCs w:val="24"/>
        </w:rPr>
      </w:pPr>
    </w:p>
    <w:p w14:paraId="7D39A214" w14:textId="77777777" w:rsidR="00177EE2" w:rsidRPr="00793175" w:rsidRDefault="00177EE2" w:rsidP="004A18FB">
      <w:pPr>
        <w:widowControl w:val="0"/>
        <w:jc w:val="both"/>
        <w:rPr>
          <w:rFonts w:ascii="Arial" w:hAnsi="Arial" w:cs="Arial"/>
          <w:sz w:val="24"/>
          <w:szCs w:val="24"/>
        </w:rPr>
      </w:pPr>
    </w:p>
    <w:p w14:paraId="270BE648" w14:textId="77777777" w:rsidR="00874E63" w:rsidRDefault="00874E63" w:rsidP="00874E63">
      <w:pPr>
        <w:widowControl w:val="0"/>
        <w:jc w:val="both"/>
        <w:rPr>
          <w:rFonts w:ascii="Arial" w:hAnsi="Arial" w:cs="Arial"/>
          <w:sz w:val="24"/>
          <w:szCs w:val="24"/>
          <w:u w:val="single"/>
        </w:rPr>
      </w:pPr>
      <w:r>
        <w:rPr>
          <w:rFonts w:ascii="Arial" w:hAnsi="Arial" w:cs="Arial"/>
          <w:sz w:val="24"/>
          <w:szCs w:val="24"/>
          <w:u w:val="single"/>
        </w:rPr>
        <w:t>___________________________________</w:t>
      </w:r>
    </w:p>
    <w:p w14:paraId="0E8E2C4E"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 xml:space="preserve">Supervisor’s Printed Name – Classification </w:t>
      </w:r>
    </w:p>
    <w:p w14:paraId="7F465F22" w14:textId="77777777" w:rsidR="00177EE2" w:rsidRPr="00874E63" w:rsidRDefault="00177EE2" w:rsidP="004A18FB">
      <w:pPr>
        <w:jc w:val="both"/>
        <w:rPr>
          <w:rFonts w:ascii="Arial" w:hAnsi="Arial" w:cs="Arial"/>
          <w:b/>
          <w:color w:val="FF0000"/>
          <w:sz w:val="24"/>
          <w:szCs w:val="24"/>
        </w:rPr>
      </w:pPr>
    </w:p>
    <w:p w14:paraId="49BCA166" w14:textId="77777777" w:rsidR="00177EE2" w:rsidRPr="00874E63" w:rsidRDefault="00177EE2" w:rsidP="00177EE2">
      <w:pPr>
        <w:jc w:val="both"/>
        <w:rPr>
          <w:rFonts w:ascii="Arial" w:hAnsi="Arial" w:cs="Arial"/>
          <w:b/>
          <w:color w:val="FF0000"/>
          <w:sz w:val="24"/>
          <w:szCs w:val="24"/>
        </w:rPr>
      </w:pPr>
    </w:p>
    <w:p w14:paraId="64889E3E" w14:textId="77777777" w:rsidR="00C8277C" w:rsidRPr="00874E63" w:rsidRDefault="00B92EFA" w:rsidP="00177EE2">
      <w:pPr>
        <w:jc w:val="both"/>
        <w:rPr>
          <w:rFonts w:ascii="Arial" w:hAnsi="Arial" w:cs="Arial"/>
          <w:color w:val="FF0000"/>
          <w:sz w:val="24"/>
          <w:szCs w:val="24"/>
        </w:rPr>
      </w:pPr>
      <w:r>
        <w:rPr>
          <w:rFonts w:ascii="Arial" w:hAnsi="Arial" w:cs="Arial"/>
          <w:b/>
          <w:color w:val="FF0000"/>
          <w:sz w:val="24"/>
          <w:szCs w:val="24"/>
        </w:rPr>
        <w:t>New</w:t>
      </w:r>
      <w:r w:rsidR="00177EE2" w:rsidRPr="00874E63">
        <w:rPr>
          <w:rFonts w:ascii="Arial" w:hAnsi="Arial" w:cs="Arial"/>
          <w:b/>
          <w:color w:val="FF0000"/>
          <w:sz w:val="24"/>
          <w:szCs w:val="24"/>
        </w:rPr>
        <w:t xml:space="preserve">: </w:t>
      </w:r>
      <w:r>
        <w:rPr>
          <w:rFonts w:ascii="Arial" w:hAnsi="Arial" w:cs="Arial"/>
          <w:b/>
          <w:color w:val="FF0000"/>
          <w:sz w:val="24"/>
          <w:szCs w:val="24"/>
        </w:rPr>
        <w:t>12</w:t>
      </w:r>
      <w:r w:rsidR="00177EE2" w:rsidRPr="00874E63">
        <w:rPr>
          <w:rFonts w:ascii="Arial" w:hAnsi="Arial" w:cs="Arial"/>
          <w:b/>
          <w:color w:val="FF0000"/>
          <w:sz w:val="24"/>
          <w:szCs w:val="24"/>
        </w:rPr>
        <w:t>/20</w:t>
      </w:r>
      <w:r w:rsidR="00FC43F6">
        <w:rPr>
          <w:rFonts w:ascii="Arial" w:hAnsi="Arial" w:cs="Arial"/>
          <w:b/>
          <w:color w:val="FF0000"/>
          <w:sz w:val="24"/>
          <w:szCs w:val="24"/>
        </w:rPr>
        <w:t>2</w:t>
      </w:r>
      <w:r>
        <w:rPr>
          <w:rFonts w:ascii="Arial" w:hAnsi="Arial" w:cs="Arial"/>
          <w:b/>
          <w:color w:val="FF0000"/>
          <w:sz w:val="24"/>
          <w:szCs w:val="24"/>
        </w:rPr>
        <w:t>1</w:t>
      </w:r>
    </w:p>
    <w:sectPr w:rsidR="00C8277C" w:rsidRPr="00874E63" w:rsidSect="000427AC">
      <w:pgSz w:w="12240" w:h="15840"/>
      <w:pgMar w:top="720" w:right="1080" w:bottom="72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41FC1" w14:textId="77777777" w:rsidR="00B92EFA" w:rsidRDefault="00B92EFA" w:rsidP="00D6776E">
      <w:r>
        <w:separator/>
      </w:r>
    </w:p>
  </w:endnote>
  <w:endnote w:type="continuationSeparator" w:id="0">
    <w:p w14:paraId="3C238A68" w14:textId="77777777" w:rsidR="00B92EFA" w:rsidRDefault="00B92EFA" w:rsidP="00D6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7F253" w14:textId="77777777" w:rsidR="00B92EFA" w:rsidRDefault="00B92EFA" w:rsidP="00D6776E">
      <w:r>
        <w:separator/>
      </w:r>
    </w:p>
  </w:footnote>
  <w:footnote w:type="continuationSeparator" w:id="0">
    <w:p w14:paraId="65D4ECC5" w14:textId="77777777" w:rsidR="00B92EFA" w:rsidRDefault="00B92EFA" w:rsidP="00D6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52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F84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A62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0F4493"/>
    <w:multiLevelType w:val="hybridMultilevel"/>
    <w:tmpl w:val="E7763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4638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592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CB3585"/>
    <w:multiLevelType w:val="singleLevel"/>
    <w:tmpl w:val="D6088D34"/>
    <w:lvl w:ilvl="0">
      <w:start w:val="20"/>
      <w:numFmt w:val="decimal"/>
      <w:lvlText w:val="%1"/>
      <w:lvlJc w:val="left"/>
      <w:pPr>
        <w:tabs>
          <w:tab w:val="num" w:pos="720"/>
        </w:tabs>
        <w:ind w:left="720" w:hanging="720"/>
      </w:pPr>
      <w:rPr>
        <w:rFonts w:hint="default"/>
      </w:rPr>
    </w:lvl>
  </w:abstractNum>
  <w:abstractNum w:abstractNumId="8" w15:restartNumberingAfterBreak="0">
    <w:nsid w:val="20DE2D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7B3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2B072D"/>
    <w:multiLevelType w:val="hybridMultilevel"/>
    <w:tmpl w:val="6486C2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DC41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F742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8254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5E1C0C"/>
    <w:multiLevelType w:val="hybridMultilevel"/>
    <w:tmpl w:val="6AAE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3A71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CC5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042C76"/>
    <w:multiLevelType w:val="hybridMultilevel"/>
    <w:tmpl w:val="CA3C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81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8169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43616B"/>
    <w:multiLevelType w:val="singleLevel"/>
    <w:tmpl w:val="154456DA"/>
    <w:lvl w:ilvl="0">
      <w:start w:val="7"/>
      <w:numFmt w:val="upperLetter"/>
      <w:lvlText w:val="%1."/>
      <w:lvlJc w:val="left"/>
      <w:pPr>
        <w:tabs>
          <w:tab w:val="num" w:pos="720"/>
        </w:tabs>
        <w:ind w:left="720" w:hanging="720"/>
      </w:pPr>
      <w:rPr>
        <w:rFonts w:hint="default"/>
      </w:rPr>
    </w:lvl>
  </w:abstractNum>
  <w:abstractNum w:abstractNumId="21" w15:restartNumberingAfterBreak="0">
    <w:nsid w:val="460C6B11"/>
    <w:multiLevelType w:val="hybridMultilevel"/>
    <w:tmpl w:val="8FC2728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125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A400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EB6E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7220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6A0A81"/>
    <w:multiLevelType w:val="hybridMultilevel"/>
    <w:tmpl w:val="E104E4D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A05B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86E63"/>
    <w:multiLevelType w:val="multilevel"/>
    <w:tmpl w:val="F09C423E"/>
    <w:lvl w:ilvl="0">
      <w:start w:val="1"/>
      <w:numFmt w:val="upperLetter"/>
      <w:lvlText w:val="%1."/>
      <w:lvlJc w:val="left"/>
      <w:pPr>
        <w:tabs>
          <w:tab w:val="num" w:pos="720"/>
        </w:tabs>
        <w:ind w:left="72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1844A0D"/>
    <w:multiLevelType w:val="hybridMultilevel"/>
    <w:tmpl w:val="AA8AE1C6"/>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9B3C11"/>
    <w:multiLevelType w:val="hybridMultilevel"/>
    <w:tmpl w:val="3922503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64CC2584"/>
    <w:multiLevelType w:val="singleLevel"/>
    <w:tmpl w:val="DC4E39D8"/>
    <w:lvl w:ilvl="0">
      <w:start w:val="7"/>
      <w:numFmt w:val="upperLetter"/>
      <w:lvlText w:val="%1."/>
      <w:lvlJc w:val="left"/>
      <w:pPr>
        <w:tabs>
          <w:tab w:val="num" w:pos="720"/>
        </w:tabs>
        <w:ind w:left="720" w:hanging="720"/>
      </w:pPr>
      <w:rPr>
        <w:rFonts w:hint="default"/>
      </w:rPr>
    </w:lvl>
  </w:abstractNum>
  <w:abstractNum w:abstractNumId="32" w15:restartNumberingAfterBreak="0">
    <w:nsid w:val="674D4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0165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EB15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754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074A0A"/>
    <w:multiLevelType w:val="hybridMultilevel"/>
    <w:tmpl w:val="70EA43B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3"/>
  </w:num>
  <w:num w:numId="3">
    <w:abstractNumId w:val="11"/>
  </w:num>
  <w:num w:numId="4">
    <w:abstractNumId w:val="8"/>
  </w:num>
  <w:num w:numId="5">
    <w:abstractNumId w:val="27"/>
  </w:num>
  <w:num w:numId="6">
    <w:abstractNumId w:val="16"/>
  </w:num>
  <w:num w:numId="7">
    <w:abstractNumId w:val="3"/>
  </w:num>
  <w:num w:numId="8">
    <w:abstractNumId w:val="32"/>
  </w:num>
  <w:num w:numId="9">
    <w:abstractNumId w:val="24"/>
  </w:num>
  <w:num w:numId="10">
    <w:abstractNumId w:val="0"/>
  </w:num>
  <w:num w:numId="11">
    <w:abstractNumId w:val="6"/>
  </w:num>
  <w:num w:numId="12">
    <w:abstractNumId w:val="13"/>
  </w:num>
  <w:num w:numId="13">
    <w:abstractNumId w:val="22"/>
  </w:num>
  <w:num w:numId="14">
    <w:abstractNumId w:val="1"/>
  </w:num>
  <w:num w:numId="15">
    <w:abstractNumId w:val="15"/>
  </w:num>
  <w:num w:numId="16">
    <w:abstractNumId w:val="5"/>
  </w:num>
  <w:num w:numId="17">
    <w:abstractNumId w:val="9"/>
  </w:num>
  <w:num w:numId="18">
    <w:abstractNumId w:val="2"/>
  </w:num>
  <w:num w:numId="19">
    <w:abstractNumId w:val="18"/>
  </w:num>
  <w:num w:numId="20">
    <w:abstractNumId w:val="19"/>
  </w:num>
  <w:num w:numId="21">
    <w:abstractNumId w:val="35"/>
  </w:num>
  <w:num w:numId="22">
    <w:abstractNumId w:val="12"/>
  </w:num>
  <w:num w:numId="23">
    <w:abstractNumId w:val="23"/>
  </w:num>
  <w:num w:numId="24">
    <w:abstractNumId w:val="34"/>
  </w:num>
  <w:num w:numId="25">
    <w:abstractNumId w:val="25"/>
  </w:num>
  <w:num w:numId="26">
    <w:abstractNumId w:val="20"/>
  </w:num>
  <w:num w:numId="27">
    <w:abstractNumId w:val="7"/>
  </w:num>
  <w:num w:numId="28">
    <w:abstractNumId w:val="28"/>
  </w:num>
  <w:num w:numId="29">
    <w:abstractNumId w:val="10"/>
  </w:num>
  <w:num w:numId="30">
    <w:abstractNumId w:val="21"/>
  </w:num>
  <w:num w:numId="31">
    <w:abstractNumId w:val="26"/>
  </w:num>
  <w:num w:numId="32">
    <w:abstractNumId w:val="29"/>
  </w:num>
  <w:num w:numId="33">
    <w:abstractNumId w:val="36"/>
  </w:num>
  <w:num w:numId="34">
    <w:abstractNumId w:val="4"/>
  </w:num>
  <w:num w:numId="35">
    <w:abstractNumId w:val="30"/>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cr5d7GfR8T4kD++PnLJ3AtV36eA+QH09kltZKgKVd9XBBB3ZilJtnPECMkzVO5FxmH67ZgWTbM75RbpiVyHKA==" w:salt="s3GgZNUYyDxmYuX7za+ig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F4"/>
    <w:rsid w:val="00007B3A"/>
    <w:rsid w:val="00024113"/>
    <w:rsid w:val="00034560"/>
    <w:rsid w:val="000427AC"/>
    <w:rsid w:val="00055705"/>
    <w:rsid w:val="00056579"/>
    <w:rsid w:val="00067F37"/>
    <w:rsid w:val="000A0974"/>
    <w:rsid w:val="000A6735"/>
    <w:rsid w:val="000B1F61"/>
    <w:rsid w:val="000B386F"/>
    <w:rsid w:val="000D1C9E"/>
    <w:rsid w:val="000E1C15"/>
    <w:rsid w:val="00133AD4"/>
    <w:rsid w:val="001458F4"/>
    <w:rsid w:val="001664AF"/>
    <w:rsid w:val="001751B8"/>
    <w:rsid w:val="00177EE2"/>
    <w:rsid w:val="00190164"/>
    <w:rsid w:val="00193E4F"/>
    <w:rsid w:val="001A4A28"/>
    <w:rsid w:val="001D0E6E"/>
    <w:rsid w:val="001E1BB6"/>
    <w:rsid w:val="001E5D2B"/>
    <w:rsid w:val="001E5FDD"/>
    <w:rsid w:val="001F3278"/>
    <w:rsid w:val="0021684C"/>
    <w:rsid w:val="00223D73"/>
    <w:rsid w:val="00240648"/>
    <w:rsid w:val="0025150C"/>
    <w:rsid w:val="002536F8"/>
    <w:rsid w:val="0025587F"/>
    <w:rsid w:val="0027499F"/>
    <w:rsid w:val="00275371"/>
    <w:rsid w:val="00291C14"/>
    <w:rsid w:val="002976CB"/>
    <w:rsid w:val="002A7906"/>
    <w:rsid w:val="002B4595"/>
    <w:rsid w:val="002F1620"/>
    <w:rsid w:val="002F4AE6"/>
    <w:rsid w:val="00305E54"/>
    <w:rsid w:val="003520A9"/>
    <w:rsid w:val="003639E7"/>
    <w:rsid w:val="003654FD"/>
    <w:rsid w:val="00375499"/>
    <w:rsid w:val="00383875"/>
    <w:rsid w:val="00395EEC"/>
    <w:rsid w:val="003A7957"/>
    <w:rsid w:val="003B1018"/>
    <w:rsid w:val="003C207C"/>
    <w:rsid w:val="003D3A2F"/>
    <w:rsid w:val="003D6A3B"/>
    <w:rsid w:val="003E0C5D"/>
    <w:rsid w:val="00402220"/>
    <w:rsid w:val="004174C5"/>
    <w:rsid w:val="00421A4A"/>
    <w:rsid w:val="004265BB"/>
    <w:rsid w:val="00461021"/>
    <w:rsid w:val="004A18FB"/>
    <w:rsid w:val="004B55F0"/>
    <w:rsid w:val="004C2B4A"/>
    <w:rsid w:val="004C4B49"/>
    <w:rsid w:val="004D1640"/>
    <w:rsid w:val="00503754"/>
    <w:rsid w:val="00575F7C"/>
    <w:rsid w:val="00585809"/>
    <w:rsid w:val="00593EEC"/>
    <w:rsid w:val="005B220C"/>
    <w:rsid w:val="005B31E2"/>
    <w:rsid w:val="005B612D"/>
    <w:rsid w:val="005C0719"/>
    <w:rsid w:val="005E3745"/>
    <w:rsid w:val="00640A45"/>
    <w:rsid w:val="00643BEE"/>
    <w:rsid w:val="00666C75"/>
    <w:rsid w:val="00681EA1"/>
    <w:rsid w:val="006A0468"/>
    <w:rsid w:val="006A18CB"/>
    <w:rsid w:val="006E4CE7"/>
    <w:rsid w:val="006E7ECE"/>
    <w:rsid w:val="006F6ED8"/>
    <w:rsid w:val="006F7E9C"/>
    <w:rsid w:val="007031BC"/>
    <w:rsid w:val="00714C1E"/>
    <w:rsid w:val="00720F46"/>
    <w:rsid w:val="00727466"/>
    <w:rsid w:val="0073258C"/>
    <w:rsid w:val="007514B2"/>
    <w:rsid w:val="007515E4"/>
    <w:rsid w:val="0075727A"/>
    <w:rsid w:val="007A3E6E"/>
    <w:rsid w:val="007D5A92"/>
    <w:rsid w:val="007E0B72"/>
    <w:rsid w:val="007E1929"/>
    <w:rsid w:val="007E7775"/>
    <w:rsid w:val="007F6ECE"/>
    <w:rsid w:val="008009E9"/>
    <w:rsid w:val="00806E36"/>
    <w:rsid w:val="00830C38"/>
    <w:rsid w:val="00834D7F"/>
    <w:rsid w:val="00873D4F"/>
    <w:rsid w:val="00874E63"/>
    <w:rsid w:val="0087792E"/>
    <w:rsid w:val="0088154D"/>
    <w:rsid w:val="00884EFD"/>
    <w:rsid w:val="008924B5"/>
    <w:rsid w:val="00893BAA"/>
    <w:rsid w:val="008A0696"/>
    <w:rsid w:val="008B45B1"/>
    <w:rsid w:val="008E43A1"/>
    <w:rsid w:val="008F0FC3"/>
    <w:rsid w:val="0090058A"/>
    <w:rsid w:val="00932588"/>
    <w:rsid w:val="00952B45"/>
    <w:rsid w:val="00952EE2"/>
    <w:rsid w:val="00960CE6"/>
    <w:rsid w:val="00967C41"/>
    <w:rsid w:val="00985E1E"/>
    <w:rsid w:val="00992ED1"/>
    <w:rsid w:val="009A0219"/>
    <w:rsid w:val="009A483C"/>
    <w:rsid w:val="009B6E6F"/>
    <w:rsid w:val="009C15DF"/>
    <w:rsid w:val="009D0B96"/>
    <w:rsid w:val="009E3117"/>
    <w:rsid w:val="009E56F8"/>
    <w:rsid w:val="009E7315"/>
    <w:rsid w:val="009F5DA4"/>
    <w:rsid w:val="009F6FF0"/>
    <w:rsid w:val="00A013A9"/>
    <w:rsid w:val="00A01F0F"/>
    <w:rsid w:val="00A13A76"/>
    <w:rsid w:val="00A141AE"/>
    <w:rsid w:val="00A211AA"/>
    <w:rsid w:val="00A27632"/>
    <w:rsid w:val="00A34300"/>
    <w:rsid w:val="00A47A2A"/>
    <w:rsid w:val="00A519CA"/>
    <w:rsid w:val="00A8151C"/>
    <w:rsid w:val="00AC6D9F"/>
    <w:rsid w:val="00AC7B03"/>
    <w:rsid w:val="00AF4307"/>
    <w:rsid w:val="00B11104"/>
    <w:rsid w:val="00B1619D"/>
    <w:rsid w:val="00B24A46"/>
    <w:rsid w:val="00B262EC"/>
    <w:rsid w:val="00B3018E"/>
    <w:rsid w:val="00B87349"/>
    <w:rsid w:val="00B87773"/>
    <w:rsid w:val="00B92EFA"/>
    <w:rsid w:val="00BA5EE5"/>
    <w:rsid w:val="00BB13C6"/>
    <w:rsid w:val="00BB1F1C"/>
    <w:rsid w:val="00BF1152"/>
    <w:rsid w:val="00BF3658"/>
    <w:rsid w:val="00BF409C"/>
    <w:rsid w:val="00BF4982"/>
    <w:rsid w:val="00BF59F3"/>
    <w:rsid w:val="00C1275D"/>
    <w:rsid w:val="00C17E03"/>
    <w:rsid w:val="00C30BF2"/>
    <w:rsid w:val="00C34E22"/>
    <w:rsid w:val="00C42D32"/>
    <w:rsid w:val="00C520F4"/>
    <w:rsid w:val="00C5333D"/>
    <w:rsid w:val="00C8277C"/>
    <w:rsid w:val="00C84CBD"/>
    <w:rsid w:val="00C87F3E"/>
    <w:rsid w:val="00C96084"/>
    <w:rsid w:val="00CD32D9"/>
    <w:rsid w:val="00CD3FFC"/>
    <w:rsid w:val="00CE6D46"/>
    <w:rsid w:val="00D00E26"/>
    <w:rsid w:val="00D03D4E"/>
    <w:rsid w:val="00D10782"/>
    <w:rsid w:val="00D220A0"/>
    <w:rsid w:val="00D42303"/>
    <w:rsid w:val="00D6776E"/>
    <w:rsid w:val="00D76770"/>
    <w:rsid w:val="00D87EEF"/>
    <w:rsid w:val="00DA128D"/>
    <w:rsid w:val="00DF6EEE"/>
    <w:rsid w:val="00E163E8"/>
    <w:rsid w:val="00E50E9E"/>
    <w:rsid w:val="00E540AD"/>
    <w:rsid w:val="00E56A6F"/>
    <w:rsid w:val="00E57CEB"/>
    <w:rsid w:val="00E90443"/>
    <w:rsid w:val="00EA69E4"/>
    <w:rsid w:val="00ED5F5F"/>
    <w:rsid w:val="00EF296F"/>
    <w:rsid w:val="00EF789B"/>
    <w:rsid w:val="00F02C71"/>
    <w:rsid w:val="00F077A3"/>
    <w:rsid w:val="00F65305"/>
    <w:rsid w:val="00F72BC0"/>
    <w:rsid w:val="00F8454E"/>
    <w:rsid w:val="00F9084F"/>
    <w:rsid w:val="00FB64E4"/>
    <w:rsid w:val="00FC43F6"/>
    <w:rsid w:val="00FF0D16"/>
    <w:rsid w:val="00FF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E6DA9"/>
  <w15:docId w15:val="{965167AB-9F7D-498A-8DCA-9F77A56E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ind w:left="720"/>
      <w:outlineLvl w:val="3"/>
    </w:pPr>
    <w:rPr>
      <w:rFonts w:ascii="Arial" w:hAnsi="Arial"/>
      <w:sz w:val="24"/>
    </w:rPr>
  </w:style>
  <w:style w:type="paragraph" w:styleId="Heading8">
    <w:name w:val="heading 8"/>
    <w:basedOn w:val="Normal"/>
    <w:next w:val="Normal"/>
    <w:qFormat/>
    <w:pPr>
      <w:keepNext/>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rPr>
      <w:rFonts w:ascii="Arial" w:hAnsi="Arial"/>
      <w:sz w:val="22"/>
    </w:rPr>
  </w:style>
  <w:style w:type="paragraph" w:styleId="BodyText">
    <w:name w:val="Body Text"/>
    <w:basedOn w:val="Normal"/>
    <w:rPr>
      <w:rFonts w:ascii="Arial" w:hAnsi="Arial"/>
      <w:sz w:val="22"/>
    </w:rPr>
  </w:style>
  <w:style w:type="paragraph" w:styleId="BodyTextIndent">
    <w:name w:val="Body Text Indent"/>
    <w:basedOn w:val="Normal"/>
    <w:pPr>
      <w:ind w:left="720"/>
    </w:pPr>
    <w:rPr>
      <w:rFonts w:ascii="Arial" w:hAnsi="Arial"/>
      <w:sz w:val="22"/>
    </w:rPr>
  </w:style>
  <w:style w:type="paragraph" w:styleId="BodyTextIndent3">
    <w:name w:val="Body Text Indent 3"/>
    <w:basedOn w:val="Normal"/>
    <w:pPr>
      <w:ind w:left="1080" w:hanging="1080"/>
    </w:pPr>
    <w:rPr>
      <w:rFonts w:ascii="Arial" w:hAnsi="Arial"/>
      <w:sz w:val="22"/>
    </w:rPr>
  </w:style>
  <w:style w:type="paragraph" w:styleId="BodyText3">
    <w:name w:val="Body Text 3"/>
    <w:basedOn w:val="Normal"/>
    <w:link w:val="BodyText3Char"/>
    <w:pPr>
      <w:jc w:val="both"/>
    </w:pPr>
    <w:rPr>
      <w:rFonts w:ascii="Arial" w:hAnsi="Arial"/>
      <w:sz w:val="22"/>
    </w:rPr>
  </w:style>
  <w:style w:type="paragraph" w:styleId="BodyTextIndent2">
    <w:name w:val="Body Text Indent 2"/>
    <w:basedOn w:val="Normal"/>
    <w:pPr>
      <w:ind w:left="630" w:hanging="630"/>
      <w:jc w:val="both"/>
    </w:pPr>
    <w:rPr>
      <w:rFonts w:ascii="Arial" w:hAnsi="Arial"/>
      <w:sz w:val="22"/>
    </w:rPr>
  </w:style>
  <w:style w:type="paragraph" w:customStyle="1" w:styleId="F-Entry">
    <w:name w:val="F -Entry"/>
    <w:basedOn w:val="Normal"/>
    <w:rsid w:val="00B87349"/>
    <w:rPr>
      <w:sz w:val="22"/>
    </w:rPr>
  </w:style>
  <w:style w:type="paragraph" w:styleId="ListParagraph">
    <w:name w:val="List Paragraph"/>
    <w:basedOn w:val="Normal"/>
    <w:uiPriority w:val="34"/>
    <w:qFormat/>
    <w:rsid w:val="00B87349"/>
    <w:pPr>
      <w:ind w:left="720"/>
    </w:pPr>
  </w:style>
  <w:style w:type="paragraph" w:customStyle="1" w:styleId="F-SubsectionHdr">
    <w:name w:val="F -Sub section Hdr"/>
    <w:rsid w:val="00395EEC"/>
    <w:rPr>
      <w:rFonts w:ascii="Arial" w:hAnsi="Arial"/>
      <w:b/>
      <w:noProof/>
    </w:rPr>
  </w:style>
  <w:style w:type="paragraph" w:styleId="BalloonText">
    <w:name w:val="Balloon Text"/>
    <w:basedOn w:val="Normal"/>
    <w:link w:val="BalloonTextChar"/>
    <w:rsid w:val="00395EEC"/>
    <w:rPr>
      <w:rFonts w:ascii="Tahoma" w:hAnsi="Tahoma" w:cs="Tahoma"/>
      <w:sz w:val="16"/>
      <w:szCs w:val="16"/>
    </w:rPr>
  </w:style>
  <w:style w:type="character" w:customStyle="1" w:styleId="BalloonTextChar">
    <w:name w:val="Balloon Text Char"/>
    <w:link w:val="BalloonText"/>
    <w:rsid w:val="00395EEC"/>
    <w:rPr>
      <w:rFonts w:ascii="Tahoma" w:hAnsi="Tahoma" w:cs="Tahoma"/>
      <w:sz w:val="16"/>
      <w:szCs w:val="16"/>
    </w:rPr>
  </w:style>
  <w:style w:type="character" w:styleId="CommentReference">
    <w:name w:val="annotation reference"/>
    <w:rsid w:val="001664AF"/>
    <w:rPr>
      <w:sz w:val="16"/>
      <w:szCs w:val="16"/>
    </w:rPr>
  </w:style>
  <w:style w:type="paragraph" w:styleId="CommentText">
    <w:name w:val="annotation text"/>
    <w:basedOn w:val="Normal"/>
    <w:link w:val="CommentTextChar"/>
    <w:rsid w:val="001664AF"/>
  </w:style>
  <w:style w:type="character" w:customStyle="1" w:styleId="CommentTextChar">
    <w:name w:val="Comment Text Char"/>
    <w:basedOn w:val="DefaultParagraphFont"/>
    <w:link w:val="CommentText"/>
    <w:rsid w:val="001664AF"/>
  </w:style>
  <w:style w:type="paragraph" w:styleId="CommentSubject">
    <w:name w:val="annotation subject"/>
    <w:basedOn w:val="CommentText"/>
    <w:next w:val="CommentText"/>
    <w:link w:val="CommentSubjectChar"/>
    <w:rsid w:val="001664AF"/>
    <w:rPr>
      <w:b/>
      <w:bCs/>
    </w:rPr>
  </w:style>
  <w:style w:type="character" w:customStyle="1" w:styleId="CommentSubjectChar">
    <w:name w:val="Comment Subject Char"/>
    <w:link w:val="CommentSubject"/>
    <w:rsid w:val="001664AF"/>
    <w:rPr>
      <w:b/>
      <w:bCs/>
    </w:rPr>
  </w:style>
  <w:style w:type="paragraph" w:styleId="Header">
    <w:name w:val="header"/>
    <w:basedOn w:val="Normal"/>
    <w:link w:val="HeaderChar"/>
    <w:rsid w:val="00D6776E"/>
    <w:pPr>
      <w:tabs>
        <w:tab w:val="center" w:pos="4680"/>
        <w:tab w:val="right" w:pos="9360"/>
      </w:tabs>
    </w:pPr>
  </w:style>
  <w:style w:type="character" w:customStyle="1" w:styleId="HeaderChar">
    <w:name w:val="Header Char"/>
    <w:basedOn w:val="DefaultParagraphFont"/>
    <w:link w:val="Header"/>
    <w:rsid w:val="00D6776E"/>
  </w:style>
  <w:style w:type="paragraph" w:styleId="Footer">
    <w:name w:val="footer"/>
    <w:basedOn w:val="Normal"/>
    <w:link w:val="FooterChar"/>
    <w:rsid w:val="00D6776E"/>
    <w:pPr>
      <w:tabs>
        <w:tab w:val="center" w:pos="4680"/>
        <w:tab w:val="right" w:pos="9360"/>
      </w:tabs>
    </w:pPr>
  </w:style>
  <w:style w:type="character" w:customStyle="1" w:styleId="FooterChar">
    <w:name w:val="Footer Char"/>
    <w:basedOn w:val="DefaultParagraphFont"/>
    <w:link w:val="Footer"/>
    <w:rsid w:val="00D6776E"/>
  </w:style>
  <w:style w:type="character" w:customStyle="1" w:styleId="BodyText3Char">
    <w:name w:val="Body Text 3 Char"/>
    <w:link w:val="BodyText3"/>
    <w:rsid w:val="008E43A1"/>
    <w:rPr>
      <w:rFonts w:ascii="Arial" w:hAnsi="Arial"/>
      <w:sz w:val="22"/>
    </w:rPr>
  </w:style>
  <w:style w:type="paragraph" w:styleId="Revision">
    <w:name w:val="Revision"/>
    <w:hidden/>
    <w:uiPriority w:val="99"/>
    <w:semiHidden/>
    <w:rsid w:val="00133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on_x0020_Date xmlns="61b1cab0-398d-4fda-a1f1-dee44f25703b">2020-07-02T07:00:00+00:00</Revis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D528F86C6FF0449A89FF6DD2E3ED51" ma:contentTypeVersion="6" ma:contentTypeDescription="Create a new document." ma:contentTypeScope="" ma:versionID="31f0307043bb2dd8808e74a5798b50d3">
  <xsd:schema xmlns:xsd="http://www.w3.org/2001/XMLSchema" xmlns:xs="http://www.w3.org/2001/XMLSchema" xmlns:p="http://schemas.microsoft.com/office/2006/metadata/properties" xmlns:ns2="61b1cab0-398d-4fda-a1f1-dee44f25703b" xmlns:ns3="22680ae0-1bfc-432e-acc3-5f331cd105fd" targetNamespace="http://schemas.microsoft.com/office/2006/metadata/properties" ma:root="true" ma:fieldsID="79002eb277fe8148ca37839b5f999c0e" ns2:_="" ns3:_="">
    <xsd:import namespace="61b1cab0-398d-4fda-a1f1-dee44f25703b"/>
    <xsd:import namespace="22680ae0-1bfc-432e-acc3-5f331cd105fd"/>
    <xsd:element name="properties">
      <xsd:complexType>
        <xsd:sequence>
          <xsd:element name="documentManagement">
            <xsd:complexType>
              <xsd:all>
                <xsd:element ref="ns2:Revision_x0020_Date"/>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cab0-398d-4fda-a1f1-dee44f25703b" elementFormDefault="qualified">
    <xsd:import namespace="http://schemas.microsoft.com/office/2006/documentManagement/types"/>
    <xsd:import namespace="http://schemas.microsoft.com/office/infopath/2007/PartnerControls"/>
    <xsd:element name="Revision_x0020_Date" ma:index="4" ma:displayName="Revision Date" ma:default="[today]" ma:format="DateOnly" ma:internalName="Revision_x0020_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80ae0-1bfc-432e-acc3-5f331cd105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8448-A04C-48C0-8B1B-BEBD23CFD0E4}">
  <ds:schemaRefs>
    <ds:schemaRef ds:uri="61b1cab0-398d-4fda-a1f1-dee44f25703b"/>
    <ds:schemaRef ds:uri="http://purl.org/dc/dcmitype/"/>
    <ds:schemaRef ds:uri="22680ae0-1bfc-432e-acc3-5f331cd105fd"/>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E0B0A85-B64D-4969-874E-CAE09FEC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cab0-398d-4fda-a1f1-dee44f25703b"/>
    <ds:schemaRef ds:uri="22680ae0-1bfc-432e-acc3-5f331cd1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ED808-8AAE-4DF4-921F-B22A01B01BEA}">
  <ds:schemaRefs>
    <ds:schemaRef ds:uri="http://schemas.microsoft.com/sharepoint/v3/contenttype/forms"/>
  </ds:schemaRefs>
</ds:datastoreItem>
</file>

<file path=customXml/itemProps4.xml><?xml version="1.0" encoding="utf-8"?>
<ds:datastoreItem xmlns:ds="http://schemas.openxmlformats.org/officeDocument/2006/customXml" ds:itemID="{1397AB74-A684-4455-B769-679C401E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1790</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 108 - Duty Statement</vt:lpstr>
    </vt:vector>
  </TitlesOfParts>
  <Manager>Liz.Garcia@dre.ca.gov</Manager>
  <Company>Department of Real Estate</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108 - Duty Statement</dc:title>
  <dc:subject/>
  <dc:creator>Vincent.Valenzuela@dre.ca.gov</dc:creator>
  <cp:keywords/>
  <dc:description/>
  <cp:lastModifiedBy>Rasica, Kerissa@DRE</cp:lastModifiedBy>
  <cp:revision>3</cp:revision>
  <cp:lastPrinted>2018-07-10T23:10:00Z</cp:lastPrinted>
  <dcterms:created xsi:type="dcterms:W3CDTF">2021-12-17T16:13:00Z</dcterms:created>
  <dcterms:modified xsi:type="dcterms:W3CDTF">2021-12-17T17:07:00Z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0x010100D7D528F86C6FF0449A89FF6DD2E3ED51</vt:lpwstr>
  </property>
</Properties>
</file>