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A7E9F" w14:textId="77777777" w:rsidR="004F681D" w:rsidRPr="008C47D6" w:rsidRDefault="004F681D" w:rsidP="004F681D">
      <w:pPr>
        <w:widowControl w:val="0"/>
        <w:rPr>
          <w:rFonts w:ascii="Arial" w:hAnsi="Arial" w:cs="Arial"/>
          <w:b/>
          <w:bCs/>
          <w:sz w:val="20"/>
        </w:rPr>
      </w:pPr>
    </w:p>
    <w:p w14:paraId="6E2B7A30" w14:textId="19EE1C25" w:rsidR="004F681D" w:rsidRPr="008C47D6" w:rsidRDefault="004F681D" w:rsidP="004F681D">
      <w:pPr>
        <w:widowControl w:val="0"/>
        <w:rPr>
          <w:rFonts w:ascii="Arial" w:hAnsi="Arial" w:cs="Arial"/>
          <w:b/>
          <w:bCs/>
          <w:sz w:val="20"/>
        </w:rPr>
      </w:pPr>
      <w:r w:rsidRPr="008C47D6">
        <w:rPr>
          <w:rFonts w:ascii="Arial" w:hAnsi="Arial" w:cs="Arial"/>
          <w:b/>
          <w:bCs/>
          <w:sz w:val="20"/>
        </w:rPr>
        <w:t>Department Statement:</w:t>
      </w:r>
    </w:p>
    <w:p w14:paraId="134A75FC" w14:textId="2A9CF33B" w:rsidR="00924821" w:rsidRPr="008C47D6" w:rsidRDefault="00924821" w:rsidP="00236847">
      <w:pPr>
        <w:widowControl w:val="0"/>
        <w:rPr>
          <w:rFonts w:ascii="Arial" w:hAnsi="Arial" w:cs="Arial"/>
          <w:i/>
          <w:iCs/>
          <w:sz w:val="20"/>
        </w:rPr>
      </w:pPr>
      <w:r w:rsidRPr="008C47D6">
        <w:rPr>
          <w:rFonts w:ascii="Arial" w:hAnsi="Arial" w:cs="Arial"/>
          <w:i/>
          <w:iCs/>
          <w:sz w:val="20"/>
        </w:rPr>
        <w:t>California is one of the most biodiverse places on the planet. As such, the Department of Fish and Wildlife (CDFW) values diverse employees working together to protect nature for all Californians. CDFW is committed to fostering an inclusive work environment where all backgrounds, cultures, and personal experiences can thrive and connect others to our critical mission.</w:t>
      </w:r>
    </w:p>
    <w:p w14:paraId="048027EA" w14:textId="54B3DDA2" w:rsidR="00BD76BB" w:rsidRPr="008C47D6" w:rsidRDefault="00BD76BB" w:rsidP="00236847">
      <w:pPr>
        <w:widowControl w:val="0"/>
        <w:rPr>
          <w:rFonts w:ascii="Arial" w:hAnsi="Arial" w:cs="Arial"/>
          <w:sz w:val="20"/>
        </w:rPr>
      </w:pPr>
      <w:r w:rsidRPr="008C47D6">
        <w:rPr>
          <w:rFonts w:ascii="Arial" w:hAnsi="Arial" w:cs="Arial"/>
          <w:sz w:val="20"/>
        </w:rPr>
        <w:fldChar w:fldCharType="begin"/>
      </w:r>
      <w:r w:rsidRPr="008C47D6">
        <w:rPr>
          <w:rFonts w:ascii="Arial" w:hAnsi="Arial" w:cs="Arial"/>
          <w:sz w:val="20"/>
        </w:rPr>
        <w:instrText xml:space="preserve"> SEQ CHAPTER \h \r 1</w:instrText>
      </w:r>
      <w:r w:rsidRPr="008C47D6">
        <w:rPr>
          <w:rFonts w:ascii="Arial" w:hAnsi="Arial" w:cs="Arial"/>
          <w:sz w:val="20"/>
        </w:rPr>
        <w:fldChar w:fldCharType="end"/>
      </w: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shd w:val="clear" w:color="auto" w:fill="FFFFFF"/>
        <w:tblLayout w:type="fixed"/>
        <w:tblCellMar>
          <w:left w:w="110" w:type="dxa"/>
          <w:right w:w="110" w:type="dxa"/>
        </w:tblCellMar>
        <w:tblLook w:val="0600" w:firstRow="0" w:lastRow="0" w:firstColumn="0" w:lastColumn="0" w:noHBand="1" w:noVBand="1"/>
      </w:tblPr>
      <w:tblGrid>
        <w:gridCol w:w="5040"/>
        <w:gridCol w:w="5760"/>
      </w:tblGrid>
      <w:tr w:rsidR="00C25B20" w:rsidRPr="008C47D6" w14:paraId="70A6A26E" w14:textId="77777777" w:rsidTr="006F1A1A">
        <w:trPr>
          <w:tblHeader/>
        </w:trPr>
        <w:tc>
          <w:tcPr>
            <w:tcW w:w="5040" w:type="dxa"/>
            <w:tcBorders>
              <w:left w:val="single" w:sz="8" w:space="0" w:color="000000"/>
              <w:bottom w:val="single" w:sz="8" w:space="0" w:color="000000"/>
              <w:right w:val="single" w:sz="8" w:space="0" w:color="000000"/>
            </w:tcBorders>
            <w:shd w:val="clear" w:color="auto" w:fill="FFFFFF"/>
          </w:tcPr>
          <w:p w14:paraId="4387E512" w14:textId="77777777" w:rsidR="00C25B20" w:rsidRPr="008C47D6"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8C47D6">
              <w:rPr>
                <w:rFonts w:ascii="Arial" w:hAnsi="Arial" w:cs="Arial"/>
                <w:b/>
                <w:sz w:val="20"/>
              </w:rPr>
              <w:t>INSTRUCTIONS:</w:t>
            </w:r>
            <w:r w:rsidRPr="008C47D6">
              <w:rPr>
                <w:rFonts w:ascii="Arial" w:hAnsi="Arial" w:cs="Arial"/>
                <w:sz w:val="20"/>
              </w:rPr>
              <w:t xml:space="preserve"> A duty statement and organizational </w:t>
            </w:r>
            <w:proofErr w:type="gramStart"/>
            <w:r w:rsidRPr="008C47D6">
              <w:rPr>
                <w:rFonts w:ascii="Arial" w:hAnsi="Arial" w:cs="Arial"/>
                <w:sz w:val="20"/>
              </w:rPr>
              <w:t>chart  must</w:t>
            </w:r>
            <w:proofErr w:type="gramEnd"/>
            <w:r w:rsidRPr="008C47D6">
              <w:rPr>
                <w:rFonts w:ascii="Arial" w:hAnsi="Arial" w:cs="Arial"/>
                <w:sz w:val="20"/>
              </w:rPr>
              <w:t xml:space="preserve"> be submitted with each Request for Personnel Action, Form 242</w:t>
            </w:r>
          </w:p>
        </w:tc>
        <w:tc>
          <w:tcPr>
            <w:tcW w:w="5760" w:type="dxa"/>
            <w:tcBorders>
              <w:top w:val="single" w:sz="7" w:space="0" w:color="000000"/>
              <w:left w:val="single" w:sz="8" w:space="0" w:color="000000"/>
              <w:bottom w:val="single" w:sz="8" w:space="0" w:color="000000"/>
              <w:right w:val="single" w:sz="8" w:space="0" w:color="000000"/>
            </w:tcBorders>
            <w:shd w:val="clear" w:color="auto" w:fill="FFFFFF"/>
          </w:tcPr>
          <w:p w14:paraId="4F6BABB2" w14:textId="77777777" w:rsidR="00C25B20" w:rsidRPr="008C47D6"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8C47D6">
              <w:rPr>
                <w:rFonts w:ascii="Arial" w:hAnsi="Arial" w:cs="Arial"/>
                <w:sz w:val="20"/>
              </w:rPr>
              <w:t>EFFECTIVE DATE</w:t>
            </w:r>
          </w:p>
        </w:tc>
      </w:tr>
      <w:tr w:rsidR="001E177B" w:rsidRPr="008C47D6" w14:paraId="28D846AE" w14:textId="77777777" w:rsidTr="006F1A1A">
        <w:trPr>
          <w:trHeight w:val="133"/>
          <w:tblHeader/>
        </w:trPr>
        <w:tc>
          <w:tcPr>
            <w:tcW w:w="5040" w:type="dxa"/>
            <w:tcBorders>
              <w:left w:val="nil"/>
              <w:bottom w:val="single" w:sz="8" w:space="0" w:color="000000"/>
              <w:right w:val="nil"/>
            </w:tcBorders>
            <w:shd w:val="clear" w:color="auto" w:fill="FFFFFF"/>
          </w:tcPr>
          <w:p w14:paraId="43B23CD6" w14:textId="77777777" w:rsidR="001E177B" w:rsidRPr="008C47D6"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5760" w:type="dxa"/>
            <w:tcBorders>
              <w:top w:val="single" w:sz="7" w:space="0" w:color="000000"/>
              <w:left w:val="nil"/>
              <w:bottom w:val="single" w:sz="8" w:space="0" w:color="000000"/>
              <w:right w:val="nil"/>
            </w:tcBorders>
            <w:shd w:val="clear" w:color="auto" w:fill="FFFFFF"/>
          </w:tcPr>
          <w:p w14:paraId="27D4C6B8" w14:textId="77777777" w:rsidR="001E177B" w:rsidRPr="008C47D6"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r>
      <w:tr w:rsidR="00BD76BB" w:rsidRPr="008C47D6" w14:paraId="1F8AA500"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0C1C3FC8" w14:textId="77777777" w:rsidR="00BD76BB" w:rsidRPr="008C47D6"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8C47D6">
              <w:rPr>
                <w:rFonts w:ascii="Arial" w:hAnsi="Arial" w:cs="Arial"/>
                <w:sz w:val="20"/>
              </w:rPr>
              <w:t>DF</w:t>
            </w:r>
            <w:r w:rsidR="00875F43" w:rsidRPr="008C47D6">
              <w:rPr>
                <w:rFonts w:ascii="Arial" w:hAnsi="Arial" w:cs="Arial"/>
                <w:sz w:val="20"/>
              </w:rPr>
              <w:t>W</w:t>
            </w:r>
            <w:r w:rsidRPr="008C47D6">
              <w:rPr>
                <w:rFonts w:ascii="Arial" w:hAnsi="Arial" w:cs="Arial"/>
                <w:sz w:val="20"/>
              </w:rPr>
              <w:t xml:space="preserve"> DIVISION/BRANCH/REGION/OFFICE</w:t>
            </w:r>
          </w:p>
          <w:p w14:paraId="32C78278" w14:textId="005EE89F" w:rsidR="00BD76BB" w:rsidRPr="008C47D6" w:rsidRDefault="00EC195C"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Data and Technology Division (DTD)</w:t>
            </w:r>
          </w:p>
        </w:tc>
        <w:tc>
          <w:tcPr>
            <w:tcW w:w="5760" w:type="dxa"/>
            <w:shd w:val="clear" w:color="auto" w:fill="FFFFFF"/>
          </w:tcPr>
          <w:p w14:paraId="2AE512E2" w14:textId="77777777" w:rsidR="00BD76BB" w:rsidRPr="008C47D6"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8C47D6">
              <w:rPr>
                <w:rFonts w:ascii="Arial" w:hAnsi="Arial" w:cs="Arial"/>
                <w:sz w:val="20"/>
              </w:rPr>
              <w:t>POSITION NUMBER (Agency-Unit-Class-Serial)</w:t>
            </w:r>
          </w:p>
          <w:p w14:paraId="3112210C" w14:textId="3F19647A" w:rsidR="00BD76BB" w:rsidRPr="008C47D6" w:rsidRDefault="00EC195C"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565-028-7500-001</w:t>
            </w:r>
          </w:p>
        </w:tc>
      </w:tr>
      <w:tr w:rsidR="00BD76BB" w:rsidRPr="008C47D6" w14:paraId="09CEC50D"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24E8AA19" w14:textId="77777777" w:rsidR="00BD76BB" w:rsidRPr="008C47D6"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8C47D6">
              <w:rPr>
                <w:rFonts w:ascii="Arial" w:hAnsi="Arial" w:cs="Arial"/>
                <w:sz w:val="20"/>
              </w:rPr>
              <w:t xml:space="preserve">UNIT NAME </w:t>
            </w:r>
            <w:proofErr w:type="gramStart"/>
            <w:r w:rsidRPr="008C47D6">
              <w:rPr>
                <w:rFonts w:ascii="Arial" w:hAnsi="Arial" w:cs="Arial"/>
                <w:sz w:val="20"/>
              </w:rPr>
              <w:t>AND  LOCATION</w:t>
            </w:r>
            <w:proofErr w:type="gramEnd"/>
          </w:p>
          <w:p w14:paraId="0CD2444C" w14:textId="2FB547FA" w:rsidR="00BD76BB" w:rsidRPr="008C47D6" w:rsidRDefault="00EC195C"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Data and Technology Division (DTD)</w:t>
            </w:r>
          </w:p>
        </w:tc>
        <w:tc>
          <w:tcPr>
            <w:tcW w:w="5760" w:type="dxa"/>
            <w:shd w:val="clear" w:color="auto" w:fill="FFFFFF"/>
          </w:tcPr>
          <w:p w14:paraId="7992C876" w14:textId="77777777" w:rsidR="00BD76BB" w:rsidRPr="008C47D6"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8C47D6">
              <w:rPr>
                <w:rFonts w:ascii="Arial" w:hAnsi="Arial" w:cs="Arial"/>
                <w:sz w:val="20"/>
              </w:rPr>
              <w:t>CLASS TITLE</w:t>
            </w:r>
          </w:p>
          <w:p w14:paraId="0F214132" w14:textId="1A435583" w:rsidR="00BD76BB" w:rsidRPr="008C47D6" w:rsidRDefault="00EC195C"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Deputy Director, Career Executive Assignment (CEA), B</w:t>
            </w:r>
          </w:p>
        </w:tc>
      </w:tr>
      <w:tr w:rsidR="00BD76BB" w:rsidRPr="008C47D6" w14:paraId="35E83EE2"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5C6A4BCD" w14:textId="77777777" w:rsidR="00BD76BB" w:rsidRPr="008C47D6"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8C47D6">
              <w:rPr>
                <w:rFonts w:ascii="Arial" w:hAnsi="Arial" w:cs="Arial"/>
                <w:sz w:val="20"/>
              </w:rPr>
              <w:t xml:space="preserve">INCUMBENT </w:t>
            </w:r>
            <w:r w:rsidR="00231CD8" w:rsidRPr="008C47D6">
              <w:rPr>
                <w:rFonts w:ascii="Arial" w:hAnsi="Arial" w:cs="Arial"/>
                <w:sz w:val="20"/>
              </w:rPr>
              <w:t xml:space="preserve"> </w:t>
            </w:r>
          </w:p>
          <w:p w14:paraId="74EAEDA2" w14:textId="79E797FA" w:rsidR="00BD76BB" w:rsidRPr="008C47D6" w:rsidRDefault="00EC195C"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Vacant</w:t>
            </w:r>
          </w:p>
        </w:tc>
        <w:tc>
          <w:tcPr>
            <w:tcW w:w="5760" w:type="dxa"/>
            <w:shd w:val="clear" w:color="auto" w:fill="FFFFFF"/>
          </w:tcPr>
          <w:p w14:paraId="73AB4AD9" w14:textId="77777777" w:rsidR="00BD76BB" w:rsidRPr="008C47D6"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8C47D6">
              <w:rPr>
                <w:rFonts w:ascii="Arial" w:hAnsi="Arial" w:cs="Arial"/>
                <w:sz w:val="20"/>
              </w:rPr>
              <w:t>CURRENT POSITION NUMBER (Agency-Unit-Class-Serial)</w:t>
            </w:r>
          </w:p>
          <w:p w14:paraId="0D634F5C" w14:textId="133D75B7" w:rsidR="00BD76BB" w:rsidRPr="008C47D6" w:rsidRDefault="00EC195C" w:rsidP="006C2164">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565-028-7500-001</w:t>
            </w:r>
          </w:p>
        </w:tc>
      </w:tr>
      <w:tr w:rsidR="00BD76BB" w:rsidRPr="008C47D6" w14:paraId="1F5283A6"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10800" w:type="dxa"/>
            <w:gridSpan w:val="2"/>
            <w:shd w:val="clear" w:color="auto" w:fill="FFFFFF"/>
          </w:tcPr>
          <w:p w14:paraId="29C1425D" w14:textId="77777777" w:rsidR="00BD76BB" w:rsidRPr="008C47D6"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8C47D6">
              <w:rPr>
                <w:rFonts w:ascii="Arial" w:hAnsi="Arial" w:cs="Arial"/>
                <w:sz w:val="20"/>
              </w:rPr>
              <w:t>BRIEFLY DESCRIBE THE POSITION’S ORGANIZATION SETTING AND MAJOR FUNCTIONS</w:t>
            </w:r>
          </w:p>
          <w:p w14:paraId="761BB097" w14:textId="05E71A67" w:rsidR="00BD76BB" w:rsidRPr="008C47D6" w:rsidRDefault="00C473C0" w:rsidP="006C2164">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8C47D6">
              <w:rPr>
                <w:rFonts w:ascii="Arial" w:hAnsi="Arial" w:cs="Arial"/>
                <w:sz w:val="20"/>
              </w:rPr>
              <w:t xml:space="preserve">Under the general direction of the Chief Deputy Director, the Deputy Director, Data and Technology Division (DTD) is the highest-level information technology (IT) authority position in the California Department of Fish and Wildlife (CDFW) and has direct authority over all information technology activities. The position has broad authorization for formulating and implementing IT policies and operational practices which have significant impact on CDFW programs. The CEA plans, directs, </w:t>
            </w:r>
            <w:proofErr w:type="gramStart"/>
            <w:r w:rsidRPr="008C47D6">
              <w:rPr>
                <w:rFonts w:ascii="Arial" w:hAnsi="Arial" w:cs="Arial"/>
                <w:sz w:val="20"/>
              </w:rPr>
              <w:t>coordinates</w:t>
            </w:r>
            <w:proofErr w:type="gramEnd"/>
            <w:r w:rsidRPr="008C47D6">
              <w:rPr>
                <w:rFonts w:ascii="Arial" w:hAnsi="Arial" w:cs="Arial"/>
                <w:sz w:val="20"/>
              </w:rPr>
              <w:t xml:space="preserve"> and evaluates all IT activities of the Department.  The Deputy Director, DTD, serves as the Department’s Chief Information Officer and Geographic Information Officer.  </w:t>
            </w:r>
          </w:p>
        </w:tc>
      </w:tr>
    </w:tbl>
    <w:p w14:paraId="3B913545" w14:textId="77777777" w:rsidR="006F1A1A" w:rsidRPr="008C47D6" w:rsidRDefault="006F1A1A" w:rsidP="00236847">
      <w:pPr>
        <w:rPr>
          <w:rFonts w:ascii="Arial" w:hAnsi="Arial" w:cs="Arial"/>
          <w:sz w:val="20"/>
        </w:rPr>
      </w:pP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10" w:type="dxa"/>
          <w:right w:w="110" w:type="dxa"/>
        </w:tblCellMar>
        <w:tblLook w:val="0620" w:firstRow="1" w:lastRow="0" w:firstColumn="0" w:lastColumn="0" w:noHBand="1" w:noVBand="1"/>
      </w:tblPr>
      <w:tblGrid>
        <w:gridCol w:w="1620"/>
        <w:gridCol w:w="4382"/>
        <w:gridCol w:w="3637"/>
        <w:gridCol w:w="1161"/>
      </w:tblGrid>
      <w:tr w:rsidR="00BD76BB" w:rsidRPr="008C47D6" w14:paraId="5A032DE4" w14:textId="77777777" w:rsidTr="00DF13F7">
        <w:trPr>
          <w:tblHeader/>
        </w:trPr>
        <w:tc>
          <w:tcPr>
            <w:tcW w:w="1620" w:type="dxa"/>
            <w:tcBorders>
              <w:top w:val="single" w:sz="7" w:space="0" w:color="000000"/>
              <w:right w:val="single" w:sz="7" w:space="0" w:color="000000"/>
            </w:tcBorders>
          </w:tcPr>
          <w:p w14:paraId="4CB57A39" w14:textId="77777777" w:rsidR="00BD76BB" w:rsidRPr="008C47D6" w:rsidRDefault="00875F43" w:rsidP="00236847">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8C47D6">
              <w:rPr>
                <w:rFonts w:ascii="Arial" w:hAnsi="Arial" w:cs="Arial"/>
                <w:b/>
                <w:sz w:val="20"/>
              </w:rPr>
              <w:t>PERCENTAGE OF TIME PERFORMING DUTIES</w:t>
            </w:r>
          </w:p>
        </w:tc>
        <w:tc>
          <w:tcPr>
            <w:tcW w:w="9180" w:type="dxa"/>
            <w:gridSpan w:val="3"/>
            <w:tcBorders>
              <w:top w:val="single" w:sz="7" w:space="0" w:color="000000"/>
              <w:left w:val="single" w:sz="7" w:space="0" w:color="000000"/>
            </w:tcBorders>
          </w:tcPr>
          <w:p w14:paraId="691EB499" w14:textId="77777777" w:rsidR="00BD76BB" w:rsidRPr="008C47D6" w:rsidRDefault="00BD76BB"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8C47D6">
              <w:rPr>
                <w:rFonts w:ascii="Arial" w:hAnsi="Arial" w:cs="Arial"/>
                <w:sz w:val="20"/>
              </w:rPr>
              <w:t>INDICATE THE DUTIES AND RESPONSIBILITIES ASSIGNED TO THE POSITION AND THE PERCENTAGE OF TIME SPENT ON EACH.  GROUP RELATED TASKS UNDER THE SAME PERCENTAGE WITH THE HIGHEST PERCENTAGE FIRST.  (USE THE REVERSE SIDE IF NECESSARY.)</w:t>
            </w:r>
          </w:p>
        </w:tc>
      </w:tr>
      <w:tr w:rsidR="001E4EF2" w:rsidRPr="008C47D6" w14:paraId="36BC46CE" w14:textId="77777777" w:rsidTr="003F5C00">
        <w:trPr>
          <w:trHeight w:val="402"/>
        </w:trPr>
        <w:tc>
          <w:tcPr>
            <w:tcW w:w="1620" w:type="dxa"/>
            <w:tcBorders>
              <w:top w:val="single" w:sz="7" w:space="0" w:color="000000"/>
              <w:right w:val="single" w:sz="7" w:space="0" w:color="000000"/>
            </w:tcBorders>
            <w:tcMar>
              <w:top w:w="58" w:type="dxa"/>
              <w:bottom w:w="58" w:type="dxa"/>
            </w:tcMar>
          </w:tcPr>
          <w:p w14:paraId="47047BA3" w14:textId="77777777" w:rsidR="00855A47" w:rsidRPr="008C47D6" w:rsidRDefault="00855A47"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903CB66" w14:textId="457D9FFE" w:rsidR="00855A47" w:rsidRPr="008C47D6" w:rsidRDefault="00C473C0"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sidRPr="008C47D6">
              <w:rPr>
                <w:rFonts w:ascii="Arial" w:hAnsi="Arial" w:cs="Arial"/>
                <w:sz w:val="20"/>
              </w:rPr>
              <w:t>30</w:t>
            </w:r>
            <w:r w:rsidR="00855A47" w:rsidRPr="008C47D6">
              <w:rPr>
                <w:rFonts w:ascii="Arial" w:hAnsi="Arial" w:cs="Arial"/>
                <w:sz w:val="20"/>
              </w:rPr>
              <w:t>%</w:t>
            </w:r>
          </w:p>
          <w:p w14:paraId="48D67322" w14:textId="77777777" w:rsidR="0092068A" w:rsidRPr="008C47D6" w:rsidRDefault="0092068A"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6ADD9DB2" w14:textId="77777777" w:rsidR="00C473C0" w:rsidRPr="008C47D6" w:rsidRDefault="00C473C0"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04302DA" w14:textId="77777777" w:rsidR="00C473C0" w:rsidRPr="008C47D6" w:rsidRDefault="00C473C0"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63305EB2" w14:textId="77777777" w:rsidR="00C473C0" w:rsidRPr="008C47D6" w:rsidRDefault="00C473C0"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3B34981" w14:textId="77777777" w:rsidR="00C473C0" w:rsidRPr="008C47D6" w:rsidRDefault="00C473C0"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61F8B8B" w14:textId="77777777" w:rsidR="00C473C0" w:rsidRPr="008C47D6" w:rsidRDefault="00C473C0"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EAAA62C" w14:textId="2E078673" w:rsidR="00C473C0" w:rsidRDefault="00C473C0"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1BDAEC9" w14:textId="77777777" w:rsidR="008C47D6" w:rsidRPr="008C47D6" w:rsidRDefault="008C47D6"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CEC1D14" w14:textId="77777777" w:rsidR="00C473C0" w:rsidRPr="008C47D6" w:rsidRDefault="00C473C0"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5B761C1" w14:textId="77777777" w:rsidR="00C473C0" w:rsidRPr="008C47D6" w:rsidRDefault="00C473C0"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ADDE032" w14:textId="77777777" w:rsidR="00C473C0" w:rsidRPr="008C47D6" w:rsidRDefault="00C473C0"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88C8448" w14:textId="31EA81EE" w:rsidR="00C473C0" w:rsidRPr="008C47D6" w:rsidRDefault="00C473C0"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C876161" w14:textId="40AF7884" w:rsidR="008C47D6" w:rsidRPr="008C47D6" w:rsidRDefault="008C47D6"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6AF3539" w14:textId="77777777" w:rsidR="008C47D6" w:rsidRPr="008C47D6" w:rsidRDefault="008C47D6"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CB4FD1B" w14:textId="77777777" w:rsidR="00C473C0" w:rsidRPr="008C47D6" w:rsidRDefault="00C473C0"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sidRPr="008C47D6">
              <w:rPr>
                <w:rFonts w:ascii="Arial" w:hAnsi="Arial" w:cs="Arial"/>
                <w:sz w:val="20"/>
              </w:rPr>
              <w:t>30%</w:t>
            </w:r>
          </w:p>
          <w:p w14:paraId="69E3593F" w14:textId="77777777" w:rsidR="00C473C0" w:rsidRPr="008C47D6" w:rsidRDefault="00C473C0"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9B79797" w14:textId="77777777" w:rsidR="00C473C0" w:rsidRPr="008C47D6" w:rsidRDefault="00C473C0"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D859955" w14:textId="77777777" w:rsidR="00C473C0" w:rsidRPr="008C47D6" w:rsidRDefault="00C473C0"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4281653" w14:textId="77777777" w:rsidR="00C473C0" w:rsidRPr="008C47D6" w:rsidRDefault="00C473C0"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91536C6" w14:textId="77777777" w:rsidR="00C473C0" w:rsidRPr="008C47D6" w:rsidRDefault="00C473C0"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EC04427" w14:textId="77777777" w:rsidR="00C473C0" w:rsidRPr="008C47D6" w:rsidRDefault="00C473C0"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82E4643" w14:textId="77777777" w:rsidR="00C473C0" w:rsidRPr="008C47D6" w:rsidRDefault="00C473C0"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DD57725" w14:textId="77777777" w:rsidR="00C473C0" w:rsidRPr="008C47D6" w:rsidRDefault="00C473C0"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8C9CC63" w14:textId="77777777" w:rsidR="00C473C0" w:rsidRPr="008C47D6" w:rsidRDefault="00C473C0"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61C190EE" w14:textId="77777777" w:rsidR="008C47D6" w:rsidRPr="008C47D6" w:rsidRDefault="008C47D6"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82FD8EB" w14:textId="77777777" w:rsidR="008C47D6" w:rsidRPr="008C47D6" w:rsidRDefault="008C47D6"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3189542" w14:textId="59E1D832" w:rsidR="00C473C0" w:rsidRPr="008C47D6" w:rsidRDefault="00C473C0"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sidRPr="008C47D6">
              <w:rPr>
                <w:rFonts w:ascii="Arial" w:hAnsi="Arial" w:cs="Arial"/>
                <w:sz w:val="20"/>
              </w:rPr>
              <w:t>20%</w:t>
            </w:r>
          </w:p>
          <w:p w14:paraId="0AB7DB14" w14:textId="77777777" w:rsidR="008C47D6" w:rsidRPr="008C47D6" w:rsidRDefault="008C47D6"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1D6F63C" w14:textId="77777777" w:rsidR="008C47D6" w:rsidRPr="008C47D6" w:rsidRDefault="008C47D6"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22F3FB0" w14:textId="77777777" w:rsidR="008C47D6" w:rsidRPr="008C47D6" w:rsidRDefault="008C47D6"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01DA247" w14:textId="77777777" w:rsidR="008C47D6" w:rsidRPr="008C47D6" w:rsidRDefault="008C47D6"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E0F649C" w14:textId="77777777" w:rsidR="008C47D6" w:rsidRPr="008C47D6" w:rsidRDefault="008C47D6"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CC612A2" w14:textId="77777777" w:rsidR="008C47D6" w:rsidRPr="008C47D6" w:rsidRDefault="008C47D6"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6892FA5" w14:textId="77777777" w:rsidR="008C47D6" w:rsidRPr="008C47D6" w:rsidRDefault="008C47D6"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393B4C8" w14:textId="77777777" w:rsidR="008C47D6" w:rsidRPr="008C47D6" w:rsidRDefault="008C47D6"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988D0E6" w14:textId="77777777" w:rsidR="008C47D6" w:rsidRPr="008C47D6" w:rsidRDefault="008C47D6"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E50BCBE" w14:textId="77777777" w:rsidR="008C47D6" w:rsidRPr="008C47D6" w:rsidRDefault="008C47D6"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A160431" w14:textId="77777777" w:rsidR="008C47D6" w:rsidRPr="008C47D6" w:rsidRDefault="008C47D6"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BE11504" w14:textId="77777777" w:rsidR="008C47D6" w:rsidRPr="008C47D6" w:rsidRDefault="008C47D6"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5B81BEB" w14:textId="77777777" w:rsidR="008C47D6" w:rsidRPr="008C47D6" w:rsidRDefault="008C47D6"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19EF90D" w14:textId="01485DA1" w:rsidR="008C47D6" w:rsidRPr="008C47D6" w:rsidRDefault="008C47D6"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sidRPr="008C47D6">
              <w:rPr>
                <w:rFonts w:ascii="Arial" w:hAnsi="Arial" w:cs="Arial"/>
                <w:sz w:val="20"/>
              </w:rPr>
              <w:t>20%</w:t>
            </w:r>
          </w:p>
        </w:tc>
        <w:tc>
          <w:tcPr>
            <w:tcW w:w="9180" w:type="dxa"/>
            <w:gridSpan w:val="3"/>
            <w:tcBorders>
              <w:top w:val="single" w:sz="7" w:space="0" w:color="000000"/>
              <w:left w:val="single" w:sz="7" w:space="0" w:color="000000"/>
            </w:tcBorders>
            <w:tcMar>
              <w:top w:w="58" w:type="dxa"/>
              <w:bottom w:w="58" w:type="dxa"/>
            </w:tcMar>
          </w:tcPr>
          <w:p w14:paraId="4AC517E7" w14:textId="77777777" w:rsidR="00FD5F97" w:rsidRPr="008C47D6" w:rsidRDefault="00FD5F97"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sidRPr="008C47D6">
              <w:rPr>
                <w:rFonts w:ascii="Arial" w:hAnsi="Arial" w:cs="Arial"/>
                <w:b/>
                <w:sz w:val="20"/>
                <w:u w:val="single"/>
              </w:rPr>
              <w:lastRenderedPageBreak/>
              <w:t>ESSENTIAL FUNCTIONS</w:t>
            </w:r>
            <w:r w:rsidRPr="008C47D6">
              <w:rPr>
                <w:rFonts w:ascii="Arial" w:hAnsi="Arial" w:cs="Arial"/>
                <w:sz w:val="20"/>
              </w:rPr>
              <w:t>:</w:t>
            </w:r>
          </w:p>
          <w:p w14:paraId="0632CAE5" w14:textId="69FCB1D0" w:rsidR="00FD5F97" w:rsidRPr="008C47D6" w:rsidRDefault="00C473C0" w:rsidP="00C473C0">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sidRPr="008C47D6">
              <w:rPr>
                <w:rFonts w:ascii="Arial" w:hAnsi="Arial" w:cs="Arial"/>
                <w:b/>
                <w:bCs/>
                <w:sz w:val="20"/>
              </w:rPr>
              <w:t>Policy, IT Governance, and Oversight Management</w:t>
            </w:r>
            <w:r w:rsidRPr="008C47D6">
              <w:rPr>
                <w:rFonts w:ascii="Arial" w:hAnsi="Arial" w:cs="Arial"/>
                <w:sz w:val="20"/>
              </w:rPr>
              <w:t xml:space="preserve"> - Serves as the highest-level of IT and policy authority for the Department and has broad authorization for formulating, approving, and implementing departmental-wide IT and Geographic Information policies and practices which have significant impact on all CDFW programs. Directs the implementation of enterprise policies, practices, and standards related to the delivery of information services to department programs, employees, and external parties. Has responsibility for all department-wide IT and Geographic Information policies and standard setting and oversight with a focus on governance and business alignment.  Responsible for the oversight of the cohesive integration of all information technology practices, procedures, </w:t>
            </w:r>
            <w:proofErr w:type="gramStart"/>
            <w:r w:rsidRPr="008C47D6">
              <w:rPr>
                <w:rFonts w:ascii="Arial" w:hAnsi="Arial" w:cs="Arial"/>
                <w:sz w:val="20"/>
              </w:rPr>
              <w:t>processes</w:t>
            </w:r>
            <w:proofErr w:type="gramEnd"/>
            <w:r w:rsidRPr="008C47D6">
              <w:rPr>
                <w:rFonts w:ascii="Arial" w:hAnsi="Arial" w:cs="Arial"/>
                <w:sz w:val="20"/>
              </w:rPr>
              <w:t xml:space="preserve"> and decisions within the Department. The CEA has primary responsibility for the formation of strategies related to all uses of technologies within the Department. As a Department CIO analyzes and makes recommendations related to enterprise-wide non-IT policies and procedures. Within Department’s Governance structure, the CEA sits on the Executive Governance Board.  Formulates and recommends to Department Executive staff and program management policies and procedures necessary for the appropriate and secure use of computing technologies.</w:t>
            </w:r>
          </w:p>
          <w:p w14:paraId="1E3E5720" w14:textId="58A122F1" w:rsidR="00C473C0" w:rsidRPr="008C47D6" w:rsidRDefault="00C473C0" w:rsidP="00C473C0">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p>
          <w:p w14:paraId="659E6731" w14:textId="47C975A0" w:rsidR="00236847" w:rsidRPr="008C47D6" w:rsidRDefault="00C473C0" w:rsidP="00C473C0">
            <w:pPr>
              <w:rPr>
                <w:rFonts w:ascii="Arial" w:hAnsi="Arial" w:cs="Arial"/>
                <w:sz w:val="20"/>
              </w:rPr>
            </w:pPr>
            <w:r w:rsidRPr="008C47D6">
              <w:rPr>
                <w:rFonts w:ascii="Arial" w:hAnsi="Arial" w:cs="Arial"/>
                <w:b/>
                <w:sz w:val="20"/>
              </w:rPr>
              <w:t xml:space="preserve">Internal Program Management and Fiscal Management - </w:t>
            </w:r>
            <w:r w:rsidRPr="008C47D6">
              <w:rPr>
                <w:rFonts w:ascii="Arial" w:hAnsi="Arial" w:cs="Arial"/>
                <w:sz w:val="20"/>
              </w:rPr>
              <w:t xml:space="preserve">Responsible for the Department’s Data and Technology Division (DTD). Develops and implements IT and GIS strategies related to alignment of services with business direction and objectives. Responsible for the continued improvement of IT and GIS services by evaluating service and management functions within the Department to ensure effectiveness and efficiency in meeting business service needs, and critical project and production deadlines. Plans, organizes, and directs all activities associated with the operations of the Data and Technology Division through subordinate managers. Provide oversight, mentoring, and leadership to managers for day-to-day operations, as well as guidance and assistance for developing medium and long-range technology strategies necessary to successfully carry out Department, </w:t>
            </w:r>
            <w:proofErr w:type="gramStart"/>
            <w:r w:rsidRPr="008C47D6">
              <w:rPr>
                <w:rFonts w:ascii="Arial" w:hAnsi="Arial" w:cs="Arial"/>
                <w:sz w:val="20"/>
              </w:rPr>
              <w:t>DTD</w:t>
            </w:r>
            <w:proofErr w:type="gramEnd"/>
            <w:r w:rsidRPr="008C47D6">
              <w:rPr>
                <w:rFonts w:ascii="Arial" w:hAnsi="Arial" w:cs="Arial"/>
                <w:sz w:val="20"/>
              </w:rPr>
              <w:t xml:space="preserve"> and section missions</w:t>
            </w:r>
          </w:p>
          <w:p w14:paraId="16B2515F" w14:textId="51E85F9C" w:rsidR="00C473C0" w:rsidRPr="008C47D6" w:rsidRDefault="00C473C0" w:rsidP="00C473C0">
            <w:pPr>
              <w:rPr>
                <w:rFonts w:ascii="Arial" w:hAnsi="Arial" w:cs="Arial"/>
                <w:sz w:val="20"/>
              </w:rPr>
            </w:pPr>
          </w:p>
          <w:p w14:paraId="6C52ABA3" w14:textId="77777777" w:rsidR="00C473C0" w:rsidRPr="008C47D6" w:rsidRDefault="00C473C0" w:rsidP="00C473C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p w14:paraId="6DECD979" w14:textId="41FC538B" w:rsidR="00C473C0" w:rsidRPr="008C47D6" w:rsidRDefault="00C473C0" w:rsidP="00C473C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0"/>
              </w:rPr>
            </w:pPr>
            <w:r w:rsidRPr="008C47D6">
              <w:rPr>
                <w:rFonts w:ascii="Arial" w:hAnsi="Arial" w:cs="Arial"/>
                <w:b/>
                <w:sz w:val="20"/>
              </w:rPr>
              <w:t xml:space="preserve">Serve as the Department’s Geographic Information Officer - </w:t>
            </w:r>
            <w:r w:rsidRPr="008C47D6">
              <w:rPr>
                <w:rFonts w:ascii="Arial" w:hAnsi="Arial" w:cs="Arial"/>
                <w:bCs/>
                <w:sz w:val="20"/>
              </w:rPr>
              <w:t>The CEA serves as the Department’</w:t>
            </w:r>
            <w:r w:rsidR="00280188">
              <w:rPr>
                <w:rFonts w:ascii="Arial" w:hAnsi="Arial" w:cs="Arial"/>
                <w:bCs/>
                <w:sz w:val="20"/>
              </w:rPr>
              <w:t>s</w:t>
            </w:r>
            <w:r w:rsidRPr="008C47D6">
              <w:rPr>
                <w:rFonts w:ascii="Arial" w:hAnsi="Arial" w:cs="Arial"/>
                <w:bCs/>
                <w:sz w:val="20"/>
              </w:rPr>
              <w:t xml:space="preserve"> Geographic Information Officer (GIO).  As Department Geographic Information Officer </w:t>
            </w:r>
            <w:r w:rsidRPr="008C47D6">
              <w:rPr>
                <w:rFonts w:ascii="Arial" w:hAnsi="Arial" w:cs="Arial"/>
                <w:bCs/>
                <w:sz w:val="20"/>
              </w:rPr>
              <w:lastRenderedPageBreak/>
              <w:t xml:space="preserve">provides oversight of department-wide geospatial direction and development and analysis operations. Has a broad range of responsibilities related to the critical areas of Geographic Information Systems (GIS) </w:t>
            </w:r>
            <w:proofErr w:type="gramStart"/>
            <w:r w:rsidRPr="008C47D6">
              <w:rPr>
                <w:rFonts w:ascii="Arial" w:hAnsi="Arial" w:cs="Arial"/>
                <w:bCs/>
                <w:sz w:val="20"/>
              </w:rPr>
              <w:t>programs.</w:t>
            </w:r>
            <w:proofErr w:type="gramEnd"/>
            <w:r w:rsidRPr="008C47D6">
              <w:rPr>
                <w:rFonts w:ascii="Arial" w:hAnsi="Arial" w:cs="Arial"/>
                <w:bCs/>
                <w:sz w:val="20"/>
              </w:rPr>
              <w:t xml:space="preserve">  As Department GIO formulates, analyzes, revises, </w:t>
            </w:r>
            <w:proofErr w:type="gramStart"/>
            <w:r w:rsidRPr="008C47D6">
              <w:rPr>
                <w:rFonts w:ascii="Arial" w:hAnsi="Arial" w:cs="Arial"/>
                <w:bCs/>
                <w:sz w:val="20"/>
              </w:rPr>
              <w:t>interprets</w:t>
            </w:r>
            <w:proofErr w:type="gramEnd"/>
            <w:r w:rsidRPr="008C47D6">
              <w:rPr>
                <w:rFonts w:ascii="Arial" w:hAnsi="Arial" w:cs="Arial"/>
                <w:bCs/>
                <w:sz w:val="20"/>
              </w:rPr>
              <w:t xml:space="preserve"> and evaluates department-wide business and technology policies, processes, and operations related to the Department GIS programs. Manages the cooperation with interagency groups on data sharing, natural disaster response and system integration. Provides administrative and technical oversight and management of Biogeographic Data Analysis. Oversee development and administration of statewide biological resources databases including the California Natural Diversity Database, the Vegetation Classification and Mapping Program, the Conservation Analysis Unit, the Biogeographic Information and Observation System.  Provide direction and oversight on the development of GIS solution for the interfacing and integrating with other internal and external geospatial data users.</w:t>
            </w:r>
          </w:p>
          <w:p w14:paraId="091A8571" w14:textId="597DED4E" w:rsidR="008C47D6" w:rsidRPr="008C47D6" w:rsidRDefault="008C47D6" w:rsidP="00C473C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0"/>
              </w:rPr>
            </w:pPr>
          </w:p>
          <w:p w14:paraId="7066339B" w14:textId="584E5970" w:rsidR="008C47D6" w:rsidRPr="008C47D6" w:rsidRDefault="008C47D6" w:rsidP="008C47D6">
            <w:pPr>
              <w:rPr>
                <w:rFonts w:ascii="Arial" w:hAnsi="Arial" w:cs="Arial"/>
                <w:sz w:val="20"/>
              </w:rPr>
            </w:pPr>
            <w:r w:rsidRPr="008C47D6">
              <w:rPr>
                <w:rFonts w:ascii="Arial" w:hAnsi="Arial" w:cs="Arial"/>
                <w:b/>
                <w:sz w:val="20"/>
              </w:rPr>
              <w:t xml:space="preserve">External Program and Executive Management and Human Resource Management - </w:t>
            </w:r>
            <w:r w:rsidRPr="008C47D6">
              <w:rPr>
                <w:rFonts w:ascii="Arial" w:hAnsi="Arial" w:cs="Arial"/>
                <w:sz w:val="20"/>
              </w:rPr>
              <w:t>Represents the Department with the California Natural Resource Agency, the Governor’s Office, Fish and Game Commission, Federal agencies, State control agencies, legislators, legislative staff of legislative committees and private agencies in matters concerning IT and GIS, including the development and updating of all necessary control agency requirements such as annual IT plans, operational recovery plans, budget change proposals, project study documents and on all wildlife and habitat data analysis issues.  In addition, incumbent has direct contact and oversight of IT vendors contracting with the Department.  Serves as the top advisor to the Department Director, Executive Staff, and CDFW Senior Management on all aspects of information technology and GIS direction, services, and programs.</w:t>
            </w:r>
          </w:p>
          <w:p w14:paraId="4F05BE73" w14:textId="77777777" w:rsidR="008C47D6" w:rsidRPr="008C47D6" w:rsidRDefault="008C47D6" w:rsidP="00C473C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0"/>
              </w:rPr>
            </w:pPr>
          </w:p>
          <w:p w14:paraId="0E46E68E" w14:textId="77777777" w:rsidR="00FD5F97" w:rsidRPr="008C47D6" w:rsidRDefault="00FD5F97" w:rsidP="00236847">
            <w:pPr>
              <w:pStyle w:val="Default"/>
              <w:rPr>
                <w:b/>
                <w:bCs/>
                <w:sz w:val="20"/>
                <w:szCs w:val="20"/>
              </w:rPr>
            </w:pPr>
            <w:r w:rsidRPr="008C47D6">
              <w:rPr>
                <w:b/>
                <w:bCs/>
                <w:sz w:val="20"/>
                <w:szCs w:val="20"/>
              </w:rPr>
              <w:t>KNOWLEDGE AND ABILITIES:</w:t>
            </w:r>
          </w:p>
          <w:p w14:paraId="51079580" w14:textId="77777777" w:rsidR="002927E9" w:rsidRPr="008C47D6" w:rsidRDefault="002927E9" w:rsidP="00236847">
            <w:pPr>
              <w:pStyle w:val="Default"/>
              <w:rPr>
                <w:b/>
                <w:bCs/>
                <w:sz w:val="20"/>
                <w:szCs w:val="20"/>
              </w:rPr>
            </w:pPr>
          </w:p>
          <w:p w14:paraId="551B262B" w14:textId="77777777" w:rsidR="00C473C0" w:rsidRPr="008C47D6" w:rsidRDefault="00C473C0" w:rsidP="00C473C0">
            <w:pPr>
              <w:pStyle w:val="Default"/>
              <w:rPr>
                <w:bCs/>
                <w:color w:val="auto"/>
                <w:sz w:val="20"/>
                <w:szCs w:val="20"/>
              </w:rPr>
            </w:pPr>
            <w:r w:rsidRPr="008C47D6">
              <w:rPr>
                <w:b/>
                <w:color w:val="000000" w:themeColor="text1"/>
                <w:sz w:val="20"/>
                <w:szCs w:val="20"/>
              </w:rPr>
              <w:t xml:space="preserve">Knowledge of:  </w:t>
            </w:r>
          </w:p>
          <w:p w14:paraId="338FAC55" w14:textId="77777777" w:rsidR="008C47D6" w:rsidRPr="008C47D6" w:rsidRDefault="008C47D6" w:rsidP="008C47D6">
            <w:pPr>
              <w:spacing w:after="120"/>
              <w:rPr>
                <w:rFonts w:ascii="Arial" w:hAnsi="Arial" w:cs="Arial"/>
                <w:sz w:val="20"/>
              </w:rPr>
            </w:pPr>
            <w:r w:rsidRPr="008C47D6">
              <w:rPr>
                <w:rFonts w:ascii="Arial" w:hAnsi="Arial" w:cs="Arial"/>
                <w:sz w:val="20"/>
              </w:rPr>
              <w:t>The organization and functions of California State Government, including the organization and practices of the Legislature and the Executive Branch; principles, practices, and trends of public administration, organization, and management techniques of organizing and motivating groups; program development and evaluation; methods of administrative problem solving; principles and practices of policy formulation and development; personnel management; equal employment opportunity and anti-discrimination programs.</w:t>
            </w:r>
          </w:p>
          <w:p w14:paraId="05653842" w14:textId="77777777" w:rsidR="00C473C0" w:rsidRPr="008C47D6" w:rsidRDefault="00C473C0" w:rsidP="00C473C0">
            <w:pPr>
              <w:pStyle w:val="Default"/>
              <w:rPr>
                <w:bCs/>
                <w:color w:val="auto"/>
                <w:sz w:val="20"/>
                <w:szCs w:val="20"/>
              </w:rPr>
            </w:pPr>
          </w:p>
          <w:p w14:paraId="172BF8D2" w14:textId="77777777" w:rsidR="00C473C0" w:rsidRPr="008C47D6" w:rsidRDefault="00C473C0" w:rsidP="00C473C0">
            <w:pPr>
              <w:pStyle w:val="Default"/>
              <w:rPr>
                <w:bCs/>
                <w:color w:val="auto"/>
                <w:sz w:val="20"/>
                <w:szCs w:val="20"/>
              </w:rPr>
            </w:pPr>
            <w:r w:rsidRPr="008C47D6">
              <w:rPr>
                <w:b/>
                <w:bCs/>
                <w:color w:val="auto"/>
                <w:sz w:val="20"/>
                <w:szCs w:val="20"/>
              </w:rPr>
              <w:t>Ability to</w:t>
            </w:r>
            <w:r w:rsidRPr="008C47D6">
              <w:rPr>
                <w:b/>
                <w:color w:val="auto"/>
                <w:sz w:val="20"/>
                <w:szCs w:val="20"/>
              </w:rPr>
              <w:t>:</w:t>
            </w:r>
            <w:r w:rsidRPr="008C47D6">
              <w:rPr>
                <w:bCs/>
                <w:color w:val="auto"/>
                <w:sz w:val="20"/>
                <w:szCs w:val="20"/>
              </w:rPr>
              <w:t xml:space="preserve"> </w:t>
            </w:r>
          </w:p>
          <w:p w14:paraId="51BE88F9" w14:textId="77777777" w:rsidR="008C47D6" w:rsidRPr="008C47D6" w:rsidRDefault="008C47D6" w:rsidP="008C47D6">
            <w:pPr>
              <w:spacing w:after="120"/>
              <w:rPr>
                <w:rFonts w:ascii="Arial" w:hAnsi="Arial" w:cs="Arial"/>
                <w:sz w:val="20"/>
              </w:rPr>
            </w:pPr>
            <w:r w:rsidRPr="008C47D6">
              <w:rPr>
                <w:rFonts w:ascii="Arial" w:hAnsi="Arial" w:cs="Arial"/>
                <w:sz w:val="20"/>
              </w:rPr>
              <w:t>administrative policies, organization, procedures, and practices; communicate (written and verbal) clearly; integrate the activities of a diverse program to attain common goals; gain the confidence and support of top level administrators and advise them on a wide range of administrative matters; develop cooperative working relationships with representatives of all levels of government, the public and the Legislature and Executive Branches; analyze complex problems and recommend effective courses of action; prepare and review reports; and effectively contribute to the Department’s equal employment opportunity objectives.</w:t>
            </w:r>
          </w:p>
          <w:p w14:paraId="7A43FD8D" w14:textId="77777777" w:rsidR="008C47D6" w:rsidRPr="008C47D6" w:rsidRDefault="008C47D6" w:rsidP="008C47D6">
            <w:pPr>
              <w:pStyle w:val="Default"/>
              <w:rPr>
                <w:sz w:val="20"/>
                <w:szCs w:val="20"/>
              </w:rPr>
            </w:pPr>
            <w:r w:rsidRPr="008C47D6">
              <w:rPr>
                <w:b/>
                <w:sz w:val="20"/>
                <w:szCs w:val="20"/>
              </w:rPr>
              <w:t>DESIRABLE QUALIFICATIONS</w:t>
            </w:r>
            <w:r w:rsidRPr="008C47D6">
              <w:rPr>
                <w:sz w:val="20"/>
                <w:szCs w:val="20"/>
              </w:rPr>
              <w:t>:</w:t>
            </w:r>
          </w:p>
          <w:p w14:paraId="1D62FE84" w14:textId="77777777" w:rsidR="008C47D6" w:rsidRPr="008C47D6" w:rsidRDefault="008C47D6" w:rsidP="008C47D6">
            <w:pPr>
              <w:pStyle w:val="Default"/>
              <w:rPr>
                <w:sz w:val="20"/>
                <w:szCs w:val="20"/>
              </w:rPr>
            </w:pPr>
          </w:p>
          <w:p w14:paraId="79CABDD4" w14:textId="77777777" w:rsidR="008C47D6" w:rsidRPr="008C47D6" w:rsidRDefault="008C47D6" w:rsidP="008C47D6">
            <w:pPr>
              <w:pStyle w:val="chr-rte-element-p"/>
              <w:rPr>
                <w:rFonts w:ascii="Arial" w:hAnsi="Arial" w:cs="Arial"/>
                <w:bCs/>
                <w:color w:val="000000" w:themeColor="text1"/>
                <w:sz w:val="20"/>
                <w:szCs w:val="20"/>
              </w:rPr>
            </w:pPr>
            <w:r w:rsidRPr="008C47D6">
              <w:rPr>
                <w:rFonts w:ascii="Arial" w:hAnsi="Arial" w:cs="Arial"/>
                <w:b/>
                <w:sz w:val="20"/>
                <w:szCs w:val="20"/>
              </w:rPr>
              <w:t xml:space="preserve">Special Personal Characteristics: </w:t>
            </w:r>
            <w:r w:rsidRPr="008C47D6">
              <w:rPr>
                <w:rFonts w:ascii="Arial" w:hAnsi="Arial" w:cs="Arial"/>
                <w:bCs/>
                <w:sz w:val="20"/>
                <w:szCs w:val="20"/>
              </w:rPr>
              <w:t xml:space="preserve">Demonstrative capacity for assuming increasing responsibility, originality, open-mindedness, and tact, act independently and exercise good judgment, manage multiple priorities, work well under pressure and strict deadlines, make appropriate decisions and well-thought-out recommendations. </w:t>
            </w:r>
          </w:p>
          <w:p w14:paraId="71E170D6" w14:textId="77777777" w:rsidR="008C47D6" w:rsidRPr="008C47D6" w:rsidRDefault="008C47D6" w:rsidP="008C47D6">
            <w:pPr>
              <w:pStyle w:val="chr-rte-element-p"/>
              <w:rPr>
                <w:rFonts w:ascii="Arial" w:hAnsi="Arial" w:cs="Arial"/>
                <w:sz w:val="20"/>
                <w:szCs w:val="20"/>
              </w:rPr>
            </w:pPr>
          </w:p>
          <w:p w14:paraId="70B2C7A3" w14:textId="77777777" w:rsidR="008C47D6" w:rsidRPr="008C47D6" w:rsidRDefault="008C47D6" w:rsidP="008C47D6">
            <w:pPr>
              <w:pStyle w:val="Default"/>
              <w:rPr>
                <w:color w:val="000000" w:themeColor="text1"/>
                <w:sz w:val="20"/>
                <w:szCs w:val="20"/>
              </w:rPr>
            </w:pPr>
            <w:r w:rsidRPr="008C47D6">
              <w:rPr>
                <w:b/>
                <w:sz w:val="20"/>
                <w:szCs w:val="20"/>
              </w:rPr>
              <w:t>Interpersonal Skills</w:t>
            </w:r>
            <w:r w:rsidRPr="008C47D6">
              <w:rPr>
                <w:sz w:val="20"/>
                <w:szCs w:val="20"/>
              </w:rPr>
              <w:t xml:space="preserve">: Establish and maintain relationships, communicate in a clear, concise, and effective manner both verbally and in writing. </w:t>
            </w:r>
          </w:p>
          <w:p w14:paraId="15A1A8D6" w14:textId="77777777" w:rsidR="008C47D6" w:rsidRPr="008C47D6" w:rsidRDefault="008C47D6" w:rsidP="008C47D6">
            <w:pPr>
              <w:pStyle w:val="Default"/>
              <w:rPr>
                <w:sz w:val="20"/>
                <w:szCs w:val="20"/>
              </w:rPr>
            </w:pPr>
          </w:p>
          <w:p w14:paraId="75D6CD84" w14:textId="77777777" w:rsidR="008C47D6" w:rsidRPr="008C47D6" w:rsidRDefault="008C47D6" w:rsidP="008C47D6">
            <w:pPr>
              <w:pStyle w:val="Default"/>
              <w:rPr>
                <w:sz w:val="20"/>
                <w:szCs w:val="20"/>
              </w:rPr>
            </w:pPr>
            <w:r w:rsidRPr="008C47D6">
              <w:rPr>
                <w:b/>
                <w:sz w:val="20"/>
                <w:szCs w:val="20"/>
              </w:rPr>
              <w:t>WORKING CONDITIONS</w:t>
            </w:r>
            <w:r w:rsidRPr="008C47D6">
              <w:rPr>
                <w:sz w:val="20"/>
                <w:szCs w:val="20"/>
              </w:rPr>
              <w:t>:</w:t>
            </w:r>
          </w:p>
          <w:p w14:paraId="52448462" w14:textId="44987524" w:rsidR="006C2164" w:rsidRPr="008C47D6" w:rsidRDefault="008C47D6" w:rsidP="006C2164">
            <w:pPr>
              <w:pStyle w:val="Default"/>
              <w:rPr>
                <w:sz w:val="20"/>
                <w:szCs w:val="20"/>
              </w:rPr>
            </w:pPr>
            <w:r w:rsidRPr="008C47D6">
              <w:rPr>
                <w:sz w:val="20"/>
                <w:szCs w:val="20"/>
              </w:rPr>
              <w:t xml:space="preserve">This position is in an office environment and involves sitting most of the time, and the use of a computer and standard office equipment. Occasional travel may be required.   </w:t>
            </w:r>
          </w:p>
          <w:p w14:paraId="299791AC" w14:textId="77777777" w:rsidR="00A13065" w:rsidRPr="008C47D6" w:rsidRDefault="00A13065"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p>
        </w:tc>
      </w:tr>
      <w:tr w:rsidR="00FB37FD" w:rsidRPr="00236847" w14:paraId="2AC28D8E" w14:textId="77777777" w:rsidTr="00DF13F7">
        <w:trPr>
          <w:trHeight w:val="436"/>
        </w:trPr>
        <w:tc>
          <w:tcPr>
            <w:tcW w:w="10800" w:type="dxa"/>
            <w:gridSpan w:val="4"/>
            <w:tcBorders>
              <w:top w:val="double" w:sz="7" w:space="0" w:color="000000"/>
              <w:bottom w:val="single" w:sz="7" w:space="0" w:color="000000"/>
            </w:tcBorders>
            <w:shd w:val="clear" w:color="auto" w:fill="BFBFBF"/>
          </w:tcPr>
          <w:p w14:paraId="6FF5261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lastRenderedPageBreak/>
              <w:t>SUPERVISOR’S STATEMENT</w:t>
            </w:r>
            <w:r w:rsidRPr="00236847">
              <w:rPr>
                <w:rFonts w:ascii="Arial" w:hAnsi="Arial" w:cs="Arial"/>
                <w:sz w:val="20"/>
              </w:rPr>
              <w:t xml:space="preserve">: </w:t>
            </w:r>
            <w:r w:rsidRPr="00236847">
              <w:rPr>
                <w:rFonts w:ascii="Arial" w:hAnsi="Arial" w:cs="Arial"/>
                <w:b/>
                <w:sz w:val="20"/>
              </w:rPr>
              <w:t>I HAVE DISCUSSED THE DUTIES OF THE POSITION WITH THE EMPLOYEE</w:t>
            </w:r>
            <w:r w:rsidR="00F91706" w:rsidRPr="00236847">
              <w:rPr>
                <w:rFonts w:ascii="Arial" w:hAnsi="Arial" w:cs="Arial"/>
                <w:b/>
                <w:sz w:val="20"/>
              </w:rPr>
              <w:t>.</w:t>
            </w:r>
          </w:p>
        </w:tc>
      </w:tr>
      <w:tr w:rsidR="00FB37FD" w:rsidRPr="00236847" w14:paraId="621144EA" w14:textId="77777777" w:rsidTr="00DF60E1">
        <w:trPr>
          <w:trHeight w:val="658"/>
        </w:trPr>
        <w:tc>
          <w:tcPr>
            <w:tcW w:w="6002" w:type="dxa"/>
            <w:gridSpan w:val="2"/>
            <w:tcBorders>
              <w:top w:val="single" w:sz="7" w:space="0" w:color="000000"/>
              <w:bottom w:val="single" w:sz="7" w:space="0" w:color="000000"/>
              <w:right w:val="single" w:sz="7" w:space="0" w:color="000000"/>
            </w:tcBorders>
            <w:tcMar>
              <w:bottom w:w="43" w:type="dxa"/>
            </w:tcMar>
          </w:tcPr>
          <w:p w14:paraId="04BD54BC"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SUPERVISOR’S NAME</w:t>
            </w:r>
          </w:p>
          <w:p w14:paraId="6E686319"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3637" w:type="dxa"/>
            <w:tcBorders>
              <w:top w:val="single" w:sz="7" w:space="0" w:color="000000"/>
              <w:left w:val="single" w:sz="7" w:space="0" w:color="000000"/>
              <w:bottom w:val="single" w:sz="7" w:space="0" w:color="000000"/>
              <w:right w:val="single" w:sz="7" w:space="0" w:color="000000"/>
            </w:tcBorders>
          </w:tcPr>
          <w:p w14:paraId="35AE95C4"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SUPERVISOR’S SIGNATURE</w:t>
            </w:r>
          </w:p>
          <w:p w14:paraId="05B45866"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1161" w:type="dxa"/>
            <w:tcBorders>
              <w:top w:val="single" w:sz="7" w:space="0" w:color="000000"/>
              <w:left w:val="single" w:sz="7" w:space="0" w:color="000000"/>
              <w:bottom w:val="single" w:sz="7" w:space="0" w:color="000000"/>
            </w:tcBorders>
          </w:tcPr>
          <w:p w14:paraId="72AFEC8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tc>
      </w:tr>
      <w:tr w:rsidR="00FB37FD" w:rsidRPr="00236847" w14:paraId="4B6A0F23" w14:textId="77777777" w:rsidTr="00DF13F7">
        <w:trPr>
          <w:trHeight w:val="766"/>
        </w:trPr>
        <w:tc>
          <w:tcPr>
            <w:tcW w:w="10800" w:type="dxa"/>
            <w:gridSpan w:val="4"/>
            <w:tcBorders>
              <w:top w:val="single" w:sz="7" w:space="0" w:color="000000"/>
              <w:bottom w:val="single" w:sz="7" w:space="0" w:color="000000"/>
            </w:tcBorders>
            <w:shd w:val="clear" w:color="auto" w:fill="BFBFBF"/>
          </w:tcPr>
          <w:p w14:paraId="4B8DB16E"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STATEMENT</w:t>
            </w:r>
            <w:r w:rsidRPr="00236847">
              <w:rPr>
                <w:rFonts w:ascii="Arial" w:hAnsi="Arial" w:cs="Arial"/>
                <w:sz w:val="20"/>
              </w:rPr>
              <w:t xml:space="preserve">: </w:t>
            </w:r>
            <w:r w:rsidRPr="00236847">
              <w:rPr>
                <w:rFonts w:ascii="Arial" w:hAnsi="Arial" w:cs="Arial"/>
                <w:b/>
                <w:sz w:val="20"/>
              </w:rPr>
              <w:t>I HAVE DISCUSSED WITH MY SUPERVISOR THE DUTIES OF THE POSITION AND HAVE RECEIVED A COPY OF THE DUTY STATEMENT.</w:t>
            </w:r>
          </w:p>
          <w:p w14:paraId="15DC9C6F"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 xml:space="preserve">I HAVE READ AND UNDERSTAND THE DUTIES AND ESSENTIAL FUNCTIONS OF THE POSITION AND CAN PERFORM THESE DUTIES WITH OR WITHOUT REASONABLE ACCOMMODATION. </w:t>
            </w:r>
          </w:p>
        </w:tc>
      </w:tr>
      <w:tr w:rsidR="00FB37FD" w:rsidRPr="00236847" w14:paraId="3117A65D" w14:textId="77777777" w:rsidTr="00DF60E1">
        <w:trPr>
          <w:trHeight w:val="460"/>
        </w:trPr>
        <w:tc>
          <w:tcPr>
            <w:tcW w:w="6002" w:type="dxa"/>
            <w:gridSpan w:val="2"/>
            <w:tcBorders>
              <w:top w:val="single" w:sz="7" w:space="0" w:color="000000"/>
              <w:bottom w:val="single" w:sz="7" w:space="0" w:color="000000"/>
              <w:right w:val="single" w:sz="7" w:space="0" w:color="000000"/>
            </w:tcBorders>
            <w:tcMar>
              <w:bottom w:w="43" w:type="dxa"/>
            </w:tcMar>
          </w:tcPr>
          <w:p w14:paraId="3ED39020"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EMPLOYEE’S NAME</w:t>
            </w:r>
          </w:p>
          <w:p w14:paraId="554CF05E"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3637" w:type="dxa"/>
            <w:tcBorders>
              <w:top w:val="single" w:sz="7" w:space="0" w:color="000000"/>
              <w:left w:val="single" w:sz="7" w:space="0" w:color="000000"/>
              <w:bottom w:val="single" w:sz="7" w:space="0" w:color="000000"/>
              <w:right w:val="single" w:sz="7" w:space="0" w:color="000000"/>
            </w:tcBorders>
          </w:tcPr>
          <w:p w14:paraId="03AE30B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SIGNATURE</w:t>
            </w:r>
          </w:p>
          <w:p w14:paraId="4C8F01BE" w14:textId="77777777" w:rsidR="00BA11DD" w:rsidRPr="00236847" w:rsidRDefault="00BA11D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1161" w:type="dxa"/>
            <w:tcBorders>
              <w:top w:val="single" w:sz="7" w:space="0" w:color="000000"/>
              <w:left w:val="single" w:sz="7" w:space="0" w:color="000000"/>
              <w:bottom w:val="single" w:sz="7" w:space="0" w:color="000000"/>
            </w:tcBorders>
          </w:tcPr>
          <w:p w14:paraId="2542B12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p w14:paraId="0A9260C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p w14:paraId="2C96D289"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r>
    </w:tbl>
    <w:p w14:paraId="73561A65"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rFonts w:ascii="Arial" w:hAnsi="Arial" w:cs="Arial"/>
          <w:sz w:val="20"/>
        </w:rPr>
      </w:pPr>
    </w:p>
    <w:sectPr w:rsidR="00FB37FD" w:rsidRPr="00236847" w:rsidSect="00EE137B">
      <w:headerReference w:type="even" r:id="rId8"/>
      <w:headerReference w:type="default" r:id="rId9"/>
      <w:footerReference w:type="even" r:id="rId10"/>
      <w:footerReference w:type="default" r:id="rId11"/>
      <w:headerReference w:type="first" r:id="rId12"/>
      <w:footerReference w:type="first" r:id="rId13"/>
      <w:footnotePr>
        <w:numFmt w:val="lowerLetter"/>
      </w:footnotePr>
      <w:endnotePr>
        <w:numFmt w:val="lowerLetter"/>
      </w:endnotePr>
      <w:pgSz w:w="12240" w:h="15840" w:code="1"/>
      <w:pgMar w:top="1152" w:right="720" w:bottom="720" w:left="720" w:header="360"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AE1B5" w14:textId="77777777" w:rsidR="00541320" w:rsidRDefault="00541320" w:rsidP="00BD0D5A">
      <w:r>
        <w:separator/>
      </w:r>
    </w:p>
  </w:endnote>
  <w:endnote w:type="continuationSeparator" w:id="0">
    <w:p w14:paraId="4BCACFE9" w14:textId="77777777" w:rsidR="00541320" w:rsidRDefault="00541320" w:rsidP="00BD0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78C29" w14:textId="77777777" w:rsidR="005C68E8" w:rsidRDefault="005C68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9ED96" w14:textId="77777777" w:rsidR="005C68E8" w:rsidRDefault="005C68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CA2D6" w14:textId="77777777" w:rsidR="005C68E8" w:rsidRDefault="005C68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26D1C" w14:textId="77777777" w:rsidR="00541320" w:rsidRDefault="00541320" w:rsidP="00BD0D5A">
      <w:r>
        <w:separator/>
      </w:r>
    </w:p>
  </w:footnote>
  <w:footnote w:type="continuationSeparator" w:id="0">
    <w:p w14:paraId="0B5BFCC0" w14:textId="77777777" w:rsidR="00541320" w:rsidRDefault="00541320" w:rsidP="00BD0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51154" w14:textId="77777777" w:rsidR="005C68E8" w:rsidRDefault="005C68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8D821" w14:textId="77777777" w:rsidR="00BD0D5A" w:rsidRDefault="00D80D3D" w:rsidP="00D80D3D">
    <w:pPr>
      <w:widowControl w:val="0"/>
      <w:tabs>
        <w:tab w:val="left" w:pos="-360"/>
      </w:tabs>
      <w:rPr>
        <w:rFonts w:ascii="Arial" w:hAnsi="Arial"/>
        <w:b/>
        <w:szCs w:val="24"/>
      </w:rPr>
    </w:pPr>
    <w:r w:rsidRPr="00EE137B">
      <w:rPr>
        <w:rFonts w:ascii="Arial" w:hAnsi="Arial"/>
        <w:sz w:val="18"/>
        <w:szCs w:val="18"/>
      </w:rPr>
      <w:t>State of California Department of Fish and Wildlife</w:t>
    </w:r>
    <w:r w:rsidRPr="00EE137B">
      <w:rPr>
        <w:rFonts w:ascii="Arial" w:hAnsi="Arial"/>
        <w:b/>
        <w:szCs w:val="24"/>
      </w:rPr>
      <w:t xml:space="preserve"> </w:t>
    </w:r>
    <w:r>
      <w:rPr>
        <w:rFonts w:ascii="Arial" w:hAnsi="Arial"/>
        <w:b/>
        <w:szCs w:val="24"/>
      </w:rPr>
      <w:t xml:space="preserve"> </w:t>
    </w:r>
  </w:p>
  <w:p w14:paraId="69B85223" w14:textId="77777777" w:rsidR="00D80D3D" w:rsidRPr="00D80D3D" w:rsidRDefault="00D80D3D" w:rsidP="00D80D3D">
    <w:pPr>
      <w:widowControl w:val="0"/>
      <w:tabs>
        <w:tab w:val="left" w:pos="-360"/>
        <w:tab w:val="left" w:pos="8730"/>
        <w:tab w:val="right" w:pos="10080"/>
      </w:tabs>
      <w:rPr>
        <w:rFonts w:ascii="Arial" w:hAnsi="Arial"/>
        <w:b/>
        <w:sz w:val="16"/>
      </w:rPr>
    </w:pPr>
    <w:r>
      <w:rPr>
        <w:rFonts w:ascii="Arial" w:hAnsi="Arial"/>
        <w:b/>
        <w:sz w:val="20"/>
      </w:rPr>
      <w:t>DUTY STATEMENT</w:t>
    </w:r>
  </w:p>
  <w:p w14:paraId="5F33F522" w14:textId="77D02827" w:rsidR="00BD0D5A" w:rsidRPr="00D80D3D" w:rsidRDefault="00D80D3D" w:rsidP="00D80D3D">
    <w:r w:rsidRPr="00EE137B">
      <w:rPr>
        <w:rFonts w:ascii="Arial" w:hAnsi="Arial"/>
        <w:sz w:val="18"/>
        <w:szCs w:val="18"/>
      </w:rPr>
      <w:t xml:space="preserve">DFW 242A (REV. </w:t>
    </w:r>
    <w:r w:rsidR="005C68E8">
      <w:rPr>
        <w:rFonts w:ascii="Arial" w:hAnsi="Arial"/>
        <w:sz w:val="18"/>
        <w:szCs w:val="18"/>
      </w:rPr>
      <w:t>09/28/21</w:t>
    </w:r>
    <w:r w:rsidRPr="00EE137B">
      <w:rPr>
        <w:rFonts w:ascii="Arial" w:hAnsi="Arial"/>
        <w:sz w:val="18"/>
        <w:szCs w:val="18"/>
      </w:rPr>
      <w:t>)</w:t>
    </w:r>
    <w:r>
      <w:rPr>
        <w:rFonts w:ascii="Arial" w:hAnsi="Arial"/>
        <w:sz w:val="20"/>
      </w:rPr>
      <w:t xml:space="preserve"> Page </w:t>
    </w:r>
    <w:r w:rsidRPr="00732928">
      <w:rPr>
        <w:rFonts w:ascii="Arial" w:hAnsi="Arial"/>
        <w:sz w:val="20"/>
      </w:rPr>
      <w:fldChar w:fldCharType="begin"/>
    </w:r>
    <w:r w:rsidRPr="00732928">
      <w:rPr>
        <w:rFonts w:ascii="Arial" w:hAnsi="Arial"/>
        <w:sz w:val="20"/>
      </w:rPr>
      <w:instrText xml:space="preserve"> PAGE   \* MERGEFORMAT </w:instrText>
    </w:r>
    <w:r w:rsidRPr="00732928">
      <w:rPr>
        <w:rFonts w:ascii="Arial" w:hAnsi="Arial"/>
        <w:sz w:val="20"/>
      </w:rPr>
      <w:fldChar w:fldCharType="separate"/>
    </w:r>
    <w:r w:rsidR="00E14CC3">
      <w:rPr>
        <w:rFonts w:ascii="Arial" w:hAnsi="Arial"/>
        <w:noProof/>
        <w:sz w:val="20"/>
      </w:rPr>
      <w:t>2</w:t>
    </w:r>
    <w:r w:rsidRPr="00732928">
      <w:rPr>
        <w:rFonts w:ascii="Arial" w:hAnsi="Arial"/>
        <w:noProof/>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CD941" w14:textId="77777777" w:rsidR="00732928" w:rsidRPr="00EE137B" w:rsidRDefault="00732928" w:rsidP="00EE137B">
    <w:pPr>
      <w:widowControl w:val="0"/>
      <w:tabs>
        <w:tab w:val="left" w:pos="-360"/>
        <w:tab w:val="left" w:pos="0"/>
        <w:tab w:val="left" w:pos="8565"/>
      </w:tabs>
      <w:ind w:left="8640" w:hanging="8640"/>
      <w:rPr>
        <w:rFonts w:ascii="Arial" w:hAnsi="Arial"/>
        <w:sz w:val="18"/>
        <w:szCs w:val="18"/>
      </w:rPr>
    </w:pPr>
    <w:r w:rsidRPr="00EE137B">
      <w:rPr>
        <w:rFonts w:ascii="Arial" w:hAnsi="Arial"/>
        <w:sz w:val="18"/>
        <w:szCs w:val="18"/>
      </w:rPr>
      <w:t>S</w:t>
    </w:r>
    <w:r w:rsidR="00EE137B" w:rsidRPr="00EE137B">
      <w:rPr>
        <w:rFonts w:ascii="Arial" w:hAnsi="Arial"/>
        <w:sz w:val="18"/>
        <w:szCs w:val="18"/>
      </w:rPr>
      <w:t xml:space="preserve">tate of California Department of Fish and </w:t>
    </w:r>
    <w:proofErr w:type="gramStart"/>
    <w:r w:rsidR="00EE137B" w:rsidRPr="00EE137B">
      <w:rPr>
        <w:rFonts w:ascii="Arial" w:hAnsi="Arial"/>
        <w:sz w:val="18"/>
        <w:szCs w:val="18"/>
      </w:rPr>
      <w:t>Wildlife</w:t>
    </w:r>
    <w:r w:rsidR="00EE137B" w:rsidRPr="00EE137B">
      <w:rPr>
        <w:rFonts w:ascii="Arial" w:hAnsi="Arial"/>
        <w:b/>
        <w:szCs w:val="24"/>
      </w:rPr>
      <w:t xml:space="preserve"> </w:t>
    </w:r>
    <w:r w:rsidR="00EE137B">
      <w:rPr>
        <w:rFonts w:ascii="Arial" w:hAnsi="Arial"/>
        <w:b/>
        <w:szCs w:val="24"/>
      </w:rPr>
      <w:t xml:space="preserve"> </w:t>
    </w:r>
    <w:r w:rsidR="00EE137B">
      <w:rPr>
        <w:rFonts w:ascii="Arial" w:hAnsi="Arial"/>
        <w:b/>
        <w:szCs w:val="24"/>
      </w:rPr>
      <w:tab/>
    </w:r>
    <w:proofErr w:type="gramEnd"/>
    <w:r w:rsidR="00EE137B">
      <w:rPr>
        <w:rFonts w:ascii="Arial" w:hAnsi="Arial"/>
        <w:b/>
        <w:szCs w:val="24"/>
      </w:rPr>
      <w:tab/>
    </w:r>
    <w:sdt>
      <w:sdtPr>
        <w:rPr>
          <w:rFonts w:ascii="Arial" w:hAnsi="Arial"/>
          <w:b/>
          <w:szCs w:val="24"/>
        </w:rPr>
        <w:id w:val="-1356576424"/>
        <w14:checkbox>
          <w14:checked w14:val="0"/>
          <w14:checkedState w14:val="2612" w14:font="MS Gothic"/>
          <w14:uncheckedState w14:val="2610" w14:font="MS Gothic"/>
        </w14:checkbox>
      </w:sdtPr>
      <w:sdtEndPr/>
      <w:sdtContent>
        <w:r w:rsidR="00EE137B">
          <w:rPr>
            <w:rFonts w:ascii="MS Gothic" w:eastAsia="MS Gothic" w:hAnsi="MS Gothic" w:hint="eastAsia"/>
            <w:b/>
            <w:szCs w:val="24"/>
          </w:rPr>
          <w:t>☐</w:t>
        </w:r>
      </w:sdtContent>
    </w:sdt>
    <w:r w:rsidR="00EE137B">
      <w:rPr>
        <w:rFonts w:ascii="Arial" w:hAnsi="Arial"/>
        <w:b/>
        <w:szCs w:val="24"/>
      </w:rPr>
      <w:t xml:space="preserve"> </w:t>
    </w:r>
    <w:r w:rsidR="00EE137B" w:rsidRPr="00C97A9D">
      <w:rPr>
        <w:rFonts w:ascii="Arial" w:hAnsi="Arial"/>
        <w:b/>
        <w:sz w:val="20"/>
      </w:rPr>
      <w:t>PROPOSED</w:t>
    </w:r>
    <w:r w:rsidR="00EE137B" w:rsidRPr="00967855">
      <w:rPr>
        <w:rFonts w:ascii="Arial" w:hAnsi="Arial"/>
        <w:b/>
        <w:szCs w:val="24"/>
      </w:rPr>
      <w:t xml:space="preserve"> </w:t>
    </w:r>
    <w:r w:rsidR="00EE137B">
      <w:rPr>
        <w:rFonts w:ascii="Arial" w:hAnsi="Arial"/>
        <w:b/>
        <w:szCs w:val="24"/>
      </w:rPr>
      <w:t xml:space="preserve"> </w:t>
    </w:r>
  </w:p>
  <w:p w14:paraId="50274AA9" w14:textId="77777777" w:rsidR="00732928" w:rsidRPr="00EE137B" w:rsidRDefault="00732928" w:rsidP="00314947">
    <w:pPr>
      <w:widowControl w:val="0"/>
      <w:tabs>
        <w:tab w:val="left" w:pos="-360"/>
        <w:tab w:val="left" w:pos="8730"/>
        <w:tab w:val="right" w:pos="10080"/>
      </w:tabs>
      <w:rPr>
        <w:rFonts w:ascii="Arial" w:hAnsi="Arial"/>
        <w:b/>
        <w:sz w:val="16"/>
      </w:rPr>
    </w:pPr>
    <w:r>
      <w:rPr>
        <w:rFonts w:ascii="Arial" w:hAnsi="Arial"/>
        <w:b/>
        <w:sz w:val="20"/>
      </w:rPr>
      <w:t>DUTY STATEMENT</w:t>
    </w:r>
  </w:p>
  <w:p w14:paraId="0E680A24" w14:textId="3B7CF0B6" w:rsidR="00732928" w:rsidRPr="00EE137B" w:rsidRDefault="00EE137B" w:rsidP="00EE137B">
    <w:pPr>
      <w:widowControl w:val="0"/>
      <w:tabs>
        <w:tab w:val="left" w:pos="-360"/>
        <w:tab w:val="left" w:pos="8294"/>
        <w:tab w:val="left" w:pos="8640"/>
      </w:tabs>
      <w:spacing w:line="200" w:lineRule="exact"/>
      <w:rPr>
        <w:rFonts w:ascii="Arial" w:hAnsi="Arial"/>
        <w:sz w:val="18"/>
        <w:szCs w:val="18"/>
      </w:rPr>
    </w:pPr>
    <w:r w:rsidRPr="00EE137B">
      <w:rPr>
        <w:rFonts w:ascii="Arial" w:hAnsi="Arial"/>
        <w:sz w:val="18"/>
        <w:szCs w:val="18"/>
      </w:rPr>
      <w:t>DFW 242A</w:t>
    </w:r>
    <w:r w:rsidR="00732928" w:rsidRPr="00EE137B">
      <w:rPr>
        <w:rFonts w:ascii="Arial" w:hAnsi="Arial"/>
        <w:sz w:val="18"/>
        <w:szCs w:val="18"/>
      </w:rPr>
      <w:t xml:space="preserve"> (REV. </w:t>
    </w:r>
    <w:r w:rsidR="00F36CBC">
      <w:rPr>
        <w:rFonts w:ascii="Arial" w:hAnsi="Arial"/>
        <w:sz w:val="18"/>
        <w:szCs w:val="18"/>
      </w:rPr>
      <w:t>09</w:t>
    </w:r>
    <w:r w:rsidRPr="00EE137B">
      <w:rPr>
        <w:rFonts w:ascii="Arial" w:hAnsi="Arial"/>
        <w:sz w:val="18"/>
        <w:szCs w:val="18"/>
      </w:rPr>
      <w:t>/</w:t>
    </w:r>
    <w:r w:rsidR="00F36CBC">
      <w:rPr>
        <w:rFonts w:ascii="Arial" w:hAnsi="Arial"/>
        <w:sz w:val="18"/>
        <w:szCs w:val="18"/>
      </w:rPr>
      <w:t>28</w:t>
    </w:r>
    <w:r w:rsidRPr="00EE137B">
      <w:rPr>
        <w:rFonts w:ascii="Arial" w:hAnsi="Arial"/>
        <w:sz w:val="18"/>
        <w:szCs w:val="18"/>
      </w:rPr>
      <w:t>/</w:t>
    </w:r>
    <w:r w:rsidR="00F36CBC">
      <w:rPr>
        <w:rFonts w:ascii="Arial" w:hAnsi="Arial"/>
        <w:sz w:val="18"/>
        <w:szCs w:val="18"/>
      </w:rPr>
      <w:t>21</w:t>
    </w:r>
    <w:r w:rsidRPr="00EE137B">
      <w:rPr>
        <w:rFonts w:ascii="Arial" w:hAnsi="Arial"/>
        <w:sz w:val="18"/>
        <w:szCs w:val="18"/>
      </w:rPr>
      <w:t>)</w:t>
    </w:r>
    <w:r>
      <w:rPr>
        <w:rFonts w:ascii="Arial" w:hAnsi="Arial"/>
        <w:sz w:val="18"/>
        <w:szCs w:val="18"/>
      </w:rPr>
      <w:tab/>
    </w:r>
    <w:r>
      <w:rPr>
        <w:rFonts w:ascii="Arial" w:hAnsi="Arial"/>
        <w:sz w:val="18"/>
        <w:szCs w:val="18"/>
      </w:rPr>
      <w:tab/>
    </w:r>
    <w:sdt>
      <w:sdtPr>
        <w:rPr>
          <w:rFonts w:ascii="Arial" w:hAnsi="Arial"/>
          <w:b/>
          <w:szCs w:val="24"/>
        </w:rPr>
        <w:id w:val="-1260064986"/>
        <w14:checkbox>
          <w14:checked w14:val="0"/>
          <w14:checkedState w14:val="2612" w14:font="MS Gothic"/>
          <w14:uncheckedState w14:val="2610" w14:font="MS Gothic"/>
        </w14:checkbox>
      </w:sdtPr>
      <w:sdtEndPr/>
      <w:sdtContent>
        <w:r w:rsidR="006C2164">
          <w:rPr>
            <w:rFonts w:ascii="MS Gothic" w:eastAsia="MS Gothic" w:hAnsi="MS Gothic" w:hint="eastAsia"/>
            <w:b/>
            <w:szCs w:val="24"/>
          </w:rPr>
          <w:t>☐</w:t>
        </w:r>
      </w:sdtContent>
    </w:sdt>
    <w:r>
      <w:rPr>
        <w:rFonts w:ascii="Arial" w:hAnsi="Arial"/>
        <w:b/>
        <w:sz w:val="20"/>
      </w:rPr>
      <w:t xml:space="preserve"> CURRENT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F9EC7E3"/>
    <w:multiLevelType w:val="hybridMultilevel"/>
    <w:tmpl w:val="5DDA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2" w15:restartNumberingAfterBreak="0">
    <w:nsid w:val="00000002"/>
    <w:multiLevelType w:val="multilevel"/>
    <w:tmpl w:val="00000002"/>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3" w15:restartNumberingAfterBreak="0">
    <w:nsid w:val="1DF4972C"/>
    <w:multiLevelType w:val="hybridMultilevel"/>
    <w:tmpl w:val="B6585F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7E1A7CCB"/>
    <w:multiLevelType w:val="hybridMultilevel"/>
    <w:tmpl w:val="A06E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8193"/>
  </w:hdrShapeDefault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120F"/>
    <w:rsid w:val="000707CF"/>
    <w:rsid w:val="000A35C2"/>
    <w:rsid w:val="000C490F"/>
    <w:rsid w:val="000F345B"/>
    <w:rsid w:val="001374FD"/>
    <w:rsid w:val="001556FA"/>
    <w:rsid w:val="00165BB7"/>
    <w:rsid w:val="001674C8"/>
    <w:rsid w:val="001A1D7D"/>
    <w:rsid w:val="001B2213"/>
    <w:rsid w:val="001B59FE"/>
    <w:rsid w:val="001B7E77"/>
    <w:rsid w:val="001D08AE"/>
    <w:rsid w:val="001E177B"/>
    <w:rsid w:val="001E34EB"/>
    <w:rsid w:val="001E4EF2"/>
    <w:rsid w:val="001F00D4"/>
    <w:rsid w:val="0022123E"/>
    <w:rsid w:val="00231CD8"/>
    <w:rsid w:val="00236847"/>
    <w:rsid w:val="002461AA"/>
    <w:rsid w:val="002525A7"/>
    <w:rsid w:val="00264D3A"/>
    <w:rsid w:val="00280188"/>
    <w:rsid w:val="002927E9"/>
    <w:rsid w:val="0029616B"/>
    <w:rsid w:val="002A2DE3"/>
    <w:rsid w:val="002D6C69"/>
    <w:rsid w:val="002F495B"/>
    <w:rsid w:val="00300C93"/>
    <w:rsid w:val="00314947"/>
    <w:rsid w:val="00335AED"/>
    <w:rsid w:val="003428EA"/>
    <w:rsid w:val="00354C72"/>
    <w:rsid w:val="00381E8D"/>
    <w:rsid w:val="003A3EF8"/>
    <w:rsid w:val="003A7563"/>
    <w:rsid w:val="003B0A4C"/>
    <w:rsid w:val="003B64C8"/>
    <w:rsid w:val="003E3A26"/>
    <w:rsid w:val="003F5C00"/>
    <w:rsid w:val="00407CC6"/>
    <w:rsid w:val="0043007A"/>
    <w:rsid w:val="0043017E"/>
    <w:rsid w:val="004714BF"/>
    <w:rsid w:val="00496151"/>
    <w:rsid w:val="004C6041"/>
    <w:rsid w:val="004F00DE"/>
    <w:rsid w:val="004F2964"/>
    <w:rsid w:val="004F681D"/>
    <w:rsid w:val="0052774A"/>
    <w:rsid w:val="00541320"/>
    <w:rsid w:val="005503C2"/>
    <w:rsid w:val="00550916"/>
    <w:rsid w:val="00553C99"/>
    <w:rsid w:val="00554DB1"/>
    <w:rsid w:val="00566A12"/>
    <w:rsid w:val="00567D66"/>
    <w:rsid w:val="0057235A"/>
    <w:rsid w:val="005A1426"/>
    <w:rsid w:val="005A1F50"/>
    <w:rsid w:val="005B4BBE"/>
    <w:rsid w:val="005C68E8"/>
    <w:rsid w:val="005F5652"/>
    <w:rsid w:val="006146D5"/>
    <w:rsid w:val="00666E03"/>
    <w:rsid w:val="0069441F"/>
    <w:rsid w:val="006A5912"/>
    <w:rsid w:val="006B5534"/>
    <w:rsid w:val="006B5796"/>
    <w:rsid w:val="006C2164"/>
    <w:rsid w:val="006D7FEF"/>
    <w:rsid w:val="006E1D18"/>
    <w:rsid w:val="006E31E8"/>
    <w:rsid w:val="006F1A1A"/>
    <w:rsid w:val="006F21C5"/>
    <w:rsid w:val="0071222B"/>
    <w:rsid w:val="00721556"/>
    <w:rsid w:val="00732928"/>
    <w:rsid w:val="0075565A"/>
    <w:rsid w:val="007A57E3"/>
    <w:rsid w:val="007C5C6B"/>
    <w:rsid w:val="007D7DF7"/>
    <w:rsid w:val="008041E8"/>
    <w:rsid w:val="00844152"/>
    <w:rsid w:val="00855A47"/>
    <w:rsid w:val="00875F43"/>
    <w:rsid w:val="008C47D6"/>
    <w:rsid w:val="00912C9C"/>
    <w:rsid w:val="0092068A"/>
    <w:rsid w:val="00924821"/>
    <w:rsid w:val="0092773B"/>
    <w:rsid w:val="00927D3B"/>
    <w:rsid w:val="00942271"/>
    <w:rsid w:val="00967855"/>
    <w:rsid w:val="00974086"/>
    <w:rsid w:val="00985615"/>
    <w:rsid w:val="0099327F"/>
    <w:rsid w:val="009C4A6A"/>
    <w:rsid w:val="009C63C8"/>
    <w:rsid w:val="00A13065"/>
    <w:rsid w:val="00A1583A"/>
    <w:rsid w:val="00A23754"/>
    <w:rsid w:val="00A254B0"/>
    <w:rsid w:val="00A26B86"/>
    <w:rsid w:val="00A322B5"/>
    <w:rsid w:val="00A36B11"/>
    <w:rsid w:val="00A57DA0"/>
    <w:rsid w:val="00A67B2A"/>
    <w:rsid w:val="00A9238F"/>
    <w:rsid w:val="00AB10C3"/>
    <w:rsid w:val="00AE6F4C"/>
    <w:rsid w:val="00AF4D18"/>
    <w:rsid w:val="00AF5633"/>
    <w:rsid w:val="00B0058F"/>
    <w:rsid w:val="00B21FF9"/>
    <w:rsid w:val="00B260E3"/>
    <w:rsid w:val="00B32313"/>
    <w:rsid w:val="00B57310"/>
    <w:rsid w:val="00B64340"/>
    <w:rsid w:val="00B72DA2"/>
    <w:rsid w:val="00BA11DD"/>
    <w:rsid w:val="00BA539A"/>
    <w:rsid w:val="00BB6DA4"/>
    <w:rsid w:val="00BC1D76"/>
    <w:rsid w:val="00BC47F7"/>
    <w:rsid w:val="00BD0D5A"/>
    <w:rsid w:val="00BD76BB"/>
    <w:rsid w:val="00BE20E8"/>
    <w:rsid w:val="00C03C55"/>
    <w:rsid w:val="00C22380"/>
    <w:rsid w:val="00C25B20"/>
    <w:rsid w:val="00C34101"/>
    <w:rsid w:val="00C473C0"/>
    <w:rsid w:val="00C47E28"/>
    <w:rsid w:val="00C50D5F"/>
    <w:rsid w:val="00C51F0B"/>
    <w:rsid w:val="00C54D16"/>
    <w:rsid w:val="00C84AF7"/>
    <w:rsid w:val="00C91732"/>
    <w:rsid w:val="00C97A9D"/>
    <w:rsid w:val="00C97E96"/>
    <w:rsid w:val="00CA357B"/>
    <w:rsid w:val="00CA4208"/>
    <w:rsid w:val="00CA7813"/>
    <w:rsid w:val="00CB0808"/>
    <w:rsid w:val="00CD144B"/>
    <w:rsid w:val="00CF551D"/>
    <w:rsid w:val="00D32F08"/>
    <w:rsid w:val="00D603BF"/>
    <w:rsid w:val="00D618FC"/>
    <w:rsid w:val="00D657FB"/>
    <w:rsid w:val="00D80D3D"/>
    <w:rsid w:val="00D910F4"/>
    <w:rsid w:val="00DB3C78"/>
    <w:rsid w:val="00DD2096"/>
    <w:rsid w:val="00DE6DDC"/>
    <w:rsid w:val="00DE7530"/>
    <w:rsid w:val="00DF13F7"/>
    <w:rsid w:val="00DF60E1"/>
    <w:rsid w:val="00E14CC3"/>
    <w:rsid w:val="00E16DB7"/>
    <w:rsid w:val="00E3120F"/>
    <w:rsid w:val="00E46B3E"/>
    <w:rsid w:val="00E527BB"/>
    <w:rsid w:val="00E72EA4"/>
    <w:rsid w:val="00E81AA3"/>
    <w:rsid w:val="00EB2B2B"/>
    <w:rsid w:val="00EB2F56"/>
    <w:rsid w:val="00EC195C"/>
    <w:rsid w:val="00ED13CA"/>
    <w:rsid w:val="00EE137B"/>
    <w:rsid w:val="00F272A8"/>
    <w:rsid w:val="00F36CBC"/>
    <w:rsid w:val="00F91706"/>
    <w:rsid w:val="00FA5B99"/>
    <w:rsid w:val="00FB0290"/>
    <w:rsid w:val="00FB37FD"/>
    <w:rsid w:val="00FD5F97"/>
    <w:rsid w:val="00FF2B26"/>
    <w:rsid w:val="00FF4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430AD98"/>
  <w15:docId w15:val="{E97B1198-803B-4E23-87E8-3EC019E34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B37FD"/>
    <w:pPr>
      <w:autoSpaceDE w:val="0"/>
      <w:autoSpaceDN w:val="0"/>
      <w:adjustRightInd w:val="0"/>
    </w:pPr>
    <w:rPr>
      <w:rFonts w:ascii="Arial" w:hAnsi="Arial" w:cs="Arial"/>
      <w:color w:val="000000"/>
      <w:sz w:val="24"/>
      <w:szCs w:val="24"/>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Quick1">
    <w:name w:val="Quick 1."/>
    <w:basedOn w:val="Normal"/>
    <w:pPr>
      <w:widowControl w:val="0"/>
    </w:pPr>
  </w:style>
  <w:style w:type="paragraph" w:styleId="Header">
    <w:name w:val="header"/>
    <w:basedOn w:val="Normal"/>
    <w:link w:val="HeaderChar"/>
    <w:uiPriority w:val="99"/>
    <w:unhideWhenUsed/>
    <w:rsid w:val="00BD0D5A"/>
    <w:pPr>
      <w:tabs>
        <w:tab w:val="center" w:pos="4680"/>
        <w:tab w:val="right" w:pos="9360"/>
      </w:tabs>
    </w:pPr>
  </w:style>
  <w:style w:type="character" w:customStyle="1" w:styleId="HeaderChar">
    <w:name w:val="Header Char"/>
    <w:link w:val="Header"/>
    <w:uiPriority w:val="99"/>
    <w:rsid w:val="00BD0D5A"/>
    <w:rPr>
      <w:sz w:val="24"/>
    </w:rPr>
  </w:style>
  <w:style w:type="paragraph" w:styleId="Footer">
    <w:name w:val="footer"/>
    <w:basedOn w:val="Normal"/>
    <w:link w:val="FooterChar"/>
    <w:uiPriority w:val="99"/>
    <w:unhideWhenUsed/>
    <w:rsid w:val="00BD0D5A"/>
    <w:pPr>
      <w:tabs>
        <w:tab w:val="center" w:pos="4680"/>
        <w:tab w:val="right" w:pos="9360"/>
      </w:tabs>
    </w:pPr>
  </w:style>
  <w:style w:type="character" w:customStyle="1" w:styleId="FooterChar">
    <w:name w:val="Footer Char"/>
    <w:link w:val="Footer"/>
    <w:uiPriority w:val="99"/>
    <w:rsid w:val="00BD0D5A"/>
    <w:rPr>
      <w:sz w:val="24"/>
    </w:rPr>
  </w:style>
  <w:style w:type="paragraph" w:styleId="BalloonText">
    <w:name w:val="Balloon Text"/>
    <w:basedOn w:val="Normal"/>
    <w:link w:val="BalloonTextChar"/>
    <w:uiPriority w:val="99"/>
    <w:semiHidden/>
    <w:unhideWhenUsed/>
    <w:rsid w:val="00BD0D5A"/>
    <w:rPr>
      <w:rFonts w:ascii="Tahoma" w:hAnsi="Tahoma" w:cs="Tahoma"/>
      <w:sz w:val="16"/>
      <w:szCs w:val="16"/>
    </w:rPr>
  </w:style>
  <w:style w:type="character" w:customStyle="1" w:styleId="BalloonTextChar">
    <w:name w:val="Balloon Text Char"/>
    <w:link w:val="BalloonText"/>
    <w:uiPriority w:val="99"/>
    <w:semiHidden/>
    <w:rsid w:val="00BD0D5A"/>
    <w:rPr>
      <w:rFonts w:ascii="Tahoma" w:hAnsi="Tahoma" w:cs="Tahoma"/>
      <w:sz w:val="16"/>
      <w:szCs w:val="16"/>
    </w:rPr>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0"/>
    <w:rsid w:val="00567D66"/>
    <w:rPr>
      <w:rFonts w:ascii="Arial" w:eastAsia="Arial" w:hAnsi="Arial" w:cs="Arial"/>
      <w:sz w:val="17"/>
      <w:szCs w:val="17"/>
      <w:shd w:val="clear" w:color="auto" w:fill="FFFFFF"/>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rsid w:val="00567D66"/>
    <w:pPr>
      <w:widowControl w:val="0"/>
      <w:shd w:val="clear" w:color="auto" w:fill="FFFFFF"/>
      <w:spacing w:before="120" w:line="206" w:lineRule="exact"/>
    </w:pPr>
    <w:rPr>
      <w:rFonts w:ascii="Arial" w:eastAsia="Arial" w:hAnsi="Arial" w:cs="Arial"/>
      <w:sz w:val="17"/>
      <w:szCs w:val="17"/>
    </w:rPr>
  </w:style>
  <w:style w:type="character" w:styleId="CommentReference">
    <w:name w:val="annotation reference"/>
    <w:basedOn w:val="DefaultParagraphFont"/>
    <w:uiPriority w:val="99"/>
    <w:semiHidden/>
    <w:unhideWhenUsed/>
    <w:rsid w:val="00B260E3"/>
    <w:rPr>
      <w:sz w:val="16"/>
      <w:szCs w:val="16"/>
    </w:rPr>
  </w:style>
  <w:style w:type="paragraph" w:styleId="CommentText">
    <w:name w:val="annotation text"/>
    <w:basedOn w:val="Normal"/>
    <w:link w:val="CommentTextChar"/>
    <w:uiPriority w:val="99"/>
    <w:unhideWhenUsed/>
    <w:rsid w:val="00B260E3"/>
    <w:rPr>
      <w:sz w:val="20"/>
    </w:rPr>
  </w:style>
  <w:style w:type="character" w:customStyle="1" w:styleId="CommentTextChar">
    <w:name w:val="Comment Text Char"/>
    <w:basedOn w:val="DefaultParagraphFont"/>
    <w:link w:val="CommentText"/>
    <w:uiPriority w:val="99"/>
    <w:rsid w:val="00B260E3"/>
  </w:style>
  <w:style w:type="paragraph" w:styleId="CommentSubject">
    <w:name w:val="annotation subject"/>
    <w:basedOn w:val="CommentText"/>
    <w:next w:val="CommentText"/>
    <w:link w:val="CommentSubjectChar"/>
    <w:uiPriority w:val="99"/>
    <w:semiHidden/>
    <w:unhideWhenUsed/>
    <w:rsid w:val="00B260E3"/>
    <w:rPr>
      <w:b/>
      <w:bCs/>
    </w:rPr>
  </w:style>
  <w:style w:type="character" w:customStyle="1" w:styleId="CommentSubjectChar">
    <w:name w:val="Comment Subject Char"/>
    <w:basedOn w:val="CommentTextChar"/>
    <w:link w:val="CommentSubject"/>
    <w:uiPriority w:val="99"/>
    <w:semiHidden/>
    <w:rsid w:val="00B260E3"/>
    <w:rPr>
      <w:b/>
      <w:bCs/>
    </w:rPr>
  </w:style>
  <w:style w:type="paragraph" w:customStyle="1" w:styleId="chr-rte-element-p">
    <w:name w:val="chr-rte-element-p"/>
    <w:basedOn w:val="Normal"/>
    <w:rsid w:val="0092068A"/>
    <w:pPr>
      <w:textAlignment w:val="baseline"/>
    </w:pPr>
    <w:rPr>
      <w:szCs w:val="24"/>
    </w:rPr>
  </w:style>
  <w:style w:type="paragraph" w:customStyle="1" w:styleId="Style1">
    <w:name w:val="Style 1"/>
    <w:basedOn w:val="Normal"/>
    <w:rsid w:val="00236847"/>
    <w:pPr>
      <w:widowControl w:val="0"/>
      <w:autoSpaceDE w:val="0"/>
      <w:autoSpaceDN w:val="0"/>
      <w:ind w:right="72"/>
    </w:pPr>
    <w:rPr>
      <w:szCs w:val="24"/>
    </w:rPr>
  </w:style>
  <w:style w:type="paragraph" w:styleId="BodyText">
    <w:name w:val="Body Text"/>
    <w:basedOn w:val="Normal"/>
    <w:link w:val="BodyTextChar"/>
    <w:rsid w:val="008C47D6"/>
    <w:pPr>
      <w:spacing w:after="120"/>
    </w:pPr>
    <w:rPr>
      <w:rFonts w:ascii="Arial" w:hAnsi="Arial"/>
    </w:rPr>
  </w:style>
  <w:style w:type="character" w:customStyle="1" w:styleId="BodyTextChar">
    <w:name w:val="Body Text Char"/>
    <w:basedOn w:val="DefaultParagraphFont"/>
    <w:link w:val="BodyText"/>
    <w:rsid w:val="008C47D6"/>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CDBF1-CB7B-41AA-B734-BA38DBCF3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1298</Words>
  <Characters>7399</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California Department of Fish &amp; Game</Company>
  <LinksUpToDate>false</LinksUpToDate>
  <CharactersWithSpaces>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lhiebert</dc:creator>
  <cp:lastModifiedBy>Termini, Valerie@Wildlife</cp:lastModifiedBy>
  <cp:revision>2</cp:revision>
  <cp:lastPrinted>2014-06-05T16:22:00Z</cp:lastPrinted>
  <dcterms:created xsi:type="dcterms:W3CDTF">2022-01-14T00:05:00Z</dcterms:created>
  <dcterms:modified xsi:type="dcterms:W3CDTF">2022-01-14T00:05:00Z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e685f86-ed8d-482b-be3a-2b7af73f9b7f_Enabled">
    <vt:lpwstr>True</vt:lpwstr>
  </property>
  <property fmtid="{D5CDD505-2E9C-101B-9397-08002B2CF9AE}" pid="3" name="MSIP_Label_6e685f86-ed8d-482b-be3a-2b7af73f9b7f_SiteId">
    <vt:lpwstr>4b633c25-efbf-4006-9f15-07442ba7aa0b</vt:lpwstr>
  </property>
  <property fmtid="{D5CDD505-2E9C-101B-9397-08002B2CF9AE}" pid="4" name="MSIP_Label_6e685f86-ed8d-482b-be3a-2b7af73f9b7f_Owner">
    <vt:lpwstr>Haya.Johnson@Wildlife.ca.gov</vt:lpwstr>
  </property>
  <property fmtid="{D5CDD505-2E9C-101B-9397-08002B2CF9AE}" pid="5" name="MSIP_Label_6e685f86-ed8d-482b-be3a-2b7af73f9b7f_SetDate">
    <vt:lpwstr>2021-09-23T23:26:46.8693436Z</vt:lpwstr>
  </property>
  <property fmtid="{D5CDD505-2E9C-101B-9397-08002B2CF9AE}" pid="6" name="MSIP_Label_6e685f86-ed8d-482b-be3a-2b7af73f9b7f_Name">
    <vt:lpwstr>General</vt:lpwstr>
  </property>
  <property fmtid="{D5CDD505-2E9C-101B-9397-08002B2CF9AE}" pid="7" name="MSIP_Label_6e685f86-ed8d-482b-be3a-2b7af73f9b7f_Application">
    <vt:lpwstr>Microsoft Azure Information Protection</vt:lpwstr>
  </property>
  <property fmtid="{D5CDD505-2E9C-101B-9397-08002B2CF9AE}" pid="8" name="MSIP_Label_6e685f86-ed8d-482b-be3a-2b7af73f9b7f_ActionId">
    <vt:lpwstr>f6c98639-a176-4bf3-b52d-cf37ecda1f5d</vt:lpwstr>
  </property>
  <property fmtid="{D5CDD505-2E9C-101B-9397-08002B2CF9AE}" pid="9" name="MSIP_Label_6e685f86-ed8d-482b-be3a-2b7af73f9b7f_Extended_MSFT_Method">
    <vt:lpwstr>Automatic</vt:lpwstr>
  </property>
  <property fmtid="{D5CDD505-2E9C-101B-9397-08002B2CF9AE}" pid="10" name="Sensitivity">
    <vt:lpwstr>General</vt:lpwstr>
  </property>
</Properties>
</file>