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E24CA"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59E62416" w14:textId="73BA67D4" w:rsidR="00326FBB" w:rsidRDefault="00B75668" w:rsidP="00326FBB">
      <w:pPr>
        <w:jc w:val="center"/>
        <w:rPr>
          <w:rFonts w:ascii="Arial" w:hAnsi="Arial" w:cs="Arial"/>
          <w:b/>
          <w:sz w:val="32"/>
          <w:szCs w:val="32"/>
        </w:rPr>
      </w:pPr>
      <w:r>
        <w:rPr>
          <w:rFonts w:ascii="Arial" w:hAnsi="Arial" w:cs="Arial"/>
          <w:b/>
          <w:sz w:val="32"/>
          <w:szCs w:val="32"/>
        </w:rPr>
        <w:t>Proposed</w:t>
      </w:r>
    </w:p>
    <w:p w14:paraId="6D033D80"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305B4BB7"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4D635CFC" w14:textId="77777777" w:rsidTr="007F37A3">
        <w:tc>
          <w:tcPr>
            <w:tcW w:w="4788" w:type="dxa"/>
            <w:shd w:val="clear" w:color="auto" w:fill="auto"/>
          </w:tcPr>
          <w:p w14:paraId="39747AD5"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EMPLOYEE NAME</w:t>
            </w:r>
          </w:p>
          <w:p w14:paraId="4498FE91" w14:textId="5F2B4E45" w:rsidR="002D2AA5" w:rsidRPr="00243E87" w:rsidRDefault="002D2AA5" w:rsidP="002D2AA5">
            <w:pPr>
              <w:rPr>
                <w:rFonts w:ascii="Arial" w:eastAsia="Calibri" w:hAnsi="Arial" w:cs="Arial"/>
                <w:color w:val="FF0000"/>
                <w:sz w:val="28"/>
                <w:szCs w:val="28"/>
              </w:rPr>
            </w:pPr>
          </w:p>
        </w:tc>
        <w:tc>
          <w:tcPr>
            <w:tcW w:w="4860" w:type="dxa"/>
            <w:shd w:val="clear" w:color="auto" w:fill="auto"/>
          </w:tcPr>
          <w:p w14:paraId="3C6ADB90"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DIVISION</w:t>
            </w:r>
          </w:p>
          <w:p w14:paraId="6A7609D0" w14:textId="77777777" w:rsidR="002D2AA5" w:rsidRPr="00243E87" w:rsidRDefault="002D70E3" w:rsidP="002D2AA5">
            <w:pPr>
              <w:rPr>
                <w:rFonts w:ascii="Arial" w:eastAsia="Calibri" w:hAnsi="Arial" w:cs="Arial"/>
                <w:color w:val="FF0000"/>
                <w:sz w:val="28"/>
                <w:szCs w:val="28"/>
              </w:rPr>
            </w:pPr>
            <w:r w:rsidRPr="002D70E3">
              <w:rPr>
                <w:rFonts w:ascii="Arial" w:eastAsia="Calibri" w:hAnsi="Arial" w:cs="Arial"/>
                <w:sz w:val="28"/>
                <w:szCs w:val="28"/>
              </w:rPr>
              <w:t>Personnel and Payroll Services</w:t>
            </w:r>
          </w:p>
        </w:tc>
      </w:tr>
      <w:tr w:rsidR="002D2AA5" w:rsidRPr="007F37A3" w14:paraId="3744B50D" w14:textId="77777777" w:rsidTr="007F37A3">
        <w:tc>
          <w:tcPr>
            <w:tcW w:w="4788" w:type="dxa"/>
            <w:shd w:val="clear" w:color="auto" w:fill="auto"/>
          </w:tcPr>
          <w:p w14:paraId="77F30304"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CLASSIFICATION TITLE</w:t>
            </w:r>
          </w:p>
          <w:p w14:paraId="40C797A1" w14:textId="2EFF425B" w:rsidR="002D2AA5" w:rsidRPr="00243E87" w:rsidRDefault="00331B8A" w:rsidP="002D2AA5">
            <w:pPr>
              <w:rPr>
                <w:rFonts w:ascii="Arial" w:eastAsia="Calibri" w:hAnsi="Arial" w:cs="Arial"/>
                <w:color w:val="FF0000"/>
                <w:sz w:val="28"/>
                <w:szCs w:val="28"/>
              </w:rPr>
            </w:pPr>
            <w:r>
              <w:rPr>
                <w:rFonts w:ascii="Arial" w:eastAsia="Calibri" w:hAnsi="Arial" w:cs="Arial"/>
                <w:sz w:val="28"/>
                <w:szCs w:val="28"/>
              </w:rPr>
              <w:t>Information Technology Manager I</w:t>
            </w:r>
          </w:p>
        </w:tc>
        <w:tc>
          <w:tcPr>
            <w:tcW w:w="4860" w:type="dxa"/>
            <w:shd w:val="clear" w:color="auto" w:fill="auto"/>
          </w:tcPr>
          <w:p w14:paraId="4410D9F9"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UNIT NAME - LOCATION</w:t>
            </w:r>
          </w:p>
          <w:p w14:paraId="5587012B" w14:textId="77777777" w:rsidR="002D2AA5" w:rsidRPr="00243E87" w:rsidRDefault="002D70E3" w:rsidP="002D2AA5">
            <w:pPr>
              <w:rPr>
                <w:rFonts w:ascii="Arial" w:eastAsia="Calibri" w:hAnsi="Arial" w:cs="Arial"/>
                <w:color w:val="FF0000"/>
                <w:sz w:val="28"/>
                <w:szCs w:val="28"/>
              </w:rPr>
            </w:pPr>
            <w:r>
              <w:rPr>
                <w:rFonts w:ascii="Arial" w:eastAsia="Calibri" w:hAnsi="Arial" w:cs="Arial"/>
                <w:sz w:val="28"/>
                <w:szCs w:val="28"/>
              </w:rPr>
              <w:t>California State Payroll System (CSPS) Project</w:t>
            </w:r>
          </w:p>
        </w:tc>
      </w:tr>
      <w:tr w:rsidR="002D2AA5" w:rsidRPr="007F37A3" w14:paraId="6CF27A87" w14:textId="77777777" w:rsidTr="007F37A3">
        <w:tc>
          <w:tcPr>
            <w:tcW w:w="4788" w:type="dxa"/>
            <w:shd w:val="clear" w:color="auto" w:fill="auto"/>
          </w:tcPr>
          <w:p w14:paraId="61E272CF"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WORKING TITLE</w:t>
            </w:r>
          </w:p>
          <w:p w14:paraId="475B6D27" w14:textId="05B35BC9" w:rsidR="002D2AA5" w:rsidRPr="00243E87" w:rsidRDefault="002D70E3" w:rsidP="007D75E7">
            <w:pPr>
              <w:rPr>
                <w:rFonts w:ascii="Arial" w:eastAsia="Calibri" w:hAnsi="Arial" w:cs="Arial"/>
                <w:color w:val="FF0000"/>
                <w:sz w:val="28"/>
                <w:szCs w:val="28"/>
              </w:rPr>
            </w:pPr>
            <w:r w:rsidRPr="002D70E3">
              <w:rPr>
                <w:rFonts w:ascii="Arial" w:eastAsia="Calibri" w:hAnsi="Arial" w:cs="Arial"/>
                <w:sz w:val="28"/>
                <w:szCs w:val="28"/>
              </w:rPr>
              <w:t xml:space="preserve">Project Management Office (PMO) </w:t>
            </w:r>
            <w:r w:rsidR="007D75E7">
              <w:rPr>
                <w:rFonts w:ascii="Arial" w:eastAsia="Calibri" w:hAnsi="Arial" w:cs="Arial"/>
                <w:sz w:val="28"/>
                <w:szCs w:val="28"/>
              </w:rPr>
              <w:t>Chief</w:t>
            </w:r>
          </w:p>
        </w:tc>
        <w:tc>
          <w:tcPr>
            <w:tcW w:w="4860" w:type="dxa"/>
            <w:shd w:val="clear" w:color="auto" w:fill="auto"/>
          </w:tcPr>
          <w:p w14:paraId="197757F9"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POSITION NUMBER</w:t>
            </w:r>
          </w:p>
          <w:p w14:paraId="1276A707" w14:textId="089C0D3C" w:rsidR="002D2AA5" w:rsidRPr="00243E87" w:rsidRDefault="002D2AA5" w:rsidP="00331B8A">
            <w:pPr>
              <w:rPr>
                <w:rFonts w:ascii="Arial" w:eastAsia="Calibri" w:hAnsi="Arial" w:cs="Arial"/>
                <w:color w:val="FF0000"/>
                <w:sz w:val="28"/>
                <w:szCs w:val="28"/>
              </w:rPr>
            </w:pPr>
            <w:r w:rsidRPr="002D70E3">
              <w:rPr>
                <w:rFonts w:ascii="Arial" w:eastAsia="Calibri" w:hAnsi="Arial" w:cs="Arial"/>
                <w:sz w:val="28"/>
                <w:szCs w:val="28"/>
              </w:rPr>
              <w:t>051-</w:t>
            </w:r>
            <w:r w:rsidR="00331B8A">
              <w:rPr>
                <w:rFonts w:ascii="Arial" w:eastAsia="Calibri" w:hAnsi="Arial" w:cs="Arial"/>
                <w:sz w:val="28"/>
                <w:szCs w:val="28"/>
              </w:rPr>
              <w:t>221</w:t>
            </w:r>
            <w:r w:rsidRPr="002D70E3">
              <w:rPr>
                <w:rFonts w:ascii="Arial" w:eastAsia="Calibri" w:hAnsi="Arial" w:cs="Arial"/>
                <w:sz w:val="28"/>
                <w:szCs w:val="28"/>
              </w:rPr>
              <w:t>-</w:t>
            </w:r>
            <w:r w:rsidR="00331B8A">
              <w:rPr>
                <w:rFonts w:ascii="Arial" w:eastAsia="Calibri" w:hAnsi="Arial" w:cs="Arial"/>
                <w:sz w:val="28"/>
                <w:szCs w:val="28"/>
              </w:rPr>
              <w:t>1405</w:t>
            </w:r>
            <w:r w:rsidR="003B4152">
              <w:rPr>
                <w:rFonts w:ascii="Arial" w:eastAsia="Calibri" w:hAnsi="Arial" w:cs="Arial"/>
                <w:sz w:val="28"/>
                <w:szCs w:val="28"/>
              </w:rPr>
              <w:t>-001</w:t>
            </w:r>
            <w:bookmarkStart w:id="0" w:name="_GoBack"/>
            <w:bookmarkEnd w:id="0"/>
          </w:p>
        </w:tc>
      </w:tr>
      <w:tr w:rsidR="002D2AA5" w:rsidRPr="007F37A3" w14:paraId="40C1400E" w14:textId="77777777" w:rsidTr="007F37A3">
        <w:tc>
          <w:tcPr>
            <w:tcW w:w="4788" w:type="dxa"/>
            <w:shd w:val="clear" w:color="auto" w:fill="auto"/>
          </w:tcPr>
          <w:p w14:paraId="703ECCDC" w14:textId="77777777" w:rsidR="00EE50D3" w:rsidRPr="00EE50D3" w:rsidRDefault="00EE50D3" w:rsidP="002D2AA5">
            <w:pPr>
              <w:rPr>
                <w:rFonts w:ascii="Arial" w:eastAsia="Calibri" w:hAnsi="Arial" w:cs="Arial"/>
                <w:b/>
                <w:sz w:val="28"/>
                <w:szCs w:val="28"/>
              </w:rPr>
            </w:pPr>
            <w:r w:rsidRPr="00EE50D3">
              <w:rPr>
                <w:rFonts w:ascii="Arial" w:eastAsia="Calibri" w:hAnsi="Arial" w:cs="Arial"/>
                <w:b/>
                <w:sz w:val="28"/>
                <w:szCs w:val="28"/>
              </w:rPr>
              <w:t>Information Technology Domain</w:t>
            </w:r>
          </w:p>
          <w:p w14:paraId="1DE9A766" w14:textId="58D0055A" w:rsidR="00EE50D3" w:rsidRDefault="00BE1084" w:rsidP="002D2AA5">
            <w:pPr>
              <w:rPr>
                <w:rFonts w:ascii="Arial" w:eastAsia="Calibri" w:hAnsi="Arial" w:cs="Arial"/>
                <w:sz w:val="28"/>
                <w:szCs w:val="28"/>
              </w:rPr>
            </w:pPr>
            <w:r>
              <w:rPr>
                <w:rFonts w:ascii="Arial" w:eastAsia="Calibri" w:hAnsi="Arial" w:cs="Arial"/>
                <w:sz w:val="28"/>
                <w:szCs w:val="28"/>
              </w:rPr>
              <w:t>IT Project Management</w:t>
            </w:r>
          </w:p>
          <w:p w14:paraId="2D5375B8" w14:textId="056B86AF" w:rsidR="002D2AA5" w:rsidRPr="007F37A3" w:rsidRDefault="002D2AA5" w:rsidP="00EE50D3">
            <w:pPr>
              <w:rPr>
                <w:rFonts w:ascii="Arial" w:eastAsia="Calibri" w:hAnsi="Arial" w:cs="Arial"/>
                <w:sz w:val="28"/>
                <w:szCs w:val="28"/>
              </w:rPr>
            </w:pPr>
          </w:p>
        </w:tc>
        <w:tc>
          <w:tcPr>
            <w:tcW w:w="4860" w:type="dxa"/>
            <w:shd w:val="clear" w:color="auto" w:fill="auto"/>
          </w:tcPr>
          <w:p w14:paraId="75D7E43D"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EFFECTIVE DATE</w:t>
            </w:r>
          </w:p>
          <w:p w14:paraId="765BF48A" w14:textId="0A900701" w:rsidR="002D2AA5" w:rsidRPr="00243E87" w:rsidRDefault="002D2AA5" w:rsidP="00331B8A">
            <w:pPr>
              <w:rPr>
                <w:rFonts w:ascii="Arial" w:eastAsia="Calibri" w:hAnsi="Arial" w:cs="Arial"/>
                <w:color w:val="FF0000"/>
                <w:sz w:val="28"/>
                <w:szCs w:val="28"/>
              </w:rPr>
            </w:pPr>
          </w:p>
        </w:tc>
      </w:tr>
    </w:tbl>
    <w:p w14:paraId="50C31E8B" w14:textId="77777777" w:rsidR="002D2AA5" w:rsidRDefault="002D2AA5" w:rsidP="00326FBB">
      <w:pPr>
        <w:jc w:val="center"/>
        <w:rPr>
          <w:rFonts w:ascii="Arial" w:hAnsi="Arial" w:cs="Arial"/>
          <w:sz w:val="28"/>
          <w:szCs w:val="28"/>
        </w:rPr>
      </w:pPr>
    </w:p>
    <w:p w14:paraId="6877A2F2" w14:textId="77777777" w:rsidR="00326FBB" w:rsidRDefault="00326FBB" w:rsidP="00326FBB">
      <w:pPr>
        <w:jc w:val="both"/>
        <w:rPr>
          <w:rFonts w:ascii="Arial" w:hAnsi="Arial" w:cs="Arial"/>
          <w:sz w:val="28"/>
          <w:szCs w:val="28"/>
        </w:rPr>
      </w:pPr>
    </w:p>
    <w:p w14:paraId="50B2FFB2"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7E082B13" w14:textId="77777777" w:rsidR="002D2AA5" w:rsidRDefault="002D2AA5" w:rsidP="00326FBB">
      <w:pPr>
        <w:jc w:val="both"/>
        <w:rPr>
          <w:rFonts w:ascii="Arial" w:hAnsi="Arial" w:cs="Arial"/>
        </w:rPr>
      </w:pPr>
    </w:p>
    <w:p w14:paraId="1D28C651" w14:textId="4531ACAD" w:rsidR="00A738EC" w:rsidRPr="00155758" w:rsidRDefault="00A738EC" w:rsidP="00A738EC">
      <w:pPr>
        <w:autoSpaceDE w:val="0"/>
        <w:autoSpaceDN w:val="0"/>
        <w:adjustRightInd w:val="0"/>
        <w:jc w:val="both"/>
      </w:pPr>
      <w:r w:rsidRPr="00155758">
        <w:t>Under general direction provided by the CSPS Project Manager (CEA Leve</w:t>
      </w:r>
      <w:r w:rsidR="007D75E7">
        <w:t xml:space="preserve">l B) the Information Technology </w:t>
      </w:r>
      <w:r w:rsidRPr="00155758">
        <w:t>Manger I</w:t>
      </w:r>
      <w:r w:rsidR="007D75E7">
        <w:t xml:space="preserve"> (ITM I)</w:t>
      </w:r>
      <w:r w:rsidRPr="00155758">
        <w:t xml:space="preserve"> will manage the CSPS Project Management Office (PMO) utilizing methodologies from the California Project Management Framework (CA-PMF) and the Project Management Body of Knowledge (PMBOK) to ensure effective project management for the CSPS </w:t>
      </w:r>
      <w:r w:rsidR="007D75E7">
        <w:t xml:space="preserve">Project. The ITM </w:t>
      </w:r>
      <w:r w:rsidR="0070726F" w:rsidRPr="00155758">
        <w:t>I will g</w:t>
      </w:r>
      <w:r w:rsidRPr="00155758">
        <w:t xml:space="preserve">uide the development and </w:t>
      </w:r>
      <w:r w:rsidR="0070726F" w:rsidRPr="00155758">
        <w:t>execution</w:t>
      </w:r>
      <w:r w:rsidRPr="00155758">
        <w:t xml:space="preserve"> of </w:t>
      </w:r>
      <w:r w:rsidR="0070726F" w:rsidRPr="00155758">
        <w:t xml:space="preserve">the </w:t>
      </w:r>
      <w:r w:rsidRPr="00155758">
        <w:t xml:space="preserve">project management plans to assist the </w:t>
      </w:r>
      <w:r w:rsidR="0070726F" w:rsidRPr="00155758">
        <w:t xml:space="preserve">CSPS </w:t>
      </w:r>
      <w:r w:rsidRPr="00155758">
        <w:t xml:space="preserve">Project Manager in managing the project and ensure its success. </w:t>
      </w:r>
      <w:r w:rsidR="0070726F" w:rsidRPr="00155758">
        <w:t xml:space="preserve">The ITM I is responsible for managing all staff within the CSPS PMO work stream, including state and vendor resources. </w:t>
      </w:r>
      <w:r w:rsidRPr="00155758">
        <w:t xml:space="preserve">The </w:t>
      </w:r>
      <w:r w:rsidR="0070726F" w:rsidRPr="00155758">
        <w:t>ITM</w:t>
      </w:r>
      <w:r w:rsidRPr="00155758">
        <w:t xml:space="preserve"> I will ensure all project documents are developed and submitted according to the requirements outlined in the State Information Management Manual (SIMM) Section 19 – Project Approval Lifecycle (PAL) and the CA-PMF.</w:t>
      </w:r>
    </w:p>
    <w:p w14:paraId="58E70FF0" w14:textId="77777777" w:rsidR="00CB3812" w:rsidRPr="00E00085" w:rsidRDefault="00CB3812" w:rsidP="00326FBB">
      <w:pPr>
        <w:jc w:val="both"/>
        <w:rPr>
          <w:rFonts w:ascii="Arial" w:hAnsi="Arial" w:cs="Arial"/>
        </w:rPr>
      </w:pPr>
    </w:p>
    <w:p w14:paraId="335B4740" w14:textId="77777777" w:rsidR="00E00085" w:rsidRDefault="00E00085" w:rsidP="00326FBB">
      <w:pPr>
        <w:jc w:val="both"/>
        <w:rPr>
          <w:rFonts w:ascii="Arial" w:hAnsi="Arial" w:cs="Arial"/>
        </w:rPr>
      </w:pPr>
    </w:p>
    <w:p w14:paraId="4FC92CA7"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73C2EAAA" w14:textId="77777777" w:rsidR="00E00085" w:rsidRDefault="00E00085" w:rsidP="00326FBB">
      <w:pPr>
        <w:jc w:val="both"/>
        <w:rPr>
          <w:rFonts w:ascii="Arial" w:hAnsi="Arial" w:cs="Arial"/>
        </w:rPr>
      </w:pPr>
    </w:p>
    <w:p w14:paraId="17B18075" w14:textId="77777777" w:rsidR="00E00085" w:rsidRPr="00867D7B" w:rsidRDefault="00E00085" w:rsidP="00326FBB">
      <w:pPr>
        <w:jc w:val="both"/>
        <w:rPr>
          <w:rFonts w:ascii="Arial" w:hAnsi="Arial" w:cs="Arial"/>
        </w:rPr>
      </w:pPr>
      <w:r w:rsidRPr="00867D7B">
        <w:rPr>
          <w:rFonts w:ascii="Arial" w:hAnsi="Arial" w:cs="Arial"/>
          <w:i/>
        </w:rPr>
        <w:t xml:space="preserve">Candidates must have the ability to perform the following essential functions with </w:t>
      </w:r>
      <w:proofErr w:type="gramStart"/>
      <w:r w:rsidRPr="00867D7B">
        <w:rPr>
          <w:rFonts w:ascii="Arial" w:hAnsi="Arial" w:cs="Arial"/>
          <w:i/>
        </w:rPr>
        <w:t>or</w:t>
      </w:r>
      <w:proofErr w:type="gramEnd"/>
      <w:r w:rsidRPr="00867D7B">
        <w:rPr>
          <w:rFonts w:ascii="Arial" w:hAnsi="Arial" w:cs="Arial"/>
          <w:i/>
        </w:rPr>
        <w:t xml:space="preserve"> without reasonable accommodations</w:t>
      </w:r>
      <w:r w:rsidRPr="00867D7B">
        <w:rPr>
          <w:rFonts w:ascii="Arial" w:hAnsi="Arial" w:cs="Arial"/>
        </w:rPr>
        <w:t>.</w:t>
      </w:r>
    </w:p>
    <w:p w14:paraId="0F99D65C" w14:textId="77777777" w:rsidR="00E00085" w:rsidRDefault="00E00085" w:rsidP="00326FBB">
      <w:pPr>
        <w:jc w:val="both"/>
        <w:rPr>
          <w:rFonts w:ascii="Arial" w:hAnsi="Arial" w:cs="Arial"/>
        </w:rPr>
      </w:pPr>
    </w:p>
    <w:p w14:paraId="5980E580" w14:textId="77777777" w:rsidR="00E00085" w:rsidRDefault="00E00085" w:rsidP="00326FBB">
      <w:pPr>
        <w:jc w:val="both"/>
        <w:rPr>
          <w:rFonts w:ascii="Arial" w:hAnsi="Arial" w:cs="Arial"/>
        </w:rPr>
      </w:pPr>
    </w:p>
    <w:tbl>
      <w:tblPr>
        <w:tblStyle w:val="GridTable1Light"/>
        <w:tblW w:w="8635" w:type="dxa"/>
        <w:tblLook w:val="04A0" w:firstRow="1" w:lastRow="0" w:firstColumn="1" w:lastColumn="0" w:noHBand="0" w:noVBand="1"/>
        <w:tblCaption w:val="Essential Functions table."/>
        <w:tblDescription w:val="Table lists Typical tasks of employee and the percentage of time spent doing those duties"/>
      </w:tblPr>
      <w:tblGrid>
        <w:gridCol w:w="1097"/>
        <w:gridCol w:w="7538"/>
      </w:tblGrid>
      <w:tr w:rsidR="00155758" w:rsidRPr="007F37A3" w14:paraId="69294ADA" w14:textId="77777777" w:rsidTr="00155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0F14F85" w14:textId="3D2AB47B" w:rsidR="00155758" w:rsidRPr="00331B8A" w:rsidRDefault="00155758" w:rsidP="007F37A3">
            <w:pPr>
              <w:tabs>
                <w:tab w:val="left" w:pos="360"/>
                <w:tab w:val="left" w:pos="2880"/>
              </w:tabs>
              <w:jc w:val="both"/>
              <w:rPr>
                <w:rFonts w:ascii="Arial" w:eastAsia="Calibri" w:hAnsi="Arial" w:cs="Arial"/>
                <w:b w:val="0"/>
              </w:rPr>
            </w:pPr>
            <w:r w:rsidRPr="00331B8A">
              <w:rPr>
                <w:rFonts w:ascii="Arial" w:eastAsia="Calibri" w:hAnsi="Arial" w:cs="Arial"/>
              </w:rPr>
              <w:t>Percent of Time</w:t>
            </w:r>
          </w:p>
        </w:tc>
        <w:tc>
          <w:tcPr>
            <w:tcW w:w="7538" w:type="dxa"/>
          </w:tcPr>
          <w:p w14:paraId="5BAF24F2" w14:textId="14DA9183" w:rsidR="00155758" w:rsidRPr="00331B8A" w:rsidRDefault="00155758" w:rsidP="00331B8A">
            <w:pPr>
              <w:tabs>
                <w:tab w:val="left" w:pos="360"/>
                <w:tab w:val="left" w:pos="2880"/>
              </w:tabs>
              <w:jc w:val="both"/>
              <w:cnfStyle w:val="100000000000" w:firstRow="1" w:lastRow="0" w:firstColumn="0" w:lastColumn="0" w:oddVBand="0" w:evenVBand="0" w:oddHBand="0" w:evenHBand="0" w:firstRowFirstColumn="0" w:firstRowLastColumn="0" w:lastRowFirstColumn="0" w:lastRowLastColumn="0"/>
              <w:rPr>
                <w:b w:val="0"/>
              </w:rPr>
            </w:pPr>
            <w:r w:rsidRPr="00331B8A">
              <w:rPr>
                <w:rFonts w:ascii="Arial" w:eastAsia="Calibri" w:hAnsi="Arial" w:cs="Arial"/>
              </w:rPr>
              <w:t>Typical Task</w:t>
            </w:r>
          </w:p>
        </w:tc>
      </w:tr>
      <w:tr w:rsidR="00155758" w:rsidRPr="007F37A3" w14:paraId="12DA1C58" w14:textId="77777777" w:rsidTr="00155758">
        <w:tc>
          <w:tcPr>
            <w:cnfStyle w:val="001000000000" w:firstRow="0" w:lastRow="0" w:firstColumn="1" w:lastColumn="0" w:oddVBand="0" w:evenVBand="0" w:oddHBand="0" w:evenHBand="0" w:firstRowFirstColumn="0" w:firstRowLastColumn="0" w:lastRowFirstColumn="0" w:lastRowLastColumn="0"/>
            <w:tcW w:w="1097" w:type="dxa"/>
          </w:tcPr>
          <w:p w14:paraId="7CE522E0" w14:textId="66AD9121" w:rsidR="00155758" w:rsidRDefault="00155758" w:rsidP="002C3C07">
            <w:pPr>
              <w:tabs>
                <w:tab w:val="left" w:pos="360"/>
                <w:tab w:val="left" w:pos="2880"/>
              </w:tabs>
              <w:jc w:val="both"/>
              <w:rPr>
                <w:rFonts w:ascii="Arial" w:eastAsia="Calibri" w:hAnsi="Arial" w:cs="Arial"/>
              </w:rPr>
            </w:pPr>
            <w:r w:rsidRPr="00155758">
              <w:rPr>
                <w:b w:val="0"/>
                <w:bCs w:val="0"/>
              </w:rPr>
              <w:t>50%</w:t>
            </w:r>
          </w:p>
        </w:tc>
        <w:tc>
          <w:tcPr>
            <w:tcW w:w="7538" w:type="dxa"/>
          </w:tcPr>
          <w:p w14:paraId="7E9AC73B" w14:textId="414AA2FC" w:rsidR="00155758" w:rsidRDefault="00155758" w:rsidP="008B68D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Manage the CSPS Project Management Office (PMO), adhering to the California Project Management Framework (CA-PMF) and the industry standard as provided in the Project Management Body of Knowledge (PMBOK); Direct and manage project team staff to ensure project tasks are identified, assigned and completed as scheduled; Guide the development of project document templates and document management policies and procedures; Establish the risk and issue management policies and practices; Administer the CSPS Project Governance Plan; Provide PMO related reports and dashboards; Guide the development and elaboration of plans and artifacts to obtain internal and external project approval; Use industry standard methodologies to direct and manage the effort to perform process analysis to achieve project objectives (Business Analysis Body of Knowledge (BABOK)); Apply the principles, methods, techniques, and tools for developing, scheduling, coordinating and managing the CSPS Project and project resources, including integration, scope, time, cost, quality, human resources, </w:t>
            </w:r>
            <w:r>
              <w:lastRenderedPageBreak/>
              <w:t>communications and risk and issue management; Provide input into the preparation and justification for the project budget; Work with the Organizational Change Management (OCM) Manager to plan the transition to the desired future state. Use industry standard OCM methodologies and techniques to manage the workload required; Foster organizational change leadership and vision and strategic thinking;</w:t>
            </w:r>
          </w:p>
        </w:tc>
      </w:tr>
      <w:tr w:rsidR="00155758" w:rsidRPr="007F37A3" w14:paraId="22278015" w14:textId="77777777" w:rsidTr="00155758">
        <w:tc>
          <w:tcPr>
            <w:cnfStyle w:val="001000000000" w:firstRow="0" w:lastRow="0" w:firstColumn="1" w:lastColumn="0" w:oddVBand="0" w:evenVBand="0" w:oddHBand="0" w:evenHBand="0" w:firstRowFirstColumn="0" w:firstRowLastColumn="0" w:lastRowFirstColumn="0" w:lastRowLastColumn="0"/>
            <w:tcW w:w="1097" w:type="dxa"/>
          </w:tcPr>
          <w:p w14:paraId="70297F75" w14:textId="752AC823" w:rsidR="00155758" w:rsidRPr="007F37A3" w:rsidRDefault="00155758" w:rsidP="007F37A3">
            <w:pPr>
              <w:tabs>
                <w:tab w:val="left" w:pos="360"/>
                <w:tab w:val="left" w:pos="2880"/>
              </w:tabs>
              <w:jc w:val="both"/>
              <w:rPr>
                <w:rFonts w:ascii="Arial" w:eastAsia="Calibri" w:hAnsi="Arial" w:cs="Arial"/>
              </w:rPr>
            </w:pPr>
            <w:r w:rsidRPr="00155758">
              <w:rPr>
                <w:b w:val="0"/>
                <w:bCs w:val="0"/>
              </w:rPr>
              <w:lastRenderedPageBreak/>
              <w:t>30%</w:t>
            </w:r>
          </w:p>
        </w:tc>
        <w:tc>
          <w:tcPr>
            <w:tcW w:w="7538" w:type="dxa"/>
          </w:tcPr>
          <w:p w14:paraId="0908656B" w14:textId="67A72C70" w:rsidR="00155758" w:rsidRPr="002D70E3" w:rsidRDefault="00155758" w:rsidP="00AB7E77">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t>Perform vendor management to ensure the delivery of IT goods and services in accordance with contract terms, conditions and requirements; Direct and manage project team members requirement management activities to ensure alignment with the requirements set forth in the CDT PAL (SIMM Section 19) and the CSPS Requirements Management Plan; Direct tasks and activities associated with performing market research to identify the most current and emerging trends in IT that will satisfy the project requirements; Oversee the change control process</w:t>
            </w:r>
          </w:p>
        </w:tc>
      </w:tr>
      <w:tr w:rsidR="00155758" w:rsidRPr="007F37A3" w14:paraId="06FFE199" w14:textId="77777777" w:rsidTr="00155758">
        <w:tc>
          <w:tcPr>
            <w:cnfStyle w:val="001000000000" w:firstRow="0" w:lastRow="0" w:firstColumn="1" w:lastColumn="0" w:oddVBand="0" w:evenVBand="0" w:oddHBand="0" w:evenHBand="0" w:firstRowFirstColumn="0" w:firstRowLastColumn="0" w:lastRowFirstColumn="0" w:lastRowLastColumn="0"/>
            <w:tcW w:w="1097" w:type="dxa"/>
          </w:tcPr>
          <w:p w14:paraId="228DD16A" w14:textId="5CC1D161" w:rsidR="00155758" w:rsidRPr="007F37A3" w:rsidRDefault="00155758" w:rsidP="007F37A3">
            <w:pPr>
              <w:tabs>
                <w:tab w:val="left" w:pos="360"/>
                <w:tab w:val="left" w:pos="2880"/>
              </w:tabs>
              <w:jc w:val="both"/>
              <w:rPr>
                <w:rFonts w:ascii="Arial" w:eastAsia="Calibri" w:hAnsi="Arial" w:cs="Arial"/>
              </w:rPr>
            </w:pPr>
            <w:r w:rsidRPr="00155758">
              <w:rPr>
                <w:b w:val="0"/>
                <w:bCs w:val="0"/>
              </w:rPr>
              <w:t>10%</w:t>
            </w:r>
          </w:p>
        </w:tc>
        <w:tc>
          <w:tcPr>
            <w:tcW w:w="7538" w:type="dxa"/>
          </w:tcPr>
          <w:p w14:paraId="76DFE923" w14:textId="2B7279EF" w:rsidR="00155758" w:rsidRDefault="00155758" w:rsidP="002C222E">
            <w:pPr>
              <w:pStyle w:val="NormalWeb"/>
              <w:cnfStyle w:val="000000000000" w:firstRow="0" w:lastRow="0" w:firstColumn="0" w:lastColumn="0" w:oddVBand="0" w:evenVBand="0" w:oddHBand="0" w:evenHBand="0" w:firstRowFirstColumn="0" w:firstRowLastColumn="0" w:lastRowFirstColumn="0" w:lastRowLastColumn="0"/>
              <w:rPr>
                <w:rFonts w:ascii="Arial" w:hAnsi="Arial"/>
                <w:sz w:val="22"/>
              </w:rPr>
            </w:pPr>
            <w:r>
              <w:t>Develop and adhere to the CSPS Quality Management Plan, establishing application development standards; Plan and estimate software product development activities; Manage the development of required technical specifications for software using standardized processes and stakeholder input, ensuring adherence to quality standards and procedures</w:t>
            </w:r>
          </w:p>
        </w:tc>
      </w:tr>
      <w:tr w:rsidR="00155758" w:rsidRPr="007F37A3" w14:paraId="567730F9" w14:textId="77777777" w:rsidTr="00155758">
        <w:tc>
          <w:tcPr>
            <w:cnfStyle w:val="001000000000" w:firstRow="0" w:lastRow="0" w:firstColumn="1" w:lastColumn="0" w:oddVBand="0" w:evenVBand="0" w:oddHBand="0" w:evenHBand="0" w:firstRowFirstColumn="0" w:firstRowLastColumn="0" w:lastRowFirstColumn="0" w:lastRowLastColumn="0"/>
            <w:tcW w:w="1097" w:type="dxa"/>
          </w:tcPr>
          <w:p w14:paraId="5E9BB00C" w14:textId="3EE126FA" w:rsidR="00155758" w:rsidRPr="007F37A3" w:rsidRDefault="00155758" w:rsidP="007F37A3">
            <w:pPr>
              <w:tabs>
                <w:tab w:val="left" w:pos="360"/>
                <w:tab w:val="left" w:pos="2880"/>
              </w:tabs>
              <w:jc w:val="both"/>
              <w:rPr>
                <w:rFonts w:ascii="Arial" w:eastAsia="Calibri" w:hAnsi="Arial" w:cs="Arial"/>
              </w:rPr>
            </w:pPr>
            <w:r w:rsidRPr="00155758">
              <w:rPr>
                <w:b w:val="0"/>
                <w:bCs w:val="0"/>
              </w:rPr>
              <w:t>10%</w:t>
            </w:r>
          </w:p>
        </w:tc>
        <w:tc>
          <w:tcPr>
            <w:tcW w:w="7538" w:type="dxa"/>
          </w:tcPr>
          <w:p w14:paraId="28656F9A" w14:textId="6EF5CF33" w:rsidR="00155758" w:rsidRDefault="00155758" w:rsidP="00155758">
            <w:pPr>
              <w:pStyle w:val="NormalWeb"/>
              <w:cnfStyle w:val="000000000000" w:firstRow="0" w:lastRow="0" w:firstColumn="0" w:lastColumn="0" w:oddVBand="0" w:evenVBand="0" w:oddHBand="0" w:evenHBand="0" w:firstRowFirstColumn="0" w:firstRowLastColumn="0" w:lastRowFirstColumn="0" w:lastRowLastColumn="0"/>
              <w:rPr>
                <w:rFonts w:ascii="Arial" w:hAnsi="Arial"/>
                <w:sz w:val="22"/>
              </w:rPr>
            </w:pPr>
            <w:r w:rsidRPr="00155758">
              <w:t xml:space="preserve">Assists in the planning of the future organization with executive management. Identify resource needs and develop or provide input into the development of budget requests. Recruit, manage, and monitor the performance of the </w:t>
            </w:r>
            <w:r>
              <w:t xml:space="preserve">PMO work stream </w:t>
            </w:r>
            <w:r w:rsidRPr="00155758">
              <w:t>and their activities. Develop and maintain effective working relationships within the SCO, contractor management staff, project staff, business partners, department and agency staff, executives, and other project stakeholders.</w:t>
            </w:r>
          </w:p>
        </w:tc>
      </w:tr>
    </w:tbl>
    <w:p w14:paraId="0F84E303" w14:textId="77777777" w:rsidR="002E6D8D" w:rsidRDefault="00E00085" w:rsidP="00E00085">
      <w:pPr>
        <w:tabs>
          <w:tab w:val="left" w:pos="360"/>
          <w:tab w:val="left" w:pos="2880"/>
        </w:tabs>
        <w:ind w:left="2880" w:hanging="2880"/>
        <w:jc w:val="both"/>
        <w:rPr>
          <w:rFonts w:ascii="Arial" w:hAnsi="Arial" w:cs="Arial"/>
        </w:rPr>
      </w:pPr>
      <w:r>
        <w:rPr>
          <w:rFonts w:ascii="Arial" w:hAnsi="Arial" w:cs="Arial"/>
        </w:rPr>
        <w:tab/>
      </w:r>
      <w:r>
        <w:rPr>
          <w:rFonts w:ascii="Arial" w:hAnsi="Arial" w:cs="Arial"/>
        </w:rPr>
        <w:tab/>
      </w:r>
    </w:p>
    <w:p w14:paraId="7805AC8C" w14:textId="77777777" w:rsidR="000C1C6A" w:rsidRDefault="000C1C6A" w:rsidP="00E20A99">
      <w:pPr>
        <w:tabs>
          <w:tab w:val="left" w:pos="360"/>
          <w:tab w:val="left" w:pos="2880"/>
        </w:tabs>
        <w:jc w:val="both"/>
        <w:rPr>
          <w:rFonts w:ascii="Arial" w:hAnsi="Arial" w:cs="Arial"/>
        </w:rPr>
      </w:pPr>
    </w:p>
    <w:p w14:paraId="0CB97B7C" w14:textId="77777777" w:rsidR="00096119" w:rsidRDefault="00096119" w:rsidP="00096119">
      <w:pPr>
        <w:tabs>
          <w:tab w:val="left" w:pos="360"/>
          <w:tab w:val="left" w:pos="2880"/>
        </w:tabs>
        <w:ind w:left="2880" w:hanging="2880"/>
        <w:jc w:val="both"/>
        <w:rPr>
          <w:rFonts w:ascii="Arial" w:hAnsi="Arial" w:cs="Arial"/>
        </w:rPr>
      </w:pPr>
    </w:p>
    <w:p w14:paraId="42C30B01"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4F89FFBA" w14:textId="77777777" w:rsidR="00096119" w:rsidRDefault="00096119" w:rsidP="00096119">
      <w:pPr>
        <w:tabs>
          <w:tab w:val="left" w:pos="360"/>
          <w:tab w:val="left" w:pos="2880"/>
        </w:tabs>
        <w:ind w:left="2880" w:hanging="2880"/>
        <w:jc w:val="both"/>
        <w:rPr>
          <w:rFonts w:ascii="Arial" w:hAnsi="Arial" w:cs="Arial"/>
        </w:rPr>
      </w:pPr>
    </w:p>
    <w:p w14:paraId="7C245EA7"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2088"/>
        <w:gridCol w:w="6457"/>
      </w:tblGrid>
      <w:tr w:rsidR="00A24168" w:rsidRPr="007F37A3" w14:paraId="733C7567" w14:textId="77777777" w:rsidTr="002A1F4F">
        <w:tc>
          <w:tcPr>
            <w:tcW w:w="2088" w:type="dxa"/>
            <w:shd w:val="clear" w:color="auto" w:fill="auto"/>
          </w:tcPr>
          <w:p w14:paraId="1A5035F0" w14:textId="77777777" w:rsidR="00A24168" w:rsidRPr="007F37A3" w:rsidRDefault="00923D69"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t>0</w:t>
            </w:r>
            <w:r w:rsidR="00A24168" w:rsidRPr="007F37A3">
              <w:rPr>
                <w:rFonts w:ascii="Arial" w:eastAsia="Calibri" w:hAnsi="Arial" w:cs="Arial"/>
                <w:sz w:val="22"/>
                <w:szCs w:val="22"/>
              </w:rPr>
              <w:t>%</w:t>
            </w:r>
          </w:p>
        </w:tc>
        <w:tc>
          <w:tcPr>
            <w:tcW w:w="6457" w:type="dxa"/>
            <w:shd w:val="clear" w:color="auto" w:fill="auto"/>
          </w:tcPr>
          <w:p w14:paraId="1232090A" w14:textId="77777777" w:rsidR="00A24168" w:rsidRPr="007F37A3" w:rsidRDefault="00923D69"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p w14:paraId="249177BC" w14:textId="77777777" w:rsidR="00A24168" w:rsidRPr="007F37A3" w:rsidRDefault="00A24168" w:rsidP="007F37A3">
            <w:pPr>
              <w:tabs>
                <w:tab w:val="left" w:pos="360"/>
                <w:tab w:val="left" w:pos="2880"/>
              </w:tabs>
              <w:jc w:val="both"/>
              <w:rPr>
                <w:rFonts w:ascii="Arial" w:eastAsia="Calibri" w:hAnsi="Arial" w:cs="Arial"/>
                <w:sz w:val="22"/>
                <w:szCs w:val="22"/>
              </w:rPr>
            </w:pPr>
          </w:p>
          <w:p w14:paraId="7BAB3C7D"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7170E321" w14:textId="77777777" w:rsidR="00096119" w:rsidRDefault="00096119" w:rsidP="00096119">
      <w:pPr>
        <w:tabs>
          <w:tab w:val="left" w:pos="360"/>
          <w:tab w:val="left" w:pos="2880"/>
        </w:tabs>
        <w:ind w:left="2880" w:hanging="2880"/>
        <w:jc w:val="both"/>
        <w:rPr>
          <w:rFonts w:ascii="Arial" w:hAnsi="Arial" w:cs="Arial"/>
        </w:rPr>
      </w:pPr>
    </w:p>
    <w:p w14:paraId="12C66CCA" w14:textId="77777777" w:rsidR="00694463" w:rsidRDefault="00694463" w:rsidP="00096119">
      <w:pPr>
        <w:tabs>
          <w:tab w:val="left" w:pos="360"/>
        </w:tabs>
        <w:jc w:val="both"/>
        <w:rPr>
          <w:rFonts w:ascii="Arial" w:hAnsi="Arial" w:cs="Arial"/>
        </w:rPr>
      </w:pPr>
    </w:p>
    <w:p w14:paraId="61484857"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2D0C0BF8" w14:textId="77777777" w:rsidR="00694463" w:rsidRDefault="00694463" w:rsidP="00096119">
      <w:pPr>
        <w:tabs>
          <w:tab w:val="left" w:pos="360"/>
        </w:tabs>
        <w:jc w:val="both"/>
        <w:rPr>
          <w:rFonts w:ascii="Arial" w:hAnsi="Arial" w:cs="Arial"/>
        </w:rPr>
      </w:pPr>
    </w:p>
    <w:p w14:paraId="4234052E" w14:textId="0243FF7E" w:rsidR="00096119" w:rsidRDefault="00096119" w:rsidP="00096119">
      <w:pPr>
        <w:tabs>
          <w:tab w:val="left" w:pos="360"/>
        </w:tabs>
        <w:jc w:val="both"/>
        <w:rPr>
          <w:rFonts w:ascii="Arial" w:hAnsi="Arial" w:cs="Arial"/>
        </w:rPr>
      </w:pPr>
      <w:r>
        <w:rPr>
          <w:rFonts w:ascii="Arial" w:hAnsi="Arial" w:cs="Arial"/>
        </w:rPr>
        <w:t>Alternative</w:t>
      </w:r>
      <w:r w:rsidR="00331B8A">
        <w:rPr>
          <w:rFonts w:ascii="Arial" w:hAnsi="Arial" w:cs="Arial"/>
        </w:rPr>
        <w:t>s</w:t>
      </w:r>
      <w:r>
        <w:rPr>
          <w:rFonts w:ascii="Arial" w:hAnsi="Arial" w:cs="Arial"/>
        </w:rPr>
        <w:t xml:space="preserve"> will be provided for incumbents who are unable to perform the non-essential functions of the job because of a disability as defined by the Americans with Disabilities Act.</w:t>
      </w:r>
    </w:p>
    <w:p w14:paraId="60B7989D" w14:textId="77777777" w:rsidR="00694C4B" w:rsidRDefault="00694C4B" w:rsidP="00096119">
      <w:pPr>
        <w:tabs>
          <w:tab w:val="left" w:pos="360"/>
        </w:tabs>
        <w:jc w:val="both"/>
        <w:rPr>
          <w:rFonts w:ascii="Arial" w:hAnsi="Arial" w:cs="Arial"/>
        </w:rPr>
      </w:pPr>
    </w:p>
    <w:p w14:paraId="7E66B63E" w14:textId="77777777" w:rsidR="005C30A5"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456A685A" w14:textId="1B2B3E1F" w:rsidR="00E20A99" w:rsidRPr="00331B8A" w:rsidRDefault="00331B8A" w:rsidP="00096119">
      <w:pPr>
        <w:tabs>
          <w:tab w:val="left" w:pos="360"/>
        </w:tabs>
        <w:jc w:val="both"/>
        <w:rPr>
          <w:rFonts w:ascii="Arial" w:hAnsi="Arial" w:cs="Arial"/>
        </w:rPr>
      </w:pPr>
      <w:r w:rsidRPr="00331B8A">
        <w:rPr>
          <w:rFonts w:ascii="Arial" w:hAnsi="Arial" w:cs="Arial"/>
        </w:rPr>
        <w:t xml:space="preserve">The IT Manager I must have the following Knowledge, Skills and Abilities: </w:t>
      </w:r>
    </w:p>
    <w:p w14:paraId="644AAEAE" w14:textId="77777777" w:rsidR="00331B8A" w:rsidRDefault="00331B8A" w:rsidP="00096119">
      <w:pPr>
        <w:tabs>
          <w:tab w:val="left" w:pos="360"/>
        </w:tabs>
        <w:jc w:val="both"/>
        <w:rPr>
          <w:rFonts w:ascii="Arial" w:hAnsi="Arial" w:cs="Arial"/>
        </w:rPr>
      </w:pPr>
    </w:p>
    <w:p w14:paraId="64FAF537" w14:textId="7E10C461" w:rsidR="00331B8A" w:rsidRDefault="00331B8A" w:rsidP="00096119">
      <w:pPr>
        <w:tabs>
          <w:tab w:val="left" w:pos="360"/>
        </w:tabs>
        <w:jc w:val="both"/>
        <w:rPr>
          <w:rFonts w:ascii="Arial" w:hAnsi="Arial" w:cs="Arial"/>
        </w:rPr>
      </w:pPr>
      <w:r>
        <w:rPr>
          <w:rFonts w:ascii="Arial" w:hAnsi="Arial" w:cs="Arial"/>
        </w:rPr>
        <w:t xml:space="preserve">Knowledge of: </w:t>
      </w:r>
    </w:p>
    <w:p w14:paraId="0337DD07" w14:textId="201C235A" w:rsidR="00331B8A" w:rsidRDefault="00331B8A" w:rsidP="00096119">
      <w:pPr>
        <w:tabs>
          <w:tab w:val="left" w:pos="360"/>
        </w:tabs>
        <w:jc w:val="both"/>
        <w:rPr>
          <w:rFonts w:ascii="Arial" w:hAnsi="Arial" w:cs="Arial"/>
        </w:rPr>
      </w:pPr>
      <w:r>
        <w:rPr>
          <w:rFonts w:ascii="Arial" w:hAnsi="Arial" w:cs="Arial"/>
        </w:rPr>
        <w:t xml:space="preserve">Procurement processes to acquire and secure IT goods and services; </w:t>
      </w:r>
      <w:r w:rsidRPr="00331B8A">
        <w:rPr>
          <w:rFonts w:ascii="Arial" w:hAnsi="Arial" w:cs="Arial"/>
        </w:rPr>
        <w:t xml:space="preserve">Business or systems process analysis, design, testing, and implementation techniques; Research and IT best practice methods and processes to identify current and emerging trends in technology; Principles and processes for managing contact performance and deliverables; contract negotiations practices and techniques; Governmental functions and organization at the State level, including the legislative process; Various scripting languages and techniques; scripting languages, practices and tools; Information security controls and security authorizations; National Institute of Standards and Technology (NIST) publication 800 Series; Organizational dependencies and how they affect organizational continuity and business processes; The Project </w:t>
      </w:r>
      <w:r w:rsidRPr="00331B8A">
        <w:rPr>
          <w:rFonts w:ascii="Arial" w:hAnsi="Arial" w:cs="Arial"/>
        </w:rPr>
        <w:lastRenderedPageBreak/>
        <w:t>Management Lifecycle including the State of California project management standards, methodologies, tools and processes; Emerging technologies and their applications to business processes, and applications and implementation of information systems to meet organizational requirements; Customer support best practices and industry standards; Principles and practices of developing a work breakdown structure based upon a defined project scope; Organizational Change Management principles, techniques and methods; Software quality assurance and quality control principles, methods, tools and techniques; System engineering fundamental concepts, practices and procedures</w:t>
      </w:r>
    </w:p>
    <w:p w14:paraId="7284FAE0" w14:textId="6B0255A0" w:rsidR="00331B8A" w:rsidRDefault="00331B8A" w:rsidP="00096119">
      <w:pPr>
        <w:tabs>
          <w:tab w:val="left" w:pos="360"/>
        </w:tabs>
        <w:jc w:val="both"/>
        <w:rPr>
          <w:rFonts w:ascii="Arial" w:hAnsi="Arial" w:cs="Arial"/>
        </w:rPr>
      </w:pPr>
    </w:p>
    <w:p w14:paraId="539BC945" w14:textId="57864478" w:rsidR="00331B8A" w:rsidRDefault="00331B8A" w:rsidP="00096119">
      <w:pPr>
        <w:tabs>
          <w:tab w:val="left" w:pos="360"/>
        </w:tabs>
        <w:jc w:val="both"/>
        <w:rPr>
          <w:rFonts w:ascii="Arial" w:hAnsi="Arial" w:cs="Arial"/>
        </w:rPr>
      </w:pPr>
      <w:r>
        <w:rPr>
          <w:rFonts w:ascii="Arial" w:hAnsi="Arial" w:cs="Arial"/>
        </w:rPr>
        <w:t xml:space="preserve">Skills and Abilities: </w:t>
      </w:r>
    </w:p>
    <w:p w14:paraId="54FD9DD0" w14:textId="35651784" w:rsidR="00331B8A" w:rsidRPr="00331B8A" w:rsidRDefault="00331B8A" w:rsidP="00096119">
      <w:pPr>
        <w:tabs>
          <w:tab w:val="left" w:pos="360"/>
        </w:tabs>
        <w:jc w:val="both"/>
        <w:rPr>
          <w:rFonts w:ascii="Arial" w:hAnsi="Arial" w:cs="Arial"/>
        </w:rPr>
      </w:pPr>
      <w:r>
        <w:rPr>
          <w:rFonts w:ascii="Arial" w:hAnsi="Arial" w:cs="Arial"/>
        </w:rPr>
        <w:t>Asses and monitor compliance with contract terms; assess current IT assets to forecast future technology acquisitions; assess training needs related to the application of technology; develop an organizational change management plan; develop vendor performance</w:t>
      </w:r>
      <w:r w:rsidR="002D0C66">
        <w:rPr>
          <w:rFonts w:ascii="Arial" w:hAnsi="Arial" w:cs="Arial"/>
        </w:rPr>
        <w:t xml:space="preserve"> measurements and monitor performance outcomes; ability to keep informed on technology trends and industry best practices and recommend appropriate solutions; establish application development standards; analyzing</w:t>
      </w:r>
      <w:r w:rsidR="002C3C07">
        <w:rPr>
          <w:rFonts w:ascii="Arial" w:hAnsi="Arial" w:cs="Arial"/>
        </w:rPr>
        <w:t xml:space="preserve"> potential business impact of multiple alternatives based upon expert knowledge; identify and prioritize information systems and components critical to supporting the organization’s mission and business processes.</w:t>
      </w:r>
      <w:r>
        <w:rPr>
          <w:rFonts w:ascii="Arial" w:hAnsi="Arial" w:cs="Arial"/>
        </w:rPr>
        <w:t xml:space="preserve"> </w:t>
      </w:r>
    </w:p>
    <w:p w14:paraId="660B101C" w14:textId="77777777" w:rsidR="005C30A5" w:rsidRDefault="005C30A5" w:rsidP="00096119">
      <w:pPr>
        <w:tabs>
          <w:tab w:val="left" w:pos="360"/>
        </w:tabs>
        <w:jc w:val="both"/>
        <w:rPr>
          <w:rFonts w:ascii="Arial" w:hAnsi="Arial" w:cs="Arial"/>
        </w:rPr>
      </w:pPr>
    </w:p>
    <w:p w14:paraId="5175F868"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35C79FC0" w14:textId="77777777" w:rsidR="00B00EE6" w:rsidRDefault="00B00EE6" w:rsidP="00096119">
      <w:pPr>
        <w:tabs>
          <w:tab w:val="left" w:pos="360"/>
        </w:tabs>
        <w:jc w:val="both"/>
        <w:rPr>
          <w:rFonts w:ascii="Arial" w:hAnsi="Arial" w:cs="Arial"/>
        </w:rPr>
      </w:pPr>
    </w:p>
    <w:p w14:paraId="5DD09C81" w14:textId="1D4B501F" w:rsidR="00894E0A" w:rsidRDefault="00331B8A" w:rsidP="00894E0A">
      <w:pPr>
        <w:tabs>
          <w:tab w:val="left" w:pos="360"/>
        </w:tabs>
        <w:jc w:val="both"/>
        <w:rPr>
          <w:rFonts w:ascii="Arial" w:hAnsi="Arial" w:cs="Arial"/>
        </w:rPr>
      </w:pPr>
      <w:r w:rsidRPr="00331B8A">
        <w:rPr>
          <w:rFonts w:ascii="Arial" w:hAnsi="Arial" w:cs="Arial"/>
        </w:rPr>
        <w:t xml:space="preserve">The consequence of error will have statewide and enterprise wide impacts. Consequences of error include lost funding, project failure, failed business strategy, poor customer service and performance, risk exposure, loss of business continuity, missed business opportunities and budget implications. </w:t>
      </w:r>
    </w:p>
    <w:p w14:paraId="2710FB00" w14:textId="77777777" w:rsidR="00B00EE6" w:rsidRDefault="00B00EE6" w:rsidP="00096119">
      <w:pPr>
        <w:tabs>
          <w:tab w:val="left" w:pos="360"/>
        </w:tabs>
        <w:jc w:val="both"/>
        <w:rPr>
          <w:rFonts w:ascii="Arial" w:hAnsi="Arial" w:cs="Arial"/>
        </w:rPr>
      </w:pPr>
    </w:p>
    <w:p w14:paraId="5179E55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4C5F6F14" w14:textId="6B3BD99A" w:rsidR="00B00EE6" w:rsidRDefault="00331B8A" w:rsidP="00096119">
      <w:pPr>
        <w:tabs>
          <w:tab w:val="left" w:pos="360"/>
        </w:tabs>
        <w:jc w:val="both"/>
        <w:rPr>
          <w:rFonts w:ascii="Arial" w:hAnsi="Arial" w:cs="Arial"/>
        </w:rPr>
      </w:pPr>
      <w:r w:rsidRPr="00331B8A">
        <w:rPr>
          <w:rFonts w:ascii="Arial" w:hAnsi="Arial" w:cs="Arial"/>
        </w:rPr>
        <w:t>The IT Manager I will consult with management, administrative and executive staff on the planning, development, implementation, and coordination of IT issues. The IT Manager I will have frequent contact with vendors to assess new technologies and contractors to provide oversight, negotiate contract modifications, and analyze compliance with contract specifications. During the CSPS Project the IT Manager I will have contacts that have diverse goals and objectives, requiring a common understanding of the problem and a satisfactory solution by convincing individuals, arriving at a compromise or developing suitable alternatives</w:t>
      </w:r>
    </w:p>
    <w:p w14:paraId="065FDFB1" w14:textId="77777777" w:rsidR="00894E0A" w:rsidRDefault="00894E0A" w:rsidP="00096119">
      <w:pPr>
        <w:tabs>
          <w:tab w:val="left" w:pos="360"/>
        </w:tabs>
        <w:jc w:val="both"/>
        <w:rPr>
          <w:rFonts w:ascii="Arial" w:hAnsi="Arial" w:cs="Arial"/>
        </w:rPr>
      </w:pPr>
    </w:p>
    <w:p w14:paraId="2715425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ENVIORNMENT</w:t>
      </w:r>
    </w:p>
    <w:p w14:paraId="759E2664" w14:textId="77777777" w:rsidR="00B00EE6" w:rsidRDefault="00B00EE6" w:rsidP="00096119">
      <w:pPr>
        <w:tabs>
          <w:tab w:val="left" w:pos="360"/>
        </w:tabs>
        <w:jc w:val="both"/>
        <w:rPr>
          <w:rFonts w:ascii="Arial" w:hAnsi="Arial" w:cs="Arial"/>
        </w:rPr>
      </w:pPr>
    </w:p>
    <w:p w14:paraId="11271292" w14:textId="4461AD82" w:rsidR="00B00EE6" w:rsidRDefault="00F74EDC" w:rsidP="00096119">
      <w:pPr>
        <w:tabs>
          <w:tab w:val="left" w:pos="360"/>
        </w:tabs>
        <w:jc w:val="both"/>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This position is 100% telework and will require the incumbent to work from home with state provided IT equipment</w:t>
      </w:r>
    </w:p>
    <w:p w14:paraId="724A339C" w14:textId="77777777" w:rsidR="00F74EDC" w:rsidRDefault="00F74EDC" w:rsidP="00096119">
      <w:pPr>
        <w:tabs>
          <w:tab w:val="left" w:pos="360"/>
        </w:tabs>
        <w:jc w:val="both"/>
        <w:rPr>
          <w:rFonts w:ascii="Arial" w:hAnsi="Arial" w:cs="Arial"/>
        </w:rPr>
      </w:pPr>
    </w:p>
    <w:p w14:paraId="23001F57"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56BF1E34" w14:textId="77777777" w:rsidR="00B00EE6" w:rsidRDefault="00B00EE6" w:rsidP="00096119">
      <w:pPr>
        <w:tabs>
          <w:tab w:val="left" w:pos="360"/>
        </w:tabs>
        <w:jc w:val="both"/>
        <w:rPr>
          <w:rFonts w:ascii="Arial" w:hAnsi="Arial" w:cs="Arial"/>
        </w:rPr>
      </w:pPr>
    </w:p>
    <w:p w14:paraId="7CF6834F" w14:textId="77777777"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18186669" w14:textId="77777777" w:rsidR="008C1963" w:rsidRDefault="00B00EE6" w:rsidP="00096119">
      <w:pPr>
        <w:tabs>
          <w:tab w:val="left" w:pos="360"/>
        </w:tabs>
        <w:jc w:val="both"/>
        <w:rPr>
          <w:rFonts w:ascii="Arial" w:hAnsi="Arial" w:cs="Arial"/>
        </w:rPr>
      </w:pPr>
      <w:r>
        <w:rPr>
          <w:rFonts w:ascii="Arial" w:hAnsi="Arial" w:cs="Arial"/>
        </w:rPr>
        <w:lastRenderedPageBreak/>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3577"/>
        <w:gridCol w:w="926"/>
        <w:gridCol w:w="1454"/>
        <w:gridCol w:w="1272"/>
        <w:gridCol w:w="1833"/>
      </w:tblGrid>
      <w:tr w:rsidR="00834B6A" w:rsidRPr="00F3666C" w14:paraId="3900E50D" w14:textId="77777777" w:rsidTr="00E20A99">
        <w:tc>
          <w:tcPr>
            <w:tcW w:w="9062" w:type="dxa"/>
            <w:gridSpan w:val="5"/>
            <w:shd w:val="clear" w:color="auto" w:fill="auto"/>
          </w:tcPr>
          <w:p w14:paraId="7B1D9598"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E20A99" w:rsidRPr="00F3666C" w14:paraId="0E9BA14B" w14:textId="77777777" w:rsidTr="00E20A99">
        <w:tc>
          <w:tcPr>
            <w:tcW w:w="3577" w:type="dxa"/>
            <w:shd w:val="clear" w:color="auto" w:fill="auto"/>
          </w:tcPr>
          <w:p w14:paraId="725FEEDF"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655BE855"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926" w:type="dxa"/>
            <w:shd w:val="clear" w:color="auto" w:fill="auto"/>
          </w:tcPr>
          <w:p w14:paraId="11ECE085"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476E0769"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454" w:type="dxa"/>
            <w:shd w:val="clear" w:color="auto" w:fill="auto"/>
          </w:tcPr>
          <w:p w14:paraId="631F30B7"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3E9CDA10"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272" w:type="dxa"/>
            <w:shd w:val="clear" w:color="auto" w:fill="auto"/>
          </w:tcPr>
          <w:p w14:paraId="22665BC6"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4BDB8B1A"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833" w:type="dxa"/>
            <w:shd w:val="clear" w:color="auto" w:fill="auto"/>
          </w:tcPr>
          <w:p w14:paraId="40744BEC"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489170A7"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E20A99" w:rsidRPr="00F3666C" w14:paraId="5E47CEDB" w14:textId="77777777" w:rsidTr="00E20A99">
        <w:tc>
          <w:tcPr>
            <w:tcW w:w="3577" w:type="dxa"/>
            <w:shd w:val="clear" w:color="auto" w:fill="auto"/>
          </w:tcPr>
          <w:p w14:paraId="03877FEF" w14:textId="77777777" w:rsidR="00834B6A" w:rsidRPr="001E7CDA" w:rsidRDefault="00834B6A" w:rsidP="001E7CDA">
            <w:pPr>
              <w:rPr>
                <w:rFonts w:ascii="Calibri" w:eastAsia="Calibri" w:hAnsi="Calibri"/>
              </w:rPr>
            </w:pPr>
            <w:r w:rsidRPr="001E7CDA">
              <w:rPr>
                <w:rFonts w:ascii="Calibri" w:eastAsia="Calibri" w:hAnsi="Calibri"/>
              </w:rPr>
              <w:t>Sitting</w:t>
            </w:r>
          </w:p>
        </w:tc>
        <w:tc>
          <w:tcPr>
            <w:tcW w:w="926" w:type="dxa"/>
            <w:shd w:val="clear" w:color="auto" w:fill="auto"/>
          </w:tcPr>
          <w:p w14:paraId="0043A475" w14:textId="77777777" w:rsidR="00834B6A" w:rsidRPr="001E7CDA" w:rsidRDefault="00834B6A" w:rsidP="001E7CDA">
            <w:pPr>
              <w:rPr>
                <w:rFonts w:ascii="Calibri" w:eastAsia="Calibri" w:hAnsi="Calibri"/>
              </w:rPr>
            </w:pPr>
          </w:p>
        </w:tc>
        <w:tc>
          <w:tcPr>
            <w:tcW w:w="1454" w:type="dxa"/>
            <w:shd w:val="clear" w:color="auto" w:fill="auto"/>
          </w:tcPr>
          <w:p w14:paraId="3E08CB8F" w14:textId="77777777" w:rsidR="00834B6A" w:rsidRPr="001E7CDA" w:rsidRDefault="00834B6A" w:rsidP="001E7CDA">
            <w:pPr>
              <w:rPr>
                <w:rFonts w:ascii="Calibri" w:eastAsia="Calibri" w:hAnsi="Calibri"/>
              </w:rPr>
            </w:pPr>
          </w:p>
        </w:tc>
        <w:tc>
          <w:tcPr>
            <w:tcW w:w="1272" w:type="dxa"/>
            <w:shd w:val="clear" w:color="auto" w:fill="auto"/>
          </w:tcPr>
          <w:p w14:paraId="7276097C" w14:textId="77777777" w:rsidR="00834B6A" w:rsidRPr="001E7CDA" w:rsidRDefault="00834B6A" w:rsidP="001E7CDA">
            <w:pPr>
              <w:rPr>
                <w:rFonts w:ascii="Calibri" w:eastAsia="Calibri" w:hAnsi="Calibri"/>
              </w:rPr>
            </w:pPr>
          </w:p>
        </w:tc>
        <w:tc>
          <w:tcPr>
            <w:tcW w:w="1833" w:type="dxa"/>
            <w:shd w:val="clear" w:color="auto" w:fill="auto"/>
          </w:tcPr>
          <w:p w14:paraId="3556CEC9" w14:textId="77777777" w:rsidR="00834B6A" w:rsidRPr="001E7CDA" w:rsidRDefault="00E20A99" w:rsidP="001E7CDA">
            <w:pPr>
              <w:rPr>
                <w:rFonts w:ascii="Calibri" w:eastAsia="Calibri" w:hAnsi="Calibri"/>
              </w:rPr>
            </w:pPr>
            <w:r>
              <w:rPr>
                <w:rFonts w:ascii="Calibri" w:eastAsia="Calibri" w:hAnsi="Calibri"/>
              </w:rPr>
              <w:t>x</w:t>
            </w:r>
          </w:p>
        </w:tc>
      </w:tr>
      <w:tr w:rsidR="00E20A99" w:rsidRPr="00F3666C" w14:paraId="04A77408" w14:textId="77777777" w:rsidTr="00E20A99">
        <w:tc>
          <w:tcPr>
            <w:tcW w:w="3577" w:type="dxa"/>
            <w:shd w:val="clear" w:color="auto" w:fill="auto"/>
          </w:tcPr>
          <w:p w14:paraId="03D79F99"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926" w:type="dxa"/>
            <w:shd w:val="clear" w:color="auto" w:fill="auto"/>
          </w:tcPr>
          <w:p w14:paraId="0212639D" w14:textId="77777777" w:rsidR="00834B6A" w:rsidRPr="001E7CDA" w:rsidRDefault="00834B6A" w:rsidP="001E7CDA">
            <w:pPr>
              <w:rPr>
                <w:rFonts w:ascii="Calibri" w:eastAsia="Calibri" w:hAnsi="Calibri"/>
              </w:rPr>
            </w:pPr>
          </w:p>
        </w:tc>
        <w:tc>
          <w:tcPr>
            <w:tcW w:w="1454" w:type="dxa"/>
            <w:shd w:val="clear" w:color="auto" w:fill="auto"/>
          </w:tcPr>
          <w:p w14:paraId="168425E6" w14:textId="77777777" w:rsidR="00834B6A" w:rsidRPr="001E7CDA" w:rsidRDefault="00E20A99" w:rsidP="001E7CDA">
            <w:pPr>
              <w:rPr>
                <w:rFonts w:ascii="Calibri" w:eastAsia="Calibri" w:hAnsi="Calibri"/>
              </w:rPr>
            </w:pPr>
            <w:r>
              <w:rPr>
                <w:rFonts w:ascii="Calibri" w:eastAsia="Calibri" w:hAnsi="Calibri"/>
              </w:rPr>
              <w:t>x</w:t>
            </w:r>
          </w:p>
        </w:tc>
        <w:tc>
          <w:tcPr>
            <w:tcW w:w="1272" w:type="dxa"/>
            <w:shd w:val="clear" w:color="auto" w:fill="auto"/>
          </w:tcPr>
          <w:p w14:paraId="66AEB44F" w14:textId="77777777" w:rsidR="00834B6A" w:rsidRPr="001E7CDA" w:rsidRDefault="00834B6A" w:rsidP="001E7CDA">
            <w:pPr>
              <w:rPr>
                <w:rFonts w:ascii="Calibri" w:eastAsia="Calibri" w:hAnsi="Calibri"/>
              </w:rPr>
            </w:pPr>
          </w:p>
        </w:tc>
        <w:tc>
          <w:tcPr>
            <w:tcW w:w="1833" w:type="dxa"/>
            <w:shd w:val="clear" w:color="auto" w:fill="auto"/>
          </w:tcPr>
          <w:p w14:paraId="57481DAE" w14:textId="77777777" w:rsidR="00834B6A" w:rsidRPr="001E7CDA" w:rsidRDefault="00834B6A" w:rsidP="001E7CDA">
            <w:pPr>
              <w:rPr>
                <w:rFonts w:ascii="Calibri" w:eastAsia="Calibri" w:hAnsi="Calibri"/>
              </w:rPr>
            </w:pPr>
          </w:p>
        </w:tc>
      </w:tr>
      <w:tr w:rsidR="00E20A99" w:rsidRPr="00F3666C" w14:paraId="65A8DB58" w14:textId="77777777" w:rsidTr="00E20A99">
        <w:tc>
          <w:tcPr>
            <w:tcW w:w="3577" w:type="dxa"/>
            <w:shd w:val="clear" w:color="auto" w:fill="auto"/>
          </w:tcPr>
          <w:p w14:paraId="271B05E3"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926" w:type="dxa"/>
            <w:shd w:val="clear" w:color="auto" w:fill="auto"/>
          </w:tcPr>
          <w:p w14:paraId="52BDAB08" w14:textId="77777777" w:rsidR="00834B6A" w:rsidRPr="001E7CDA" w:rsidRDefault="00834B6A" w:rsidP="001E7CDA">
            <w:pPr>
              <w:rPr>
                <w:rFonts w:ascii="Calibri" w:eastAsia="Calibri" w:hAnsi="Calibri"/>
              </w:rPr>
            </w:pPr>
          </w:p>
        </w:tc>
        <w:tc>
          <w:tcPr>
            <w:tcW w:w="1454" w:type="dxa"/>
            <w:shd w:val="clear" w:color="auto" w:fill="auto"/>
          </w:tcPr>
          <w:p w14:paraId="51573C61" w14:textId="77777777" w:rsidR="00834B6A" w:rsidRPr="001E7CDA" w:rsidRDefault="00E20A99" w:rsidP="001E7CDA">
            <w:pPr>
              <w:rPr>
                <w:rFonts w:ascii="Calibri" w:eastAsia="Calibri" w:hAnsi="Calibri"/>
              </w:rPr>
            </w:pPr>
            <w:r>
              <w:rPr>
                <w:rFonts w:ascii="Calibri" w:eastAsia="Calibri" w:hAnsi="Calibri"/>
              </w:rPr>
              <w:t>x</w:t>
            </w:r>
          </w:p>
        </w:tc>
        <w:tc>
          <w:tcPr>
            <w:tcW w:w="1272" w:type="dxa"/>
            <w:shd w:val="clear" w:color="auto" w:fill="auto"/>
          </w:tcPr>
          <w:p w14:paraId="1AB4335A" w14:textId="77777777" w:rsidR="00834B6A" w:rsidRPr="001E7CDA" w:rsidRDefault="00834B6A" w:rsidP="001E7CDA">
            <w:pPr>
              <w:rPr>
                <w:rFonts w:ascii="Calibri" w:eastAsia="Calibri" w:hAnsi="Calibri"/>
              </w:rPr>
            </w:pPr>
          </w:p>
        </w:tc>
        <w:tc>
          <w:tcPr>
            <w:tcW w:w="1833" w:type="dxa"/>
            <w:shd w:val="clear" w:color="auto" w:fill="auto"/>
          </w:tcPr>
          <w:p w14:paraId="0E22BC92" w14:textId="77777777" w:rsidR="00834B6A" w:rsidRPr="001E7CDA" w:rsidRDefault="00834B6A" w:rsidP="001E7CDA">
            <w:pPr>
              <w:rPr>
                <w:rFonts w:ascii="Calibri" w:eastAsia="Calibri" w:hAnsi="Calibri"/>
              </w:rPr>
            </w:pPr>
          </w:p>
        </w:tc>
      </w:tr>
      <w:tr w:rsidR="00E20A99" w:rsidRPr="00F3666C" w14:paraId="77B86A8D" w14:textId="77777777" w:rsidTr="00E20A99">
        <w:tc>
          <w:tcPr>
            <w:tcW w:w="3577" w:type="dxa"/>
            <w:shd w:val="clear" w:color="auto" w:fill="auto"/>
          </w:tcPr>
          <w:p w14:paraId="19F3A28D"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926" w:type="dxa"/>
            <w:shd w:val="clear" w:color="auto" w:fill="auto"/>
          </w:tcPr>
          <w:p w14:paraId="32AFBE0F"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1B1B2031" w14:textId="77777777" w:rsidR="00834B6A" w:rsidRPr="001E7CDA" w:rsidRDefault="00834B6A" w:rsidP="001E7CDA">
            <w:pPr>
              <w:rPr>
                <w:rFonts w:ascii="Calibri" w:eastAsia="Calibri" w:hAnsi="Calibri"/>
              </w:rPr>
            </w:pPr>
          </w:p>
        </w:tc>
        <w:tc>
          <w:tcPr>
            <w:tcW w:w="1272" w:type="dxa"/>
            <w:shd w:val="clear" w:color="auto" w:fill="auto"/>
          </w:tcPr>
          <w:p w14:paraId="7AAEAA00" w14:textId="77777777" w:rsidR="00834B6A" w:rsidRPr="001E7CDA" w:rsidRDefault="00834B6A" w:rsidP="001E7CDA">
            <w:pPr>
              <w:rPr>
                <w:rFonts w:ascii="Calibri" w:eastAsia="Calibri" w:hAnsi="Calibri"/>
              </w:rPr>
            </w:pPr>
          </w:p>
        </w:tc>
        <w:tc>
          <w:tcPr>
            <w:tcW w:w="1833" w:type="dxa"/>
            <w:shd w:val="clear" w:color="auto" w:fill="auto"/>
          </w:tcPr>
          <w:p w14:paraId="19BCB6AB" w14:textId="77777777" w:rsidR="00834B6A" w:rsidRPr="001E7CDA" w:rsidRDefault="00834B6A" w:rsidP="001E7CDA">
            <w:pPr>
              <w:rPr>
                <w:rFonts w:ascii="Calibri" w:eastAsia="Calibri" w:hAnsi="Calibri"/>
              </w:rPr>
            </w:pPr>
          </w:p>
        </w:tc>
      </w:tr>
      <w:tr w:rsidR="00E20A99" w:rsidRPr="00F3666C" w14:paraId="7B4D31F1" w14:textId="77777777" w:rsidTr="00E20A99">
        <w:tc>
          <w:tcPr>
            <w:tcW w:w="3577" w:type="dxa"/>
            <w:shd w:val="clear" w:color="auto" w:fill="auto"/>
          </w:tcPr>
          <w:p w14:paraId="78DC9868"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926" w:type="dxa"/>
            <w:shd w:val="clear" w:color="auto" w:fill="auto"/>
          </w:tcPr>
          <w:p w14:paraId="41CFD148"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5C9C889A" w14:textId="77777777" w:rsidR="00834B6A" w:rsidRPr="001E7CDA" w:rsidRDefault="00834B6A" w:rsidP="001E7CDA">
            <w:pPr>
              <w:rPr>
                <w:rFonts w:ascii="Calibri" w:eastAsia="Calibri" w:hAnsi="Calibri"/>
              </w:rPr>
            </w:pPr>
          </w:p>
        </w:tc>
        <w:tc>
          <w:tcPr>
            <w:tcW w:w="1272" w:type="dxa"/>
            <w:shd w:val="clear" w:color="auto" w:fill="auto"/>
          </w:tcPr>
          <w:p w14:paraId="7C3166CA" w14:textId="77777777" w:rsidR="00834B6A" w:rsidRPr="001E7CDA" w:rsidRDefault="00834B6A" w:rsidP="001E7CDA">
            <w:pPr>
              <w:rPr>
                <w:rFonts w:ascii="Calibri" w:eastAsia="Calibri" w:hAnsi="Calibri"/>
              </w:rPr>
            </w:pPr>
          </w:p>
        </w:tc>
        <w:tc>
          <w:tcPr>
            <w:tcW w:w="1833" w:type="dxa"/>
            <w:shd w:val="clear" w:color="auto" w:fill="auto"/>
          </w:tcPr>
          <w:p w14:paraId="0E415456" w14:textId="77777777" w:rsidR="00834B6A" w:rsidRPr="001E7CDA" w:rsidRDefault="00834B6A" w:rsidP="001E7CDA">
            <w:pPr>
              <w:rPr>
                <w:rFonts w:ascii="Calibri" w:eastAsia="Calibri" w:hAnsi="Calibri"/>
              </w:rPr>
            </w:pPr>
          </w:p>
        </w:tc>
      </w:tr>
      <w:tr w:rsidR="00E20A99" w:rsidRPr="00F3666C" w14:paraId="68C8D418" w14:textId="77777777" w:rsidTr="00E20A99">
        <w:tc>
          <w:tcPr>
            <w:tcW w:w="3577" w:type="dxa"/>
            <w:shd w:val="clear" w:color="auto" w:fill="auto"/>
          </w:tcPr>
          <w:p w14:paraId="5B81EE6C" w14:textId="77777777" w:rsidR="00834B6A" w:rsidRPr="001E7CDA" w:rsidRDefault="00834B6A" w:rsidP="001E7CDA">
            <w:pPr>
              <w:rPr>
                <w:rFonts w:ascii="Calibri" w:eastAsia="Calibri" w:hAnsi="Calibri"/>
              </w:rPr>
            </w:pPr>
            <w:r w:rsidRPr="001E7CDA">
              <w:rPr>
                <w:rFonts w:ascii="Calibri" w:eastAsia="Calibri" w:hAnsi="Calibri"/>
              </w:rPr>
              <w:t>Climbing</w:t>
            </w:r>
          </w:p>
        </w:tc>
        <w:tc>
          <w:tcPr>
            <w:tcW w:w="926" w:type="dxa"/>
            <w:shd w:val="clear" w:color="auto" w:fill="auto"/>
          </w:tcPr>
          <w:p w14:paraId="22A49973"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1F9FA00E" w14:textId="77777777" w:rsidR="00834B6A" w:rsidRPr="001E7CDA" w:rsidRDefault="00834B6A" w:rsidP="001E7CDA">
            <w:pPr>
              <w:rPr>
                <w:rFonts w:ascii="Calibri" w:eastAsia="Calibri" w:hAnsi="Calibri"/>
              </w:rPr>
            </w:pPr>
          </w:p>
        </w:tc>
        <w:tc>
          <w:tcPr>
            <w:tcW w:w="1272" w:type="dxa"/>
            <w:shd w:val="clear" w:color="auto" w:fill="auto"/>
          </w:tcPr>
          <w:p w14:paraId="49CBF34E" w14:textId="77777777" w:rsidR="00834B6A" w:rsidRPr="001E7CDA" w:rsidRDefault="00834B6A" w:rsidP="001E7CDA">
            <w:pPr>
              <w:rPr>
                <w:rFonts w:ascii="Calibri" w:eastAsia="Calibri" w:hAnsi="Calibri"/>
              </w:rPr>
            </w:pPr>
          </w:p>
        </w:tc>
        <w:tc>
          <w:tcPr>
            <w:tcW w:w="1833" w:type="dxa"/>
            <w:shd w:val="clear" w:color="auto" w:fill="auto"/>
          </w:tcPr>
          <w:p w14:paraId="3041D659" w14:textId="77777777" w:rsidR="00834B6A" w:rsidRPr="001E7CDA" w:rsidRDefault="00834B6A" w:rsidP="001E7CDA">
            <w:pPr>
              <w:rPr>
                <w:rFonts w:ascii="Calibri" w:eastAsia="Calibri" w:hAnsi="Calibri"/>
              </w:rPr>
            </w:pPr>
          </w:p>
        </w:tc>
      </w:tr>
      <w:tr w:rsidR="00E20A99" w:rsidRPr="00F3666C" w14:paraId="28E92512" w14:textId="77777777" w:rsidTr="00E20A99">
        <w:tc>
          <w:tcPr>
            <w:tcW w:w="3577" w:type="dxa"/>
            <w:shd w:val="clear" w:color="auto" w:fill="auto"/>
          </w:tcPr>
          <w:p w14:paraId="7B7D8CA9"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926" w:type="dxa"/>
            <w:shd w:val="clear" w:color="auto" w:fill="auto"/>
          </w:tcPr>
          <w:p w14:paraId="1A8A1779"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3EB33BF9" w14:textId="77777777" w:rsidR="00834B6A" w:rsidRPr="001E7CDA" w:rsidRDefault="00834B6A" w:rsidP="001E7CDA">
            <w:pPr>
              <w:rPr>
                <w:rFonts w:ascii="Calibri" w:eastAsia="Calibri" w:hAnsi="Calibri"/>
              </w:rPr>
            </w:pPr>
          </w:p>
        </w:tc>
        <w:tc>
          <w:tcPr>
            <w:tcW w:w="1272" w:type="dxa"/>
            <w:shd w:val="clear" w:color="auto" w:fill="auto"/>
          </w:tcPr>
          <w:p w14:paraId="7D109014" w14:textId="77777777" w:rsidR="00834B6A" w:rsidRPr="001E7CDA" w:rsidRDefault="00834B6A" w:rsidP="001E7CDA">
            <w:pPr>
              <w:rPr>
                <w:rFonts w:ascii="Calibri" w:eastAsia="Calibri" w:hAnsi="Calibri"/>
              </w:rPr>
            </w:pPr>
          </w:p>
        </w:tc>
        <w:tc>
          <w:tcPr>
            <w:tcW w:w="1833" w:type="dxa"/>
            <w:shd w:val="clear" w:color="auto" w:fill="auto"/>
          </w:tcPr>
          <w:p w14:paraId="7F743A2F" w14:textId="77777777" w:rsidR="00834B6A" w:rsidRPr="001E7CDA" w:rsidRDefault="00834B6A" w:rsidP="001E7CDA">
            <w:pPr>
              <w:rPr>
                <w:rFonts w:ascii="Calibri" w:eastAsia="Calibri" w:hAnsi="Calibri"/>
              </w:rPr>
            </w:pPr>
          </w:p>
        </w:tc>
      </w:tr>
      <w:tr w:rsidR="00E20A99" w:rsidRPr="00F3666C" w14:paraId="2517E73A" w14:textId="77777777" w:rsidTr="00E20A99">
        <w:tc>
          <w:tcPr>
            <w:tcW w:w="3577" w:type="dxa"/>
            <w:shd w:val="clear" w:color="auto" w:fill="auto"/>
          </w:tcPr>
          <w:p w14:paraId="133FF118"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926" w:type="dxa"/>
            <w:shd w:val="clear" w:color="auto" w:fill="auto"/>
          </w:tcPr>
          <w:p w14:paraId="1710D91F"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7C6644F6" w14:textId="77777777" w:rsidR="00834B6A" w:rsidRPr="001E7CDA" w:rsidRDefault="00834B6A" w:rsidP="001E7CDA">
            <w:pPr>
              <w:rPr>
                <w:rFonts w:ascii="Calibri" w:eastAsia="Calibri" w:hAnsi="Calibri"/>
              </w:rPr>
            </w:pPr>
          </w:p>
        </w:tc>
        <w:tc>
          <w:tcPr>
            <w:tcW w:w="1272" w:type="dxa"/>
            <w:shd w:val="clear" w:color="auto" w:fill="auto"/>
          </w:tcPr>
          <w:p w14:paraId="7A70953D" w14:textId="77777777" w:rsidR="00834B6A" w:rsidRPr="001E7CDA" w:rsidRDefault="00834B6A" w:rsidP="001E7CDA">
            <w:pPr>
              <w:rPr>
                <w:rFonts w:ascii="Calibri" w:eastAsia="Calibri" w:hAnsi="Calibri"/>
              </w:rPr>
            </w:pPr>
          </w:p>
        </w:tc>
        <w:tc>
          <w:tcPr>
            <w:tcW w:w="1833" w:type="dxa"/>
            <w:shd w:val="clear" w:color="auto" w:fill="auto"/>
          </w:tcPr>
          <w:p w14:paraId="4C1A3960" w14:textId="77777777" w:rsidR="00834B6A" w:rsidRPr="001E7CDA" w:rsidRDefault="00834B6A" w:rsidP="001E7CDA">
            <w:pPr>
              <w:rPr>
                <w:rFonts w:ascii="Calibri" w:eastAsia="Calibri" w:hAnsi="Calibri"/>
              </w:rPr>
            </w:pPr>
          </w:p>
        </w:tc>
      </w:tr>
      <w:tr w:rsidR="00E20A99" w:rsidRPr="00F3666C" w14:paraId="58483D7E" w14:textId="77777777" w:rsidTr="00E20A99">
        <w:tc>
          <w:tcPr>
            <w:tcW w:w="3577" w:type="dxa"/>
            <w:shd w:val="clear" w:color="auto" w:fill="auto"/>
          </w:tcPr>
          <w:p w14:paraId="210E5D43"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926" w:type="dxa"/>
            <w:shd w:val="clear" w:color="auto" w:fill="auto"/>
          </w:tcPr>
          <w:p w14:paraId="3F1C87DD"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44950FC9" w14:textId="77777777" w:rsidR="00834B6A" w:rsidRPr="001E7CDA" w:rsidRDefault="00834B6A" w:rsidP="001E7CDA">
            <w:pPr>
              <w:rPr>
                <w:rFonts w:ascii="Calibri" w:eastAsia="Calibri" w:hAnsi="Calibri"/>
              </w:rPr>
            </w:pPr>
          </w:p>
        </w:tc>
        <w:tc>
          <w:tcPr>
            <w:tcW w:w="1272" w:type="dxa"/>
            <w:shd w:val="clear" w:color="auto" w:fill="auto"/>
          </w:tcPr>
          <w:p w14:paraId="258B7E71" w14:textId="77777777" w:rsidR="00834B6A" w:rsidRPr="001E7CDA" w:rsidRDefault="00834B6A" w:rsidP="001E7CDA">
            <w:pPr>
              <w:rPr>
                <w:rFonts w:ascii="Calibri" w:eastAsia="Calibri" w:hAnsi="Calibri"/>
              </w:rPr>
            </w:pPr>
          </w:p>
        </w:tc>
        <w:tc>
          <w:tcPr>
            <w:tcW w:w="1833" w:type="dxa"/>
            <w:shd w:val="clear" w:color="auto" w:fill="auto"/>
          </w:tcPr>
          <w:p w14:paraId="737E8885" w14:textId="77777777" w:rsidR="00834B6A" w:rsidRPr="001E7CDA" w:rsidRDefault="00834B6A" w:rsidP="001E7CDA">
            <w:pPr>
              <w:rPr>
                <w:rFonts w:ascii="Calibri" w:eastAsia="Calibri" w:hAnsi="Calibri"/>
              </w:rPr>
            </w:pPr>
          </w:p>
        </w:tc>
      </w:tr>
      <w:tr w:rsidR="00E20A99" w:rsidRPr="00F3666C" w14:paraId="339C1A8D" w14:textId="77777777" w:rsidTr="00E20A99">
        <w:tc>
          <w:tcPr>
            <w:tcW w:w="3577" w:type="dxa"/>
            <w:shd w:val="clear" w:color="auto" w:fill="auto"/>
          </w:tcPr>
          <w:p w14:paraId="666BE942" w14:textId="77777777"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926" w:type="dxa"/>
            <w:shd w:val="clear" w:color="auto" w:fill="auto"/>
          </w:tcPr>
          <w:p w14:paraId="54E064B0" w14:textId="77777777" w:rsidR="00834B6A" w:rsidRPr="001E7CDA" w:rsidRDefault="00834B6A" w:rsidP="001E7CDA">
            <w:pPr>
              <w:rPr>
                <w:rFonts w:ascii="Calibri" w:eastAsia="Calibri" w:hAnsi="Calibri"/>
              </w:rPr>
            </w:pPr>
          </w:p>
        </w:tc>
        <w:tc>
          <w:tcPr>
            <w:tcW w:w="1454" w:type="dxa"/>
            <w:shd w:val="clear" w:color="auto" w:fill="auto"/>
          </w:tcPr>
          <w:p w14:paraId="3F839A5D" w14:textId="77777777" w:rsidR="00834B6A" w:rsidRPr="001E7CDA" w:rsidRDefault="00834B6A" w:rsidP="001E7CDA">
            <w:pPr>
              <w:rPr>
                <w:rFonts w:ascii="Calibri" w:eastAsia="Calibri" w:hAnsi="Calibri"/>
              </w:rPr>
            </w:pPr>
          </w:p>
        </w:tc>
        <w:tc>
          <w:tcPr>
            <w:tcW w:w="1272" w:type="dxa"/>
            <w:shd w:val="clear" w:color="auto" w:fill="auto"/>
          </w:tcPr>
          <w:p w14:paraId="36C5C73D" w14:textId="77777777" w:rsidR="00834B6A" w:rsidRPr="001E7CDA" w:rsidRDefault="00E20A99" w:rsidP="001E7CDA">
            <w:pPr>
              <w:rPr>
                <w:rFonts w:ascii="Calibri" w:eastAsia="Calibri" w:hAnsi="Calibri"/>
              </w:rPr>
            </w:pPr>
            <w:r>
              <w:rPr>
                <w:rFonts w:ascii="Calibri" w:eastAsia="Calibri" w:hAnsi="Calibri"/>
              </w:rPr>
              <w:t>x</w:t>
            </w:r>
          </w:p>
        </w:tc>
        <w:tc>
          <w:tcPr>
            <w:tcW w:w="1833" w:type="dxa"/>
            <w:shd w:val="clear" w:color="auto" w:fill="auto"/>
          </w:tcPr>
          <w:p w14:paraId="5C7946C0" w14:textId="77777777" w:rsidR="00834B6A" w:rsidRPr="001E7CDA" w:rsidRDefault="00834B6A" w:rsidP="001E7CDA">
            <w:pPr>
              <w:rPr>
                <w:rFonts w:ascii="Calibri" w:eastAsia="Calibri" w:hAnsi="Calibri"/>
              </w:rPr>
            </w:pPr>
          </w:p>
        </w:tc>
      </w:tr>
      <w:tr w:rsidR="00E20A99" w:rsidRPr="00F3666C" w14:paraId="1193E6B7" w14:textId="77777777" w:rsidTr="00E20A99">
        <w:tc>
          <w:tcPr>
            <w:tcW w:w="3577" w:type="dxa"/>
            <w:shd w:val="clear" w:color="auto" w:fill="auto"/>
          </w:tcPr>
          <w:p w14:paraId="06B37528"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926" w:type="dxa"/>
            <w:shd w:val="clear" w:color="auto" w:fill="auto"/>
          </w:tcPr>
          <w:p w14:paraId="2DA24285"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44DEAAA1" w14:textId="77777777" w:rsidR="00834B6A" w:rsidRPr="001E7CDA" w:rsidRDefault="00834B6A" w:rsidP="001E7CDA">
            <w:pPr>
              <w:rPr>
                <w:rFonts w:ascii="Calibri" w:eastAsia="Calibri" w:hAnsi="Calibri"/>
              </w:rPr>
            </w:pPr>
          </w:p>
        </w:tc>
        <w:tc>
          <w:tcPr>
            <w:tcW w:w="1272" w:type="dxa"/>
            <w:shd w:val="clear" w:color="auto" w:fill="auto"/>
          </w:tcPr>
          <w:p w14:paraId="2D44B2D0" w14:textId="77777777" w:rsidR="00834B6A" w:rsidRPr="001E7CDA" w:rsidRDefault="00834B6A" w:rsidP="001E7CDA">
            <w:pPr>
              <w:rPr>
                <w:rFonts w:ascii="Calibri" w:eastAsia="Calibri" w:hAnsi="Calibri"/>
              </w:rPr>
            </w:pPr>
          </w:p>
        </w:tc>
        <w:tc>
          <w:tcPr>
            <w:tcW w:w="1833" w:type="dxa"/>
            <w:shd w:val="clear" w:color="auto" w:fill="auto"/>
          </w:tcPr>
          <w:p w14:paraId="3F8CA49D" w14:textId="77777777" w:rsidR="00834B6A" w:rsidRPr="001E7CDA" w:rsidRDefault="00834B6A" w:rsidP="001E7CDA">
            <w:pPr>
              <w:rPr>
                <w:rFonts w:ascii="Calibri" w:eastAsia="Calibri" w:hAnsi="Calibri"/>
              </w:rPr>
            </w:pPr>
          </w:p>
        </w:tc>
      </w:tr>
      <w:tr w:rsidR="00E20A99" w:rsidRPr="00F3666C" w14:paraId="744A14ED" w14:textId="77777777" w:rsidTr="00E20A99">
        <w:tc>
          <w:tcPr>
            <w:tcW w:w="3577" w:type="dxa"/>
            <w:shd w:val="clear" w:color="auto" w:fill="auto"/>
          </w:tcPr>
          <w:p w14:paraId="7206BF7D"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926" w:type="dxa"/>
            <w:shd w:val="clear" w:color="auto" w:fill="auto"/>
          </w:tcPr>
          <w:p w14:paraId="07ED036B"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2AA8CDA7" w14:textId="77777777" w:rsidR="00834B6A" w:rsidRPr="001E7CDA" w:rsidRDefault="00834B6A" w:rsidP="001E7CDA">
            <w:pPr>
              <w:rPr>
                <w:rFonts w:ascii="Calibri" w:eastAsia="Calibri" w:hAnsi="Calibri"/>
              </w:rPr>
            </w:pPr>
          </w:p>
        </w:tc>
        <w:tc>
          <w:tcPr>
            <w:tcW w:w="1272" w:type="dxa"/>
            <w:shd w:val="clear" w:color="auto" w:fill="auto"/>
          </w:tcPr>
          <w:p w14:paraId="28E658D6" w14:textId="77777777" w:rsidR="00834B6A" w:rsidRPr="001E7CDA" w:rsidRDefault="00834B6A" w:rsidP="001E7CDA">
            <w:pPr>
              <w:rPr>
                <w:rFonts w:ascii="Calibri" w:eastAsia="Calibri" w:hAnsi="Calibri"/>
              </w:rPr>
            </w:pPr>
          </w:p>
        </w:tc>
        <w:tc>
          <w:tcPr>
            <w:tcW w:w="1833" w:type="dxa"/>
            <w:shd w:val="clear" w:color="auto" w:fill="auto"/>
          </w:tcPr>
          <w:p w14:paraId="27EAC310" w14:textId="77777777" w:rsidR="00834B6A" w:rsidRPr="001E7CDA" w:rsidRDefault="00834B6A" w:rsidP="001E7CDA">
            <w:pPr>
              <w:rPr>
                <w:rFonts w:ascii="Calibri" w:eastAsia="Calibri" w:hAnsi="Calibri"/>
              </w:rPr>
            </w:pPr>
          </w:p>
        </w:tc>
      </w:tr>
      <w:tr w:rsidR="00E20A99" w:rsidRPr="00F3666C" w14:paraId="09FD8260" w14:textId="77777777" w:rsidTr="00E20A99">
        <w:tc>
          <w:tcPr>
            <w:tcW w:w="3577" w:type="dxa"/>
            <w:shd w:val="clear" w:color="auto" w:fill="auto"/>
          </w:tcPr>
          <w:p w14:paraId="5911B950"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926" w:type="dxa"/>
            <w:shd w:val="clear" w:color="auto" w:fill="auto"/>
          </w:tcPr>
          <w:p w14:paraId="17FF1D96"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311ED012" w14:textId="77777777" w:rsidR="00834B6A" w:rsidRPr="001E7CDA" w:rsidRDefault="00834B6A" w:rsidP="001E7CDA">
            <w:pPr>
              <w:rPr>
                <w:rFonts w:ascii="Calibri" w:eastAsia="Calibri" w:hAnsi="Calibri"/>
              </w:rPr>
            </w:pPr>
          </w:p>
        </w:tc>
        <w:tc>
          <w:tcPr>
            <w:tcW w:w="1272" w:type="dxa"/>
            <w:shd w:val="clear" w:color="auto" w:fill="auto"/>
          </w:tcPr>
          <w:p w14:paraId="06210E72" w14:textId="77777777" w:rsidR="00834B6A" w:rsidRPr="001E7CDA" w:rsidRDefault="00834B6A" w:rsidP="001E7CDA">
            <w:pPr>
              <w:rPr>
                <w:rFonts w:ascii="Calibri" w:eastAsia="Calibri" w:hAnsi="Calibri"/>
              </w:rPr>
            </w:pPr>
          </w:p>
        </w:tc>
        <w:tc>
          <w:tcPr>
            <w:tcW w:w="1833" w:type="dxa"/>
            <w:shd w:val="clear" w:color="auto" w:fill="auto"/>
          </w:tcPr>
          <w:p w14:paraId="3D33DEF7" w14:textId="77777777" w:rsidR="00834B6A" w:rsidRPr="001E7CDA" w:rsidRDefault="00834B6A" w:rsidP="001E7CDA">
            <w:pPr>
              <w:rPr>
                <w:rFonts w:ascii="Calibri" w:eastAsia="Calibri" w:hAnsi="Calibri"/>
              </w:rPr>
            </w:pPr>
          </w:p>
        </w:tc>
      </w:tr>
      <w:tr w:rsidR="00E20A99" w:rsidRPr="00F3666C" w14:paraId="22097F09" w14:textId="77777777" w:rsidTr="00E20A99">
        <w:tc>
          <w:tcPr>
            <w:tcW w:w="3577" w:type="dxa"/>
            <w:shd w:val="clear" w:color="auto" w:fill="auto"/>
          </w:tcPr>
          <w:p w14:paraId="5D7F4BC7"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926" w:type="dxa"/>
            <w:shd w:val="clear" w:color="auto" w:fill="auto"/>
          </w:tcPr>
          <w:p w14:paraId="778B0641"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2B7BDA36" w14:textId="77777777" w:rsidR="00834B6A" w:rsidRPr="001E7CDA" w:rsidRDefault="00834B6A" w:rsidP="001E7CDA">
            <w:pPr>
              <w:rPr>
                <w:rFonts w:ascii="Calibri" w:eastAsia="Calibri" w:hAnsi="Calibri"/>
              </w:rPr>
            </w:pPr>
          </w:p>
        </w:tc>
        <w:tc>
          <w:tcPr>
            <w:tcW w:w="1272" w:type="dxa"/>
            <w:shd w:val="clear" w:color="auto" w:fill="auto"/>
          </w:tcPr>
          <w:p w14:paraId="496F00FD" w14:textId="77777777" w:rsidR="00834B6A" w:rsidRPr="001E7CDA" w:rsidRDefault="00834B6A" w:rsidP="001E7CDA">
            <w:pPr>
              <w:rPr>
                <w:rFonts w:ascii="Calibri" w:eastAsia="Calibri" w:hAnsi="Calibri"/>
              </w:rPr>
            </w:pPr>
          </w:p>
        </w:tc>
        <w:tc>
          <w:tcPr>
            <w:tcW w:w="1833" w:type="dxa"/>
            <w:shd w:val="clear" w:color="auto" w:fill="auto"/>
          </w:tcPr>
          <w:p w14:paraId="4285CCAA" w14:textId="77777777" w:rsidR="00834B6A" w:rsidRPr="001E7CDA" w:rsidRDefault="00834B6A" w:rsidP="001E7CDA">
            <w:pPr>
              <w:rPr>
                <w:rFonts w:ascii="Calibri" w:eastAsia="Calibri" w:hAnsi="Calibri"/>
              </w:rPr>
            </w:pPr>
          </w:p>
        </w:tc>
      </w:tr>
      <w:tr w:rsidR="00E20A99" w:rsidRPr="00F3666C" w14:paraId="1A9ADE02" w14:textId="77777777" w:rsidTr="00E20A99">
        <w:tc>
          <w:tcPr>
            <w:tcW w:w="3577" w:type="dxa"/>
            <w:shd w:val="clear" w:color="auto" w:fill="auto"/>
          </w:tcPr>
          <w:p w14:paraId="615B379C" w14:textId="77777777"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926" w:type="dxa"/>
            <w:shd w:val="clear" w:color="auto" w:fill="auto"/>
          </w:tcPr>
          <w:p w14:paraId="0371567C" w14:textId="77777777" w:rsidR="00834B6A" w:rsidRPr="001E7CDA" w:rsidRDefault="00E20A99" w:rsidP="001E7CDA">
            <w:pPr>
              <w:rPr>
                <w:rFonts w:ascii="Calibri" w:eastAsia="Calibri" w:hAnsi="Calibri"/>
              </w:rPr>
            </w:pPr>
            <w:r>
              <w:rPr>
                <w:rFonts w:ascii="Calibri" w:eastAsia="Calibri" w:hAnsi="Calibri"/>
              </w:rPr>
              <w:t>x</w:t>
            </w:r>
          </w:p>
        </w:tc>
        <w:tc>
          <w:tcPr>
            <w:tcW w:w="1454" w:type="dxa"/>
            <w:shd w:val="clear" w:color="auto" w:fill="auto"/>
          </w:tcPr>
          <w:p w14:paraId="2E0F7B5C" w14:textId="77777777" w:rsidR="00834B6A" w:rsidRPr="001E7CDA" w:rsidRDefault="00834B6A" w:rsidP="001E7CDA">
            <w:pPr>
              <w:rPr>
                <w:rFonts w:ascii="Calibri" w:eastAsia="Calibri" w:hAnsi="Calibri"/>
              </w:rPr>
            </w:pPr>
          </w:p>
        </w:tc>
        <w:tc>
          <w:tcPr>
            <w:tcW w:w="1272" w:type="dxa"/>
            <w:shd w:val="clear" w:color="auto" w:fill="auto"/>
          </w:tcPr>
          <w:p w14:paraId="22FC47A0" w14:textId="77777777" w:rsidR="00834B6A" w:rsidRPr="001E7CDA" w:rsidRDefault="00834B6A" w:rsidP="001E7CDA">
            <w:pPr>
              <w:rPr>
                <w:rFonts w:ascii="Calibri" w:eastAsia="Calibri" w:hAnsi="Calibri"/>
              </w:rPr>
            </w:pPr>
          </w:p>
        </w:tc>
        <w:tc>
          <w:tcPr>
            <w:tcW w:w="1833" w:type="dxa"/>
            <w:shd w:val="clear" w:color="auto" w:fill="auto"/>
          </w:tcPr>
          <w:p w14:paraId="43547860" w14:textId="77777777" w:rsidR="00834B6A" w:rsidRPr="001E7CDA" w:rsidRDefault="00834B6A" w:rsidP="001E7CDA">
            <w:pPr>
              <w:rPr>
                <w:rFonts w:ascii="Calibri" w:eastAsia="Calibri" w:hAnsi="Calibri"/>
              </w:rPr>
            </w:pPr>
          </w:p>
        </w:tc>
      </w:tr>
      <w:tr w:rsidR="00CA3A7E" w:rsidRPr="00F3666C" w14:paraId="4FD3AED2" w14:textId="77777777" w:rsidTr="00E20A99">
        <w:tc>
          <w:tcPr>
            <w:tcW w:w="3577" w:type="dxa"/>
            <w:shd w:val="clear" w:color="auto" w:fill="auto"/>
          </w:tcPr>
          <w:p w14:paraId="4243B21E"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5485" w:type="dxa"/>
            <w:gridSpan w:val="4"/>
            <w:shd w:val="clear" w:color="auto" w:fill="auto"/>
          </w:tcPr>
          <w:p w14:paraId="3A14F600" w14:textId="77777777" w:rsidR="00CA3A7E" w:rsidRDefault="00CA3A7E" w:rsidP="00CA3A7E">
            <w:pPr>
              <w:rPr>
                <w:rFonts w:ascii="Calibri" w:eastAsia="Calibri" w:hAnsi="Calibri"/>
                <w:sz w:val="22"/>
                <w:szCs w:val="22"/>
              </w:rPr>
            </w:pPr>
            <w:r w:rsidRPr="001E7CDA">
              <w:rPr>
                <w:rFonts w:ascii="Calibri" w:eastAsia="Calibri" w:hAnsi="Calibri"/>
                <w:sz w:val="22"/>
                <w:szCs w:val="22"/>
              </w:rPr>
              <w:t>Describe the heaviest item required to be lifted or carried, the frequency and the distance:</w:t>
            </w:r>
          </w:p>
          <w:p w14:paraId="512E3451" w14:textId="77777777" w:rsidR="00E20A99" w:rsidRPr="001E7CDA" w:rsidRDefault="00E20A99" w:rsidP="00CA3A7E">
            <w:pPr>
              <w:rPr>
                <w:rFonts w:ascii="Calibri" w:eastAsia="Calibri" w:hAnsi="Calibri"/>
                <w:sz w:val="22"/>
                <w:szCs w:val="22"/>
              </w:rPr>
            </w:pPr>
            <w:r>
              <w:rPr>
                <w:rFonts w:ascii="Calibri" w:eastAsia="Calibri" w:hAnsi="Calibri"/>
                <w:sz w:val="22"/>
                <w:szCs w:val="22"/>
              </w:rPr>
              <w:t>N/A</w:t>
            </w:r>
          </w:p>
          <w:p w14:paraId="7499EADA" w14:textId="77777777" w:rsidR="00CA3A7E" w:rsidRPr="001E7CDA" w:rsidRDefault="00CA3A7E" w:rsidP="00CA3A7E">
            <w:pPr>
              <w:rPr>
                <w:rFonts w:ascii="Calibri" w:eastAsia="Calibri" w:hAnsi="Calibri"/>
                <w:sz w:val="22"/>
                <w:szCs w:val="22"/>
              </w:rPr>
            </w:pPr>
          </w:p>
        </w:tc>
      </w:tr>
    </w:tbl>
    <w:p w14:paraId="06E6916C" w14:textId="77777777" w:rsidR="005C30A5" w:rsidRDefault="005C30A5" w:rsidP="00096119">
      <w:pPr>
        <w:tabs>
          <w:tab w:val="left" w:pos="360"/>
        </w:tabs>
        <w:jc w:val="both"/>
        <w:rPr>
          <w:rFonts w:ascii="Arial" w:hAnsi="Arial" w:cs="Arial"/>
        </w:rPr>
      </w:pPr>
    </w:p>
    <w:p w14:paraId="56659B9F" w14:textId="77777777" w:rsidR="00096119" w:rsidRDefault="00096119" w:rsidP="00096119">
      <w:pPr>
        <w:tabs>
          <w:tab w:val="left" w:pos="360"/>
        </w:tabs>
        <w:jc w:val="both"/>
        <w:rPr>
          <w:rFonts w:ascii="Arial" w:hAnsi="Arial" w:cs="Arial"/>
        </w:rPr>
      </w:pPr>
    </w:p>
    <w:p w14:paraId="1310163B"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6B318563" w14:textId="77777777" w:rsidR="00096119" w:rsidRDefault="00096119" w:rsidP="00096119">
      <w:pPr>
        <w:tabs>
          <w:tab w:val="left" w:pos="360"/>
        </w:tabs>
        <w:jc w:val="both"/>
        <w:rPr>
          <w:rFonts w:ascii="Arial" w:hAnsi="Arial" w:cs="Arial"/>
        </w:rPr>
      </w:pPr>
    </w:p>
    <w:p w14:paraId="65D70A65"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05B6A008" w14:textId="77777777" w:rsidR="00096119" w:rsidRDefault="00096119" w:rsidP="00096119">
      <w:pPr>
        <w:tabs>
          <w:tab w:val="left" w:pos="360"/>
        </w:tabs>
        <w:jc w:val="both"/>
        <w:rPr>
          <w:rFonts w:ascii="Arial" w:hAnsi="Arial" w:cs="Arial"/>
        </w:rPr>
      </w:pPr>
    </w:p>
    <w:p w14:paraId="3239B378" w14:textId="77777777" w:rsidR="00096119" w:rsidRDefault="00096119" w:rsidP="00096119">
      <w:pPr>
        <w:tabs>
          <w:tab w:val="left" w:pos="360"/>
        </w:tabs>
        <w:jc w:val="both"/>
        <w:rPr>
          <w:rFonts w:ascii="Arial" w:hAnsi="Arial" w:cs="Arial"/>
        </w:rPr>
      </w:pPr>
    </w:p>
    <w:p w14:paraId="6AA6D84F"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1DC5471D"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445D30A" w14:textId="77777777" w:rsidR="00DF2A12" w:rsidRDefault="00DF2A12" w:rsidP="007470B6">
      <w:pPr>
        <w:tabs>
          <w:tab w:val="left" w:pos="360"/>
        </w:tabs>
        <w:jc w:val="both"/>
        <w:rPr>
          <w:rFonts w:ascii="Arial" w:hAnsi="Arial" w:cs="Arial"/>
        </w:rPr>
      </w:pPr>
    </w:p>
    <w:p w14:paraId="75BE069D" w14:textId="77777777" w:rsidR="00272DD4" w:rsidRDefault="00272DD4" w:rsidP="00272DD4">
      <w:pPr>
        <w:tabs>
          <w:tab w:val="left" w:pos="0"/>
        </w:tabs>
        <w:jc w:val="both"/>
        <w:rPr>
          <w:rFonts w:ascii="Arial" w:hAnsi="Arial" w:cs="Arial"/>
        </w:rPr>
      </w:pPr>
    </w:p>
    <w:p w14:paraId="1610A907"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18312BEA" w14:textId="77777777" w:rsidR="00F014E9" w:rsidRDefault="00F014E9" w:rsidP="00DF2A12">
      <w:pPr>
        <w:tabs>
          <w:tab w:val="left" w:pos="360"/>
        </w:tabs>
        <w:jc w:val="both"/>
        <w:rPr>
          <w:rFonts w:ascii="Arial" w:hAnsi="Arial" w:cs="Arial"/>
        </w:rPr>
      </w:pPr>
    </w:p>
    <w:p w14:paraId="316E7697" w14:textId="77777777" w:rsidR="00F014E9" w:rsidRDefault="00F014E9" w:rsidP="00DF2A12">
      <w:pPr>
        <w:tabs>
          <w:tab w:val="left" w:pos="360"/>
        </w:tabs>
        <w:jc w:val="both"/>
        <w:rPr>
          <w:rFonts w:ascii="Arial" w:hAnsi="Arial" w:cs="Arial"/>
        </w:rPr>
      </w:pPr>
    </w:p>
    <w:p w14:paraId="75C85CBD" w14:textId="043DDE35" w:rsidR="00DF2A12" w:rsidRDefault="00DF2A12" w:rsidP="00DF2A12">
      <w:pPr>
        <w:tabs>
          <w:tab w:val="left" w:pos="360"/>
        </w:tabs>
        <w:jc w:val="both"/>
        <w:rPr>
          <w:rFonts w:ascii="Arial" w:hAnsi="Arial" w:cs="Arial"/>
        </w:rPr>
      </w:pPr>
      <w:r>
        <w:rPr>
          <w:rFonts w:ascii="Arial" w:hAnsi="Arial" w:cs="Arial"/>
        </w:rPr>
        <w:tab/>
      </w:r>
      <w:r w:rsidR="00B46DD2">
        <w:rPr>
          <w:rFonts w:ascii="Arial" w:hAnsi="Arial" w:cs="Arial"/>
        </w:rPr>
        <w:tab/>
      </w:r>
      <w:r w:rsidR="00B46DD2">
        <w:rPr>
          <w:rFonts w:ascii="Arial" w:hAnsi="Arial" w:cs="Arial"/>
        </w:rPr>
        <w:tab/>
      </w:r>
      <w:r w:rsidR="00B46DD2">
        <w:rPr>
          <w:rFonts w:ascii="Arial" w:hAnsi="Arial" w:cs="Arial"/>
        </w:rPr>
        <w:tab/>
      </w:r>
    </w:p>
    <w:p w14:paraId="229AAF5B"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2345F0BB" w14:textId="77777777" w:rsidR="00DF2A12" w:rsidRPr="00326FBB" w:rsidRDefault="00DF2A12" w:rsidP="007470B6">
      <w:pPr>
        <w:tabs>
          <w:tab w:val="left" w:pos="360"/>
        </w:tabs>
        <w:jc w:val="both"/>
        <w:rPr>
          <w:rFonts w:ascii="Arial" w:hAnsi="Arial" w:cs="Arial"/>
          <w:sz w:val="28"/>
          <w:szCs w:val="28"/>
        </w:rPr>
      </w:pPr>
    </w:p>
    <w:sectPr w:rsidR="00DF2A12" w:rsidRPr="00326FBB" w:rsidSect="005F33D2">
      <w:headerReference w:type="default" r:id="rId10"/>
      <w:footerReference w:type="default" r:id="rId11"/>
      <w:footerReference w:type="first" r:id="rId12"/>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1140" w14:textId="77777777" w:rsidR="005818D4" w:rsidRDefault="005818D4">
      <w:r>
        <w:separator/>
      </w:r>
    </w:p>
  </w:endnote>
  <w:endnote w:type="continuationSeparator" w:id="0">
    <w:p w14:paraId="1E2BB10C" w14:textId="77777777" w:rsidR="005818D4" w:rsidRDefault="0058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0000000000000000000"/>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AA2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D3F1" w14:textId="77777777"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885D0" w14:textId="77777777" w:rsidR="005818D4" w:rsidRDefault="005818D4">
      <w:r>
        <w:separator/>
      </w:r>
    </w:p>
  </w:footnote>
  <w:footnote w:type="continuationSeparator" w:id="0">
    <w:p w14:paraId="17F25E6C" w14:textId="77777777" w:rsidR="005818D4" w:rsidRDefault="0058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B1B0" w14:textId="77777777" w:rsidR="00DF2A12" w:rsidRDefault="00DF2A12">
    <w:pPr>
      <w:pStyle w:val="Header"/>
    </w:pPr>
    <w:r>
      <w:t>Position Number</w:t>
    </w:r>
    <w:r>
      <w:tab/>
      <w:t>Name</w:t>
    </w:r>
    <w:r>
      <w:tab/>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B"/>
    <w:rsid w:val="000109BC"/>
    <w:rsid w:val="00053CA3"/>
    <w:rsid w:val="00096119"/>
    <w:rsid w:val="000B75BD"/>
    <w:rsid w:val="000C1C6A"/>
    <w:rsid w:val="000C7C6D"/>
    <w:rsid w:val="001411DD"/>
    <w:rsid w:val="0014402D"/>
    <w:rsid w:val="00155758"/>
    <w:rsid w:val="001E7CDA"/>
    <w:rsid w:val="001F0B1A"/>
    <w:rsid w:val="00205136"/>
    <w:rsid w:val="002144EA"/>
    <w:rsid w:val="002327D2"/>
    <w:rsid w:val="00235A55"/>
    <w:rsid w:val="00243E87"/>
    <w:rsid w:val="00272DD4"/>
    <w:rsid w:val="00273A57"/>
    <w:rsid w:val="002A1F4F"/>
    <w:rsid w:val="002C222E"/>
    <w:rsid w:val="002C3C07"/>
    <w:rsid w:val="002D0C66"/>
    <w:rsid w:val="002D2AA5"/>
    <w:rsid w:val="002D70E3"/>
    <w:rsid w:val="002E6D8D"/>
    <w:rsid w:val="00315BE1"/>
    <w:rsid w:val="003247C6"/>
    <w:rsid w:val="00326FBB"/>
    <w:rsid w:val="00331B8A"/>
    <w:rsid w:val="00345711"/>
    <w:rsid w:val="00364E87"/>
    <w:rsid w:val="003B4152"/>
    <w:rsid w:val="003D68A2"/>
    <w:rsid w:val="003D6BC7"/>
    <w:rsid w:val="00425BAB"/>
    <w:rsid w:val="0044061B"/>
    <w:rsid w:val="00504060"/>
    <w:rsid w:val="005818D4"/>
    <w:rsid w:val="005C30A5"/>
    <w:rsid w:val="005D34AB"/>
    <w:rsid w:val="005E33C3"/>
    <w:rsid w:val="005F33D2"/>
    <w:rsid w:val="00613D76"/>
    <w:rsid w:val="0061405C"/>
    <w:rsid w:val="00661C35"/>
    <w:rsid w:val="00694463"/>
    <w:rsid w:val="00694C4B"/>
    <w:rsid w:val="006A4BB5"/>
    <w:rsid w:val="00704944"/>
    <w:rsid w:val="0070726F"/>
    <w:rsid w:val="007073F6"/>
    <w:rsid w:val="00717307"/>
    <w:rsid w:val="0072134A"/>
    <w:rsid w:val="007470B6"/>
    <w:rsid w:val="00763468"/>
    <w:rsid w:val="00763D00"/>
    <w:rsid w:val="007B0316"/>
    <w:rsid w:val="007C4098"/>
    <w:rsid w:val="007D75E7"/>
    <w:rsid w:val="007E62D7"/>
    <w:rsid w:val="007F2A5A"/>
    <w:rsid w:val="007F37A3"/>
    <w:rsid w:val="00834B6A"/>
    <w:rsid w:val="00835B08"/>
    <w:rsid w:val="00861653"/>
    <w:rsid w:val="00867D7B"/>
    <w:rsid w:val="00881AED"/>
    <w:rsid w:val="00894E0A"/>
    <w:rsid w:val="008B68D7"/>
    <w:rsid w:val="008C1963"/>
    <w:rsid w:val="008C59E1"/>
    <w:rsid w:val="008E4ADE"/>
    <w:rsid w:val="00923D69"/>
    <w:rsid w:val="0098416C"/>
    <w:rsid w:val="009C1063"/>
    <w:rsid w:val="009E2B93"/>
    <w:rsid w:val="009E7B4D"/>
    <w:rsid w:val="00A10437"/>
    <w:rsid w:val="00A24168"/>
    <w:rsid w:val="00A5038A"/>
    <w:rsid w:val="00A6371C"/>
    <w:rsid w:val="00A738EC"/>
    <w:rsid w:val="00A8613A"/>
    <w:rsid w:val="00AA3C67"/>
    <w:rsid w:val="00AB4183"/>
    <w:rsid w:val="00AB7008"/>
    <w:rsid w:val="00AB7E77"/>
    <w:rsid w:val="00AF272C"/>
    <w:rsid w:val="00B00EE6"/>
    <w:rsid w:val="00B46DD2"/>
    <w:rsid w:val="00B73B39"/>
    <w:rsid w:val="00B75668"/>
    <w:rsid w:val="00B932E6"/>
    <w:rsid w:val="00BC262B"/>
    <w:rsid w:val="00BD1EF8"/>
    <w:rsid w:val="00BE1084"/>
    <w:rsid w:val="00C07867"/>
    <w:rsid w:val="00CA3A7E"/>
    <w:rsid w:val="00CB3812"/>
    <w:rsid w:val="00CD73C8"/>
    <w:rsid w:val="00CF16AD"/>
    <w:rsid w:val="00D02EA4"/>
    <w:rsid w:val="00D073F1"/>
    <w:rsid w:val="00D3099E"/>
    <w:rsid w:val="00D80973"/>
    <w:rsid w:val="00D929D3"/>
    <w:rsid w:val="00DE7A5D"/>
    <w:rsid w:val="00DF2A12"/>
    <w:rsid w:val="00E00085"/>
    <w:rsid w:val="00E14AEB"/>
    <w:rsid w:val="00E20A99"/>
    <w:rsid w:val="00E45144"/>
    <w:rsid w:val="00E714B4"/>
    <w:rsid w:val="00E83BA4"/>
    <w:rsid w:val="00EE256F"/>
    <w:rsid w:val="00EE50D3"/>
    <w:rsid w:val="00F014E9"/>
    <w:rsid w:val="00F10EF5"/>
    <w:rsid w:val="00F74EDC"/>
    <w:rsid w:val="00F7680A"/>
    <w:rsid w:val="00F846EE"/>
    <w:rsid w:val="00FD55BB"/>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19F9A"/>
  <w15:chartTrackingRefBased/>
  <w15:docId w15:val="{B351AA58-E41B-46E6-A6C7-21C9AED1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NormalWeb">
    <w:name w:val="Normal (Web)"/>
    <w:basedOn w:val="Normal"/>
    <w:uiPriority w:val="99"/>
    <w:unhideWhenUsed/>
    <w:rsid w:val="002D70E3"/>
    <w:pPr>
      <w:spacing w:before="100" w:beforeAutospacing="1" w:after="100" w:afterAutospacing="1"/>
    </w:pPr>
  </w:style>
  <w:style w:type="paragraph" w:customStyle="1" w:styleId="chr-rte-element-p1">
    <w:name w:val="chr-rte-element-p1"/>
    <w:basedOn w:val="Normal"/>
    <w:rsid w:val="00923D69"/>
    <w:pPr>
      <w:spacing w:before="100" w:beforeAutospacing="1" w:after="100" w:afterAutospacing="1"/>
    </w:pPr>
    <w:rPr>
      <w:rFonts w:ascii="Source Sans Pro" w:hAnsi="Source Sans Pro"/>
      <w:color w:val="000000"/>
    </w:rPr>
  </w:style>
  <w:style w:type="table" w:styleId="GridTable1Light">
    <w:name w:val="Grid Table 1 Light"/>
    <w:basedOn w:val="TableNormal"/>
    <w:uiPriority w:val="46"/>
    <w:rsid w:val="00331B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55758"/>
  </w:style>
  <w:style w:type="character" w:customStyle="1" w:styleId="eop">
    <w:name w:val="eop"/>
    <w:basedOn w:val="DefaultParagraphFont"/>
    <w:rsid w:val="0015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3343">
      <w:bodyDiv w:val="1"/>
      <w:marLeft w:val="0"/>
      <w:marRight w:val="0"/>
      <w:marTop w:val="0"/>
      <w:marBottom w:val="0"/>
      <w:divBdr>
        <w:top w:val="none" w:sz="0" w:space="0" w:color="auto"/>
        <w:left w:val="none" w:sz="0" w:space="0" w:color="auto"/>
        <w:bottom w:val="none" w:sz="0" w:space="0" w:color="auto"/>
        <w:right w:val="none" w:sz="0" w:space="0" w:color="auto"/>
      </w:divBdr>
      <w:divsChild>
        <w:div w:id="766341164">
          <w:marLeft w:val="0"/>
          <w:marRight w:val="0"/>
          <w:marTop w:val="0"/>
          <w:marBottom w:val="0"/>
          <w:divBdr>
            <w:top w:val="none" w:sz="0" w:space="0" w:color="auto"/>
            <w:left w:val="none" w:sz="0" w:space="0" w:color="auto"/>
            <w:bottom w:val="none" w:sz="0" w:space="0" w:color="auto"/>
            <w:right w:val="none" w:sz="0" w:space="0" w:color="auto"/>
          </w:divBdr>
          <w:divsChild>
            <w:div w:id="510527470">
              <w:marLeft w:val="0"/>
              <w:marRight w:val="0"/>
              <w:marTop w:val="0"/>
              <w:marBottom w:val="0"/>
              <w:divBdr>
                <w:top w:val="none" w:sz="0" w:space="0" w:color="auto"/>
                <w:left w:val="none" w:sz="0" w:space="0" w:color="auto"/>
                <w:bottom w:val="none" w:sz="0" w:space="0" w:color="auto"/>
                <w:right w:val="none" w:sz="0" w:space="0" w:color="auto"/>
              </w:divBdr>
              <w:divsChild>
                <w:div w:id="735007931">
                  <w:marLeft w:val="0"/>
                  <w:marRight w:val="0"/>
                  <w:marTop w:val="0"/>
                  <w:marBottom w:val="0"/>
                  <w:divBdr>
                    <w:top w:val="none" w:sz="0" w:space="0" w:color="auto"/>
                    <w:left w:val="none" w:sz="0" w:space="0" w:color="auto"/>
                    <w:bottom w:val="none" w:sz="0" w:space="0" w:color="auto"/>
                    <w:right w:val="none" w:sz="0" w:space="0" w:color="auto"/>
                  </w:divBdr>
                  <w:divsChild>
                    <w:div w:id="1274946467">
                      <w:marLeft w:val="0"/>
                      <w:marRight w:val="0"/>
                      <w:marTop w:val="0"/>
                      <w:marBottom w:val="0"/>
                      <w:divBdr>
                        <w:top w:val="none" w:sz="0" w:space="0" w:color="auto"/>
                        <w:left w:val="none" w:sz="0" w:space="0" w:color="auto"/>
                        <w:bottom w:val="none" w:sz="0" w:space="0" w:color="auto"/>
                        <w:right w:val="none" w:sz="0" w:space="0" w:color="auto"/>
                      </w:divBdr>
                      <w:divsChild>
                        <w:div w:id="910508285">
                          <w:marLeft w:val="0"/>
                          <w:marRight w:val="0"/>
                          <w:marTop w:val="0"/>
                          <w:marBottom w:val="0"/>
                          <w:divBdr>
                            <w:top w:val="none" w:sz="0" w:space="0" w:color="auto"/>
                            <w:left w:val="none" w:sz="0" w:space="0" w:color="auto"/>
                            <w:bottom w:val="none" w:sz="0" w:space="0" w:color="auto"/>
                            <w:right w:val="none" w:sz="0" w:space="0" w:color="auto"/>
                          </w:divBdr>
                          <w:divsChild>
                            <w:div w:id="1907448212">
                              <w:marLeft w:val="-225"/>
                              <w:marRight w:val="-225"/>
                              <w:marTop w:val="0"/>
                              <w:marBottom w:val="0"/>
                              <w:divBdr>
                                <w:top w:val="none" w:sz="0" w:space="0" w:color="auto"/>
                                <w:left w:val="none" w:sz="0" w:space="0" w:color="auto"/>
                                <w:bottom w:val="none" w:sz="0" w:space="0" w:color="auto"/>
                                <w:right w:val="none" w:sz="0" w:space="0" w:color="auto"/>
                              </w:divBdr>
                              <w:divsChild>
                                <w:div w:id="1810974364">
                                  <w:marLeft w:val="0"/>
                                  <w:marRight w:val="0"/>
                                  <w:marTop w:val="0"/>
                                  <w:marBottom w:val="0"/>
                                  <w:divBdr>
                                    <w:top w:val="none" w:sz="0" w:space="0" w:color="auto"/>
                                    <w:left w:val="none" w:sz="0" w:space="0" w:color="auto"/>
                                    <w:bottom w:val="none" w:sz="0" w:space="0" w:color="auto"/>
                                    <w:right w:val="none" w:sz="0" w:space="0" w:color="auto"/>
                                  </w:divBdr>
                                  <w:divsChild>
                                    <w:div w:id="2140175278">
                                      <w:marLeft w:val="0"/>
                                      <w:marRight w:val="0"/>
                                      <w:marTop w:val="0"/>
                                      <w:marBottom w:val="0"/>
                                      <w:divBdr>
                                        <w:top w:val="none" w:sz="0" w:space="0" w:color="auto"/>
                                        <w:left w:val="none" w:sz="0" w:space="0" w:color="auto"/>
                                        <w:bottom w:val="none" w:sz="0" w:space="0" w:color="auto"/>
                                        <w:right w:val="none" w:sz="0" w:space="0" w:color="auto"/>
                                      </w:divBdr>
                                      <w:divsChild>
                                        <w:div w:id="3842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06745">
      <w:bodyDiv w:val="1"/>
      <w:marLeft w:val="0"/>
      <w:marRight w:val="0"/>
      <w:marTop w:val="0"/>
      <w:marBottom w:val="0"/>
      <w:divBdr>
        <w:top w:val="none" w:sz="0" w:space="0" w:color="auto"/>
        <w:left w:val="none" w:sz="0" w:space="0" w:color="auto"/>
        <w:bottom w:val="none" w:sz="0" w:space="0" w:color="auto"/>
        <w:right w:val="none" w:sz="0" w:space="0" w:color="auto"/>
      </w:divBdr>
    </w:div>
    <w:div w:id="421494021">
      <w:bodyDiv w:val="1"/>
      <w:marLeft w:val="0"/>
      <w:marRight w:val="0"/>
      <w:marTop w:val="0"/>
      <w:marBottom w:val="0"/>
      <w:divBdr>
        <w:top w:val="none" w:sz="0" w:space="0" w:color="auto"/>
        <w:left w:val="none" w:sz="0" w:space="0" w:color="auto"/>
        <w:bottom w:val="none" w:sz="0" w:space="0" w:color="auto"/>
        <w:right w:val="none" w:sz="0" w:space="0" w:color="auto"/>
      </w:divBdr>
    </w:div>
    <w:div w:id="726992570">
      <w:bodyDiv w:val="1"/>
      <w:marLeft w:val="0"/>
      <w:marRight w:val="0"/>
      <w:marTop w:val="0"/>
      <w:marBottom w:val="0"/>
      <w:divBdr>
        <w:top w:val="none" w:sz="0" w:space="0" w:color="auto"/>
        <w:left w:val="none" w:sz="0" w:space="0" w:color="auto"/>
        <w:bottom w:val="none" w:sz="0" w:space="0" w:color="auto"/>
        <w:right w:val="none" w:sz="0" w:space="0" w:color="auto"/>
      </w:divBdr>
    </w:div>
    <w:div w:id="799030967">
      <w:bodyDiv w:val="1"/>
      <w:marLeft w:val="0"/>
      <w:marRight w:val="0"/>
      <w:marTop w:val="0"/>
      <w:marBottom w:val="0"/>
      <w:divBdr>
        <w:top w:val="none" w:sz="0" w:space="0" w:color="auto"/>
        <w:left w:val="none" w:sz="0" w:space="0" w:color="auto"/>
        <w:bottom w:val="none" w:sz="0" w:space="0" w:color="auto"/>
        <w:right w:val="none" w:sz="0" w:space="0" w:color="auto"/>
      </w:divBdr>
    </w:div>
    <w:div w:id="844369326">
      <w:bodyDiv w:val="1"/>
      <w:marLeft w:val="0"/>
      <w:marRight w:val="0"/>
      <w:marTop w:val="0"/>
      <w:marBottom w:val="0"/>
      <w:divBdr>
        <w:top w:val="none" w:sz="0" w:space="0" w:color="auto"/>
        <w:left w:val="none" w:sz="0" w:space="0" w:color="auto"/>
        <w:bottom w:val="none" w:sz="0" w:space="0" w:color="auto"/>
        <w:right w:val="none" w:sz="0" w:space="0" w:color="auto"/>
      </w:divBdr>
    </w:div>
    <w:div w:id="1212577661">
      <w:bodyDiv w:val="1"/>
      <w:marLeft w:val="0"/>
      <w:marRight w:val="0"/>
      <w:marTop w:val="0"/>
      <w:marBottom w:val="0"/>
      <w:divBdr>
        <w:top w:val="none" w:sz="0" w:space="0" w:color="auto"/>
        <w:left w:val="none" w:sz="0" w:space="0" w:color="auto"/>
        <w:bottom w:val="none" w:sz="0" w:space="0" w:color="auto"/>
        <w:right w:val="none" w:sz="0" w:space="0" w:color="auto"/>
      </w:divBdr>
    </w:div>
    <w:div w:id="1591428499">
      <w:bodyDiv w:val="1"/>
      <w:marLeft w:val="0"/>
      <w:marRight w:val="0"/>
      <w:marTop w:val="0"/>
      <w:marBottom w:val="0"/>
      <w:divBdr>
        <w:top w:val="none" w:sz="0" w:space="0" w:color="auto"/>
        <w:left w:val="none" w:sz="0" w:space="0" w:color="auto"/>
        <w:bottom w:val="none" w:sz="0" w:space="0" w:color="auto"/>
        <w:right w:val="none" w:sz="0" w:space="0" w:color="auto"/>
      </w:divBdr>
    </w:div>
    <w:div w:id="1710256931">
      <w:bodyDiv w:val="1"/>
      <w:marLeft w:val="0"/>
      <w:marRight w:val="0"/>
      <w:marTop w:val="0"/>
      <w:marBottom w:val="0"/>
      <w:divBdr>
        <w:top w:val="none" w:sz="0" w:space="0" w:color="auto"/>
        <w:left w:val="none" w:sz="0" w:space="0" w:color="auto"/>
        <w:bottom w:val="none" w:sz="0" w:space="0" w:color="auto"/>
        <w:right w:val="none" w:sz="0" w:space="0" w:color="auto"/>
      </w:divBdr>
    </w:div>
    <w:div w:id="1911651561">
      <w:bodyDiv w:val="1"/>
      <w:marLeft w:val="0"/>
      <w:marRight w:val="0"/>
      <w:marTop w:val="0"/>
      <w:marBottom w:val="0"/>
      <w:divBdr>
        <w:top w:val="none" w:sz="0" w:space="0" w:color="auto"/>
        <w:left w:val="none" w:sz="0" w:space="0" w:color="auto"/>
        <w:bottom w:val="none" w:sz="0" w:space="0" w:color="auto"/>
        <w:right w:val="none" w:sz="0" w:space="0" w:color="auto"/>
      </w:divBdr>
    </w:div>
    <w:div w:id="1971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Doc_x0020_Type xmlns="978ad959-36c7-48f6-876a-4bb16dd20746">Duty Statement</Recruitment_x0020_Doc_x0020_Type>
    <Fiscal_x0020_Year xmlns="978ad959-36c7-48f6-876a-4bb16dd20746">22/23</Fiscal_x0020_Year>
    <_ip_UnifiedCompliancePolicyUIAction xmlns="http://schemas.microsoft.com/sharepoint/v3" xsi:nil="true"/>
    <_ip_UnifiedCompliancePolicyProperties xmlns="http://schemas.microsoft.com/sharepoint/v3" xsi:nil="true"/>
    <Project_x0020_Role xmlns="1d2e71f5-2d35-4849-8345-37479173bcff">
      <Value>104</Value>
    </Project_x0020_Role>
    <State_x0020_Classification xmlns="978ad959-36c7-48f6-876a-4bb16dd20746">Information Technology Manager I (ITM I)</State_x0020_Classification>
    <Job_x0020_Code xmlns="978ad959-36c7-48f6-876a-4bb16dd20746" xsi:nil="true"/>
    <Position_Number xmlns="c206fd25-4973-4bb1-b43e-e7b5979ed67a">1405-001</Position_Number>
    <FAW_x002d_ID xmlns="c206fd25-4973-4bb1-b43e-e7b5979ed67a">022</FAW_x002d_ID>
    <Posted_x0020_to_x0020_LinkedIn xmlns="1d2e71f5-2d35-4849-8345-37479173bcff">false</Posted_x0020_to_x0020_LinkedIn>
    <Doc_x0020_Set_x0020_Status xmlns="c206fd25-4973-4bb1-b43e-e7b5979ed67a">Hiring Initiation</Doc_x0020_Set_x0020_Status>
    <Job_x0020_Code xmlns="c206fd25-4973-4bb1-b43e-e7b5979ed67a" xsi:nil="true"/>
    <Related_x0020_L4_x0020_Task_x0020_ID xmlns="c206fd25-4973-4bb1-b43e-e7b5979ed67a">4432</Related_x0020_L4_x0020_Task_x0020_ID>
    <DocumentSetDescription xmlns="http://schemas.microsoft.com/sharepoint/v3">used to create doc set from template for PA Flow</DocumentSetDescription>
    <Project_Resources_ID xmlns="c206fd25-4973-4bb1-b43e-e7b5979ed67a" xsi:nil="true"/>
    <Comments xmlns="c206fd25-4973-4bb1-b43e-e7b5979ed67a" xsi:nil="true"/>
    <lcf76f155ced4ddcb4097134ff3c332f xmlns="c206fd25-4973-4bb1-b43e-e7b5979ed67a" xsi:nil="true"/>
    <TaxCatchAll xmlns="978ad959-36c7-48f6-876a-4bb16dd20746" xsi:nil="true"/>
    <Recruitment_x0020_Doc_x0020_Status xmlns="c206fd25-4973-4bb1-b43e-e7b5979ed67a">Draft</Recruitment_x0020_Doc_x0020_Statu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E9ACAF7FBCFAF645A9640CEBCD1E7216" ma:contentTypeVersion="48" ma:contentTypeDescription="Create a new document." ma:contentTypeScope="" ma:versionID="2f22e1adda8425a37b9348ad0e007b78">
  <xsd:schema xmlns:xsd="http://www.w3.org/2001/XMLSchema" xmlns:xs="http://www.w3.org/2001/XMLSchema" xmlns:p="http://schemas.microsoft.com/office/2006/metadata/properties" xmlns:ns1="http://schemas.microsoft.com/sharepoint/v3" xmlns:ns2="978ad959-36c7-48f6-876a-4bb16dd20746" xmlns:ns3="1d2e71f5-2d35-4849-8345-37479173bcff" xmlns:ns4="c206fd25-4973-4bb1-b43e-e7b5979ed67a" targetNamespace="http://schemas.microsoft.com/office/2006/metadata/properties" ma:root="true" ma:fieldsID="19a54e6933501882c392e9ed87dd8ae5" ns1:_="" ns2:_="" ns3:_="" ns4:_="">
    <xsd:import namespace="http://schemas.microsoft.com/sharepoint/v3"/>
    <xsd:import namespace="978ad959-36c7-48f6-876a-4bb16dd20746"/>
    <xsd:import namespace="1d2e71f5-2d35-4849-8345-37479173bcff"/>
    <xsd:import namespace="c206fd25-4973-4bb1-b43e-e7b5979ed67a"/>
    <xsd:element name="properties">
      <xsd:complexType>
        <xsd:sequence>
          <xsd:element name="documentManagement">
            <xsd:complexType>
              <xsd:all>
                <xsd:element ref="ns2:Fiscal_x0020_Year" minOccurs="0"/>
                <xsd:element ref="ns1:_ip_UnifiedCompliancePolicyProperties" minOccurs="0"/>
                <xsd:element ref="ns2:State_x0020_Classification" minOccurs="0"/>
                <xsd:element ref="ns3:Project_x0020_Role" minOccurs="0"/>
                <xsd:element ref="ns4:Position_Number" minOccurs="0"/>
                <xsd:element ref="ns2:Job_x0020_Code" minOccurs="0"/>
                <xsd:element ref="ns4:Recruitment_x0020_Doc_x0020_Status" minOccurs="0"/>
                <xsd:element ref="ns4:Doc_x0020_Set_x0020_Status" minOccurs="0"/>
                <xsd:element ref="ns2:Recruitment_x0020_Doc_x0020_Type" minOccurs="0"/>
                <xsd:element ref="ns1:_ip_UnifiedCompliancePolicyUIAction" minOccurs="0"/>
                <xsd:element ref="ns4:MediaServiceAutoKeyPoints" minOccurs="0"/>
                <xsd:element ref="ns4:MediaServiceKeyPoints" minOccurs="0"/>
                <xsd:element ref="ns2:SharedWithUsers" minOccurs="0"/>
                <xsd:element ref="ns2:SharedWithDetails" minOccurs="0"/>
                <xsd:element ref="ns4:Comments" minOccurs="0"/>
                <xsd:element ref="ns4:Job_x0020_Code" minOccurs="0"/>
                <xsd:element ref="ns4:Related_x0020_L4_x0020_Task_x0020_ID" minOccurs="0"/>
                <xsd:element ref="ns4:FAW_x002d_ID" minOccurs="0"/>
                <xsd:element ref="ns1:DocumentSetDescription" minOccurs="0"/>
                <xsd:element ref="ns4:Project_Resources_ID" minOccurs="0"/>
                <xsd:element ref="ns4:Project_Resources_ID_x003a_ID" minOccurs="0"/>
                <xsd:element ref="ns4:lcf76f155ced4ddcb4097134ff3c332f" minOccurs="0"/>
                <xsd:element ref="ns2:TaxCatchAll" minOccurs="0"/>
                <xsd:element ref="ns3:Posted_x0020_to_x0020_Linked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description="" ma:hidden="true" ma:internalName="_ip_UnifiedCompliancePolicyProperties" ma:readOnly="false">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element name="DocumentSetDescription" ma:index="26"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ad959-36c7-48f6-876a-4bb16dd20746" elementFormDefault="qualified">
    <xsd:import namespace="http://schemas.microsoft.com/office/2006/documentManagement/types"/>
    <xsd:import namespace="http://schemas.microsoft.com/office/infopath/2007/PartnerControls"/>
    <xsd:element name="Fiscal_x0020_Year" ma:index="2" nillable="true" ma:displayName="Fiscal Year" ma:default="22/23" ma:description="CSPS Site Column, default to current fiscal year" ma:format="Dropdown" ma:hidden="true" ma:internalName="Fiscal_x0020_Year" ma:readOnly="false">
      <xsd:simpleType>
        <xsd:restriction base="dms:Choice">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restriction>
      </xsd:simpleType>
    </xsd:element>
    <xsd:element name="State_x0020_Classification" ma:index="4" nillable="true" ma:displayName="State Classification" ma:description="Choose from this CSPS site column - common CSPS classes for staff mgt" ma:format="Dropdown" ma:hidden="true" ma:internalName="State_x0020_Classification" ma:readOnly="false">
      <xsd:simpleType>
        <xsd:union memberTypes="dms:Text">
          <xsd:simpleType>
            <xsd:restriction base="dms:Choice">
              <xsd:enumeration value="CEA"/>
              <xsd:enumeration value="Associate Governmental Program Analyst (AGPA)"/>
              <xsd:enumeration value="Associate Personnel Analyst (APA)"/>
              <xsd:enumeration value="Executive Secretary I"/>
              <xsd:enumeration value="Financial Accountant I"/>
              <xsd:enumeration value="Information Technology Manager I (ITM I)"/>
              <xsd:enumeration value="Information Technology Manager II (ITM II)"/>
              <xsd:enumeration value="Information Technology Specialist I (ITS I)"/>
              <xsd:enumeration value="Information Technology Specialist II (ITS II)"/>
              <xsd:enumeration value="Information Technology Specialist III (ITS III)"/>
              <xsd:enumeration value="Information Technology Supervisor I (IT Sup I)"/>
              <xsd:enumeration value="Information Technology Supervisor II (IT Sup II)"/>
              <xsd:enumeration value="Payroll Officer"/>
              <xsd:enumeration value="Payroll Specialist"/>
              <xsd:enumeration value="Personnel Specialist"/>
              <xsd:enumeration value="Staff Service Analyst (SSA)"/>
              <xsd:enumeration value="Staff Services Manager I (SSMI)"/>
              <xsd:enumeration value="Staff Services Manager II (SSMII)"/>
              <xsd:enumeration value="Staff Services Manager III (SSMIII)"/>
              <xsd:enumeration value="Office Technician"/>
              <xsd:enumeration value="Information Officer II (Supervisor)"/>
            </xsd:restriction>
          </xsd:simpleType>
        </xsd:union>
      </xsd:simpleType>
    </xsd:element>
    <xsd:element name="Job_x0020_Code" ma:index="7" nillable="true" ma:displayName="Job Control" ma:description="Up to a six-digit code assigned by CalHR when the Job Opportunity Bulletin is released" ma:hidden="true" ma:internalName="Job_x0020_Code0" ma:readOnly="false">
      <xsd:simpleType>
        <xsd:restriction base="dms:Text">
          <xsd:maxLength value="255"/>
        </xsd:restriction>
      </xsd:simpleType>
    </xsd:element>
    <xsd:element name="Recruitment_x0020_Doc_x0020_Type" ma:index="10" nillable="true" ma:displayName="Recruitment Doc Type" ma:default="Recruitment Doc Set" ma:description="Select the appropriate category" ma:format="Dropdown" ma:internalName="Recruitment_x0020_Doc_x0020_Type">
      <xsd:simpleType>
        <xsd:restriction base="dms:Choice">
          <xsd:enumeration value="Applications"/>
          <xsd:enumeration value="Duty Statement"/>
          <xsd:enumeration value="Establishment Memo"/>
          <xsd:enumeration value="Interview Questions"/>
          <xsd:enumeration value="Interview Scores"/>
          <xsd:enumeration value="JOB Bulletin"/>
          <xsd:enumeration value="Justification Memo"/>
          <xsd:enumeration value="OPF Review"/>
          <xsd:enumeration value="Rating/Screening Criteria"/>
          <xsd:enumeration value="Recruitment Doc Set"/>
          <xsd:enumeration value="Reference Check"/>
          <xsd:enumeration value="Reference Check Mgr"/>
          <xsd:enumeration value="Report of Hire (ROH)"/>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1c9f5b2d-e3b5-4a28-a040-e87cd30130d3}" ma:internalName="TaxCatchAll" ma:showField="CatchAllData" ma:web="978ad959-36c7-48f6-876a-4bb16dd20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2e71f5-2d35-4849-8345-37479173bcff" elementFormDefault="qualified">
    <xsd:import namespace="http://schemas.microsoft.com/office/2006/documentManagement/types"/>
    <xsd:import namespace="http://schemas.microsoft.com/office/infopath/2007/PartnerControls"/>
    <xsd:element name="Project_x0020_Role" ma:index="5" nillable="true" ma:displayName="Project Role" ma:description="Choose the role from the Project Roles list" ma:hidden="true" ma:list="{69cf15a7-401b-48db-a250-137677d33a7a}" ma:internalName="Project_x0020_Role" ma:readOnly="false" ma:showField="Title" ma:web="1d2e71f5-2d35-4849-8345-37479173bcff">
      <xsd:complexType>
        <xsd:complexContent>
          <xsd:extension base="dms:MultiChoiceLookup">
            <xsd:sequence>
              <xsd:element name="Value" type="dms:Lookup" maxOccurs="unbounded" minOccurs="0" nillable="true"/>
            </xsd:sequence>
          </xsd:extension>
        </xsd:complexContent>
      </xsd:complexType>
    </xsd:element>
    <xsd:element name="Posted_x0020_to_x0020_LinkedIn" ma:index="31" nillable="true" ma:displayName="Posted to LinkedIn" ma:default="0" ma:description="Indicate whether or not the JOB was posted on SCO's LinkedIn account." ma:internalName="Posted_x0020_to_x0020_LinkedI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06fd25-4973-4bb1-b43e-e7b5979ed67a" elementFormDefault="qualified">
    <xsd:import namespace="http://schemas.microsoft.com/office/2006/documentManagement/types"/>
    <xsd:import namespace="http://schemas.microsoft.com/office/infopath/2007/PartnerControls"/>
    <xsd:element name="Position_Number" ma:index="6" nillable="true" ma:displayName="Position_Number" ma:description="Add position number (agency-unit-class-serial) to the document" ma:hidden="true" ma:internalName="Position_Number" ma:readOnly="false">
      <xsd:simpleType>
        <xsd:restriction base="dms:Text">
          <xsd:maxLength value="255"/>
        </xsd:restriction>
      </xsd:simpleType>
    </xsd:element>
    <xsd:element name="Recruitment_x0020_Doc_x0020_Status" ma:index="8" nillable="true" ma:displayName="Recruitment Doc Status" ma:default="Draft" ma:description="Select approved when the hiring manager approves the document. Select posted only for JOB's when they are posted." ma:format="Dropdown" ma:internalName="Recruitment_x0020_Doc_x0020_Status">
      <xsd:simpleType>
        <xsd:restriction base="dms:Choice">
          <xsd:enumeration value="Draft"/>
          <xsd:enumeration value="Approved"/>
          <xsd:enumeration value="Posted"/>
        </xsd:restriction>
      </xsd:simpleType>
    </xsd:element>
    <xsd:element name="Doc_x0020_Set_x0020_Status" ma:index="9" nillable="true" ma:displayName="Recruitment Status" ma:default="Hiring Initiation" ma:description="Once it's Hired and reported, set the value to Complete" ma:format="Dropdown" ma:hidden="true" ma:internalName="Doc_x0020_Set_x0020_Status" ma:readOnly="false">
      <xsd:simpleType>
        <xsd:union memberTypes="dms:Text">
          <xsd:simpleType>
            <xsd:restriction base="dms:Choice">
              <xsd:enumeration value="Hiring Initiation"/>
              <xsd:enumeration value="JOB Posted"/>
              <xsd:enumeration value="Interview"/>
              <xsd:enumeration value="Hired"/>
              <xsd:enumeration value="Complete"/>
              <xsd:enumeration value="Hold - Salary Savings"/>
              <xsd:enumeration value="Other"/>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22" nillable="true" ma:displayName="Comments" ma:internalName="Comments">
      <xsd:simpleType>
        <xsd:restriction base="dms:Note">
          <xsd:maxLength value="255"/>
        </xsd:restriction>
      </xsd:simpleType>
    </xsd:element>
    <xsd:element name="Job_x0020_Code" ma:index="23" nillable="true" ma:displayName="Job Code" ma:description="3 digit issued by SCO EEO, part of the JOB name from Jesse. Use when submitting ROH" ma:hidden="true" ma:internalName="Job_x0020_Code" ma:readOnly="false">
      <xsd:simpleType>
        <xsd:restriction base="dms:Text">
          <xsd:maxLength value="255"/>
        </xsd:restriction>
      </xsd:simpleType>
    </xsd:element>
    <xsd:element name="Related_x0020_L4_x0020_Task_x0020_ID" ma:index="24" nillable="true" ma:displayName="Related L4 Task ID" ma:hidden="true" ma:internalName="Related_x0020_L4_x0020_Task_x0020_ID" ma:readOnly="false">
      <xsd:simpleType>
        <xsd:restriction base="dms:Text">
          <xsd:maxLength value="255"/>
        </xsd:restriction>
      </xsd:simpleType>
    </xsd:element>
    <xsd:element name="FAW_x002d_ID" ma:index="25" nillable="true" ma:displayName="FAW-ID" ma:hidden="true" ma:indexed="true" ma:internalName="FAW_x002d_ID" ma:readOnly="false">
      <xsd:simpleType>
        <xsd:restriction base="dms:Text">
          <xsd:maxLength value="255"/>
        </xsd:restriction>
      </xsd:simpleType>
    </xsd:element>
    <xsd:element name="Project_Resources_ID" ma:index="27" nillable="true" ma:displayName="Project_Resources_Name" ma:description="Lookup to name in Project Resources list" ma:hidden="true" ma:list="{db04280e-a703-45f2-97f7-557fbd654637}" ma:internalName="Project_Resources_ID" ma:readOnly="false" ma:showField="LinkTitleNoMenu">
      <xsd:simpleType>
        <xsd:restriction base="dms:Lookup"/>
      </xsd:simpleType>
    </xsd:element>
    <xsd:element name="Project_Resources_ID_x003a_ID" ma:index="28" nillable="true" ma:displayName="Project_Resources_ID" ma:description="Lookup to Project Resource list ID (derived by selecting the name)" ma:list="{db04280e-a703-45f2-97f7-557fbd654637}" ma:internalName="Project_Resources_ID_x003a_ID" ma:readOnly="true" ma:showField="ID" ma:web="8c13d77c-b90a-4201-9356-c0b08553364b">
      <xsd:simpleType>
        <xsd:restriction base="dms:Lookup"/>
      </xsd:simpleType>
    </xsd:element>
    <xsd:element name="lcf76f155ced4ddcb4097134ff3c332f" ma:index="2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401-B09B-41B2-88DF-98F596969F44}">
  <ds:schemaRefs>
    <ds:schemaRef ds:uri="http://schemas.microsoft.com/sharepoint/v3"/>
    <ds:schemaRef ds:uri="http://purl.org/dc/terms/"/>
    <ds:schemaRef ds:uri="978ad959-36c7-48f6-876a-4bb16dd20746"/>
    <ds:schemaRef ds:uri="http://schemas.microsoft.com/office/2006/documentManagement/types"/>
    <ds:schemaRef ds:uri="http://purl.org/dc/dcmitype/"/>
    <ds:schemaRef ds:uri="http://schemas.microsoft.com/office/infopath/2007/PartnerControls"/>
    <ds:schemaRef ds:uri="1d2e71f5-2d35-4849-8345-37479173bcff"/>
    <ds:schemaRef ds:uri="http://purl.org/dc/elements/1.1/"/>
    <ds:schemaRef ds:uri="http://schemas.microsoft.com/office/2006/metadata/properties"/>
    <ds:schemaRef ds:uri="c206fd25-4973-4bb1-b43e-e7b5979ed67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940B4DD-E937-4AD9-8A8A-679039ABA57F}">
  <ds:schemaRefs>
    <ds:schemaRef ds:uri="http://schemas.microsoft.com/office/2006/metadata/customXsn"/>
  </ds:schemaRefs>
</ds:datastoreItem>
</file>

<file path=customXml/itemProps3.xml><?xml version="1.0" encoding="utf-8"?>
<ds:datastoreItem xmlns:ds="http://schemas.openxmlformats.org/officeDocument/2006/customXml" ds:itemID="{7E84859A-2127-4720-AF3F-55D3072E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ad959-36c7-48f6-876a-4bb16dd20746"/>
    <ds:schemaRef ds:uri="1d2e71f5-2d35-4849-8345-37479173bcff"/>
    <ds:schemaRef ds:uri="c206fd25-4973-4bb1-b43e-e7b5979ed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A45DB-995C-4D81-962A-02A27A0D8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8144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ITM I Duty Statement </vt:lpstr>
    </vt:vector>
  </TitlesOfParts>
  <Manager>SCO Forms Coordinator</Manager>
  <Company>State Controller's Office</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ITM I Duty Statement</dc:title>
  <dc:subject>Duty Form (blank)</dc:subject>
  <dc:creator>Division of Admin /HR</dc:creator>
  <cp:keywords>Duty Statement; Blank duty statment; duty statement blank</cp:keywords>
  <dc:description/>
  <cp:lastModifiedBy>Rios, Jesse</cp:lastModifiedBy>
  <cp:revision>2</cp:revision>
  <cp:lastPrinted>2016-04-25T18:55:00Z</cp:lastPrinted>
  <dcterms:created xsi:type="dcterms:W3CDTF">2023-04-14T15:30:00Z</dcterms:created>
  <dcterms:modified xsi:type="dcterms:W3CDTF">2023-04-14T15:30:00Z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0x010100E9ACAF7FBCFAF645A9640CEBCD1E7216</vt:lpwstr>
  </property>
  <property fmtid="{D5CDD505-2E9C-101B-9397-08002B2CF9AE}" pid="3" name="MediaServiceImageTags">
    <vt:lpwstr/>
  </property>
  <property fmtid="{D5CDD505-2E9C-101B-9397-08002B2CF9AE}" pid="4" name="_docset_NoMedatataSyncRequired">
    <vt:lpwstr>False</vt:lpwstr>
  </property>
</Properties>
</file>