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69AD9" w14:textId="3F2DE129" w:rsidR="00E43C89" w:rsidRDefault="00E43C89" w:rsidP="00E43C89">
      <w:pPr>
        <w:spacing w:before="84"/>
        <w:ind w:left="3318" w:right="3333"/>
        <w:jc w:val="center"/>
        <w:rPr>
          <w:sz w:val="24"/>
        </w:rPr>
      </w:pPr>
      <w:r>
        <w:rPr>
          <w:sz w:val="24"/>
          <w:u w:val="single"/>
        </w:rPr>
        <w:t>CALIFORNIA</w:t>
      </w:r>
      <w:r>
        <w:rPr>
          <w:spacing w:val="-5"/>
          <w:sz w:val="24"/>
          <w:u w:val="single"/>
        </w:rPr>
        <w:t xml:space="preserve"> </w:t>
      </w:r>
      <w:r>
        <w:rPr>
          <w:sz w:val="24"/>
          <w:u w:val="single"/>
        </w:rPr>
        <w:t>CONSERVATION</w:t>
      </w:r>
      <w:r w:rsidR="0071529D">
        <w:rPr>
          <w:spacing w:val="-5"/>
          <w:sz w:val="24"/>
          <w:u w:val="single"/>
        </w:rPr>
        <w:t xml:space="preserve"> </w:t>
      </w:r>
      <w:r>
        <w:rPr>
          <w:spacing w:val="-2"/>
          <w:sz w:val="24"/>
          <w:u w:val="single"/>
        </w:rPr>
        <w:t>CORPS</w:t>
      </w:r>
    </w:p>
    <w:p w14:paraId="711F6280" w14:textId="77777777" w:rsidR="00E43C89" w:rsidRDefault="00E43C89" w:rsidP="00E43C89">
      <w:pPr>
        <w:pStyle w:val="Title"/>
      </w:pPr>
      <w:r>
        <w:t>POSITION</w:t>
      </w:r>
      <w:r>
        <w:rPr>
          <w:spacing w:val="-6"/>
        </w:rPr>
        <w:t xml:space="preserve"> </w:t>
      </w:r>
      <w:r>
        <w:t>DUTY</w:t>
      </w:r>
      <w:r>
        <w:rPr>
          <w:spacing w:val="-4"/>
        </w:rPr>
        <w:t xml:space="preserve"> </w:t>
      </w:r>
      <w:r>
        <w:rPr>
          <w:spacing w:val="-2"/>
        </w:rPr>
        <w:t>STATEMENT</w:t>
      </w:r>
    </w:p>
    <w:p w14:paraId="5C12C960" w14:textId="77777777" w:rsidR="00E43C89" w:rsidRDefault="00E43C89" w:rsidP="00E43C89">
      <w:pPr>
        <w:pStyle w:val="BodyText"/>
        <w:spacing w:before="1" w:after="1"/>
        <w:rPr>
          <w:b/>
          <w:sz w:val="26"/>
        </w:rPr>
      </w:pPr>
    </w:p>
    <w:tbl>
      <w:tblPr>
        <w:tblW w:w="106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289"/>
      </w:tblGrid>
      <w:tr w:rsidR="00E43C89" w14:paraId="10144DCE" w14:textId="77777777" w:rsidTr="00E43C89">
        <w:trPr>
          <w:trHeight w:val="505"/>
        </w:trPr>
        <w:tc>
          <w:tcPr>
            <w:tcW w:w="5396" w:type="dxa"/>
          </w:tcPr>
          <w:p w14:paraId="57C451E6" w14:textId="77777777" w:rsidR="00E43C89" w:rsidRPr="00E43C89" w:rsidRDefault="00E43C89" w:rsidP="00E43C89">
            <w:pPr>
              <w:pStyle w:val="TableParagraph"/>
              <w:spacing w:line="276" w:lineRule="auto"/>
              <w:rPr>
                <w:b/>
                <w:bCs/>
                <w:sz w:val="20"/>
              </w:rPr>
            </w:pPr>
            <w:r w:rsidRPr="00E43C89">
              <w:rPr>
                <w:b/>
                <w:bCs/>
                <w:sz w:val="20"/>
              </w:rPr>
              <w:t>WORKING</w:t>
            </w:r>
            <w:r w:rsidRPr="00E43C89">
              <w:rPr>
                <w:b/>
                <w:bCs/>
                <w:spacing w:val="-6"/>
                <w:sz w:val="20"/>
              </w:rPr>
              <w:t xml:space="preserve"> </w:t>
            </w:r>
            <w:r w:rsidRPr="00E43C89">
              <w:rPr>
                <w:b/>
                <w:bCs/>
                <w:sz w:val="20"/>
              </w:rPr>
              <w:t>TITLE</w:t>
            </w:r>
            <w:r w:rsidRPr="00E43C89">
              <w:rPr>
                <w:b/>
                <w:bCs/>
                <w:spacing w:val="-6"/>
                <w:sz w:val="20"/>
              </w:rPr>
              <w:t xml:space="preserve"> </w:t>
            </w:r>
            <w:r w:rsidRPr="00E43C89">
              <w:rPr>
                <w:b/>
                <w:bCs/>
                <w:sz w:val="20"/>
              </w:rPr>
              <w:t>OF</w:t>
            </w:r>
            <w:r w:rsidRPr="00E43C89">
              <w:rPr>
                <w:b/>
                <w:bCs/>
                <w:spacing w:val="-3"/>
                <w:sz w:val="20"/>
              </w:rPr>
              <w:t xml:space="preserve"> </w:t>
            </w:r>
            <w:r w:rsidRPr="00E43C89">
              <w:rPr>
                <w:b/>
                <w:bCs/>
                <w:spacing w:val="-2"/>
                <w:sz w:val="20"/>
              </w:rPr>
              <w:t>POSITION</w:t>
            </w:r>
          </w:p>
          <w:p w14:paraId="2186BF38" w14:textId="77777777" w:rsidR="00E43C89" w:rsidRPr="00E43C89" w:rsidRDefault="00E43C89" w:rsidP="00E43C89">
            <w:pPr>
              <w:pStyle w:val="TableParagraph"/>
              <w:spacing w:line="276" w:lineRule="auto"/>
              <w:rPr>
                <w:sz w:val="24"/>
                <w:szCs w:val="24"/>
              </w:rPr>
            </w:pPr>
            <w:r w:rsidRPr="00E43C89">
              <w:rPr>
                <w:sz w:val="24"/>
                <w:szCs w:val="24"/>
              </w:rPr>
              <w:t>Chief</w:t>
            </w:r>
            <w:r w:rsidRPr="00E43C89">
              <w:rPr>
                <w:spacing w:val="-8"/>
                <w:sz w:val="24"/>
                <w:szCs w:val="24"/>
              </w:rPr>
              <w:t xml:space="preserve"> </w:t>
            </w:r>
            <w:r w:rsidRPr="00E43C89">
              <w:rPr>
                <w:sz w:val="24"/>
                <w:szCs w:val="24"/>
              </w:rPr>
              <w:t>Information</w:t>
            </w:r>
            <w:r w:rsidRPr="00E43C89">
              <w:rPr>
                <w:spacing w:val="-10"/>
                <w:sz w:val="24"/>
                <w:szCs w:val="24"/>
              </w:rPr>
              <w:t xml:space="preserve"> </w:t>
            </w:r>
            <w:r w:rsidRPr="00E43C89">
              <w:rPr>
                <w:spacing w:val="-2"/>
                <w:sz w:val="24"/>
                <w:szCs w:val="24"/>
              </w:rPr>
              <w:t>Officer</w:t>
            </w:r>
          </w:p>
        </w:tc>
        <w:tc>
          <w:tcPr>
            <w:tcW w:w="5289" w:type="dxa"/>
          </w:tcPr>
          <w:p w14:paraId="496298F1" w14:textId="77777777" w:rsidR="00E43C89" w:rsidRPr="00E43C89" w:rsidRDefault="00E43C89" w:rsidP="00E43C89">
            <w:pPr>
              <w:pStyle w:val="TableParagraph"/>
              <w:spacing w:line="276" w:lineRule="auto"/>
              <w:rPr>
                <w:b/>
                <w:bCs/>
                <w:sz w:val="20"/>
              </w:rPr>
            </w:pPr>
            <w:r w:rsidRPr="00E43C89">
              <w:rPr>
                <w:b/>
                <w:bCs/>
                <w:sz w:val="20"/>
              </w:rPr>
              <w:t>REPORTING</w:t>
            </w:r>
            <w:r w:rsidRPr="00E43C89">
              <w:rPr>
                <w:b/>
                <w:bCs/>
                <w:spacing w:val="-9"/>
                <w:sz w:val="20"/>
              </w:rPr>
              <w:t xml:space="preserve"> </w:t>
            </w:r>
            <w:r w:rsidRPr="00E43C89">
              <w:rPr>
                <w:b/>
                <w:bCs/>
                <w:sz w:val="20"/>
              </w:rPr>
              <w:t>UNIT</w:t>
            </w:r>
            <w:r w:rsidRPr="00E43C89">
              <w:rPr>
                <w:b/>
                <w:bCs/>
                <w:spacing w:val="-6"/>
                <w:sz w:val="20"/>
              </w:rPr>
              <w:t xml:space="preserve"> </w:t>
            </w:r>
            <w:r w:rsidRPr="00E43C89">
              <w:rPr>
                <w:b/>
                <w:bCs/>
                <w:spacing w:val="-2"/>
                <w:sz w:val="20"/>
              </w:rPr>
              <w:t>NUMBER</w:t>
            </w:r>
          </w:p>
          <w:p w14:paraId="669227F8" w14:textId="6F4B5B9E" w:rsidR="00E43C89" w:rsidRDefault="00E43C89" w:rsidP="00E43C89">
            <w:pPr>
              <w:pStyle w:val="TableParagraph"/>
              <w:spacing w:line="276" w:lineRule="auto"/>
              <w:rPr>
                <w:sz w:val="24"/>
              </w:rPr>
            </w:pPr>
            <w:r>
              <w:rPr>
                <w:spacing w:val="-4"/>
                <w:sz w:val="24"/>
              </w:rPr>
              <w:t>240</w:t>
            </w:r>
          </w:p>
        </w:tc>
      </w:tr>
      <w:tr w:rsidR="00E43C89" w14:paraId="1ACF039D" w14:textId="77777777" w:rsidTr="00E43C89">
        <w:trPr>
          <w:trHeight w:val="505"/>
        </w:trPr>
        <w:tc>
          <w:tcPr>
            <w:tcW w:w="5396" w:type="dxa"/>
          </w:tcPr>
          <w:p w14:paraId="75F9A336" w14:textId="77777777" w:rsidR="00E43C89" w:rsidRPr="00E43C89" w:rsidRDefault="00E43C89" w:rsidP="00E43C89">
            <w:pPr>
              <w:pStyle w:val="TableParagraph"/>
              <w:spacing w:line="276" w:lineRule="auto"/>
              <w:rPr>
                <w:b/>
                <w:bCs/>
                <w:sz w:val="20"/>
              </w:rPr>
            </w:pPr>
            <w:r w:rsidRPr="00E43C89">
              <w:rPr>
                <w:b/>
                <w:bCs/>
                <w:sz w:val="20"/>
              </w:rPr>
              <w:t>DIVISION/BRANCH</w:t>
            </w:r>
            <w:r w:rsidRPr="00E43C89">
              <w:rPr>
                <w:b/>
                <w:bCs/>
                <w:spacing w:val="-10"/>
                <w:sz w:val="20"/>
              </w:rPr>
              <w:t xml:space="preserve"> </w:t>
            </w:r>
            <w:r w:rsidRPr="00E43C89">
              <w:rPr>
                <w:b/>
                <w:bCs/>
                <w:sz w:val="20"/>
              </w:rPr>
              <w:t>OR</w:t>
            </w:r>
            <w:r w:rsidRPr="00E43C89">
              <w:rPr>
                <w:b/>
                <w:bCs/>
                <w:spacing w:val="-10"/>
                <w:sz w:val="20"/>
              </w:rPr>
              <w:t xml:space="preserve"> </w:t>
            </w:r>
            <w:r w:rsidRPr="00E43C89">
              <w:rPr>
                <w:b/>
                <w:bCs/>
                <w:spacing w:val="-2"/>
                <w:sz w:val="20"/>
              </w:rPr>
              <w:t>CENTER</w:t>
            </w:r>
          </w:p>
          <w:p w14:paraId="04F7447C" w14:textId="77777777" w:rsidR="00E43C89" w:rsidRDefault="00E43C89" w:rsidP="00E43C89">
            <w:pPr>
              <w:pStyle w:val="TableParagraph"/>
              <w:spacing w:line="276" w:lineRule="auto"/>
              <w:rPr>
                <w:sz w:val="24"/>
              </w:rPr>
            </w:pPr>
            <w:r>
              <w:rPr>
                <w:sz w:val="24"/>
              </w:rPr>
              <w:t>Information</w:t>
            </w:r>
            <w:r>
              <w:rPr>
                <w:spacing w:val="-5"/>
                <w:sz w:val="24"/>
              </w:rPr>
              <w:t xml:space="preserve"> </w:t>
            </w:r>
            <w:r>
              <w:rPr>
                <w:sz w:val="24"/>
              </w:rPr>
              <w:t>Systems</w:t>
            </w:r>
            <w:r>
              <w:rPr>
                <w:spacing w:val="-2"/>
                <w:sz w:val="24"/>
              </w:rPr>
              <w:t xml:space="preserve"> </w:t>
            </w:r>
            <w:r>
              <w:rPr>
                <w:sz w:val="24"/>
              </w:rPr>
              <w:t>and</w:t>
            </w:r>
            <w:r>
              <w:rPr>
                <w:spacing w:val="-2"/>
                <w:sz w:val="24"/>
              </w:rPr>
              <w:t xml:space="preserve"> Services</w:t>
            </w:r>
          </w:p>
        </w:tc>
        <w:tc>
          <w:tcPr>
            <w:tcW w:w="5289" w:type="dxa"/>
          </w:tcPr>
          <w:p w14:paraId="1D0AF1E3" w14:textId="77777777" w:rsidR="00E43C89" w:rsidRPr="00E43C89" w:rsidRDefault="00E43C89" w:rsidP="00E43C89">
            <w:pPr>
              <w:pStyle w:val="TableParagraph"/>
              <w:spacing w:line="276" w:lineRule="auto"/>
              <w:rPr>
                <w:b/>
                <w:bCs/>
                <w:sz w:val="20"/>
              </w:rPr>
            </w:pPr>
            <w:r w:rsidRPr="00E43C89">
              <w:rPr>
                <w:b/>
                <w:bCs/>
                <w:spacing w:val="-2"/>
                <w:sz w:val="20"/>
              </w:rPr>
              <w:t>LOCATION</w:t>
            </w:r>
          </w:p>
          <w:p w14:paraId="47EE44B7" w14:textId="77777777" w:rsidR="00E43C89" w:rsidRDefault="00E43C89" w:rsidP="00E43C89">
            <w:pPr>
              <w:pStyle w:val="TableParagraph"/>
              <w:spacing w:line="276" w:lineRule="auto"/>
              <w:rPr>
                <w:sz w:val="24"/>
              </w:rPr>
            </w:pPr>
            <w:r>
              <w:rPr>
                <w:spacing w:val="-2"/>
                <w:sz w:val="24"/>
              </w:rPr>
              <w:t>Sacramento</w:t>
            </w:r>
          </w:p>
        </w:tc>
      </w:tr>
      <w:tr w:rsidR="00E43C89" w14:paraId="36125351" w14:textId="77777777" w:rsidTr="00E43C89">
        <w:trPr>
          <w:trHeight w:val="506"/>
        </w:trPr>
        <w:tc>
          <w:tcPr>
            <w:tcW w:w="5396" w:type="dxa"/>
          </w:tcPr>
          <w:p w14:paraId="12CA5D6D" w14:textId="77777777" w:rsidR="00E43C89" w:rsidRPr="00E43C89" w:rsidRDefault="00E43C89" w:rsidP="00E43C89">
            <w:pPr>
              <w:pStyle w:val="TableParagraph"/>
              <w:spacing w:line="276" w:lineRule="auto"/>
              <w:rPr>
                <w:b/>
                <w:bCs/>
                <w:sz w:val="20"/>
              </w:rPr>
            </w:pPr>
            <w:r w:rsidRPr="00E43C89">
              <w:rPr>
                <w:b/>
                <w:bCs/>
                <w:sz w:val="20"/>
              </w:rPr>
              <w:t>CLASS</w:t>
            </w:r>
            <w:r w:rsidRPr="00E43C89">
              <w:rPr>
                <w:b/>
                <w:bCs/>
                <w:spacing w:val="-8"/>
                <w:sz w:val="20"/>
              </w:rPr>
              <w:t xml:space="preserve"> </w:t>
            </w:r>
            <w:r w:rsidRPr="00E43C89">
              <w:rPr>
                <w:b/>
                <w:bCs/>
                <w:spacing w:val="-2"/>
                <w:sz w:val="20"/>
              </w:rPr>
              <w:t>TITLE</w:t>
            </w:r>
          </w:p>
          <w:p w14:paraId="786EEBB2" w14:textId="2DE49BA8" w:rsidR="00E43C89" w:rsidRDefault="00E43C89" w:rsidP="00E43C89">
            <w:pPr>
              <w:pStyle w:val="TableParagraph"/>
              <w:spacing w:line="276" w:lineRule="auto"/>
              <w:rPr>
                <w:sz w:val="24"/>
              </w:rPr>
            </w:pPr>
            <w:r>
              <w:rPr>
                <w:sz w:val="24"/>
              </w:rPr>
              <w:t>Information</w:t>
            </w:r>
            <w:r>
              <w:rPr>
                <w:spacing w:val="-9"/>
                <w:sz w:val="24"/>
              </w:rPr>
              <w:t xml:space="preserve"> </w:t>
            </w:r>
            <w:r>
              <w:rPr>
                <w:sz w:val="24"/>
              </w:rPr>
              <w:t>Technology</w:t>
            </w:r>
            <w:r>
              <w:rPr>
                <w:spacing w:val="-5"/>
                <w:sz w:val="24"/>
              </w:rPr>
              <w:t xml:space="preserve"> </w:t>
            </w:r>
            <w:r>
              <w:rPr>
                <w:sz w:val="24"/>
              </w:rPr>
              <w:t>Manager</w:t>
            </w:r>
            <w:r>
              <w:rPr>
                <w:spacing w:val="-4"/>
                <w:sz w:val="24"/>
              </w:rPr>
              <w:t xml:space="preserve"> </w:t>
            </w:r>
            <w:r>
              <w:rPr>
                <w:spacing w:val="-5"/>
                <w:sz w:val="24"/>
              </w:rPr>
              <w:t>2</w:t>
            </w:r>
          </w:p>
        </w:tc>
        <w:tc>
          <w:tcPr>
            <w:tcW w:w="5289" w:type="dxa"/>
          </w:tcPr>
          <w:p w14:paraId="52550858" w14:textId="5D28CF51" w:rsidR="00E43C89" w:rsidRDefault="00E43C89" w:rsidP="00E43C89">
            <w:pPr>
              <w:pStyle w:val="TableParagraph"/>
              <w:tabs>
                <w:tab w:val="left" w:pos="3598"/>
              </w:tabs>
              <w:spacing w:line="276" w:lineRule="auto"/>
              <w:rPr>
                <w:sz w:val="20"/>
              </w:rPr>
            </w:pPr>
            <w:r w:rsidRPr="00E43C89">
              <w:rPr>
                <w:b/>
                <w:bCs/>
                <w:sz w:val="20"/>
              </w:rPr>
              <w:t>POSITION</w:t>
            </w:r>
            <w:r w:rsidRPr="00E43C89">
              <w:rPr>
                <w:b/>
                <w:bCs/>
                <w:spacing w:val="-11"/>
                <w:sz w:val="20"/>
              </w:rPr>
              <w:t xml:space="preserve"> </w:t>
            </w:r>
            <w:r w:rsidRPr="00E43C89">
              <w:rPr>
                <w:b/>
                <w:bCs/>
                <w:spacing w:val="-2"/>
                <w:sz w:val="20"/>
              </w:rPr>
              <w:t>NUMBER</w:t>
            </w:r>
            <w:r>
              <w:rPr>
                <w:sz w:val="20"/>
              </w:rPr>
              <w:t xml:space="preserve">                          </w:t>
            </w:r>
            <w:r w:rsidRPr="00E43C89">
              <w:rPr>
                <w:b/>
                <w:bCs/>
                <w:sz w:val="20"/>
              </w:rPr>
              <w:t>EFFECTIVE</w:t>
            </w:r>
            <w:r w:rsidRPr="00E43C89">
              <w:rPr>
                <w:b/>
                <w:bCs/>
                <w:spacing w:val="-13"/>
                <w:sz w:val="20"/>
              </w:rPr>
              <w:t xml:space="preserve"> </w:t>
            </w:r>
            <w:r w:rsidRPr="00E43C89">
              <w:rPr>
                <w:b/>
                <w:bCs/>
                <w:spacing w:val="-4"/>
                <w:sz w:val="20"/>
              </w:rPr>
              <w:t>DATE</w:t>
            </w:r>
          </w:p>
          <w:p w14:paraId="232DFB67" w14:textId="77777777" w:rsidR="00E43C89" w:rsidRDefault="00E43C89" w:rsidP="00E43C89">
            <w:pPr>
              <w:pStyle w:val="TableParagraph"/>
              <w:spacing w:line="276" w:lineRule="auto"/>
              <w:rPr>
                <w:sz w:val="24"/>
              </w:rPr>
            </w:pPr>
            <w:r>
              <w:rPr>
                <w:w w:val="95"/>
                <w:sz w:val="24"/>
              </w:rPr>
              <w:t>533-240-1406-</w:t>
            </w:r>
            <w:r>
              <w:rPr>
                <w:spacing w:val="-5"/>
                <w:w w:val="95"/>
                <w:sz w:val="24"/>
              </w:rPr>
              <w:t>001</w:t>
            </w:r>
          </w:p>
        </w:tc>
      </w:tr>
    </w:tbl>
    <w:p w14:paraId="78132D67" w14:textId="77777777" w:rsidR="00E43C89" w:rsidRDefault="00E43C89" w:rsidP="00E43C89">
      <w:pPr>
        <w:pStyle w:val="BodyText"/>
        <w:spacing w:before="10"/>
        <w:rPr>
          <w:b/>
          <w:sz w:val="23"/>
        </w:rPr>
      </w:pPr>
    </w:p>
    <w:p w14:paraId="12C1C69A" w14:textId="77777777" w:rsidR="00E43C89" w:rsidRPr="00E43C89" w:rsidRDefault="00E43C89" w:rsidP="00E43C89">
      <w:pPr>
        <w:pStyle w:val="BodyText"/>
        <w:ind w:left="3313" w:right="3333"/>
        <w:jc w:val="center"/>
        <w:rPr>
          <w:b/>
          <w:bCs/>
        </w:rPr>
      </w:pPr>
      <w:r w:rsidRPr="00E43C89">
        <w:rPr>
          <w:b/>
          <w:bCs/>
          <w:u w:val="single"/>
        </w:rPr>
        <w:t>Supervision</w:t>
      </w:r>
      <w:r w:rsidRPr="00E43C89">
        <w:rPr>
          <w:b/>
          <w:bCs/>
          <w:spacing w:val="-13"/>
          <w:u w:val="single"/>
        </w:rPr>
        <w:t xml:space="preserve"> </w:t>
      </w:r>
      <w:r w:rsidRPr="00E43C89">
        <w:rPr>
          <w:b/>
          <w:bCs/>
          <w:spacing w:val="-2"/>
          <w:u w:val="single"/>
        </w:rPr>
        <w:t>Exercised</w:t>
      </w:r>
    </w:p>
    <w:p w14:paraId="2EECB0ED" w14:textId="77777777" w:rsidR="00E43C89" w:rsidRDefault="00E43C89" w:rsidP="00E43C89">
      <w:pPr>
        <w:pStyle w:val="BodyText"/>
        <w:spacing w:before="7"/>
        <w:rPr>
          <w:sz w:val="25"/>
        </w:rPr>
      </w:pPr>
    </w:p>
    <w:tbl>
      <w:tblPr>
        <w:tblW w:w="106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
        <w:gridCol w:w="4230"/>
        <w:gridCol w:w="1080"/>
        <w:gridCol w:w="4320"/>
      </w:tblGrid>
      <w:tr w:rsidR="00E43C89" w14:paraId="4FD480AC" w14:textId="77777777" w:rsidTr="00732391">
        <w:trPr>
          <w:trHeight w:val="890"/>
        </w:trPr>
        <w:tc>
          <w:tcPr>
            <w:tcW w:w="1055" w:type="dxa"/>
          </w:tcPr>
          <w:p w14:paraId="494C49AA" w14:textId="77777777" w:rsidR="00E43C89" w:rsidRPr="00E43C89" w:rsidRDefault="00E43C89" w:rsidP="008251A1">
            <w:pPr>
              <w:pStyle w:val="TableParagraph"/>
              <w:spacing w:line="229" w:lineRule="exact"/>
              <w:rPr>
                <w:b/>
                <w:bCs/>
                <w:sz w:val="20"/>
              </w:rPr>
            </w:pPr>
            <w:r w:rsidRPr="00E43C89">
              <w:rPr>
                <w:b/>
                <w:bCs/>
                <w:spacing w:val="-2"/>
                <w:sz w:val="20"/>
              </w:rPr>
              <w:t>NUMBER</w:t>
            </w:r>
          </w:p>
          <w:p w14:paraId="0EB2E93C" w14:textId="77777777" w:rsidR="00E43C89" w:rsidRPr="00732391" w:rsidRDefault="00E43C89" w:rsidP="008251A1">
            <w:pPr>
              <w:pStyle w:val="TableParagraph"/>
              <w:spacing w:before="9"/>
              <w:ind w:left="0"/>
              <w:rPr>
                <w:sz w:val="12"/>
                <w:szCs w:val="12"/>
              </w:rPr>
            </w:pPr>
          </w:p>
          <w:p w14:paraId="00AA5A8C" w14:textId="77777777" w:rsidR="00E43C89" w:rsidRDefault="00E43C89" w:rsidP="008251A1">
            <w:pPr>
              <w:pStyle w:val="TableParagraph"/>
              <w:ind w:left="7"/>
              <w:jc w:val="center"/>
              <w:rPr>
                <w:sz w:val="20"/>
              </w:rPr>
            </w:pPr>
            <w:r>
              <w:rPr>
                <w:w w:val="99"/>
                <w:sz w:val="20"/>
              </w:rPr>
              <w:t>2</w:t>
            </w:r>
          </w:p>
          <w:p w14:paraId="226065BB" w14:textId="5D6FFDC5" w:rsidR="00E43C89" w:rsidRDefault="00E43C89" w:rsidP="008251A1">
            <w:pPr>
              <w:pStyle w:val="TableParagraph"/>
              <w:spacing w:before="1"/>
              <w:ind w:left="7"/>
              <w:jc w:val="center"/>
              <w:rPr>
                <w:sz w:val="20"/>
              </w:rPr>
            </w:pPr>
          </w:p>
        </w:tc>
        <w:tc>
          <w:tcPr>
            <w:tcW w:w="4230" w:type="dxa"/>
          </w:tcPr>
          <w:p w14:paraId="672B8B9A" w14:textId="56256254" w:rsidR="00E43C89" w:rsidRPr="00E43C89" w:rsidRDefault="00E43C89" w:rsidP="008251A1">
            <w:pPr>
              <w:pStyle w:val="TableParagraph"/>
              <w:tabs>
                <w:tab w:val="left" w:pos="2570"/>
              </w:tabs>
              <w:ind w:left="105" w:right="102"/>
              <w:rPr>
                <w:b/>
                <w:bCs/>
                <w:sz w:val="20"/>
              </w:rPr>
            </w:pPr>
            <w:r w:rsidRPr="00E43C89">
              <w:rPr>
                <w:b/>
                <w:bCs/>
                <w:spacing w:val="-2"/>
                <w:sz w:val="20"/>
              </w:rPr>
              <w:t>DIRECT SUPERVISION CLASSIFICATION</w:t>
            </w:r>
          </w:p>
          <w:p w14:paraId="158C4CA5" w14:textId="77777777" w:rsidR="00E43C89" w:rsidRPr="00732391" w:rsidRDefault="00E43C89" w:rsidP="008251A1">
            <w:pPr>
              <w:pStyle w:val="TableParagraph"/>
              <w:ind w:left="105" w:right="102"/>
              <w:rPr>
                <w:sz w:val="12"/>
                <w:szCs w:val="12"/>
              </w:rPr>
            </w:pPr>
          </w:p>
          <w:p w14:paraId="0C978208" w14:textId="19D4BEDA" w:rsidR="00E43C89" w:rsidRDefault="00E43C89" w:rsidP="008251A1">
            <w:pPr>
              <w:pStyle w:val="TableParagraph"/>
              <w:ind w:left="105" w:right="102"/>
              <w:rPr>
                <w:sz w:val="20"/>
              </w:rPr>
            </w:pPr>
            <w:r>
              <w:rPr>
                <w:sz w:val="20"/>
              </w:rPr>
              <w:t xml:space="preserve">Information Technology Manager 1 </w:t>
            </w:r>
          </w:p>
        </w:tc>
        <w:tc>
          <w:tcPr>
            <w:tcW w:w="1080" w:type="dxa"/>
          </w:tcPr>
          <w:p w14:paraId="2B641811" w14:textId="77777777" w:rsidR="00E43C89" w:rsidRPr="00E43C89" w:rsidRDefault="00E43C89" w:rsidP="008251A1">
            <w:pPr>
              <w:pStyle w:val="TableParagraph"/>
              <w:spacing w:line="229" w:lineRule="exact"/>
              <w:ind w:left="106"/>
              <w:rPr>
                <w:b/>
                <w:bCs/>
                <w:sz w:val="20"/>
              </w:rPr>
            </w:pPr>
            <w:r w:rsidRPr="00E43C89">
              <w:rPr>
                <w:b/>
                <w:bCs/>
                <w:spacing w:val="-2"/>
                <w:sz w:val="20"/>
              </w:rPr>
              <w:t>NUMBER</w:t>
            </w:r>
          </w:p>
          <w:p w14:paraId="39FC0FA1" w14:textId="77777777" w:rsidR="00E43C89" w:rsidRPr="00732391" w:rsidRDefault="00E43C89" w:rsidP="008251A1">
            <w:pPr>
              <w:pStyle w:val="TableParagraph"/>
              <w:spacing w:before="9"/>
              <w:ind w:left="0"/>
              <w:rPr>
                <w:sz w:val="12"/>
                <w:szCs w:val="12"/>
              </w:rPr>
            </w:pPr>
          </w:p>
          <w:p w14:paraId="15F069F5" w14:textId="77777777" w:rsidR="00E43C89" w:rsidRDefault="00E43C89" w:rsidP="008251A1">
            <w:pPr>
              <w:pStyle w:val="TableParagraph"/>
              <w:spacing w:before="1"/>
              <w:ind w:left="8"/>
              <w:jc w:val="center"/>
              <w:rPr>
                <w:sz w:val="20"/>
              </w:rPr>
            </w:pPr>
            <w:r>
              <w:rPr>
                <w:w w:val="99"/>
                <w:sz w:val="20"/>
              </w:rPr>
              <w:t>5</w:t>
            </w:r>
          </w:p>
          <w:p w14:paraId="1595DE50" w14:textId="77777777" w:rsidR="00E43C89" w:rsidRDefault="00E43C89" w:rsidP="008251A1">
            <w:pPr>
              <w:pStyle w:val="TableParagraph"/>
              <w:spacing w:before="1"/>
              <w:ind w:left="8"/>
              <w:jc w:val="center"/>
              <w:rPr>
                <w:w w:val="99"/>
                <w:sz w:val="20"/>
              </w:rPr>
            </w:pPr>
            <w:r>
              <w:rPr>
                <w:w w:val="99"/>
                <w:sz w:val="20"/>
              </w:rPr>
              <w:t>6</w:t>
            </w:r>
          </w:p>
          <w:p w14:paraId="431DA702" w14:textId="317E5CFC" w:rsidR="0018055C" w:rsidRDefault="0018055C" w:rsidP="008251A1">
            <w:pPr>
              <w:pStyle w:val="TableParagraph"/>
              <w:spacing w:before="1"/>
              <w:ind w:left="8"/>
              <w:jc w:val="center"/>
              <w:rPr>
                <w:sz w:val="20"/>
              </w:rPr>
            </w:pPr>
            <w:r>
              <w:rPr>
                <w:w w:val="99"/>
                <w:sz w:val="20"/>
              </w:rPr>
              <w:t>2</w:t>
            </w:r>
          </w:p>
        </w:tc>
        <w:tc>
          <w:tcPr>
            <w:tcW w:w="4320" w:type="dxa"/>
          </w:tcPr>
          <w:p w14:paraId="639CCABF" w14:textId="74C1B08D" w:rsidR="00E43C89" w:rsidRPr="00E43C89" w:rsidRDefault="00E43C89" w:rsidP="008251A1">
            <w:pPr>
              <w:pStyle w:val="TableParagraph"/>
              <w:tabs>
                <w:tab w:val="left" w:pos="2477"/>
              </w:tabs>
              <w:ind w:left="106" w:right="101"/>
              <w:rPr>
                <w:b/>
                <w:bCs/>
                <w:sz w:val="20"/>
              </w:rPr>
            </w:pPr>
            <w:r w:rsidRPr="00E43C89">
              <w:rPr>
                <w:b/>
                <w:bCs/>
                <w:spacing w:val="-2"/>
                <w:sz w:val="20"/>
              </w:rPr>
              <w:t>INDIRECT SUPERVISION CLASSIFICATION</w:t>
            </w:r>
          </w:p>
          <w:p w14:paraId="02F08E66" w14:textId="77777777" w:rsidR="00E43C89" w:rsidRPr="00732391" w:rsidRDefault="00E43C89" w:rsidP="008251A1">
            <w:pPr>
              <w:pStyle w:val="TableParagraph"/>
              <w:ind w:left="106"/>
              <w:rPr>
                <w:sz w:val="12"/>
                <w:szCs w:val="12"/>
              </w:rPr>
            </w:pPr>
          </w:p>
          <w:p w14:paraId="519D4015" w14:textId="273E48DE" w:rsidR="00E43C89" w:rsidRDefault="00E43C89" w:rsidP="008251A1">
            <w:pPr>
              <w:pStyle w:val="TableParagraph"/>
              <w:ind w:left="106"/>
              <w:rPr>
                <w:sz w:val="20"/>
              </w:rPr>
            </w:pPr>
            <w:r>
              <w:rPr>
                <w:sz w:val="20"/>
              </w:rPr>
              <w:t>Information</w:t>
            </w:r>
            <w:r>
              <w:rPr>
                <w:spacing w:val="-14"/>
                <w:sz w:val="20"/>
              </w:rPr>
              <w:t xml:space="preserve"> </w:t>
            </w:r>
            <w:r>
              <w:rPr>
                <w:sz w:val="20"/>
              </w:rPr>
              <w:t>Technology</w:t>
            </w:r>
            <w:r>
              <w:rPr>
                <w:spacing w:val="-14"/>
                <w:sz w:val="20"/>
              </w:rPr>
              <w:t xml:space="preserve"> </w:t>
            </w:r>
            <w:r>
              <w:rPr>
                <w:sz w:val="20"/>
              </w:rPr>
              <w:t>Specialist</w:t>
            </w:r>
            <w:r>
              <w:rPr>
                <w:spacing w:val="-14"/>
                <w:sz w:val="20"/>
              </w:rPr>
              <w:t xml:space="preserve"> </w:t>
            </w:r>
            <w:r>
              <w:rPr>
                <w:sz w:val="20"/>
              </w:rPr>
              <w:t xml:space="preserve">1 </w:t>
            </w:r>
          </w:p>
          <w:p w14:paraId="534090FF" w14:textId="77777777" w:rsidR="00E43C89" w:rsidRDefault="00E43C89" w:rsidP="008251A1">
            <w:pPr>
              <w:pStyle w:val="TableParagraph"/>
              <w:ind w:left="106"/>
              <w:rPr>
                <w:sz w:val="20"/>
              </w:rPr>
            </w:pPr>
            <w:r>
              <w:rPr>
                <w:sz w:val="20"/>
              </w:rPr>
              <w:t>Information Technology Associate</w:t>
            </w:r>
          </w:p>
          <w:p w14:paraId="111AE51F" w14:textId="6F0770F5" w:rsidR="0018055C" w:rsidRDefault="0018055C" w:rsidP="008251A1">
            <w:pPr>
              <w:pStyle w:val="TableParagraph"/>
              <w:ind w:left="106"/>
              <w:rPr>
                <w:sz w:val="20"/>
              </w:rPr>
            </w:pPr>
            <w:r>
              <w:rPr>
                <w:sz w:val="20"/>
              </w:rPr>
              <w:t>Information</w:t>
            </w:r>
            <w:r>
              <w:rPr>
                <w:spacing w:val="-14"/>
                <w:sz w:val="20"/>
              </w:rPr>
              <w:t xml:space="preserve"> </w:t>
            </w:r>
            <w:r>
              <w:rPr>
                <w:sz w:val="20"/>
              </w:rPr>
              <w:t>Technology</w:t>
            </w:r>
            <w:r>
              <w:rPr>
                <w:spacing w:val="-14"/>
                <w:sz w:val="20"/>
              </w:rPr>
              <w:t xml:space="preserve"> </w:t>
            </w:r>
            <w:r>
              <w:rPr>
                <w:sz w:val="20"/>
              </w:rPr>
              <w:t>Specialist</w:t>
            </w:r>
            <w:r>
              <w:rPr>
                <w:spacing w:val="-14"/>
                <w:sz w:val="20"/>
              </w:rPr>
              <w:t xml:space="preserve"> </w:t>
            </w:r>
            <w:r>
              <w:rPr>
                <w:sz w:val="20"/>
              </w:rPr>
              <w:t>2</w:t>
            </w:r>
          </w:p>
        </w:tc>
      </w:tr>
    </w:tbl>
    <w:p w14:paraId="64ABF8F9" w14:textId="77777777" w:rsidR="00541529" w:rsidRDefault="00541529"/>
    <w:p w14:paraId="3DCFB641" w14:textId="77777777" w:rsidR="00E43C89" w:rsidRPr="0018055C" w:rsidRDefault="00E43C89" w:rsidP="00E43C89">
      <w:pPr>
        <w:pStyle w:val="BodyText"/>
        <w:spacing w:line="259" w:lineRule="auto"/>
        <w:ind w:left="100" w:right="114"/>
        <w:rPr>
          <w:sz w:val="24"/>
          <w:szCs w:val="24"/>
        </w:rPr>
      </w:pPr>
      <w:r w:rsidRPr="0018055C">
        <w:rPr>
          <w:sz w:val="24"/>
          <w:szCs w:val="24"/>
        </w:rPr>
        <w:t>Effective on the date indicated,</w:t>
      </w:r>
      <w:r w:rsidRPr="0018055C">
        <w:rPr>
          <w:spacing w:val="-1"/>
          <w:sz w:val="24"/>
          <w:szCs w:val="24"/>
        </w:rPr>
        <w:t xml:space="preserve"> </w:t>
      </w:r>
      <w:r w:rsidRPr="0018055C">
        <w:rPr>
          <w:sz w:val="24"/>
          <w:szCs w:val="24"/>
        </w:rPr>
        <w:t>the employee performs</w:t>
      </w:r>
      <w:r w:rsidRPr="0018055C">
        <w:rPr>
          <w:spacing w:val="-2"/>
          <w:sz w:val="24"/>
          <w:szCs w:val="24"/>
        </w:rPr>
        <w:t xml:space="preserve"> </w:t>
      </w:r>
      <w:r w:rsidRPr="0018055C">
        <w:rPr>
          <w:sz w:val="24"/>
          <w:szCs w:val="24"/>
        </w:rPr>
        <w:t>the following duties and responsibilities assigned to</w:t>
      </w:r>
      <w:r w:rsidRPr="0018055C">
        <w:rPr>
          <w:spacing w:val="-2"/>
          <w:sz w:val="24"/>
          <w:szCs w:val="24"/>
        </w:rPr>
        <w:t xml:space="preserve"> </w:t>
      </w:r>
      <w:r w:rsidRPr="0018055C">
        <w:rPr>
          <w:sz w:val="24"/>
          <w:szCs w:val="24"/>
        </w:rPr>
        <w:t>the position above:</w:t>
      </w:r>
    </w:p>
    <w:p w14:paraId="648FB60D" w14:textId="77777777" w:rsidR="00E43C89" w:rsidRPr="0018055C" w:rsidRDefault="00E43C89" w:rsidP="00E43C89">
      <w:pPr>
        <w:pStyle w:val="BodyText"/>
        <w:spacing w:before="7"/>
        <w:rPr>
          <w:sz w:val="24"/>
          <w:szCs w:val="24"/>
        </w:rPr>
      </w:pPr>
    </w:p>
    <w:p w14:paraId="7847F3C6" w14:textId="2988F49F" w:rsidR="00E43C89" w:rsidRPr="0018055C" w:rsidRDefault="00E43C89" w:rsidP="00E43C89">
      <w:pPr>
        <w:pStyle w:val="BodyText"/>
        <w:spacing w:line="259" w:lineRule="auto"/>
        <w:ind w:left="100" w:right="113"/>
        <w:rPr>
          <w:sz w:val="24"/>
          <w:szCs w:val="24"/>
        </w:rPr>
      </w:pPr>
      <w:r w:rsidRPr="0018055C">
        <w:rPr>
          <w:sz w:val="24"/>
          <w:szCs w:val="24"/>
        </w:rPr>
        <w:t>Under</w:t>
      </w:r>
      <w:r w:rsidRPr="0018055C">
        <w:rPr>
          <w:spacing w:val="-7"/>
          <w:sz w:val="24"/>
          <w:szCs w:val="24"/>
        </w:rPr>
        <w:t xml:space="preserve"> </w:t>
      </w:r>
      <w:r w:rsidRPr="0018055C">
        <w:rPr>
          <w:sz w:val="24"/>
          <w:szCs w:val="24"/>
        </w:rPr>
        <w:t>the</w:t>
      </w:r>
      <w:r w:rsidRPr="0018055C">
        <w:rPr>
          <w:spacing w:val="-9"/>
          <w:sz w:val="24"/>
          <w:szCs w:val="24"/>
        </w:rPr>
        <w:t xml:space="preserve"> </w:t>
      </w:r>
      <w:r w:rsidRPr="0018055C">
        <w:rPr>
          <w:sz w:val="24"/>
          <w:szCs w:val="24"/>
        </w:rPr>
        <w:t>administrative</w:t>
      </w:r>
      <w:r w:rsidRPr="0018055C">
        <w:rPr>
          <w:spacing w:val="-9"/>
          <w:sz w:val="24"/>
          <w:szCs w:val="24"/>
        </w:rPr>
        <w:t xml:space="preserve"> </w:t>
      </w:r>
      <w:r w:rsidRPr="0018055C">
        <w:rPr>
          <w:sz w:val="24"/>
          <w:szCs w:val="24"/>
        </w:rPr>
        <w:t>direction</w:t>
      </w:r>
      <w:r w:rsidRPr="0018055C">
        <w:rPr>
          <w:spacing w:val="-7"/>
          <w:sz w:val="24"/>
          <w:szCs w:val="24"/>
        </w:rPr>
        <w:t xml:space="preserve"> </w:t>
      </w:r>
      <w:r w:rsidRPr="0018055C">
        <w:rPr>
          <w:sz w:val="24"/>
          <w:szCs w:val="24"/>
        </w:rPr>
        <w:t>of</w:t>
      </w:r>
      <w:r w:rsidRPr="0018055C">
        <w:rPr>
          <w:spacing w:val="-6"/>
          <w:sz w:val="24"/>
          <w:szCs w:val="24"/>
        </w:rPr>
        <w:t xml:space="preserve"> </w:t>
      </w:r>
      <w:r w:rsidRPr="0018055C">
        <w:rPr>
          <w:sz w:val="24"/>
          <w:szCs w:val="24"/>
        </w:rPr>
        <w:t>the</w:t>
      </w:r>
      <w:r w:rsidRPr="0018055C">
        <w:rPr>
          <w:spacing w:val="-9"/>
          <w:sz w:val="24"/>
          <w:szCs w:val="24"/>
        </w:rPr>
        <w:t xml:space="preserve"> </w:t>
      </w:r>
      <w:r w:rsidRPr="0018055C">
        <w:rPr>
          <w:sz w:val="24"/>
          <w:szCs w:val="24"/>
        </w:rPr>
        <w:t>Deputy</w:t>
      </w:r>
      <w:r w:rsidRPr="0018055C">
        <w:rPr>
          <w:spacing w:val="-9"/>
          <w:sz w:val="24"/>
          <w:szCs w:val="24"/>
        </w:rPr>
        <w:t xml:space="preserve"> </w:t>
      </w:r>
      <w:r w:rsidRPr="0018055C">
        <w:rPr>
          <w:sz w:val="24"/>
          <w:szCs w:val="24"/>
        </w:rPr>
        <w:t>Director</w:t>
      </w:r>
      <w:r w:rsidRPr="0018055C">
        <w:rPr>
          <w:spacing w:val="-6"/>
          <w:sz w:val="24"/>
          <w:szCs w:val="24"/>
        </w:rPr>
        <w:t xml:space="preserve"> </w:t>
      </w:r>
      <w:r w:rsidRPr="0018055C">
        <w:rPr>
          <w:sz w:val="24"/>
          <w:szCs w:val="24"/>
        </w:rPr>
        <w:t>of</w:t>
      </w:r>
      <w:r w:rsidRPr="0018055C">
        <w:rPr>
          <w:spacing w:val="-5"/>
          <w:sz w:val="24"/>
          <w:szCs w:val="24"/>
        </w:rPr>
        <w:t xml:space="preserve"> </w:t>
      </w:r>
      <w:r w:rsidRPr="0018055C">
        <w:rPr>
          <w:sz w:val="24"/>
          <w:szCs w:val="24"/>
        </w:rPr>
        <w:t>Administrative</w:t>
      </w:r>
      <w:r w:rsidRPr="0018055C">
        <w:rPr>
          <w:spacing w:val="-7"/>
          <w:sz w:val="24"/>
          <w:szCs w:val="24"/>
        </w:rPr>
        <w:t xml:space="preserve"> </w:t>
      </w:r>
      <w:r w:rsidRPr="0018055C">
        <w:rPr>
          <w:sz w:val="24"/>
          <w:szCs w:val="24"/>
        </w:rPr>
        <w:t>Services,</w:t>
      </w:r>
      <w:r w:rsidRPr="0018055C">
        <w:rPr>
          <w:spacing w:val="-6"/>
          <w:sz w:val="24"/>
          <w:szCs w:val="24"/>
        </w:rPr>
        <w:t xml:space="preserve"> </w:t>
      </w:r>
      <w:r w:rsidRPr="0018055C">
        <w:rPr>
          <w:sz w:val="24"/>
          <w:szCs w:val="24"/>
        </w:rPr>
        <w:t>the</w:t>
      </w:r>
      <w:r w:rsidRPr="0018055C">
        <w:rPr>
          <w:spacing w:val="-9"/>
          <w:sz w:val="24"/>
          <w:szCs w:val="24"/>
        </w:rPr>
        <w:t xml:space="preserve"> </w:t>
      </w:r>
      <w:r w:rsidRPr="0018055C">
        <w:rPr>
          <w:sz w:val="24"/>
          <w:szCs w:val="24"/>
        </w:rPr>
        <w:t>Information</w:t>
      </w:r>
      <w:r w:rsidRPr="0018055C">
        <w:rPr>
          <w:spacing w:val="-10"/>
          <w:sz w:val="24"/>
          <w:szCs w:val="24"/>
        </w:rPr>
        <w:t xml:space="preserve"> </w:t>
      </w:r>
      <w:r w:rsidRPr="0018055C">
        <w:rPr>
          <w:sz w:val="24"/>
          <w:szCs w:val="24"/>
        </w:rPr>
        <w:t xml:space="preserve">Technology Manager </w:t>
      </w:r>
      <w:r w:rsidR="000E1233" w:rsidRPr="0018055C">
        <w:rPr>
          <w:sz w:val="24"/>
          <w:szCs w:val="24"/>
        </w:rPr>
        <w:t>2</w:t>
      </w:r>
      <w:r w:rsidRPr="0018055C">
        <w:rPr>
          <w:sz w:val="24"/>
          <w:szCs w:val="24"/>
        </w:rPr>
        <w:t xml:space="preserve"> position serves as the California Conservation Corps’ (CCC) Chief Information Officer (CIO) and is responsible for all facets of Information Technology (IT) and Information Management necessary to meet the Department’s</w:t>
      </w:r>
      <w:r w:rsidRPr="0018055C">
        <w:rPr>
          <w:spacing w:val="-9"/>
          <w:sz w:val="24"/>
          <w:szCs w:val="24"/>
        </w:rPr>
        <w:t xml:space="preserve"> </w:t>
      </w:r>
      <w:r w:rsidRPr="0018055C">
        <w:rPr>
          <w:sz w:val="24"/>
          <w:szCs w:val="24"/>
        </w:rPr>
        <w:t>goals</w:t>
      </w:r>
      <w:r w:rsidRPr="0018055C">
        <w:rPr>
          <w:spacing w:val="-6"/>
          <w:sz w:val="24"/>
          <w:szCs w:val="24"/>
        </w:rPr>
        <w:t xml:space="preserve"> </w:t>
      </w:r>
      <w:r w:rsidRPr="0018055C">
        <w:rPr>
          <w:sz w:val="24"/>
          <w:szCs w:val="24"/>
        </w:rPr>
        <w:t>and</w:t>
      </w:r>
      <w:r w:rsidRPr="0018055C">
        <w:rPr>
          <w:spacing w:val="-9"/>
          <w:sz w:val="24"/>
          <w:szCs w:val="24"/>
        </w:rPr>
        <w:t xml:space="preserve"> </w:t>
      </w:r>
      <w:r w:rsidRPr="0018055C">
        <w:rPr>
          <w:sz w:val="24"/>
          <w:szCs w:val="24"/>
        </w:rPr>
        <w:t>mission</w:t>
      </w:r>
      <w:r w:rsidRPr="0018055C">
        <w:rPr>
          <w:spacing w:val="-7"/>
          <w:sz w:val="24"/>
          <w:szCs w:val="24"/>
        </w:rPr>
        <w:t xml:space="preserve"> </w:t>
      </w:r>
      <w:r w:rsidRPr="0018055C">
        <w:rPr>
          <w:sz w:val="24"/>
          <w:szCs w:val="24"/>
        </w:rPr>
        <w:t>statement</w:t>
      </w:r>
      <w:r w:rsidRPr="0018055C">
        <w:rPr>
          <w:spacing w:val="-5"/>
          <w:sz w:val="24"/>
          <w:szCs w:val="24"/>
        </w:rPr>
        <w:t xml:space="preserve"> </w:t>
      </w:r>
      <w:r w:rsidRPr="0018055C">
        <w:rPr>
          <w:sz w:val="24"/>
          <w:szCs w:val="24"/>
        </w:rPr>
        <w:t>and</w:t>
      </w:r>
      <w:r w:rsidRPr="0018055C">
        <w:rPr>
          <w:spacing w:val="-3"/>
          <w:sz w:val="24"/>
          <w:szCs w:val="24"/>
        </w:rPr>
        <w:t xml:space="preserve"> </w:t>
      </w:r>
      <w:r w:rsidRPr="0018055C">
        <w:rPr>
          <w:sz w:val="24"/>
          <w:szCs w:val="24"/>
        </w:rPr>
        <w:t>support</w:t>
      </w:r>
      <w:r w:rsidRPr="0018055C">
        <w:rPr>
          <w:spacing w:val="-7"/>
          <w:sz w:val="24"/>
          <w:szCs w:val="24"/>
        </w:rPr>
        <w:t xml:space="preserve"> </w:t>
      </w:r>
      <w:r w:rsidRPr="0018055C">
        <w:rPr>
          <w:sz w:val="24"/>
          <w:szCs w:val="24"/>
        </w:rPr>
        <w:t>the</w:t>
      </w:r>
      <w:r w:rsidRPr="0018055C">
        <w:rPr>
          <w:spacing w:val="-7"/>
          <w:sz w:val="24"/>
          <w:szCs w:val="24"/>
        </w:rPr>
        <w:t xml:space="preserve"> </w:t>
      </w:r>
      <w:r w:rsidRPr="0018055C">
        <w:rPr>
          <w:sz w:val="24"/>
          <w:szCs w:val="24"/>
        </w:rPr>
        <w:t>Department’s</w:t>
      </w:r>
      <w:r w:rsidRPr="0018055C">
        <w:rPr>
          <w:spacing w:val="-8"/>
          <w:sz w:val="24"/>
          <w:szCs w:val="24"/>
        </w:rPr>
        <w:t xml:space="preserve"> </w:t>
      </w:r>
      <w:r w:rsidRPr="0018055C">
        <w:rPr>
          <w:sz w:val="24"/>
          <w:szCs w:val="24"/>
        </w:rPr>
        <w:t>critical</w:t>
      </w:r>
      <w:r w:rsidRPr="0018055C">
        <w:rPr>
          <w:spacing w:val="-7"/>
          <w:sz w:val="24"/>
          <w:szCs w:val="24"/>
        </w:rPr>
        <w:t xml:space="preserve"> </w:t>
      </w:r>
      <w:r w:rsidRPr="0018055C">
        <w:rPr>
          <w:sz w:val="24"/>
          <w:szCs w:val="24"/>
        </w:rPr>
        <w:t>lines</w:t>
      </w:r>
      <w:r w:rsidRPr="0018055C">
        <w:rPr>
          <w:spacing w:val="-6"/>
          <w:sz w:val="24"/>
          <w:szCs w:val="24"/>
        </w:rPr>
        <w:t xml:space="preserve"> </w:t>
      </w:r>
      <w:r w:rsidRPr="0018055C">
        <w:rPr>
          <w:sz w:val="24"/>
          <w:szCs w:val="24"/>
        </w:rPr>
        <w:t>of</w:t>
      </w:r>
      <w:r w:rsidRPr="0018055C">
        <w:rPr>
          <w:spacing w:val="-3"/>
          <w:sz w:val="24"/>
          <w:szCs w:val="24"/>
        </w:rPr>
        <w:t xml:space="preserve"> </w:t>
      </w:r>
      <w:r w:rsidRPr="0018055C">
        <w:rPr>
          <w:sz w:val="24"/>
          <w:szCs w:val="24"/>
        </w:rPr>
        <w:t>business.</w:t>
      </w:r>
      <w:r w:rsidRPr="0018055C">
        <w:rPr>
          <w:spacing w:val="-7"/>
          <w:sz w:val="24"/>
          <w:szCs w:val="24"/>
        </w:rPr>
        <w:t xml:space="preserve"> </w:t>
      </w:r>
      <w:r w:rsidRPr="0018055C">
        <w:rPr>
          <w:sz w:val="24"/>
          <w:szCs w:val="24"/>
        </w:rPr>
        <w:t>The</w:t>
      </w:r>
      <w:r w:rsidRPr="0018055C">
        <w:rPr>
          <w:spacing w:val="-7"/>
          <w:sz w:val="24"/>
          <w:szCs w:val="24"/>
        </w:rPr>
        <w:t xml:space="preserve"> </w:t>
      </w:r>
      <w:r w:rsidRPr="0018055C">
        <w:rPr>
          <w:sz w:val="24"/>
          <w:szCs w:val="24"/>
        </w:rPr>
        <w:t>CIO</w:t>
      </w:r>
      <w:r w:rsidRPr="0018055C">
        <w:rPr>
          <w:spacing w:val="-5"/>
          <w:sz w:val="24"/>
          <w:szCs w:val="24"/>
        </w:rPr>
        <w:t xml:space="preserve"> </w:t>
      </w:r>
      <w:r w:rsidRPr="0018055C">
        <w:rPr>
          <w:sz w:val="24"/>
          <w:szCs w:val="24"/>
        </w:rPr>
        <w:t>has the</w:t>
      </w:r>
      <w:r w:rsidRPr="0018055C">
        <w:rPr>
          <w:spacing w:val="-7"/>
          <w:sz w:val="24"/>
          <w:szCs w:val="24"/>
        </w:rPr>
        <w:t xml:space="preserve"> </w:t>
      </w:r>
      <w:r w:rsidRPr="0018055C">
        <w:rPr>
          <w:sz w:val="24"/>
          <w:szCs w:val="24"/>
        </w:rPr>
        <w:t>highest</w:t>
      </w:r>
      <w:r w:rsidRPr="0018055C">
        <w:rPr>
          <w:spacing w:val="-7"/>
          <w:sz w:val="24"/>
          <w:szCs w:val="24"/>
        </w:rPr>
        <w:t xml:space="preserve"> </w:t>
      </w:r>
      <w:r w:rsidRPr="0018055C">
        <w:rPr>
          <w:sz w:val="24"/>
          <w:szCs w:val="24"/>
        </w:rPr>
        <w:t>level</w:t>
      </w:r>
      <w:r w:rsidRPr="0018055C">
        <w:rPr>
          <w:spacing w:val="-7"/>
          <w:sz w:val="24"/>
          <w:szCs w:val="24"/>
        </w:rPr>
        <w:t xml:space="preserve"> </w:t>
      </w:r>
      <w:r w:rsidRPr="0018055C">
        <w:rPr>
          <w:sz w:val="24"/>
          <w:szCs w:val="24"/>
        </w:rPr>
        <w:t>of</w:t>
      </w:r>
      <w:r w:rsidRPr="0018055C">
        <w:rPr>
          <w:spacing w:val="-5"/>
          <w:sz w:val="24"/>
          <w:szCs w:val="24"/>
        </w:rPr>
        <w:t xml:space="preserve"> </w:t>
      </w:r>
      <w:r w:rsidRPr="0018055C">
        <w:rPr>
          <w:sz w:val="24"/>
          <w:szCs w:val="24"/>
        </w:rPr>
        <w:t>responsibility</w:t>
      </w:r>
      <w:r w:rsidRPr="0018055C">
        <w:rPr>
          <w:spacing w:val="-8"/>
          <w:sz w:val="24"/>
          <w:szCs w:val="24"/>
        </w:rPr>
        <w:t xml:space="preserve"> </w:t>
      </w:r>
      <w:r w:rsidRPr="0018055C">
        <w:rPr>
          <w:sz w:val="24"/>
          <w:szCs w:val="24"/>
        </w:rPr>
        <w:t>for</w:t>
      </w:r>
      <w:r w:rsidRPr="0018055C">
        <w:rPr>
          <w:spacing w:val="-8"/>
          <w:sz w:val="24"/>
          <w:szCs w:val="24"/>
        </w:rPr>
        <w:t xml:space="preserve"> </w:t>
      </w:r>
      <w:r w:rsidRPr="0018055C">
        <w:rPr>
          <w:sz w:val="24"/>
          <w:szCs w:val="24"/>
        </w:rPr>
        <w:t>guiding</w:t>
      </w:r>
      <w:r w:rsidRPr="0018055C">
        <w:rPr>
          <w:spacing w:val="-4"/>
          <w:sz w:val="24"/>
          <w:szCs w:val="24"/>
        </w:rPr>
        <w:t xml:space="preserve"> </w:t>
      </w:r>
      <w:r w:rsidRPr="0018055C">
        <w:rPr>
          <w:sz w:val="24"/>
          <w:szCs w:val="24"/>
        </w:rPr>
        <w:t>and</w:t>
      </w:r>
      <w:r w:rsidRPr="0018055C">
        <w:rPr>
          <w:spacing w:val="-6"/>
          <w:sz w:val="24"/>
          <w:szCs w:val="24"/>
        </w:rPr>
        <w:t xml:space="preserve"> </w:t>
      </w:r>
      <w:r w:rsidRPr="0018055C">
        <w:rPr>
          <w:sz w:val="24"/>
          <w:szCs w:val="24"/>
        </w:rPr>
        <w:t>directing</w:t>
      </w:r>
      <w:r w:rsidRPr="0018055C">
        <w:rPr>
          <w:spacing w:val="-7"/>
          <w:sz w:val="24"/>
          <w:szCs w:val="24"/>
        </w:rPr>
        <w:t xml:space="preserve"> </w:t>
      </w:r>
      <w:r w:rsidRPr="0018055C">
        <w:rPr>
          <w:sz w:val="24"/>
          <w:szCs w:val="24"/>
        </w:rPr>
        <w:t>the</w:t>
      </w:r>
      <w:r w:rsidRPr="0018055C">
        <w:rPr>
          <w:spacing w:val="-7"/>
          <w:sz w:val="24"/>
          <w:szCs w:val="24"/>
        </w:rPr>
        <w:t xml:space="preserve"> </w:t>
      </w:r>
      <w:r w:rsidRPr="0018055C">
        <w:rPr>
          <w:sz w:val="24"/>
          <w:szCs w:val="24"/>
        </w:rPr>
        <w:t>effective</w:t>
      </w:r>
      <w:r w:rsidRPr="0018055C">
        <w:rPr>
          <w:spacing w:val="-6"/>
          <w:sz w:val="24"/>
          <w:szCs w:val="24"/>
        </w:rPr>
        <w:t xml:space="preserve"> </w:t>
      </w:r>
      <w:r w:rsidRPr="0018055C">
        <w:rPr>
          <w:sz w:val="24"/>
          <w:szCs w:val="24"/>
        </w:rPr>
        <w:t>use</w:t>
      </w:r>
      <w:r w:rsidRPr="0018055C">
        <w:rPr>
          <w:spacing w:val="-9"/>
          <w:sz w:val="24"/>
          <w:szCs w:val="24"/>
        </w:rPr>
        <w:t xml:space="preserve"> </w:t>
      </w:r>
      <w:r w:rsidRPr="0018055C">
        <w:rPr>
          <w:sz w:val="24"/>
          <w:szCs w:val="24"/>
        </w:rPr>
        <w:t>of</w:t>
      </w:r>
      <w:r w:rsidRPr="0018055C">
        <w:rPr>
          <w:spacing w:val="-3"/>
          <w:sz w:val="24"/>
          <w:szCs w:val="24"/>
        </w:rPr>
        <w:t xml:space="preserve"> </w:t>
      </w:r>
      <w:r w:rsidRPr="0018055C">
        <w:rPr>
          <w:sz w:val="24"/>
          <w:szCs w:val="24"/>
        </w:rPr>
        <w:t>technology</w:t>
      </w:r>
      <w:r w:rsidRPr="0018055C">
        <w:rPr>
          <w:spacing w:val="-8"/>
          <w:sz w:val="24"/>
          <w:szCs w:val="24"/>
        </w:rPr>
        <w:t xml:space="preserve"> </w:t>
      </w:r>
      <w:r w:rsidRPr="0018055C">
        <w:rPr>
          <w:sz w:val="24"/>
          <w:szCs w:val="24"/>
        </w:rPr>
        <w:t>within</w:t>
      </w:r>
      <w:r w:rsidRPr="0018055C">
        <w:rPr>
          <w:spacing w:val="-6"/>
          <w:sz w:val="24"/>
          <w:szCs w:val="24"/>
        </w:rPr>
        <w:t xml:space="preserve"> </w:t>
      </w:r>
      <w:r w:rsidRPr="0018055C">
        <w:rPr>
          <w:sz w:val="24"/>
          <w:szCs w:val="24"/>
        </w:rPr>
        <w:t>the</w:t>
      </w:r>
      <w:r w:rsidRPr="0018055C">
        <w:rPr>
          <w:spacing w:val="-9"/>
          <w:sz w:val="24"/>
          <w:szCs w:val="24"/>
        </w:rPr>
        <w:t xml:space="preserve"> </w:t>
      </w:r>
      <w:r w:rsidRPr="0018055C">
        <w:rPr>
          <w:sz w:val="24"/>
          <w:szCs w:val="24"/>
        </w:rPr>
        <w:t>Department.</w:t>
      </w:r>
    </w:p>
    <w:p w14:paraId="7B5FF813" w14:textId="77777777" w:rsidR="00E43C89" w:rsidRPr="0018055C" w:rsidRDefault="00E43C89" w:rsidP="00E43C89">
      <w:pPr>
        <w:pStyle w:val="BodyText"/>
        <w:spacing w:before="9"/>
        <w:rPr>
          <w:sz w:val="24"/>
          <w:szCs w:val="24"/>
        </w:rPr>
      </w:pPr>
    </w:p>
    <w:p w14:paraId="2BBCE890" w14:textId="77777777" w:rsidR="00E43C89" w:rsidRPr="0018055C" w:rsidRDefault="00E43C89" w:rsidP="00E43C89">
      <w:pPr>
        <w:pStyle w:val="BodyText"/>
        <w:spacing w:line="259" w:lineRule="auto"/>
        <w:ind w:left="100" w:right="110"/>
        <w:rPr>
          <w:sz w:val="24"/>
          <w:szCs w:val="24"/>
        </w:rPr>
      </w:pPr>
      <w:r w:rsidRPr="0018055C">
        <w:rPr>
          <w:sz w:val="24"/>
          <w:szCs w:val="24"/>
        </w:rPr>
        <w:t>The CIO manages CCC Information Systems and</w:t>
      </w:r>
      <w:r w:rsidRPr="0018055C">
        <w:rPr>
          <w:spacing w:val="-2"/>
          <w:sz w:val="24"/>
          <w:szCs w:val="24"/>
        </w:rPr>
        <w:t xml:space="preserve"> </w:t>
      </w:r>
      <w:r w:rsidRPr="0018055C">
        <w:rPr>
          <w:sz w:val="24"/>
          <w:szCs w:val="24"/>
        </w:rPr>
        <w:t>Services (ISS) that provides information</w:t>
      </w:r>
      <w:r w:rsidRPr="0018055C">
        <w:rPr>
          <w:spacing w:val="-2"/>
          <w:sz w:val="24"/>
          <w:szCs w:val="24"/>
        </w:rPr>
        <w:t xml:space="preserve"> </w:t>
      </w:r>
      <w:r w:rsidRPr="0018055C">
        <w:rPr>
          <w:sz w:val="24"/>
          <w:szCs w:val="24"/>
        </w:rPr>
        <w:t>technology</w:t>
      </w:r>
      <w:r w:rsidRPr="0018055C">
        <w:rPr>
          <w:spacing w:val="-2"/>
          <w:sz w:val="24"/>
          <w:szCs w:val="24"/>
        </w:rPr>
        <w:t xml:space="preserve"> </w:t>
      </w:r>
      <w:r w:rsidRPr="0018055C">
        <w:rPr>
          <w:sz w:val="24"/>
          <w:szCs w:val="24"/>
        </w:rPr>
        <w:t>services in the support of the department’s programs, strategic goals, business objectives, and management principles. The</w:t>
      </w:r>
      <w:r w:rsidRPr="0018055C">
        <w:rPr>
          <w:spacing w:val="-12"/>
          <w:sz w:val="24"/>
          <w:szCs w:val="24"/>
        </w:rPr>
        <w:t xml:space="preserve"> </w:t>
      </w:r>
      <w:r w:rsidRPr="0018055C">
        <w:rPr>
          <w:sz w:val="24"/>
          <w:szCs w:val="24"/>
        </w:rPr>
        <w:t>CIO</w:t>
      </w:r>
      <w:r w:rsidRPr="0018055C">
        <w:rPr>
          <w:spacing w:val="-12"/>
          <w:sz w:val="24"/>
          <w:szCs w:val="24"/>
        </w:rPr>
        <w:t xml:space="preserve"> </w:t>
      </w:r>
      <w:r w:rsidRPr="0018055C">
        <w:rPr>
          <w:sz w:val="24"/>
          <w:szCs w:val="24"/>
        </w:rPr>
        <w:t>plans,</w:t>
      </w:r>
      <w:r w:rsidRPr="0018055C">
        <w:rPr>
          <w:spacing w:val="-10"/>
          <w:sz w:val="24"/>
          <w:szCs w:val="24"/>
        </w:rPr>
        <w:t xml:space="preserve"> </w:t>
      </w:r>
      <w:r w:rsidRPr="0018055C">
        <w:rPr>
          <w:sz w:val="24"/>
          <w:szCs w:val="24"/>
        </w:rPr>
        <w:t>organizes,</w:t>
      </w:r>
      <w:r w:rsidRPr="0018055C">
        <w:rPr>
          <w:spacing w:val="-10"/>
          <w:sz w:val="24"/>
          <w:szCs w:val="24"/>
        </w:rPr>
        <w:t xml:space="preserve"> </w:t>
      </w:r>
      <w:r w:rsidRPr="0018055C">
        <w:rPr>
          <w:sz w:val="24"/>
          <w:szCs w:val="24"/>
        </w:rPr>
        <w:t>and</w:t>
      </w:r>
      <w:r w:rsidRPr="0018055C">
        <w:rPr>
          <w:spacing w:val="-11"/>
          <w:sz w:val="24"/>
          <w:szCs w:val="24"/>
        </w:rPr>
        <w:t xml:space="preserve"> </w:t>
      </w:r>
      <w:r w:rsidRPr="0018055C">
        <w:rPr>
          <w:sz w:val="24"/>
          <w:szCs w:val="24"/>
        </w:rPr>
        <w:t>leads</w:t>
      </w:r>
      <w:r w:rsidRPr="0018055C">
        <w:rPr>
          <w:spacing w:val="-10"/>
          <w:sz w:val="24"/>
          <w:szCs w:val="24"/>
        </w:rPr>
        <w:t xml:space="preserve"> </w:t>
      </w:r>
      <w:r w:rsidRPr="0018055C">
        <w:rPr>
          <w:sz w:val="24"/>
          <w:szCs w:val="24"/>
        </w:rPr>
        <w:t>all</w:t>
      </w:r>
      <w:r w:rsidRPr="0018055C">
        <w:rPr>
          <w:spacing w:val="-14"/>
          <w:sz w:val="24"/>
          <w:szCs w:val="24"/>
        </w:rPr>
        <w:t xml:space="preserve"> </w:t>
      </w:r>
      <w:r w:rsidRPr="0018055C">
        <w:rPr>
          <w:sz w:val="24"/>
          <w:szCs w:val="24"/>
        </w:rPr>
        <w:t>functional</w:t>
      </w:r>
      <w:r w:rsidRPr="0018055C">
        <w:rPr>
          <w:spacing w:val="-12"/>
          <w:sz w:val="24"/>
          <w:szCs w:val="24"/>
        </w:rPr>
        <w:t xml:space="preserve"> </w:t>
      </w:r>
      <w:r w:rsidRPr="0018055C">
        <w:rPr>
          <w:sz w:val="24"/>
          <w:szCs w:val="24"/>
        </w:rPr>
        <w:t>areas</w:t>
      </w:r>
      <w:r w:rsidRPr="0018055C">
        <w:rPr>
          <w:spacing w:val="-11"/>
          <w:sz w:val="24"/>
          <w:szCs w:val="24"/>
        </w:rPr>
        <w:t xml:space="preserve"> </w:t>
      </w:r>
      <w:r w:rsidRPr="0018055C">
        <w:rPr>
          <w:sz w:val="24"/>
          <w:szCs w:val="24"/>
        </w:rPr>
        <w:t>within</w:t>
      </w:r>
      <w:r w:rsidRPr="0018055C">
        <w:rPr>
          <w:spacing w:val="-11"/>
          <w:sz w:val="24"/>
          <w:szCs w:val="24"/>
        </w:rPr>
        <w:t xml:space="preserve"> </w:t>
      </w:r>
      <w:r w:rsidRPr="0018055C">
        <w:rPr>
          <w:sz w:val="24"/>
          <w:szCs w:val="24"/>
        </w:rPr>
        <w:t>ISS,</w:t>
      </w:r>
      <w:r w:rsidRPr="0018055C">
        <w:rPr>
          <w:spacing w:val="-10"/>
          <w:sz w:val="24"/>
          <w:szCs w:val="24"/>
        </w:rPr>
        <w:t xml:space="preserve"> </w:t>
      </w:r>
      <w:r w:rsidRPr="0018055C">
        <w:rPr>
          <w:sz w:val="24"/>
          <w:szCs w:val="24"/>
        </w:rPr>
        <w:t>including</w:t>
      </w:r>
      <w:r w:rsidRPr="0018055C">
        <w:rPr>
          <w:spacing w:val="-12"/>
          <w:sz w:val="24"/>
          <w:szCs w:val="24"/>
        </w:rPr>
        <w:t xml:space="preserve"> </w:t>
      </w:r>
      <w:r w:rsidRPr="0018055C">
        <w:rPr>
          <w:sz w:val="24"/>
          <w:szCs w:val="24"/>
        </w:rPr>
        <w:t>the</w:t>
      </w:r>
      <w:r w:rsidRPr="0018055C">
        <w:rPr>
          <w:spacing w:val="-11"/>
          <w:sz w:val="24"/>
          <w:szCs w:val="24"/>
        </w:rPr>
        <w:t xml:space="preserve"> </w:t>
      </w:r>
      <w:r w:rsidRPr="0018055C">
        <w:rPr>
          <w:sz w:val="24"/>
          <w:szCs w:val="24"/>
        </w:rPr>
        <w:t>analysis,</w:t>
      </w:r>
      <w:r w:rsidRPr="0018055C">
        <w:rPr>
          <w:spacing w:val="-10"/>
          <w:sz w:val="24"/>
          <w:szCs w:val="24"/>
        </w:rPr>
        <w:t xml:space="preserve"> </w:t>
      </w:r>
      <w:r w:rsidRPr="0018055C">
        <w:rPr>
          <w:sz w:val="24"/>
          <w:szCs w:val="24"/>
        </w:rPr>
        <w:t>design,</w:t>
      </w:r>
      <w:r w:rsidRPr="0018055C">
        <w:rPr>
          <w:spacing w:val="-10"/>
          <w:sz w:val="24"/>
          <w:szCs w:val="24"/>
        </w:rPr>
        <w:t xml:space="preserve"> </w:t>
      </w:r>
      <w:r w:rsidRPr="0018055C">
        <w:rPr>
          <w:sz w:val="24"/>
          <w:szCs w:val="24"/>
        </w:rPr>
        <w:t>development, and implementation of computer systems and applications, and/or changes to existing computer systems, IT operations planning, network infrastructure operations, data security, hardware and software acquisition, IT procurement and contracting, and development and maintenance of the CCC Technology Recovery Plan. The CIO sets information technology policy, formulates long-range objectives, and ensures conformance of information technology programs with organizational policies and objectives.</w:t>
      </w:r>
    </w:p>
    <w:p w14:paraId="0932B94D" w14:textId="77777777" w:rsidR="00E43C89" w:rsidRPr="0018055C" w:rsidRDefault="00E43C89" w:rsidP="00E43C89">
      <w:pPr>
        <w:pStyle w:val="BodyText"/>
        <w:spacing w:before="8"/>
        <w:rPr>
          <w:sz w:val="24"/>
          <w:szCs w:val="24"/>
        </w:rPr>
      </w:pPr>
    </w:p>
    <w:p w14:paraId="79FB8268" w14:textId="77777777" w:rsidR="00E43C89" w:rsidRPr="0018055C" w:rsidRDefault="00E43C89" w:rsidP="00E43C89">
      <w:pPr>
        <w:pStyle w:val="BodyText"/>
        <w:spacing w:line="259" w:lineRule="auto"/>
        <w:ind w:left="100" w:right="113"/>
        <w:rPr>
          <w:sz w:val="24"/>
          <w:szCs w:val="24"/>
        </w:rPr>
      </w:pPr>
      <w:r w:rsidRPr="0018055C">
        <w:rPr>
          <w:sz w:val="24"/>
          <w:szCs w:val="24"/>
        </w:rPr>
        <w:t>This</w:t>
      </w:r>
      <w:r w:rsidRPr="0018055C">
        <w:rPr>
          <w:spacing w:val="-2"/>
          <w:sz w:val="24"/>
          <w:szCs w:val="24"/>
        </w:rPr>
        <w:t xml:space="preserve"> </w:t>
      </w:r>
      <w:r w:rsidRPr="0018055C">
        <w:rPr>
          <w:sz w:val="24"/>
          <w:szCs w:val="24"/>
        </w:rPr>
        <w:t>position’s</w:t>
      </w:r>
      <w:r w:rsidRPr="0018055C">
        <w:rPr>
          <w:spacing w:val="-2"/>
          <w:sz w:val="24"/>
          <w:szCs w:val="24"/>
        </w:rPr>
        <w:t xml:space="preserve"> </w:t>
      </w:r>
      <w:r w:rsidRPr="0018055C">
        <w:rPr>
          <w:sz w:val="24"/>
          <w:szCs w:val="24"/>
        </w:rPr>
        <w:t>duties</w:t>
      </w:r>
      <w:r w:rsidRPr="0018055C">
        <w:rPr>
          <w:spacing w:val="-3"/>
          <w:sz w:val="24"/>
          <w:szCs w:val="24"/>
        </w:rPr>
        <w:t xml:space="preserve"> </w:t>
      </w:r>
      <w:r w:rsidRPr="0018055C">
        <w:rPr>
          <w:sz w:val="24"/>
          <w:szCs w:val="24"/>
        </w:rPr>
        <w:t>are</w:t>
      </w:r>
      <w:r w:rsidRPr="0018055C">
        <w:rPr>
          <w:spacing w:val="-4"/>
          <w:sz w:val="24"/>
          <w:szCs w:val="24"/>
        </w:rPr>
        <w:t xml:space="preserve"> </w:t>
      </w:r>
      <w:r w:rsidRPr="0018055C">
        <w:rPr>
          <w:sz w:val="24"/>
          <w:szCs w:val="24"/>
        </w:rPr>
        <w:t>in</w:t>
      </w:r>
      <w:r w:rsidRPr="0018055C">
        <w:rPr>
          <w:spacing w:val="-3"/>
          <w:sz w:val="24"/>
          <w:szCs w:val="24"/>
        </w:rPr>
        <w:t xml:space="preserve"> </w:t>
      </w:r>
      <w:r w:rsidRPr="0018055C">
        <w:rPr>
          <w:sz w:val="24"/>
          <w:szCs w:val="24"/>
        </w:rPr>
        <w:t>the</w:t>
      </w:r>
      <w:r w:rsidRPr="0018055C">
        <w:rPr>
          <w:spacing w:val="-4"/>
          <w:sz w:val="24"/>
          <w:szCs w:val="24"/>
        </w:rPr>
        <w:t xml:space="preserve"> </w:t>
      </w:r>
      <w:r w:rsidRPr="0018055C">
        <w:rPr>
          <w:sz w:val="24"/>
          <w:szCs w:val="24"/>
        </w:rPr>
        <w:t>Business</w:t>
      </w:r>
      <w:r w:rsidRPr="0018055C">
        <w:rPr>
          <w:spacing w:val="-5"/>
          <w:sz w:val="24"/>
          <w:szCs w:val="24"/>
        </w:rPr>
        <w:t xml:space="preserve"> </w:t>
      </w:r>
      <w:r w:rsidRPr="0018055C">
        <w:rPr>
          <w:sz w:val="24"/>
          <w:szCs w:val="24"/>
        </w:rPr>
        <w:t>Technology</w:t>
      </w:r>
      <w:r w:rsidRPr="0018055C">
        <w:rPr>
          <w:spacing w:val="-4"/>
          <w:sz w:val="24"/>
          <w:szCs w:val="24"/>
        </w:rPr>
        <w:t xml:space="preserve"> </w:t>
      </w:r>
      <w:r w:rsidRPr="0018055C">
        <w:rPr>
          <w:sz w:val="24"/>
          <w:szCs w:val="24"/>
        </w:rPr>
        <w:t>Management domain;</w:t>
      </w:r>
      <w:r w:rsidRPr="0018055C">
        <w:rPr>
          <w:spacing w:val="-1"/>
          <w:sz w:val="24"/>
          <w:szCs w:val="24"/>
        </w:rPr>
        <w:t xml:space="preserve"> </w:t>
      </w:r>
      <w:r w:rsidRPr="0018055C">
        <w:rPr>
          <w:sz w:val="24"/>
          <w:szCs w:val="24"/>
        </w:rPr>
        <w:t>however,</w:t>
      </w:r>
      <w:r w:rsidRPr="0018055C">
        <w:rPr>
          <w:spacing w:val="-1"/>
          <w:sz w:val="24"/>
          <w:szCs w:val="24"/>
        </w:rPr>
        <w:t xml:space="preserve"> </w:t>
      </w:r>
      <w:r w:rsidRPr="0018055C">
        <w:rPr>
          <w:sz w:val="24"/>
          <w:szCs w:val="24"/>
        </w:rPr>
        <w:t>work</w:t>
      </w:r>
      <w:r w:rsidRPr="0018055C">
        <w:rPr>
          <w:spacing w:val="-2"/>
          <w:sz w:val="24"/>
          <w:szCs w:val="24"/>
        </w:rPr>
        <w:t xml:space="preserve"> </w:t>
      </w:r>
      <w:r w:rsidRPr="0018055C">
        <w:rPr>
          <w:sz w:val="24"/>
          <w:szCs w:val="24"/>
        </w:rPr>
        <w:t>may</w:t>
      </w:r>
      <w:r w:rsidRPr="0018055C">
        <w:rPr>
          <w:spacing w:val="-4"/>
          <w:sz w:val="24"/>
          <w:szCs w:val="24"/>
        </w:rPr>
        <w:t xml:space="preserve"> </w:t>
      </w:r>
      <w:r w:rsidRPr="0018055C">
        <w:rPr>
          <w:sz w:val="24"/>
          <w:szCs w:val="24"/>
        </w:rPr>
        <w:t>be</w:t>
      </w:r>
      <w:r w:rsidRPr="0018055C">
        <w:rPr>
          <w:spacing w:val="-5"/>
          <w:sz w:val="24"/>
          <w:szCs w:val="24"/>
        </w:rPr>
        <w:t xml:space="preserve"> </w:t>
      </w:r>
      <w:r w:rsidRPr="0018055C">
        <w:rPr>
          <w:sz w:val="24"/>
          <w:szCs w:val="24"/>
        </w:rPr>
        <w:t>assigned</w:t>
      </w:r>
      <w:r w:rsidRPr="0018055C">
        <w:rPr>
          <w:spacing w:val="-3"/>
          <w:sz w:val="24"/>
          <w:szCs w:val="24"/>
        </w:rPr>
        <w:t xml:space="preserve"> </w:t>
      </w:r>
      <w:r w:rsidRPr="0018055C">
        <w:rPr>
          <w:sz w:val="24"/>
          <w:szCs w:val="24"/>
        </w:rPr>
        <w:t>in other domains as needed. Business Technology Management includes the management of information technology</w:t>
      </w:r>
      <w:r w:rsidRPr="0018055C">
        <w:rPr>
          <w:spacing w:val="-14"/>
          <w:sz w:val="24"/>
          <w:szCs w:val="24"/>
        </w:rPr>
        <w:t xml:space="preserve"> </w:t>
      </w:r>
      <w:r w:rsidRPr="0018055C">
        <w:rPr>
          <w:sz w:val="24"/>
          <w:szCs w:val="24"/>
        </w:rPr>
        <w:t>resources</w:t>
      </w:r>
      <w:r w:rsidRPr="0018055C">
        <w:rPr>
          <w:spacing w:val="-12"/>
          <w:sz w:val="24"/>
          <w:szCs w:val="24"/>
        </w:rPr>
        <w:t xml:space="preserve"> </w:t>
      </w:r>
      <w:r w:rsidRPr="0018055C">
        <w:rPr>
          <w:sz w:val="24"/>
          <w:szCs w:val="24"/>
        </w:rPr>
        <w:t>according</w:t>
      </w:r>
      <w:r w:rsidRPr="0018055C">
        <w:rPr>
          <w:spacing w:val="-13"/>
          <w:sz w:val="24"/>
          <w:szCs w:val="24"/>
        </w:rPr>
        <w:t xml:space="preserve"> </w:t>
      </w:r>
      <w:r w:rsidRPr="0018055C">
        <w:rPr>
          <w:sz w:val="24"/>
          <w:szCs w:val="24"/>
        </w:rPr>
        <w:t>to</w:t>
      </w:r>
      <w:r w:rsidRPr="0018055C">
        <w:rPr>
          <w:spacing w:val="-12"/>
          <w:sz w:val="24"/>
          <w:szCs w:val="24"/>
        </w:rPr>
        <w:t xml:space="preserve"> </w:t>
      </w:r>
      <w:r w:rsidRPr="0018055C">
        <w:rPr>
          <w:sz w:val="24"/>
          <w:szCs w:val="24"/>
        </w:rPr>
        <w:t>an</w:t>
      </w:r>
      <w:r w:rsidRPr="0018055C">
        <w:rPr>
          <w:spacing w:val="-13"/>
          <w:sz w:val="24"/>
          <w:szCs w:val="24"/>
        </w:rPr>
        <w:t xml:space="preserve"> </w:t>
      </w:r>
      <w:r w:rsidRPr="0018055C">
        <w:rPr>
          <w:sz w:val="24"/>
          <w:szCs w:val="24"/>
        </w:rPr>
        <w:t>organization's</w:t>
      </w:r>
      <w:r w:rsidRPr="0018055C">
        <w:rPr>
          <w:spacing w:val="-12"/>
          <w:sz w:val="24"/>
          <w:szCs w:val="24"/>
        </w:rPr>
        <w:t xml:space="preserve"> </w:t>
      </w:r>
      <w:r w:rsidRPr="0018055C">
        <w:rPr>
          <w:sz w:val="24"/>
          <w:szCs w:val="24"/>
        </w:rPr>
        <w:t>priorities</w:t>
      </w:r>
      <w:r w:rsidRPr="0018055C">
        <w:rPr>
          <w:spacing w:val="-12"/>
          <w:sz w:val="24"/>
          <w:szCs w:val="24"/>
        </w:rPr>
        <w:t xml:space="preserve"> </w:t>
      </w:r>
      <w:r w:rsidRPr="0018055C">
        <w:rPr>
          <w:sz w:val="24"/>
          <w:szCs w:val="24"/>
        </w:rPr>
        <w:t>and</w:t>
      </w:r>
      <w:r w:rsidRPr="0018055C">
        <w:rPr>
          <w:spacing w:val="-12"/>
          <w:sz w:val="24"/>
          <w:szCs w:val="24"/>
        </w:rPr>
        <w:t xml:space="preserve"> </w:t>
      </w:r>
      <w:r w:rsidRPr="0018055C">
        <w:rPr>
          <w:sz w:val="24"/>
          <w:szCs w:val="24"/>
        </w:rPr>
        <w:t>needs,</w:t>
      </w:r>
      <w:r w:rsidRPr="0018055C">
        <w:rPr>
          <w:spacing w:val="-11"/>
          <w:sz w:val="24"/>
          <w:szCs w:val="24"/>
        </w:rPr>
        <w:t xml:space="preserve"> </w:t>
      </w:r>
      <w:r w:rsidRPr="0018055C">
        <w:rPr>
          <w:sz w:val="24"/>
          <w:szCs w:val="24"/>
        </w:rPr>
        <w:t>including</w:t>
      </w:r>
      <w:r w:rsidRPr="0018055C">
        <w:rPr>
          <w:spacing w:val="-10"/>
          <w:sz w:val="24"/>
          <w:szCs w:val="24"/>
        </w:rPr>
        <w:t xml:space="preserve"> </w:t>
      </w:r>
      <w:r w:rsidRPr="0018055C">
        <w:rPr>
          <w:sz w:val="24"/>
          <w:szCs w:val="24"/>
        </w:rPr>
        <w:t>activities</w:t>
      </w:r>
      <w:r w:rsidRPr="0018055C">
        <w:rPr>
          <w:spacing w:val="-12"/>
          <w:sz w:val="24"/>
          <w:szCs w:val="24"/>
        </w:rPr>
        <w:t xml:space="preserve"> </w:t>
      </w:r>
      <w:r w:rsidRPr="0018055C">
        <w:rPr>
          <w:sz w:val="24"/>
          <w:szCs w:val="24"/>
        </w:rPr>
        <w:t>such</w:t>
      </w:r>
      <w:r w:rsidRPr="0018055C">
        <w:rPr>
          <w:spacing w:val="-13"/>
          <w:sz w:val="24"/>
          <w:szCs w:val="24"/>
        </w:rPr>
        <w:t xml:space="preserve"> </w:t>
      </w:r>
      <w:r w:rsidRPr="0018055C">
        <w:rPr>
          <w:sz w:val="24"/>
          <w:szCs w:val="24"/>
        </w:rPr>
        <w:t>as</w:t>
      </w:r>
      <w:r w:rsidRPr="0018055C">
        <w:rPr>
          <w:spacing w:val="-12"/>
          <w:sz w:val="24"/>
          <w:szCs w:val="24"/>
        </w:rPr>
        <w:t xml:space="preserve"> </w:t>
      </w:r>
      <w:r w:rsidRPr="0018055C">
        <w:rPr>
          <w:sz w:val="24"/>
          <w:szCs w:val="24"/>
        </w:rPr>
        <w:t>information technology policy and program development, information technology portfolio management, information technology procurement, service performance management, process reengineering, business analysis, research</w:t>
      </w:r>
      <w:r w:rsidRPr="0018055C">
        <w:rPr>
          <w:spacing w:val="-9"/>
          <w:sz w:val="24"/>
          <w:szCs w:val="24"/>
        </w:rPr>
        <w:t xml:space="preserve"> </w:t>
      </w:r>
      <w:r w:rsidRPr="0018055C">
        <w:rPr>
          <w:sz w:val="24"/>
          <w:szCs w:val="24"/>
        </w:rPr>
        <w:t>and</w:t>
      </w:r>
      <w:r w:rsidRPr="0018055C">
        <w:rPr>
          <w:spacing w:val="-10"/>
          <w:sz w:val="24"/>
          <w:szCs w:val="24"/>
        </w:rPr>
        <w:t xml:space="preserve"> </w:t>
      </w:r>
      <w:r w:rsidRPr="0018055C">
        <w:rPr>
          <w:sz w:val="24"/>
          <w:szCs w:val="24"/>
        </w:rPr>
        <w:t>development,</w:t>
      </w:r>
      <w:r w:rsidRPr="0018055C">
        <w:rPr>
          <w:spacing w:val="-8"/>
          <w:sz w:val="24"/>
          <w:szCs w:val="24"/>
        </w:rPr>
        <w:t xml:space="preserve"> </w:t>
      </w:r>
      <w:r w:rsidRPr="0018055C">
        <w:rPr>
          <w:sz w:val="24"/>
          <w:szCs w:val="24"/>
        </w:rPr>
        <w:t>strategic</w:t>
      </w:r>
      <w:r w:rsidRPr="0018055C">
        <w:rPr>
          <w:spacing w:val="-9"/>
          <w:sz w:val="24"/>
          <w:szCs w:val="24"/>
        </w:rPr>
        <w:t xml:space="preserve"> </w:t>
      </w:r>
      <w:r w:rsidRPr="0018055C">
        <w:rPr>
          <w:sz w:val="24"/>
          <w:szCs w:val="24"/>
        </w:rPr>
        <w:t>planning,</w:t>
      </w:r>
      <w:r w:rsidRPr="0018055C">
        <w:rPr>
          <w:spacing w:val="-6"/>
          <w:sz w:val="24"/>
          <w:szCs w:val="24"/>
        </w:rPr>
        <w:t xml:space="preserve"> </w:t>
      </w:r>
      <w:r w:rsidRPr="0018055C">
        <w:rPr>
          <w:sz w:val="24"/>
          <w:szCs w:val="24"/>
        </w:rPr>
        <w:t>digital</w:t>
      </w:r>
      <w:r w:rsidRPr="0018055C">
        <w:rPr>
          <w:spacing w:val="-8"/>
          <w:sz w:val="24"/>
          <w:szCs w:val="24"/>
        </w:rPr>
        <w:t xml:space="preserve"> </w:t>
      </w:r>
      <w:r w:rsidRPr="0018055C">
        <w:rPr>
          <w:sz w:val="24"/>
          <w:szCs w:val="24"/>
        </w:rPr>
        <w:t>service</w:t>
      </w:r>
      <w:r w:rsidRPr="0018055C">
        <w:rPr>
          <w:spacing w:val="-7"/>
          <w:sz w:val="24"/>
          <w:szCs w:val="24"/>
        </w:rPr>
        <w:t xml:space="preserve"> </w:t>
      </w:r>
      <w:r w:rsidRPr="0018055C">
        <w:rPr>
          <w:sz w:val="24"/>
          <w:szCs w:val="24"/>
        </w:rPr>
        <w:t>user</w:t>
      </w:r>
      <w:r w:rsidRPr="0018055C">
        <w:rPr>
          <w:spacing w:val="-9"/>
          <w:sz w:val="24"/>
          <w:szCs w:val="24"/>
        </w:rPr>
        <w:t xml:space="preserve"> </w:t>
      </w:r>
      <w:r w:rsidRPr="0018055C">
        <w:rPr>
          <w:sz w:val="24"/>
          <w:szCs w:val="24"/>
        </w:rPr>
        <w:t>experience</w:t>
      </w:r>
      <w:r w:rsidRPr="0018055C">
        <w:rPr>
          <w:spacing w:val="-7"/>
          <w:sz w:val="24"/>
          <w:szCs w:val="24"/>
        </w:rPr>
        <w:t xml:space="preserve"> </w:t>
      </w:r>
      <w:r w:rsidRPr="0018055C">
        <w:rPr>
          <w:sz w:val="24"/>
          <w:szCs w:val="24"/>
        </w:rPr>
        <w:t>engagement,</w:t>
      </w:r>
      <w:r w:rsidRPr="0018055C">
        <w:rPr>
          <w:spacing w:val="-6"/>
          <w:sz w:val="24"/>
          <w:szCs w:val="24"/>
        </w:rPr>
        <w:t xml:space="preserve"> </w:t>
      </w:r>
      <w:r w:rsidRPr="0018055C">
        <w:rPr>
          <w:sz w:val="24"/>
          <w:szCs w:val="24"/>
        </w:rPr>
        <w:t>content</w:t>
      </w:r>
      <w:r w:rsidRPr="0018055C">
        <w:rPr>
          <w:spacing w:val="-8"/>
          <w:sz w:val="24"/>
          <w:szCs w:val="24"/>
        </w:rPr>
        <w:t xml:space="preserve"> </w:t>
      </w:r>
      <w:r w:rsidRPr="0018055C">
        <w:rPr>
          <w:sz w:val="24"/>
          <w:szCs w:val="24"/>
        </w:rPr>
        <w:t>design,</w:t>
      </w:r>
      <w:r w:rsidRPr="0018055C">
        <w:rPr>
          <w:spacing w:val="-9"/>
          <w:sz w:val="24"/>
          <w:szCs w:val="24"/>
        </w:rPr>
        <w:t xml:space="preserve"> </w:t>
      </w:r>
      <w:r w:rsidRPr="0018055C">
        <w:rPr>
          <w:sz w:val="24"/>
          <w:szCs w:val="24"/>
        </w:rPr>
        <w:t>and product and delivery strategy.</w:t>
      </w:r>
    </w:p>
    <w:p w14:paraId="578E0C31" w14:textId="77777777" w:rsidR="00E43C89" w:rsidRPr="0018055C" w:rsidRDefault="00E43C89" w:rsidP="00E43C89">
      <w:pPr>
        <w:pStyle w:val="BodyText"/>
        <w:spacing w:line="259" w:lineRule="auto"/>
        <w:ind w:left="100" w:right="113"/>
        <w:rPr>
          <w:sz w:val="24"/>
          <w:szCs w:val="24"/>
        </w:rPr>
      </w:pPr>
    </w:p>
    <w:p w14:paraId="0374EF1F" w14:textId="7BA4BBAC" w:rsidR="00E43C89" w:rsidRPr="0018055C" w:rsidRDefault="00E43C89" w:rsidP="00E43C89">
      <w:pPr>
        <w:pStyle w:val="BodyText"/>
        <w:spacing w:line="259" w:lineRule="auto"/>
        <w:ind w:left="100" w:right="113"/>
        <w:rPr>
          <w:sz w:val="24"/>
          <w:szCs w:val="24"/>
        </w:rPr>
      </w:pPr>
      <w:r w:rsidRPr="0018055C">
        <w:rPr>
          <w:sz w:val="24"/>
          <w:szCs w:val="24"/>
        </w:rPr>
        <w:t>In all job functions, employees are responsible for creating an inclusive, safe, and secure work environment that values diverse cultures, perspectives, and experiences, and is free from discrimination. Employees are expected to provide all members of the public equitable services and treatment, collaborate with underserved communities, and tribal governments, and work towards improving outcomes for all Californians.</w:t>
      </w:r>
    </w:p>
    <w:p w14:paraId="6B025DBE" w14:textId="77777777" w:rsidR="00E43C89" w:rsidRPr="0018055C" w:rsidRDefault="00E43C89" w:rsidP="00E43C89">
      <w:pPr>
        <w:pStyle w:val="BodyText"/>
        <w:spacing w:line="259" w:lineRule="auto"/>
        <w:ind w:left="100" w:right="113"/>
        <w:rPr>
          <w:sz w:val="24"/>
          <w:szCs w:val="24"/>
        </w:rPr>
      </w:pPr>
    </w:p>
    <w:p w14:paraId="07010CC2" w14:textId="77777777" w:rsidR="00E43C89" w:rsidRPr="0018055C" w:rsidRDefault="00E43C89" w:rsidP="00E43C89">
      <w:pPr>
        <w:spacing w:line="251" w:lineRule="exact"/>
        <w:ind w:left="103"/>
        <w:rPr>
          <w:sz w:val="24"/>
          <w:szCs w:val="24"/>
        </w:rPr>
      </w:pPr>
      <w:r w:rsidRPr="0018055C">
        <w:rPr>
          <w:sz w:val="24"/>
          <w:szCs w:val="24"/>
        </w:rPr>
        <w:t>The</w:t>
      </w:r>
      <w:r w:rsidRPr="0018055C">
        <w:rPr>
          <w:spacing w:val="-8"/>
          <w:sz w:val="24"/>
          <w:szCs w:val="24"/>
        </w:rPr>
        <w:t xml:space="preserve"> </w:t>
      </w:r>
      <w:r w:rsidRPr="0018055C">
        <w:rPr>
          <w:sz w:val="24"/>
          <w:szCs w:val="24"/>
        </w:rPr>
        <w:t>specific</w:t>
      </w:r>
      <w:r w:rsidRPr="0018055C">
        <w:rPr>
          <w:spacing w:val="-3"/>
          <w:sz w:val="24"/>
          <w:szCs w:val="24"/>
        </w:rPr>
        <w:t xml:space="preserve"> </w:t>
      </w:r>
      <w:r w:rsidRPr="0018055C">
        <w:rPr>
          <w:sz w:val="24"/>
          <w:szCs w:val="24"/>
        </w:rPr>
        <w:t>essential</w:t>
      </w:r>
      <w:r w:rsidRPr="0018055C">
        <w:rPr>
          <w:spacing w:val="-7"/>
          <w:sz w:val="24"/>
          <w:szCs w:val="24"/>
        </w:rPr>
        <w:t xml:space="preserve"> </w:t>
      </w:r>
      <w:r w:rsidRPr="0018055C">
        <w:rPr>
          <w:sz w:val="24"/>
          <w:szCs w:val="24"/>
        </w:rPr>
        <w:t>functions</w:t>
      </w:r>
      <w:r w:rsidRPr="0018055C">
        <w:rPr>
          <w:spacing w:val="-3"/>
          <w:sz w:val="24"/>
          <w:szCs w:val="24"/>
        </w:rPr>
        <w:t xml:space="preserve"> </w:t>
      </w:r>
      <w:r w:rsidRPr="0018055C">
        <w:rPr>
          <w:sz w:val="24"/>
          <w:szCs w:val="24"/>
        </w:rPr>
        <w:t>are,</w:t>
      </w:r>
      <w:r w:rsidRPr="0018055C">
        <w:rPr>
          <w:spacing w:val="-5"/>
          <w:sz w:val="24"/>
          <w:szCs w:val="24"/>
        </w:rPr>
        <w:t xml:space="preserve"> </w:t>
      </w:r>
      <w:r w:rsidRPr="0018055C">
        <w:rPr>
          <w:sz w:val="24"/>
          <w:szCs w:val="24"/>
        </w:rPr>
        <w:t>but</w:t>
      </w:r>
      <w:r w:rsidRPr="0018055C">
        <w:rPr>
          <w:spacing w:val="-5"/>
          <w:sz w:val="24"/>
          <w:szCs w:val="24"/>
        </w:rPr>
        <w:t xml:space="preserve"> </w:t>
      </w:r>
      <w:r w:rsidRPr="0018055C">
        <w:rPr>
          <w:sz w:val="24"/>
          <w:szCs w:val="24"/>
        </w:rPr>
        <w:t>are</w:t>
      </w:r>
      <w:r w:rsidRPr="0018055C">
        <w:rPr>
          <w:spacing w:val="-6"/>
          <w:sz w:val="24"/>
          <w:szCs w:val="24"/>
        </w:rPr>
        <w:t xml:space="preserve"> </w:t>
      </w:r>
      <w:r w:rsidRPr="0018055C">
        <w:rPr>
          <w:sz w:val="24"/>
          <w:szCs w:val="24"/>
        </w:rPr>
        <w:t>not</w:t>
      </w:r>
      <w:r w:rsidRPr="0018055C">
        <w:rPr>
          <w:spacing w:val="-4"/>
          <w:sz w:val="24"/>
          <w:szCs w:val="24"/>
        </w:rPr>
        <w:t xml:space="preserve"> </w:t>
      </w:r>
      <w:r w:rsidRPr="0018055C">
        <w:rPr>
          <w:sz w:val="24"/>
          <w:szCs w:val="24"/>
        </w:rPr>
        <w:t>limited</w:t>
      </w:r>
      <w:r w:rsidRPr="0018055C">
        <w:rPr>
          <w:spacing w:val="-6"/>
          <w:sz w:val="24"/>
          <w:szCs w:val="24"/>
        </w:rPr>
        <w:t xml:space="preserve"> </w:t>
      </w:r>
      <w:r w:rsidRPr="0018055C">
        <w:rPr>
          <w:sz w:val="24"/>
          <w:szCs w:val="24"/>
        </w:rPr>
        <w:t>to,</w:t>
      </w:r>
      <w:r w:rsidRPr="0018055C">
        <w:rPr>
          <w:spacing w:val="-5"/>
          <w:sz w:val="24"/>
          <w:szCs w:val="24"/>
        </w:rPr>
        <w:t xml:space="preserve"> </w:t>
      </w:r>
      <w:r w:rsidRPr="0018055C">
        <w:rPr>
          <w:sz w:val="24"/>
          <w:szCs w:val="24"/>
        </w:rPr>
        <w:t>the</w:t>
      </w:r>
      <w:r w:rsidRPr="0018055C">
        <w:rPr>
          <w:spacing w:val="-5"/>
          <w:sz w:val="24"/>
          <w:szCs w:val="24"/>
        </w:rPr>
        <w:t xml:space="preserve"> </w:t>
      </w:r>
      <w:r w:rsidRPr="0018055C">
        <w:rPr>
          <w:spacing w:val="-2"/>
          <w:sz w:val="24"/>
          <w:szCs w:val="24"/>
        </w:rPr>
        <w:t>following:</w:t>
      </w:r>
    </w:p>
    <w:p w14:paraId="261990AB" w14:textId="77777777" w:rsidR="00E43C89" w:rsidRPr="0018055C" w:rsidRDefault="00E43C89">
      <w:pPr>
        <w:rPr>
          <w:sz w:val="24"/>
          <w:szCs w:val="24"/>
        </w:rPr>
      </w:pPr>
    </w:p>
    <w:p w14:paraId="02C6C8CD" w14:textId="7D78F7CC" w:rsidR="00E43C89" w:rsidRPr="0018055C" w:rsidRDefault="00E43C89" w:rsidP="00732391">
      <w:pPr>
        <w:spacing w:after="120"/>
        <w:ind w:firstLine="103"/>
        <w:rPr>
          <w:b/>
          <w:bCs/>
          <w:sz w:val="24"/>
          <w:szCs w:val="24"/>
          <w:u w:val="single"/>
        </w:rPr>
      </w:pPr>
      <w:r w:rsidRPr="0018055C">
        <w:rPr>
          <w:sz w:val="24"/>
          <w:szCs w:val="24"/>
        </w:rPr>
        <w:t>30%</w:t>
      </w:r>
      <w:r w:rsidRPr="0018055C">
        <w:rPr>
          <w:sz w:val="24"/>
          <w:szCs w:val="24"/>
        </w:rPr>
        <w:tab/>
      </w:r>
      <w:r w:rsidR="00732391" w:rsidRPr="0018055C">
        <w:rPr>
          <w:sz w:val="24"/>
          <w:szCs w:val="24"/>
        </w:rPr>
        <w:tab/>
      </w:r>
      <w:r w:rsidRPr="0018055C">
        <w:rPr>
          <w:b/>
          <w:bCs/>
          <w:sz w:val="24"/>
          <w:szCs w:val="24"/>
          <w:u w:val="single"/>
        </w:rPr>
        <w:t>IT Policy and Processes</w:t>
      </w:r>
    </w:p>
    <w:p w14:paraId="086417C1" w14:textId="77777777" w:rsidR="00E43C89" w:rsidRPr="0018055C" w:rsidRDefault="00E43C89" w:rsidP="00732391">
      <w:pPr>
        <w:ind w:left="1440"/>
        <w:rPr>
          <w:sz w:val="24"/>
          <w:szCs w:val="24"/>
        </w:rPr>
      </w:pPr>
      <w:r w:rsidRPr="0018055C">
        <w:rPr>
          <w:sz w:val="24"/>
          <w:szCs w:val="24"/>
        </w:rPr>
        <w:t>The CIO has primary responsibility for the formation of strategies related to issues of information technologies and the alignment of technology to business areas within the department. The CIO has oversight responsibilities related to the governance of technology within the department. The CIO promotes and advocates the use of technology to help meet business objectives and create innovative IT business solutions. The CIO is responsible for the continued improvement of IT processes through the evaluation of information technology services and operations within ISS. Conducts service-level evaluations and provides program management direction to ensure effectiveness and efficiency in meeting business IT needs. Ensures the integration and interoperability of multiple architectural platforms and systems.</w:t>
      </w:r>
    </w:p>
    <w:p w14:paraId="2461C418" w14:textId="77777777" w:rsidR="00E43C89" w:rsidRPr="0018055C" w:rsidRDefault="00E43C89" w:rsidP="00E43C89">
      <w:pPr>
        <w:ind w:left="2160"/>
        <w:rPr>
          <w:sz w:val="24"/>
          <w:szCs w:val="24"/>
        </w:rPr>
      </w:pPr>
    </w:p>
    <w:p w14:paraId="02F0041C" w14:textId="77777777" w:rsidR="00E43C89" w:rsidRPr="0018055C" w:rsidRDefault="00E43C89" w:rsidP="00732391">
      <w:pPr>
        <w:ind w:left="1440"/>
        <w:rPr>
          <w:sz w:val="24"/>
          <w:szCs w:val="24"/>
        </w:rPr>
      </w:pPr>
      <w:r w:rsidRPr="0018055C">
        <w:rPr>
          <w:sz w:val="24"/>
          <w:szCs w:val="24"/>
        </w:rPr>
        <w:t>The CIO is responsible for the development, administration, and operations of CCC best practices and processes for technology domains including: IT Governance, Project Management, System Management, Data Management, Business Engineering, and Information Technology Security. The CIO provides oversight authority over the Department’s IT projects ensuring that they deliver defined business results within budget, scope, and schedule. The Incumbent provides consultation and guidance to management regarding the systems and services that ISS can provide to assist the Department to accomplish its program objectives. Serves as an IT advisor to the Director, Senior Deputy Director, and senior management on aspects of information technology. Advises management on formulating IT strategy, policy, and governance throughout the organization and enterprise-wide. Participates in weekly Executive Management Team meetings.</w:t>
      </w:r>
    </w:p>
    <w:p w14:paraId="56B604B6" w14:textId="77777777" w:rsidR="00E43C89" w:rsidRPr="0018055C" w:rsidRDefault="00E43C89" w:rsidP="00E43C89">
      <w:pPr>
        <w:ind w:left="2160"/>
        <w:rPr>
          <w:sz w:val="24"/>
          <w:szCs w:val="24"/>
        </w:rPr>
      </w:pPr>
    </w:p>
    <w:p w14:paraId="6E8BAF56" w14:textId="4CDA541A" w:rsidR="00E43C89" w:rsidRPr="0018055C" w:rsidRDefault="00E43C89" w:rsidP="00732391">
      <w:pPr>
        <w:ind w:left="1440"/>
        <w:rPr>
          <w:sz w:val="24"/>
          <w:szCs w:val="24"/>
        </w:rPr>
      </w:pPr>
      <w:r w:rsidRPr="0018055C">
        <w:rPr>
          <w:sz w:val="24"/>
          <w:szCs w:val="24"/>
        </w:rPr>
        <w:t>The CIO is responsible for ensuring that the Department is adhering to all California Department of Technology (CDT) and California Natural Resources Agency (CNRA) information technology policies, processes, and practices which have significant impact on all CCC programs. The CIO is responsible for the development and submission of required reports to the California Technology Department and California Natural Resources Agency. Responsible for the oversight management of any information technology related reports or information packages that are sent to Control Agencies. Represents the CCC as a member of the California Natural Resource Agency Chief Information Officer’s Executive IT Committee. Develops and maintains IT procurement related statistical reports to meet external reporting requirements in accordance with state regulation and policies.</w:t>
      </w:r>
    </w:p>
    <w:p w14:paraId="14E193F4" w14:textId="77777777" w:rsidR="00E43C89" w:rsidRPr="0018055C" w:rsidRDefault="00E43C89" w:rsidP="00E43C89">
      <w:pPr>
        <w:ind w:left="2160"/>
        <w:rPr>
          <w:sz w:val="24"/>
          <w:szCs w:val="24"/>
        </w:rPr>
      </w:pPr>
    </w:p>
    <w:p w14:paraId="115213BD" w14:textId="24C74239" w:rsidR="00E43C89" w:rsidRPr="0018055C" w:rsidRDefault="00E43C89" w:rsidP="00732391">
      <w:pPr>
        <w:spacing w:after="120"/>
        <w:rPr>
          <w:b/>
          <w:bCs/>
          <w:sz w:val="24"/>
          <w:szCs w:val="24"/>
          <w:u w:val="single"/>
        </w:rPr>
      </w:pPr>
      <w:r w:rsidRPr="0018055C">
        <w:rPr>
          <w:sz w:val="24"/>
          <w:szCs w:val="24"/>
        </w:rPr>
        <w:t>20%</w:t>
      </w:r>
      <w:r w:rsidRPr="0018055C">
        <w:rPr>
          <w:sz w:val="24"/>
          <w:szCs w:val="24"/>
        </w:rPr>
        <w:tab/>
      </w:r>
      <w:r w:rsidRPr="0018055C">
        <w:rPr>
          <w:sz w:val="24"/>
          <w:szCs w:val="24"/>
        </w:rPr>
        <w:tab/>
      </w:r>
      <w:r w:rsidRPr="0018055C">
        <w:rPr>
          <w:b/>
          <w:bCs/>
          <w:sz w:val="24"/>
          <w:szCs w:val="24"/>
          <w:u w:val="single"/>
        </w:rPr>
        <w:t>Personnel Management</w:t>
      </w:r>
    </w:p>
    <w:p w14:paraId="0B56A76E" w14:textId="77777777" w:rsidR="00E43C89" w:rsidRPr="0018055C" w:rsidRDefault="00E43C89" w:rsidP="00732391">
      <w:pPr>
        <w:ind w:left="1440"/>
        <w:rPr>
          <w:sz w:val="24"/>
          <w:szCs w:val="24"/>
        </w:rPr>
      </w:pPr>
      <w:r w:rsidRPr="0018055C">
        <w:rPr>
          <w:sz w:val="24"/>
          <w:szCs w:val="24"/>
        </w:rPr>
        <w:t xml:space="preserve">The CIO is responsible for the Department’s Information Systems and Services </w:t>
      </w:r>
      <w:r w:rsidRPr="0018055C">
        <w:rPr>
          <w:sz w:val="24"/>
          <w:szCs w:val="24"/>
        </w:rPr>
        <w:lastRenderedPageBreak/>
        <w:t>personnel, as well as IT professional contracted staff. Develops and implements short and long-term IT strategic plans to improve technology business alignment and maintain a cost-effective IT infrastructure. Works with all levels of Department management to identify and analyze their information technology needs, evaluates, and makes recommendations on how to meet their needs and assigns IT personnel to work with Departmental staff on development and implementation.</w:t>
      </w:r>
    </w:p>
    <w:p w14:paraId="67388FF9" w14:textId="77777777" w:rsidR="00E43C89" w:rsidRPr="0018055C" w:rsidRDefault="00E43C89" w:rsidP="00E43C89">
      <w:pPr>
        <w:ind w:left="2160"/>
        <w:rPr>
          <w:sz w:val="24"/>
          <w:szCs w:val="24"/>
        </w:rPr>
      </w:pPr>
    </w:p>
    <w:p w14:paraId="686D4729" w14:textId="1661E0A9" w:rsidR="00E43C89" w:rsidRPr="0018055C" w:rsidRDefault="00E43C89" w:rsidP="00732391">
      <w:pPr>
        <w:ind w:left="1440"/>
        <w:rPr>
          <w:sz w:val="24"/>
          <w:szCs w:val="24"/>
        </w:rPr>
      </w:pPr>
      <w:r w:rsidRPr="0018055C">
        <w:rPr>
          <w:sz w:val="24"/>
          <w:szCs w:val="24"/>
        </w:rPr>
        <w:t>The CIO, working through subordinate supervisors, is responsible for the continued development of staff and management skill-sets. Responsible for ensuring the effective staff and supervisor development through identification of training needs, employee career development planning, and the provision of appropriate training. Effectively administers performance appraisal systems ensuring employees receive ongoing coaching, performance feedback, and timely and accurate Performance Evaluation and Individual Development Plans.</w:t>
      </w:r>
    </w:p>
    <w:p w14:paraId="2F605F33" w14:textId="77777777" w:rsidR="00E43C89" w:rsidRPr="0018055C" w:rsidRDefault="00E43C89" w:rsidP="00E43C89">
      <w:pPr>
        <w:ind w:left="2160"/>
        <w:rPr>
          <w:sz w:val="24"/>
          <w:szCs w:val="24"/>
        </w:rPr>
      </w:pPr>
    </w:p>
    <w:p w14:paraId="360E44D2" w14:textId="5C7305AD" w:rsidR="00E43C89" w:rsidRPr="0018055C" w:rsidRDefault="00E43C89" w:rsidP="00732391">
      <w:pPr>
        <w:ind w:left="1440"/>
        <w:rPr>
          <w:spacing w:val="-4"/>
          <w:sz w:val="24"/>
          <w:szCs w:val="24"/>
        </w:rPr>
      </w:pPr>
      <w:r w:rsidRPr="0018055C">
        <w:rPr>
          <w:sz w:val="24"/>
          <w:szCs w:val="24"/>
        </w:rPr>
        <w:t>Correctly administers policies and procedures established by the CNRA and CCC management.</w:t>
      </w:r>
      <w:r w:rsidRPr="0018055C">
        <w:rPr>
          <w:spacing w:val="-12"/>
          <w:sz w:val="24"/>
          <w:szCs w:val="24"/>
        </w:rPr>
        <w:t xml:space="preserve"> </w:t>
      </w:r>
      <w:r w:rsidRPr="0018055C">
        <w:rPr>
          <w:sz w:val="24"/>
          <w:szCs w:val="24"/>
        </w:rPr>
        <w:t>Effectively</w:t>
      </w:r>
      <w:r w:rsidRPr="0018055C">
        <w:rPr>
          <w:spacing w:val="-13"/>
          <w:sz w:val="24"/>
          <w:szCs w:val="24"/>
        </w:rPr>
        <w:t xml:space="preserve"> </w:t>
      </w:r>
      <w:r w:rsidRPr="0018055C">
        <w:rPr>
          <w:sz w:val="24"/>
          <w:szCs w:val="24"/>
        </w:rPr>
        <w:t>contributes</w:t>
      </w:r>
      <w:r w:rsidRPr="0018055C">
        <w:rPr>
          <w:spacing w:val="-13"/>
          <w:sz w:val="24"/>
          <w:szCs w:val="24"/>
        </w:rPr>
        <w:t xml:space="preserve"> </w:t>
      </w:r>
      <w:r w:rsidRPr="0018055C">
        <w:rPr>
          <w:sz w:val="24"/>
          <w:szCs w:val="24"/>
        </w:rPr>
        <w:t>to</w:t>
      </w:r>
      <w:r w:rsidRPr="0018055C">
        <w:rPr>
          <w:spacing w:val="-11"/>
          <w:sz w:val="24"/>
          <w:szCs w:val="24"/>
        </w:rPr>
        <w:t xml:space="preserve"> </w:t>
      </w:r>
      <w:r w:rsidRPr="0018055C">
        <w:rPr>
          <w:sz w:val="24"/>
          <w:szCs w:val="24"/>
        </w:rPr>
        <w:t>and</w:t>
      </w:r>
      <w:r w:rsidRPr="0018055C">
        <w:rPr>
          <w:spacing w:val="-13"/>
          <w:sz w:val="24"/>
          <w:szCs w:val="24"/>
        </w:rPr>
        <w:t xml:space="preserve"> </w:t>
      </w:r>
      <w:r w:rsidRPr="0018055C">
        <w:rPr>
          <w:sz w:val="24"/>
          <w:szCs w:val="24"/>
        </w:rPr>
        <w:t>ensures</w:t>
      </w:r>
      <w:r w:rsidRPr="0018055C">
        <w:rPr>
          <w:spacing w:val="-10"/>
          <w:sz w:val="24"/>
          <w:szCs w:val="24"/>
        </w:rPr>
        <w:t xml:space="preserve"> </w:t>
      </w:r>
      <w:r w:rsidRPr="0018055C">
        <w:rPr>
          <w:sz w:val="24"/>
          <w:szCs w:val="24"/>
        </w:rPr>
        <w:t>equal</w:t>
      </w:r>
      <w:r w:rsidRPr="0018055C">
        <w:rPr>
          <w:spacing w:val="-12"/>
          <w:sz w:val="24"/>
          <w:szCs w:val="24"/>
        </w:rPr>
        <w:t xml:space="preserve"> </w:t>
      </w:r>
      <w:r w:rsidRPr="0018055C">
        <w:rPr>
          <w:sz w:val="24"/>
          <w:szCs w:val="24"/>
        </w:rPr>
        <w:t>employment</w:t>
      </w:r>
      <w:r w:rsidRPr="0018055C">
        <w:rPr>
          <w:spacing w:val="-9"/>
          <w:sz w:val="24"/>
          <w:szCs w:val="24"/>
        </w:rPr>
        <w:t xml:space="preserve"> </w:t>
      </w:r>
      <w:r w:rsidRPr="0018055C">
        <w:rPr>
          <w:sz w:val="24"/>
          <w:szCs w:val="24"/>
        </w:rPr>
        <w:t>opportunity</w:t>
      </w:r>
      <w:r w:rsidRPr="0018055C">
        <w:rPr>
          <w:spacing w:val="-13"/>
          <w:sz w:val="24"/>
          <w:szCs w:val="24"/>
        </w:rPr>
        <w:t xml:space="preserve"> </w:t>
      </w:r>
      <w:r w:rsidRPr="0018055C">
        <w:rPr>
          <w:sz w:val="24"/>
          <w:szCs w:val="24"/>
        </w:rPr>
        <w:t>in all selection processes. Administers collective bargaining agreements appropriately and contributes to effective labor-management relations. Maintains compliance with State, Agency, and Department programs and ensures positions are allocated to appropriate</w:t>
      </w:r>
      <w:r w:rsidRPr="0018055C">
        <w:rPr>
          <w:spacing w:val="-12"/>
          <w:sz w:val="24"/>
          <w:szCs w:val="24"/>
        </w:rPr>
        <w:t xml:space="preserve"> </w:t>
      </w:r>
      <w:r w:rsidRPr="0018055C">
        <w:rPr>
          <w:sz w:val="24"/>
          <w:szCs w:val="24"/>
        </w:rPr>
        <w:t>civil</w:t>
      </w:r>
      <w:r w:rsidRPr="0018055C">
        <w:rPr>
          <w:spacing w:val="-11"/>
          <w:sz w:val="24"/>
          <w:szCs w:val="24"/>
        </w:rPr>
        <w:t xml:space="preserve"> </w:t>
      </w:r>
      <w:r w:rsidRPr="0018055C">
        <w:rPr>
          <w:sz w:val="24"/>
          <w:szCs w:val="24"/>
        </w:rPr>
        <w:t>service</w:t>
      </w:r>
      <w:r w:rsidRPr="0018055C">
        <w:rPr>
          <w:spacing w:val="-10"/>
          <w:sz w:val="24"/>
          <w:szCs w:val="24"/>
        </w:rPr>
        <w:t xml:space="preserve"> </w:t>
      </w:r>
      <w:r w:rsidRPr="0018055C">
        <w:rPr>
          <w:sz w:val="24"/>
          <w:szCs w:val="24"/>
        </w:rPr>
        <w:t>classifications</w:t>
      </w:r>
      <w:r w:rsidRPr="0018055C">
        <w:rPr>
          <w:spacing w:val="-12"/>
          <w:sz w:val="24"/>
          <w:szCs w:val="24"/>
        </w:rPr>
        <w:t xml:space="preserve"> </w:t>
      </w:r>
      <w:r w:rsidRPr="0018055C">
        <w:rPr>
          <w:sz w:val="24"/>
          <w:szCs w:val="24"/>
        </w:rPr>
        <w:t>and</w:t>
      </w:r>
      <w:r w:rsidRPr="0018055C">
        <w:rPr>
          <w:spacing w:val="-12"/>
          <w:sz w:val="24"/>
          <w:szCs w:val="24"/>
        </w:rPr>
        <w:t xml:space="preserve"> </w:t>
      </w:r>
      <w:r w:rsidRPr="0018055C">
        <w:rPr>
          <w:sz w:val="24"/>
          <w:szCs w:val="24"/>
        </w:rPr>
        <w:t>are</w:t>
      </w:r>
      <w:r w:rsidRPr="0018055C">
        <w:rPr>
          <w:spacing w:val="-14"/>
          <w:sz w:val="24"/>
          <w:szCs w:val="24"/>
        </w:rPr>
        <w:t xml:space="preserve"> </w:t>
      </w:r>
      <w:r w:rsidRPr="0018055C">
        <w:rPr>
          <w:sz w:val="24"/>
          <w:szCs w:val="24"/>
        </w:rPr>
        <w:t>filled</w:t>
      </w:r>
      <w:r w:rsidRPr="0018055C">
        <w:rPr>
          <w:spacing w:val="-10"/>
          <w:sz w:val="24"/>
          <w:szCs w:val="24"/>
        </w:rPr>
        <w:t xml:space="preserve"> </w:t>
      </w:r>
      <w:r w:rsidRPr="0018055C">
        <w:rPr>
          <w:sz w:val="24"/>
          <w:szCs w:val="24"/>
        </w:rPr>
        <w:t>through</w:t>
      </w:r>
      <w:r w:rsidRPr="0018055C">
        <w:rPr>
          <w:spacing w:val="-12"/>
          <w:sz w:val="24"/>
          <w:szCs w:val="24"/>
        </w:rPr>
        <w:t xml:space="preserve"> </w:t>
      </w:r>
      <w:r w:rsidRPr="0018055C">
        <w:rPr>
          <w:sz w:val="24"/>
          <w:szCs w:val="24"/>
        </w:rPr>
        <w:t>effective</w:t>
      </w:r>
      <w:r w:rsidRPr="0018055C">
        <w:rPr>
          <w:spacing w:val="-12"/>
          <w:sz w:val="24"/>
          <w:szCs w:val="24"/>
        </w:rPr>
        <w:t xml:space="preserve"> </w:t>
      </w:r>
      <w:r w:rsidRPr="0018055C">
        <w:rPr>
          <w:sz w:val="24"/>
          <w:szCs w:val="24"/>
        </w:rPr>
        <w:t>recruitment</w:t>
      </w:r>
      <w:r w:rsidRPr="0018055C">
        <w:rPr>
          <w:spacing w:val="-11"/>
          <w:sz w:val="24"/>
          <w:szCs w:val="24"/>
        </w:rPr>
        <w:t xml:space="preserve"> </w:t>
      </w:r>
      <w:r w:rsidRPr="0018055C">
        <w:rPr>
          <w:sz w:val="24"/>
          <w:szCs w:val="24"/>
        </w:rPr>
        <w:t>and hiring</w:t>
      </w:r>
      <w:r w:rsidRPr="0018055C">
        <w:rPr>
          <w:spacing w:val="-9"/>
          <w:sz w:val="24"/>
          <w:szCs w:val="24"/>
        </w:rPr>
        <w:t xml:space="preserve"> </w:t>
      </w:r>
      <w:r w:rsidRPr="0018055C">
        <w:rPr>
          <w:sz w:val="24"/>
          <w:szCs w:val="24"/>
        </w:rPr>
        <w:t>procedures,</w:t>
      </w:r>
      <w:r w:rsidRPr="0018055C">
        <w:rPr>
          <w:spacing w:val="-10"/>
          <w:sz w:val="24"/>
          <w:szCs w:val="24"/>
        </w:rPr>
        <w:t xml:space="preserve"> </w:t>
      </w:r>
      <w:r w:rsidRPr="0018055C">
        <w:rPr>
          <w:sz w:val="24"/>
          <w:szCs w:val="24"/>
        </w:rPr>
        <w:t>which</w:t>
      </w:r>
      <w:r w:rsidRPr="0018055C">
        <w:rPr>
          <w:spacing w:val="-11"/>
          <w:sz w:val="24"/>
          <w:szCs w:val="24"/>
        </w:rPr>
        <w:t xml:space="preserve"> </w:t>
      </w:r>
      <w:r w:rsidRPr="0018055C">
        <w:rPr>
          <w:sz w:val="24"/>
          <w:szCs w:val="24"/>
        </w:rPr>
        <w:t>results</w:t>
      </w:r>
      <w:r w:rsidRPr="0018055C">
        <w:rPr>
          <w:spacing w:val="-11"/>
          <w:sz w:val="24"/>
          <w:szCs w:val="24"/>
        </w:rPr>
        <w:t xml:space="preserve"> </w:t>
      </w:r>
      <w:r w:rsidRPr="0018055C">
        <w:rPr>
          <w:sz w:val="24"/>
          <w:szCs w:val="24"/>
        </w:rPr>
        <w:t>in</w:t>
      </w:r>
      <w:r w:rsidRPr="0018055C">
        <w:rPr>
          <w:spacing w:val="-14"/>
          <w:sz w:val="24"/>
          <w:szCs w:val="24"/>
        </w:rPr>
        <w:t xml:space="preserve"> </w:t>
      </w:r>
      <w:r w:rsidRPr="0018055C">
        <w:rPr>
          <w:sz w:val="24"/>
          <w:szCs w:val="24"/>
        </w:rPr>
        <w:t>the</w:t>
      </w:r>
      <w:r w:rsidRPr="0018055C">
        <w:rPr>
          <w:spacing w:val="-11"/>
          <w:sz w:val="24"/>
          <w:szCs w:val="24"/>
        </w:rPr>
        <w:t xml:space="preserve"> </w:t>
      </w:r>
      <w:r w:rsidRPr="0018055C">
        <w:rPr>
          <w:sz w:val="24"/>
          <w:szCs w:val="24"/>
        </w:rPr>
        <w:t>selection</w:t>
      </w:r>
      <w:r w:rsidRPr="0018055C">
        <w:rPr>
          <w:spacing w:val="-11"/>
          <w:sz w:val="24"/>
          <w:szCs w:val="24"/>
        </w:rPr>
        <w:t xml:space="preserve"> </w:t>
      </w:r>
      <w:r w:rsidRPr="0018055C">
        <w:rPr>
          <w:sz w:val="24"/>
          <w:szCs w:val="24"/>
        </w:rPr>
        <w:t>of</w:t>
      </w:r>
      <w:r w:rsidRPr="0018055C">
        <w:rPr>
          <w:spacing w:val="-12"/>
          <w:sz w:val="24"/>
          <w:szCs w:val="24"/>
        </w:rPr>
        <w:t xml:space="preserve"> </w:t>
      </w:r>
      <w:r w:rsidRPr="0018055C">
        <w:rPr>
          <w:sz w:val="24"/>
          <w:szCs w:val="24"/>
        </w:rPr>
        <w:t>the</w:t>
      </w:r>
      <w:r w:rsidRPr="0018055C">
        <w:rPr>
          <w:spacing w:val="-12"/>
          <w:sz w:val="24"/>
          <w:szCs w:val="24"/>
        </w:rPr>
        <w:t xml:space="preserve"> </w:t>
      </w:r>
      <w:r w:rsidRPr="0018055C">
        <w:rPr>
          <w:sz w:val="24"/>
          <w:szCs w:val="24"/>
        </w:rPr>
        <w:t>most</w:t>
      </w:r>
      <w:r w:rsidRPr="0018055C">
        <w:rPr>
          <w:spacing w:val="-12"/>
          <w:sz w:val="24"/>
          <w:szCs w:val="24"/>
        </w:rPr>
        <w:t xml:space="preserve"> </w:t>
      </w:r>
      <w:r w:rsidRPr="0018055C">
        <w:rPr>
          <w:sz w:val="24"/>
          <w:szCs w:val="24"/>
        </w:rPr>
        <w:t>qualified</w:t>
      </w:r>
      <w:r w:rsidRPr="0018055C">
        <w:rPr>
          <w:spacing w:val="-12"/>
          <w:sz w:val="24"/>
          <w:szCs w:val="24"/>
        </w:rPr>
        <w:t xml:space="preserve"> </w:t>
      </w:r>
      <w:r w:rsidRPr="0018055C">
        <w:rPr>
          <w:sz w:val="24"/>
          <w:szCs w:val="24"/>
        </w:rPr>
        <w:t>candidate</w:t>
      </w:r>
      <w:r w:rsidRPr="0018055C">
        <w:rPr>
          <w:spacing w:val="-13"/>
          <w:sz w:val="24"/>
          <w:szCs w:val="24"/>
        </w:rPr>
        <w:t xml:space="preserve"> </w:t>
      </w:r>
      <w:r w:rsidRPr="0018055C">
        <w:rPr>
          <w:sz w:val="24"/>
          <w:szCs w:val="24"/>
        </w:rPr>
        <w:t>for</w:t>
      </w:r>
      <w:r w:rsidRPr="0018055C">
        <w:rPr>
          <w:spacing w:val="-13"/>
          <w:sz w:val="24"/>
          <w:szCs w:val="24"/>
        </w:rPr>
        <w:t xml:space="preserve"> </w:t>
      </w:r>
      <w:r w:rsidRPr="0018055C">
        <w:rPr>
          <w:sz w:val="24"/>
          <w:szCs w:val="24"/>
        </w:rPr>
        <w:t xml:space="preserve">the </w:t>
      </w:r>
      <w:r w:rsidRPr="0018055C">
        <w:rPr>
          <w:spacing w:val="-4"/>
          <w:sz w:val="24"/>
          <w:szCs w:val="24"/>
        </w:rPr>
        <w:t>job.</w:t>
      </w:r>
    </w:p>
    <w:p w14:paraId="458A48EB" w14:textId="77777777" w:rsidR="00E43C89" w:rsidRPr="0018055C" w:rsidRDefault="00E43C89" w:rsidP="00E43C89">
      <w:pPr>
        <w:rPr>
          <w:spacing w:val="-4"/>
          <w:sz w:val="24"/>
          <w:szCs w:val="24"/>
        </w:rPr>
      </w:pPr>
    </w:p>
    <w:p w14:paraId="16A48DAB" w14:textId="57756A9A" w:rsidR="00E43C89" w:rsidRPr="0018055C" w:rsidRDefault="00E43C89" w:rsidP="00E43C89">
      <w:pPr>
        <w:spacing w:after="120"/>
        <w:rPr>
          <w:b/>
          <w:bCs/>
          <w:sz w:val="24"/>
          <w:szCs w:val="24"/>
          <w:u w:val="single"/>
        </w:rPr>
      </w:pPr>
      <w:r w:rsidRPr="0018055C">
        <w:rPr>
          <w:sz w:val="24"/>
          <w:szCs w:val="24"/>
        </w:rPr>
        <w:t>20%</w:t>
      </w:r>
      <w:r w:rsidRPr="0018055C">
        <w:rPr>
          <w:sz w:val="24"/>
          <w:szCs w:val="24"/>
        </w:rPr>
        <w:tab/>
      </w:r>
      <w:r w:rsidRPr="0018055C">
        <w:rPr>
          <w:sz w:val="24"/>
          <w:szCs w:val="24"/>
        </w:rPr>
        <w:tab/>
      </w:r>
      <w:r w:rsidRPr="0018055C">
        <w:rPr>
          <w:b/>
          <w:bCs/>
          <w:sz w:val="24"/>
          <w:szCs w:val="24"/>
          <w:u w:val="single"/>
        </w:rPr>
        <w:t>Information Security</w:t>
      </w:r>
    </w:p>
    <w:p w14:paraId="18CF6AA5" w14:textId="77777777" w:rsidR="00E43C89" w:rsidRPr="0018055C" w:rsidRDefault="00E43C89" w:rsidP="00732391">
      <w:pPr>
        <w:ind w:left="1440"/>
        <w:rPr>
          <w:sz w:val="24"/>
          <w:szCs w:val="24"/>
        </w:rPr>
      </w:pPr>
      <w:r w:rsidRPr="0018055C">
        <w:rPr>
          <w:sz w:val="24"/>
          <w:szCs w:val="24"/>
        </w:rPr>
        <w:t>The CIO is directly responsible for the security of all information assets ensuring the confidentiality, integrity and availability of data, applications, networks, and systems located on-premises and in public and private cloud services. Sets policies and practices governing access to information assets by staff working inside and outside of state-owned networks and facilities.</w:t>
      </w:r>
    </w:p>
    <w:p w14:paraId="2308E914" w14:textId="77777777" w:rsidR="00E43C89" w:rsidRPr="0018055C" w:rsidRDefault="00E43C89" w:rsidP="00E43C89">
      <w:pPr>
        <w:ind w:left="2160"/>
        <w:rPr>
          <w:sz w:val="24"/>
          <w:szCs w:val="24"/>
        </w:rPr>
      </w:pPr>
    </w:p>
    <w:p w14:paraId="683AF436" w14:textId="2B03A069" w:rsidR="00E43C89" w:rsidRPr="0018055C" w:rsidRDefault="00E43C89" w:rsidP="00732391">
      <w:pPr>
        <w:ind w:left="1440"/>
        <w:rPr>
          <w:sz w:val="24"/>
          <w:szCs w:val="24"/>
        </w:rPr>
      </w:pPr>
      <w:r w:rsidRPr="0018055C">
        <w:rPr>
          <w:sz w:val="24"/>
          <w:szCs w:val="24"/>
        </w:rPr>
        <w:t>Monitors all enterprise services for technology and topology changes, and other alterations that might impact the security posture of the CCC. Responsible for implementing and maintaining security systems that provide detection, prevention, containment, and deterrence mechanisms to protect and maintain the integrity of the CCC computer systems, network, applications, and data files. Plans and directs incident response practices including the creation, testing, and</w:t>
      </w:r>
      <w:r w:rsidR="00E56DB6" w:rsidRPr="0018055C">
        <w:rPr>
          <w:sz w:val="24"/>
          <w:szCs w:val="24"/>
        </w:rPr>
        <w:t xml:space="preserve"> </w:t>
      </w:r>
      <w:r w:rsidRPr="0018055C">
        <w:rPr>
          <w:sz w:val="24"/>
          <w:szCs w:val="24"/>
        </w:rPr>
        <w:t>annual updating of the CCC Technology Recovery Plan. Monitors changes to and ensures compliance with State and Federal security policies and reporting requirements.</w:t>
      </w:r>
    </w:p>
    <w:p w14:paraId="33131143" w14:textId="77777777" w:rsidR="00E43C89" w:rsidRPr="0018055C" w:rsidRDefault="00E43C89" w:rsidP="00E43C89">
      <w:pPr>
        <w:ind w:left="2160"/>
        <w:rPr>
          <w:sz w:val="24"/>
          <w:szCs w:val="24"/>
        </w:rPr>
      </w:pPr>
    </w:p>
    <w:p w14:paraId="33F74B55" w14:textId="38B7A544" w:rsidR="00E43C89" w:rsidRPr="0018055C" w:rsidRDefault="00E43C89" w:rsidP="00732391">
      <w:pPr>
        <w:ind w:left="1440"/>
        <w:rPr>
          <w:sz w:val="24"/>
          <w:szCs w:val="24"/>
        </w:rPr>
      </w:pPr>
      <w:r w:rsidRPr="0018055C">
        <w:rPr>
          <w:sz w:val="24"/>
          <w:szCs w:val="24"/>
        </w:rPr>
        <w:t>Consults with and advises other CCC units related to the release of public records and data. Works with Human Resources and Legal on investigations and provision of data following security protocols.</w:t>
      </w:r>
    </w:p>
    <w:p w14:paraId="129DC2DD" w14:textId="49496623" w:rsidR="00E43C89" w:rsidRPr="0018055C" w:rsidRDefault="00E43C89" w:rsidP="00E43C89">
      <w:pPr>
        <w:rPr>
          <w:sz w:val="24"/>
          <w:szCs w:val="24"/>
        </w:rPr>
      </w:pPr>
      <w:r w:rsidRPr="0018055C">
        <w:rPr>
          <w:sz w:val="24"/>
          <w:szCs w:val="24"/>
        </w:rPr>
        <w:tab/>
      </w:r>
    </w:p>
    <w:p w14:paraId="4FC2D756" w14:textId="4E877148" w:rsidR="00E43C89" w:rsidRPr="0018055C" w:rsidRDefault="00E43C89" w:rsidP="00E43C89">
      <w:pPr>
        <w:spacing w:after="120"/>
        <w:rPr>
          <w:b/>
          <w:bCs/>
          <w:sz w:val="24"/>
          <w:szCs w:val="24"/>
          <w:u w:val="single"/>
        </w:rPr>
      </w:pPr>
      <w:r w:rsidRPr="0018055C">
        <w:rPr>
          <w:sz w:val="24"/>
          <w:szCs w:val="24"/>
        </w:rPr>
        <w:t>10%</w:t>
      </w:r>
      <w:r w:rsidRPr="0018055C">
        <w:rPr>
          <w:sz w:val="24"/>
          <w:szCs w:val="24"/>
        </w:rPr>
        <w:tab/>
      </w:r>
      <w:r w:rsidRPr="0018055C">
        <w:rPr>
          <w:sz w:val="24"/>
          <w:szCs w:val="24"/>
        </w:rPr>
        <w:tab/>
      </w:r>
      <w:r w:rsidRPr="0018055C">
        <w:rPr>
          <w:b/>
          <w:bCs/>
          <w:sz w:val="24"/>
          <w:szCs w:val="24"/>
          <w:u w:val="single"/>
        </w:rPr>
        <w:t>Future Needs/Planning</w:t>
      </w:r>
    </w:p>
    <w:p w14:paraId="739E997D" w14:textId="7816E96B" w:rsidR="00E43C89" w:rsidRPr="0018055C" w:rsidRDefault="00E43C89" w:rsidP="00732391">
      <w:pPr>
        <w:ind w:left="1440"/>
        <w:rPr>
          <w:sz w:val="24"/>
          <w:szCs w:val="24"/>
        </w:rPr>
      </w:pPr>
      <w:r w:rsidRPr="0018055C">
        <w:rPr>
          <w:sz w:val="24"/>
          <w:szCs w:val="24"/>
        </w:rPr>
        <w:t>Evaluates the organization's contingency planning program and plans for business continuity strengths and weaknesses (COOP/COG). Crafts plans for current and future organizational business needs, including security assessments and future planned facilities. Formulates long-range information technology programs and objectives.</w:t>
      </w:r>
    </w:p>
    <w:p w14:paraId="514BC932" w14:textId="77777777" w:rsidR="00E56DB6" w:rsidRPr="0018055C" w:rsidRDefault="00E56DB6" w:rsidP="00E37A80">
      <w:pPr>
        <w:rPr>
          <w:sz w:val="24"/>
          <w:szCs w:val="24"/>
        </w:rPr>
      </w:pPr>
    </w:p>
    <w:p w14:paraId="0FF3048E" w14:textId="6D29FC80" w:rsidR="00E43C89" w:rsidRPr="0018055C" w:rsidRDefault="00E43C89" w:rsidP="00E43C89">
      <w:pPr>
        <w:spacing w:after="120"/>
        <w:rPr>
          <w:sz w:val="24"/>
          <w:szCs w:val="24"/>
        </w:rPr>
      </w:pPr>
      <w:r w:rsidRPr="0018055C">
        <w:rPr>
          <w:sz w:val="24"/>
          <w:szCs w:val="24"/>
        </w:rPr>
        <w:t>10%</w:t>
      </w:r>
      <w:r w:rsidRPr="0018055C">
        <w:rPr>
          <w:sz w:val="24"/>
          <w:szCs w:val="24"/>
        </w:rPr>
        <w:tab/>
      </w:r>
      <w:r w:rsidRPr="0018055C">
        <w:rPr>
          <w:sz w:val="24"/>
          <w:szCs w:val="24"/>
        </w:rPr>
        <w:tab/>
      </w:r>
      <w:r w:rsidRPr="0018055C">
        <w:rPr>
          <w:b/>
          <w:bCs/>
          <w:sz w:val="24"/>
          <w:szCs w:val="24"/>
          <w:u w:val="single"/>
        </w:rPr>
        <w:t>External Relations</w:t>
      </w:r>
    </w:p>
    <w:p w14:paraId="729DD9FB" w14:textId="2CC06B0B" w:rsidR="00E56DB6" w:rsidRPr="0018055C" w:rsidRDefault="00E43C89" w:rsidP="00E56DB6">
      <w:pPr>
        <w:pStyle w:val="BodyText"/>
        <w:spacing w:before="83"/>
        <w:ind w:left="1440" w:right="218"/>
        <w:jc w:val="both"/>
        <w:rPr>
          <w:sz w:val="24"/>
          <w:szCs w:val="24"/>
        </w:rPr>
      </w:pPr>
      <w:r w:rsidRPr="0018055C">
        <w:rPr>
          <w:sz w:val="24"/>
          <w:szCs w:val="24"/>
        </w:rPr>
        <w:t>The CIO has on-going business relationships with external programs and entities across various business and technical disciplines, in both public and private sectors. The CIO has direct program dealings with the CNRA Agency Information Officer, CDT, Department of Finance, Department of General Services, Information Security Officers,</w:t>
      </w:r>
      <w:r w:rsidRPr="0018055C">
        <w:rPr>
          <w:spacing w:val="-14"/>
          <w:sz w:val="24"/>
          <w:szCs w:val="24"/>
        </w:rPr>
        <w:t xml:space="preserve"> </w:t>
      </w:r>
      <w:r w:rsidRPr="0018055C">
        <w:rPr>
          <w:sz w:val="24"/>
          <w:szCs w:val="24"/>
        </w:rPr>
        <w:t>Chief</w:t>
      </w:r>
      <w:r w:rsidRPr="0018055C">
        <w:rPr>
          <w:spacing w:val="-14"/>
          <w:sz w:val="24"/>
          <w:szCs w:val="24"/>
        </w:rPr>
        <w:t xml:space="preserve"> </w:t>
      </w:r>
      <w:r w:rsidRPr="0018055C">
        <w:rPr>
          <w:sz w:val="24"/>
          <w:szCs w:val="24"/>
        </w:rPr>
        <w:t>Technology/Information</w:t>
      </w:r>
      <w:r w:rsidRPr="0018055C">
        <w:rPr>
          <w:spacing w:val="-16"/>
          <w:sz w:val="24"/>
          <w:szCs w:val="24"/>
        </w:rPr>
        <w:t xml:space="preserve"> </w:t>
      </w:r>
      <w:r w:rsidRPr="0018055C">
        <w:rPr>
          <w:sz w:val="24"/>
          <w:szCs w:val="24"/>
        </w:rPr>
        <w:t>Officers,</w:t>
      </w:r>
      <w:r w:rsidRPr="0018055C">
        <w:rPr>
          <w:spacing w:val="-11"/>
          <w:sz w:val="24"/>
          <w:szCs w:val="24"/>
        </w:rPr>
        <w:t xml:space="preserve"> </w:t>
      </w:r>
      <w:r w:rsidRPr="0018055C">
        <w:rPr>
          <w:sz w:val="24"/>
          <w:szCs w:val="24"/>
        </w:rPr>
        <w:t>and</w:t>
      </w:r>
      <w:r w:rsidRPr="0018055C">
        <w:rPr>
          <w:spacing w:val="-14"/>
          <w:sz w:val="24"/>
          <w:szCs w:val="24"/>
        </w:rPr>
        <w:t xml:space="preserve"> </w:t>
      </w:r>
      <w:r w:rsidRPr="0018055C">
        <w:rPr>
          <w:sz w:val="24"/>
          <w:szCs w:val="24"/>
        </w:rPr>
        <w:t>various</w:t>
      </w:r>
      <w:r w:rsidRPr="0018055C">
        <w:rPr>
          <w:spacing w:val="-13"/>
          <w:sz w:val="24"/>
          <w:szCs w:val="24"/>
        </w:rPr>
        <w:t xml:space="preserve"> </w:t>
      </w:r>
      <w:r w:rsidRPr="0018055C">
        <w:rPr>
          <w:sz w:val="24"/>
          <w:szCs w:val="24"/>
        </w:rPr>
        <w:t>other</w:t>
      </w:r>
      <w:r w:rsidRPr="0018055C">
        <w:rPr>
          <w:spacing w:val="-15"/>
          <w:sz w:val="24"/>
          <w:szCs w:val="24"/>
        </w:rPr>
        <w:t xml:space="preserve"> </w:t>
      </w:r>
      <w:r w:rsidRPr="0018055C">
        <w:rPr>
          <w:sz w:val="24"/>
          <w:szCs w:val="24"/>
        </w:rPr>
        <w:t>State,</w:t>
      </w:r>
      <w:r w:rsidRPr="0018055C">
        <w:rPr>
          <w:spacing w:val="-15"/>
          <w:sz w:val="24"/>
          <w:szCs w:val="24"/>
        </w:rPr>
        <w:t xml:space="preserve"> </w:t>
      </w:r>
      <w:r w:rsidRPr="0018055C">
        <w:rPr>
          <w:sz w:val="24"/>
          <w:szCs w:val="24"/>
        </w:rPr>
        <w:t>Federal,</w:t>
      </w:r>
      <w:r w:rsidRPr="0018055C">
        <w:rPr>
          <w:spacing w:val="-12"/>
          <w:sz w:val="24"/>
          <w:szCs w:val="24"/>
        </w:rPr>
        <w:t xml:space="preserve"> </w:t>
      </w:r>
      <w:r w:rsidRPr="0018055C">
        <w:rPr>
          <w:sz w:val="24"/>
          <w:szCs w:val="24"/>
        </w:rPr>
        <w:t>and Local agencies.</w:t>
      </w:r>
    </w:p>
    <w:p w14:paraId="7E719C6B" w14:textId="77777777" w:rsidR="00E37A80" w:rsidRPr="0018055C" w:rsidRDefault="00E37A80" w:rsidP="00E56DB6">
      <w:pPr>
        <w:pStyle w:val="BodyText"/>
        <w:spacing w:before="83"/>
        <w:ind w:left="1440" w:right="218"/>
        <w:jc w:val="both"/>
        <w:rPr>
          <w:sz w:val="24"/>
          <w:szCs w:val="24"/>
        </w:rPr>
      </w:pPr>
    </w:p>
    <w:p w14:paraId="50076FBF" w14:textId="77777777" w:rsidR="00E37A80" w:rsidRPr="0018055C" w:rsidRDefault="00E37A80" w:rsidP="00E37A80">
      <w:pPr>
        <w:spacing w:after="120"/>
        <w:rPr>
          <w:b/>
          <w:bCs/>
          <w:sz w:val="24"/>
          <w:szCs w:val="24"/>
          <w:u w:val="single"/>
        </w:rPr>
      </w:pPr>
      <w:r w:rsidRPr="0018055C">
        <w:rPr>
          <w:sz w:val="24"/>
          <w:szCs w:val="24"/>
        </w:rPr>
        <w:t>5%</w:t>
      </w:r>
      <w:r w:rsidRPr="0018055C">
        <w:rPr>
          <w:sz w:val="24"/>
          <w:szCs w:val="24"/>
        </w:rPr>
        <w:tab/>
      </w:r>
      <w:r w:rsidRPr="0018055C">
        <w:rPr>
          <w:sz w:val="24"/>
          <w:szCs w:val="24"/>
        </w:rPr>
        <w:tab/>
      </w:r>
      <w:r w:rsidRPr="0018055C">
        <w:rPr>
          <w:b/>
          <w:bCs/>
          <w:sz w:val="24"/>
          <w:szCs w:val="24"/>
          <w:u w:val="single"/>
        </w:rPr>
        <w:t>Budget Oversight</w:t>
      </w:r>
    </w:p>
    <w:p w14:paraId="4856DF68" w14:textId="77777777" w:rsidR="00E37A80" w:rsidRPr="0018055C" w:rsidRDefault="00E37A80" w:rsidP="00E37A80">
      <w:pPr>
        <w:ind w:left="1440"/>
        <w:rPr>
          <w:sz w:val="24"/>
          <w:szCs w:val="24"/>
        </w:rPr>
      </w:pPr>
      <w:r w:rsidRPr="0018055C">
        <w:rPr>
          <w:sz w:val="24"/>
          <w:szCs w:val="24"/>
        </w:rPr>
        <w:t>The CIO has direct responsibility for the IT operational budget and of defined IT project budgets. Anticipates, identifies, and responds effectively to correct funding deficiencies. Responsible for development of budget change requests and for ensuring cost-effective use of resources, and/or identification of IT cost savings that contribute to the overall prudent management of the CCC’s budget. Responsible for the development of long- and short-term staffing and budget plans consistent with Department priorities and ensures the effective expenditure of budgeted resources to deliver IT services and projects as planned. Duties include ensuring the cost-effective use of resources, equipment, and staff resources. Reviews and approves IT procurement/contract documents and oversees negotiation and administration of vendor and consultant contracts and service agreements. Responsible for the development and submission of IT expenditure reports capturing overall actual and project information technology costs.</w:t>
      </w:r>
    </w:p>
    <w:p w14:paraId="1D4CCA31" w14:textId="77777777" w:rsidR="00E56DB6" w:rsidRPr="0018055C" w:rsidRDefault="00E56DB6" w:rsidP="00E56DB6">
      <w:pPr>
        <w:pStyle w:val="BodyText"/>
        <w:ind w:left="1440" w:right="216"/>
        <w:jc w:val="both"/>
        <w:rPr>
          <w:sz w:val="24"/>
          <w:szCs w:val="24"/>
        </w:rPr>
      </w:pPr>
    </w:p>
    <w:p w14:paraId="318DE7A7" w14:textId="7EC8B694" w:rsidR="002A71CE" w:rsidRPr="0018055C" w:rsidRDefault="002A71CE" w:rsidP="002A71CE">
      <w:pPr>
        <w:pStyle w:val="BodyText"/>
        <w:spacing w:before="83"/>
        <w:ind w:right="218"/>
        <w:jc w:val="both"/>
        <w:rPr>
          <w:sz w:val="24"/>
          <w:szCs w:val="24"/>
        </w:rPr>
      </w:pPr>
      <w:r w:rsidRPr="0018055C">
        <w:rPr>
          <w:sz w:val="24"/>
          <w:szCs w:val="24"/>
        </w:rPr>
        <w:t>5%</w:t>
      </w:r>
      <w:r w:rsidRPr="0018055C">
        <w:rPr>
          <w:sz w:val="24"/>
          <w:szCs w:val="24"/>
        </w:rPr>
        <w:tab/>
      </w:r>
      <w:r w:rsidRPr="0018055C">
        <w:rPr>
          <w:sz w:val="24"/>
          <w:szCs w:val="24"/>
        </w:rPr>
        <w:tab/>
      </w:r>
      <w:r w:rsidRPr="0018055C">
        <w:rPr>
          <w:b/>
          <w:bCs/>
          <w:sz w:val="24"/>
          <w:szCs w:val="24"/>
          <w:u w:val="single"/>
        </w:rPr>
        <w:t>Diversity, Equity, and Inclusion</w:t>
      </w:r>
    </w:p>
    <w:p w14:paraId="61949EB3" w14:textId="2BFCC1C5" w:rsidR="002A71CE" w:rsidRPr="0018055C" w:rsidRDefault="002A71CE" w:rsidP="00732391">
      <w:pPr>
        <w:pStyle w:val="BodyText"/>
        <w:spacing w:before="83"/>
        <w:ind w:left="1440" w:right="218"/>
        <w:jc w:val="both"/>
        <w:rPr>
          <w:sz w:val="24"/>
          <w:szCs w:val="24"/>
        </w:rPr>
      </w:pPr>
      <w:r w:rsidRPr="0018055C">
        <w:rPr>
          <w:sz w:val="24"/>
          <w:szCs w:val="24"/>
        </w:rPr>
        <w:t>Participate in professional development training, as well as tasks, training, and activities that support programmatic and workplace diversity, equity, and inclusion.</w:t>
      </w:r>
    </w:p>
    <w:p w14:paraId="7582BF06" w14:textId="77777777" w:rsidR="00E43C89" w:rsidRPr="0018055C" w:rsidRDefault="00E43C89" w:rsidP="00E43C89">
      <w:pPr>
        <w:pStyle w:val="BodyText"/>
        <w:spacing w:before="83"/>
        <w:ind w:right="218"/>
        <w:jc w:val="both"/>
        <w:rPr>
          <w:sz w:val="24"/>
          <w:szCs w:val="24"/>
        </w:rPr>
      </w:pPr>
    </w:p>
    <w:p w14:paraId="00F0C678" w14:textId="77777777" w:rsidR="00E43C89" w:rsidRPr="0018055C" w:rsidRDefault="00E43C89" w:rsidP="00E43C89">
      <w:pPr>
        <w:pStyle w:val="BodyText"/>
        <w:spacing w:before="94"/>
        <w:ind w:left="100"/>
        <w:rPr>
          <w:sz w:val="24"/>
          <w:szCs w:val="24"/>
        </w:rPr>
      </w:pPr>
    </w:p>
    <w:p w14:paraId="6F8A147A" w14:textId="125FD165" w:rsidR="00E43C89" w:rsidRPr="0018055C" w:rsidRDefault="00E43C89" w:rsidP="00E43C89">
      <w:pPr>
        <w:pStyle w:val="BodyText"/>
        <w:spacing w:before="94"/>
        <w:ind w:left="100"/>
        <w:rPr>
          <w:sz w:val="24"/>
          <w:szCs w:val="24"/>
        </w:rPr>
      </w:pPr>
      <w:r w:rsidRPr="0018055C">
        <w:rPr>
          <w:sz w:val="24"/>
          <w:szCs w:val="24"/>
        </w:rPr>
        <w:t>I</w:t>
      </w:r>
      <w:r w:rsidRPr="0018055C">
        <w:rPr>
          <w:spacing w:val="-2"/>
          <w:sz w:val="24"/>
          <w:szCs w:val="24"/>
        </w:rPr>
        <w:t xml:space="preserve"> </w:t>
      </w:r>
      <w:r w:rsidRPr="0018055C">
        <w:rPr>
          <w:sz w:val="24"/>
          <w:szCs w:val="24"/>
        </w:rPr>
        <w:t>have</w:t>
      </w:r>
      <w:r w:rsidRPr="0018055C">
        <w:rPr>
          <w:spacing w:val="-3"/>
          <w:sz w:val="24"/>
          <w:szCs w:val="24"/>
        </w:rPr>
        <w:t xml:space="preserve"> </w:t>
      </w:r>
      <w:r w:rsidRPr="0018055C">
        <w:rPr>
          <w:sz w:val="24"/>
          <w:szCs w:val="24"/>
        </w:rPr>
        <w:t>read</w:t>
      </w:r>
      <w:r w:rsidRPr="0018055C">
        <w:rPr>
          <w:spacing w:val="-5"/>
          <w:sz w:val="24"/>
          <w:szCs w:val="24"/>
        </w:rPr>
        <w:t xml:space="preserve"> </w:t>
      </w:r>
      <w:r w:rsidRPr="0018055C">
        <w:rPr>
          <w:sz w:val="24"/>
          <w:szCs w:val="24"/>
        </w:rPr>
        <w:t>and</w:t>
      </w:r>
      <w:r w:rsidRPr="0018055C">
        <w:rPr>
          <w:spacing w:val="-3"/>
          <w:sz w:val="24"/>
          <w:szCs w:val="24"/>
        </w:rPr>
        <w:t xml:space="preserve"> </w:t>
      </w:r>
      <w:r w:rsidRPr="0018055C">
        <w:rPr>
          <w:sz w:val="24"/>
          <w:szCs w:val="24"/>
        </w:rPr>
        <w:t>discussed</w:t>
      </w:r>
      <w:r w:rsidRPr="0018055C">
        <w:rPr>
          <w:spacing w:val="-3"/>
          <w:sz w:val="24"/>
          <w:szCs w:val="24"/>
        </w:rPr>
        <w:t xml:space="preserve"> </w:t>
      </w:r>
      <w:r w:rsidRPr="0018055C">
        <w:rPr>
          <w:sz w:val="24"/>
          <w:szCs w:val="24"/>
        </w:rPr>
        <w:t>these</w:t>
      </w:r>
      <w:r w:rsidRPr="0018055C">
        <w:rPr>
          <w:spacing w:val="-5"/>
          <w:sz w:val="24"/>
          <w:szCs w:val="24"/>
        </w:rPr>
        <w:t xml:space="preserve"> </w:t>
      </w:r>
      <w:r w:rsidRPr="0018055C">
        <w:rPr>
          <w:sz w:val="24"/>
          <w:szCs w:val="24"/>
        </w:rPr>
        <w:t>duties</w:t>
      </w:r>
      <w:r w:rsidRPr="0018055C">
        <w:rPr>
          <w:spacing w:val="-5"/>
          <w:sz w:val="24"/>
          <w:szCs w:val="24"/>
        </w:rPr>
        <w:t xml:space="preserve"> </w:t>
      </w:r>
      <w:r w:rsidRPr="0018055C">
        <w:rPr>
          <w:sz w:val="24"/>
          <w:szCs w:val="24"/>
        </w:rPr>
        <w:t>with</w:t>
      </w:r>
      <w:r w:rsidRPr="0018055C">
        <w:rPr>
          <w:spacing w:val="-3"/>
          <w:sz w:val="24"/>
          <w:szCs w:val="24"/>
        </w:rPr>
        <w:t xml:space="preserve"> </w:t>
      </w:r>
      <w:r w:rsidRPr="0018055C">
        <w:rPr>
          <w:sz w:val="24"/>
          <w:szCs w:val="24"/>
        </w:rPr>
        <w:t>my</w:t>
      </w:r>
      <w:r w:rsidRPr="0018055C">
        <w:rPr>
          <w:spacing w:val="-4"/>
          <w:sz w:val="24"/>
          <w:szCs w:val="24"/>
        </w:rPr>
        <w:t xml:space="preserve"> </w:t>
      </w:r>
      <w:r w:rsidRPr="0018055C">
        <w:rPr>
          <w:spacing w:val="-2"/>
          <w:sz w:val="24"/>
          <w:szCs w:val="24"/>
        </w:rPr>
        <w:t>supervisor.</w:t>
      </w:r>
    </w:p>
    <w:p w14:paraId="1F406FFA" w14:textId="0A56D779" w:rsidR="00E43C89" w:rsidRPr="0018055C" w:rsidRDefault="00E43C89" w:rsidP="00E43C89">
      <w:pPr>
        <w:pStyle w:val="BodyText"/>
        <w:spacing w:before="1"/>
        <w:rPr>
          <w:sz w:val="24"/>
          <w:szCs w:val="24"/>
        </w:rPr>
      </w:pPr>
      <w:r w:rsidRPr="0018055C">
        <w:rPr>
          <w:noProof/>
          <w:sz w:val="24"/>
          <w:szCs w:val="24"/>
        </w:rPr>
        <mc:AlternateContent>
          <mc:Choice Requires="wpg">
            <w:drawing>
              <wp:anchor distT="0" distB="0" distL="0" distR="0" simplePos="0" relativeHeight="251659264" behindDoc="1" locked="0" layoutInCell="1" allowOverlap="1" wp14:anchorId="62F9979E" wp14:editId="46AD8868">
                <wp:simplePos x="0" y="0"/>
                <wp:positionH relativeFrom="page">
                  <wp:posOffset>525780</wp:posOffset>
                </wp:positionH>
                <wp:positionV relativeFrom="paragraph">
                  <wp:posOffset>88900</wp:posOffset>
                </wp:positionV>
                <wp:extent cx="6408420" cy="567055"/>
                <wp:effectExtent l="11430" t="8255" r="9525" b="5715"/>
                <wp:wrapTopAndBottom/>
                <wp:docPr id="9028624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567055"/>
                          <a:chOff x="828" y="140"/>
                          <a:chExt cx="10092" cy="893"/>
                        </a:xfrm>
                      </wpg:grpSpPr>
                      <wps:wsp>
                        <wps:cNvPr id="1090495302" name="docshape9"/>
                        <wps:cNvSpPr txBox="1">
                          <a:spLocks noChangeArrowheads="1"/>
                        </wps:cNvSpPr>
                        <wps:spPr bwMode="auto">
                          <a:xfrm>
                            <a:off x="8574" y="145"/>
                            <a:ext cx="2341" cy="8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B74338" w14:textId="77777777" w:rsidR="00E43C89" w:rsidRDefault="00E43C89" w:rsidP="00E43C89">
                              <w:pPr>
                                <w:ind w:left="103"/>
                              </w:pPr>
                              <w:r>
                                <w:rPr>
                                  <w:spacing w:val="-4"/>
                                </w:rPr>
                                <w:t>Date</w:t>
                              </w:r>
                            </w:p>
                          </w:txbxContent>
                        </wps:txbx>
                        <wps:bodyPr rot="0" vert="horz" wrap="square" lIns="0" tIns="0" rIns="0" bIns="0" anchor="t" anchorCtr="0" upright="1">
                          <a:noAutofit/>
                        </wps:bodyPr>
                      </wps:wsp>
                      <wps:wsp>
                        <wps:cNvPr id="83028372" name="docshape10"/>
                        <wps:cNvSpPr txBox="1">
                          <a:spLocks noChangeArrowheads="1"/>
                        </wps:cNvSpPr>
                        <wps:spPr bwMode="auto">
                          <a:xfrm>
                            <a:off x="832" y="145"/>
                            <a:ext cx="7742" cy="8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2FE4BF" w14:textId="77777777" w:rsidR="00E43C89" w:rsidRDefault="00E43C89" w:rsidP="00E43C89">
                              <w:pPr>
                                <w:ind w:left="103"/>
                              </w:pPr>
                              <w:r>
                                <w:t>Employee</w:t>
                              </w:r>
                              <w:r>
                                <w:rPr>
                                  <w:spacing w:val="-8"/>
                                </w:rPr>
                                <w:t xml:space="preserve"> </w:t>
                              </w:r>
                              <w:r>
                                <w:rPr>
                                  <w:spacing w:val="-2"/>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9979E" id="Group 2" o:spid="_x0000_s1026" style="position:absolute;margin-left:41.4pt;margin-top:7pt;width:504.6pt;height:44.65pt;z-index:-251657216;mso-wrap-distance-left:0;mso-wrap-distance-right:0;mso-position-horizontal-relative:page" coordorigin="828,140" coordsize="1009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">
                <v:shapetype id="_x0000_t202" coordsize="21600,21600" o:spt="202" path="m,l,21600r21600,l21600,xe">
                  <v:stroke joinstyle="miter"/>
                  <v:path gradientshapeok="t" o:connecttype="rect"/>
                </v:shapetype>
                <v:shape id="docshape9" o:spid="_x0000_s1027" type="#_x0000_t202" style="position:absolute;left:8574;top:145;width:2341;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" filled="f" strokeweight=".48pt">
                  <v:textbox inset="0,0,0,0">
                    <w:txbxContent>
                      <w:p w14:paraId="0AB74338" w14:textId="77777777" w:rsidR="00E43C89" w:rsidRDefault="00E43C89" w:rsidP="00E43C89">
                        <w:pPr>
                          <w:ind w:left="103"/>
                        </w:pPr>
                        <w:r>
                          <w:rPr>
                            <w:spacing w:val="-4"/>
                          </w:rPr>
                          <w:t>Date</w:t>
                        </w:r>
                      </w:p>
                    </w:txbxContent>
                  </v:textbox>
                </v:shape>
                <v:shape id="docshape10" o:spid="_x0000_s1028" type="#_x0000_t202" style="position:absolute;left:832;top:145;width:7742;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" filled="f" strokeweight=".48pt">
                  <v:textbox inset="0,0,0,0">
                    <w:txbxContent>
                      <w:p w14:paraId="462FE4BF" w14:textId="77777777" w:rsidR="00E43C89" w:rsidRDefault="00E43C89" w:rsidP="00E43C89">
                        <w:pPr>
                          <w:ind w:left="103"/>
                        </w:pPr>
                        <w:r>
                          <w:t>Employee</w:t>
                        </w:r>
                        <w:r>
                          <w:rPr>
                            <w:spacing w:val="-8"/>
                          </w:rPr>
                          <w:t xml:space="preserve"> </w:t>
                        </w:r>
                        <w:r>
                          <w:rPr>
                            <w:spacing w:val="-2"/>
                          </w:rPr>
                          <w:t>Signature</w:t>
                        </w:r>
                      </w:p>
                    </w:txbxContent>
                  </v:textbox>
                </v:shape>
                <w10:wrap type="topAndBottom" anchorx="page"/>
              </v:group>
            </w:pict>
          </mc:Fallback>
        </mc:AlternateContent>
      </w:r>
    </w:p>
    <w:p w14:paraId="061493C7" w14:textId="77777777" w:rsidR="00E43C89" w:rsidRPr="0018055C" w:rsidRDefault="00E43C89" w:rsidP="00E43C89">
      <w:pPr>
        <w:pStyle w:val="BodyText"/>
        <w:spacing w:before="120" w:line="256" w:lineRule="auto"/>
        <w:ind w:left="100" w:right="1410"/>
        <w:rPr>
          <w:sz w:val="24"/>
          <w:szCs w:val="24"/>
        </w:rPr>
      </w:pPr>
      <w:r w:rsidRPr="0018055C">
        <w:rPr>
          <w:sz w:val="24"/>
          <w:szCs w:val="24"/>
        </w:rPr>
        <w:t>I</w:t>
      </w:r>
      <w:r w:rsidRPr="0018055C">
        <w:rPr>
          <w:spacing w:val="-1"/>
          <w:sz w:val="24"/>
          <w:szCs w:val="24"/>
        </w:rPr>
        <w:t xml:space="preserve"> </w:t>
      </w:r>
      <w:r w:rsidRPr="0018055C">
        <w:rPr>
          <w:sz w:val="24"/>
          <w:szCs w:val="24"/>
        </w:rPr>
        <w:t>certify</w:t>
      </w:r>
      <w:r w:rsidRPr="0018055C">
        <w:rPr>
          <w:spacing w:val="-6"/>
          <w:sz w:val="24"/>
          <w:szCs w:val="24"/>
        </w:rPr>
        <w:t xml:space="preserve"> </w:t>
      </w:r>
      <w:r w:rsidRPr="0018055C">
        <w:rPr>
          <w:sz w:val="24"/>
          <w:szCs w:val="24"/>
        </w:rPr>
        <w:t>that</w:t>
      </w:r>
      <w:r w:rsidRPr="0018055C">
        <w:rPr>
          <w:spacing w:val="-3"/>
          <w:sz w:val="24"/>
          <w:szCs w:val="24"/>
        </w:rPr>
        <w:t xml:space="preserve"> </w:t>
      </w:r>
      <w:r w:rsidRPr="0018055C">
        <w:rPr>
          <w:sz w:val="24"/>
          <w:szCs w:val="24"/>
        </w:rPr>
        <w:t>this</w:t>
      </w:r>
      <w:r w:rsidRPr="0018055C">
        <w:rPr>
          <w:spacing w:val="-4"/>
          <w:sz w:val="24"/>
          <w:szCs w:val="24"/>
        </w:rPr>
        <w:t xml:space="preserve"> </w:t>
      </w:r>
      <w:r w:rsidRPr="0018055C">
        <w:rPr>
          <w:sz w:val="24"/>
          <w:szCs w:val="24"/>
        </w:rPr>
        <w:t>duty</w:t>
      </w:r>
      <w:r w:rsidRPr="0018055C">
        <w:rPr>
          <w:spacing w:val="-4"/>
          <w:sz w:val="24"/>
          <w:szCs w:val="24"/>
        </w:rPr>
        <w:t xml:space="preserve"> </w:t>
      </w:r>
      <w:r w:rsidRPr="0018055C">
        <w:rPr>
          <w:sz w:val="24"/>
          <w:szCs w:val="24"/>
        </w:rPr>
        <w:t>statement</w:t>
      </w:r>
      <w:r w:rsidRPr="0018055C">
        <w:rPr>
          <w:spacing w:val="-3"/>
          <w:sz w:val="24"/>
          <w:szCs w:val="24"/>
        </w:rPr>
        <w:t xml:space="preserve"> </w:t>
      </w:r>
      <w:r w:rsidRPr="0018055C">
        <w:rPr>
          <w:sz w:val="24"/>
          <w:szCs w:val="24"/>
        </w:rPr>
        <w:t>accurately</w:t>
      </w:r>
      <w:r w:rsidRPr="0018055C">
        <w:rPr>
          <w:spacing w:val="-4"/>
          <w:sz w:val="24"/>
          <w:szCs w:val="24"/>
        </w:rPr>
        <w:t xml:space="preserve"> </w:t>
      </w:r>
      <w:r w:rsidRPr="0018055C">
        <w:rPr>
          <w:sz w:val="24"/>
          <w:szCs w:val="24"/>
        </w:rPr>
        <w:t>represents</w:t>
      </w:r>
      <w:r w:rsidRPr="0018055C">
        <w:rPr>
          <w:spacing w:val="-4"/>
          <w:sz w:val="24"/>
          <w:szCs w:val="24"/>
        </w:rPr>
        <w:t xml:space="preserve"> </w:t>
      </w:r>
      <w:r w:rsidRPr="0018055C">
        <w:rPr>
          <w:sz w:val="24"/>
          <w:szCs w:val="24"/>
        </w:rPr>
        <w:t>the</w:t>
      </w:r>
      <w:r w:rsidRPr="0018055C">
        <w:rPr>
          <w:spacing w:val="-2"/>
          <w:sz w:val="24"/>
          <w:szCs w:val="24"/>
        </w:rPr>
        <w:t xml:space="preserve"> </w:t>
      </w:r>
      <w:r w:rsidRPr="0018055C">
        <w:rPr>
          <w:sz w:val="24"/>
          <w:szCs w:val="24"/>
        </w:rPr>
        <w:t>duties</w:t>
      </w:r>
      <w:r w:rsidRPr="0018055C">
        <w:rPr>
          <w:spacing w:val="-2"/>
          <w:sz w:val="24"/>
          <w:szCs w:val="24"/>
        </w:rPr>
        <w:t xml:space="preserve"> </w:t>
      </w:r>
      <w:r w:rsidRPr="0018055C">
        <w:rPr>
          <w:sz w:val="24"/>
          <w:szCs w:val="24"/>
        </w:rPr>
        <w:t>and</w:t>
      </w:r>
      <w:r w:rsidRPr="0018055C">
        <w:rPr>
          <w:spacing w:val="-4"/>
          <w:sz w:val="24"/>
          <w:szCs w:val="24"/>
        </w:rPr>
        <w:t xml:space="preserve"> </w:t>
      </w:r>
      <w:r w:rsidRPr="0018055C">
        <w:rPr>
          <w:sz w:val="24"/>
          <w:szCs w:val="24"/>
        </w:rPr>
        <w:t>responsibilities</w:t>
      </w:r>
      <w:r w:rsidRPr="0018055C">
        <w:rPr>
          <w:spacing w:val="-2"/>
          <w:sz w:val="24"/>
          <w:szCs w:val="24"/>
        </w:rPr>
        <w:t xml:space="preserve"> </w:t>
      </w:r>
      <w:r w:rsidRPr="0018055C">
        <w:rPr>
          <w:sz w:val="24"/>
          <w:szCs w:val="24"/>
        </w:rPr>
        <w:t>of</w:t>
      </w:r>
      <w:r w:rsidRPr="0018055C">
        <w:rPr>
          <w:spacing w:val="-1"/>
          <w:sz w:val="24"/>
          <w:szCs w:val="24"/>
        </w:rPr>
        <w:t xml:space="preserve"> </w:t>
      </w:r>
      <w:r w:rsidRPr="0018055C">
        <w:rPr>
          <w:sz w:val="24"/>
          <w:szCs w:val="24"/>
        </w:rPr>
        <w:t xml:space="preserve">the </w:t>
      </w:r>
      <w:r w:rsidRPr="0018055C">
        <w:rPr>
          <w:spacing w:val="-2"/>
          <w:sz w:val="24"/>
          <w:szCs w:val="24"/>
        </w:rPr>
        <w:t>position.</w:t>
      </w:r>
    </w:p>
    <w:p w14:paraId="5E75F77B" w14:textId="74A78D91" w:rsidR="00E43C89" w:rsidRPr="0018055C" w:rsidRDefault="00E43C89" w:rsidP="00E43C89">
      <w:pPr>
        <w:pStyle w:val="BodyText"/>
        <w:spacing w:before="7"/>
        <w:rPr>
          <w:sz w:val="24"/>
          <w:szCs w:val="24"/>
        </w:rPr>
      </w:pPr>
      <w:r w:rsidRPr="0018055C">
        <w:rPr>
          <w:noProof/>
          <w:sz w:val="24"/>
          <w:szCs w:val="24"/>
        </w:rPr>
        <mc:AlternateContent>
          <mc:Choice Requires="wpg">
            <w:drawing>
              <wp:anchor distT="0" distB="0" distL="0" distR="0" simplePos="0" relativeHeight="251660288" behindDoc="1" locked="0" layoutInCell="1" allowOverlap="1" wp14:anchorId="1C3A7C17" wp14:editId="4E6E3301">
                <wp:simplePos x="0" y="0"/>
                <wp:positionH relativeFrom="page">
                  <wp:posOffset>525780</wp:posOffset>
                </wp:positionH>
                <wp:positionV relativeFrom="paragraph">
                  <wp:posOffset>78105</wp:posOffset>
                </wp:positionV>
                <wp:extent cx="6408420" cy="567690"/>
                <wp:effectExtent l="11430" t="5715" r="9525" b="7620"/>
                <wp:wrapTopAndBottom/>
                <wp:docPr id="31003173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567690"/>
                          <a:chOff x="828" y="123"/>
                          <a:chExt cx="10092" cy="894"/>
                        </a:xfrm>
                      </wpg:grpSpPr>
                      <wps:wsp>
                        <wps:cNvPr id="2104625517" name="docshape12"/>
                        <wps:cNvSpPr txBox="1">
                          <a:spLocks noChangeArrowheads="1"/>
                        </wps:cNvSpPr>
                        <wps:spPr bwMode="auto">
                          <a:xfrm>
                            <a:off x="8574" y="128"/>
                            <a:ext cx="2341" cy="8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D3DE33" w14:textId="77777777" w:rsidR="00E43C89" w:rsidRDefault="00E43C89" w:rsidP="00E43C89">
                              <w:pPr>
                                <w:ind w:left="103"/>
                              </w:pPr>
                              <w:r>
                                <w:rPr>
                                  <w:spacing w:val="-4"/>
                                </w:rPr>
                                <w:t>Date</w:t>
                              </w:r>
                            </w:p>
                          </w:txbxContent>
                        </wps:txbx>
                        <wps:bodyPr rot="0" vert="horz" wrap="square" lIns="0" tIns="0" rIns="0" bIns="0" anchor="t" anchorCtr="0" upright="1">
                          <a:noAutofit/>
                        </wps:bodyPr>
                      </wps:wsp>
                      <wps:wsp>
                        <wps:cNvPr id="741937777" name="docshape13"/>
                        <wps:cNvSpPr txBox="1">
                          <a:spLocks noChangeArrowheads="1"/>
                        </wps:cNvSpPr>
                        <wps:spPr bwMode="auto">
                          <a:xfrm>
                            <a:off x="832" y="128"/>
                            <a:ext cx="7742" cy="88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AB19E2" w14:textId="77777777" w:rsidR="00E43C89" w:rsidRDefault="00E43C89" w:rsidP="00E43C89">
                              <w:pPr>
                                <w:ind w:left="103"/>
                              </w:pPr>
                              <w:r>
                                <w:t>Supervisor</w:t>
                              </w:r>
                              <w:r>
                                <w:rPr>
                                  <w:spacing w:val="-9"/>
                                </w:rPr>
                                <w:t xml:space="preserve"> </w:t>
                              </w:r>
                              <w:r>
                                <w:rPr>
                                  <w:spacing w:val="-2"/>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A7C17" id="Group 1" o:spid="_x0000_s1029" style="position:absolute;margin-left:41.4pt;margin-top:6.15pt;width:504.6pt;height:44.7pt;z-index:-251656192;mso-wrap-distance-left:0;mso-wrap-distance-right:0;mso-position-horizontal-relative:page" coordorigin="828,123" coordsize="1009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">
                <v:shape id="docshape12" o:spid="_x0000_s1030" type="#_x0000_t202" style="position:absolute;left:8574;top:128;width:2341;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" filled="f" strokeweight=".48pt">
                  <v:textbox inset="0,0,0,0">
                    <w:txbxContent>
                      <w:p w14:paraId="33D3DE33" w14:textId="77777777" w:rsidR="00E43C89" w:rsidRDefault="00E43C89" w:rsidP="00E43C89">
                        <w:pPr>
                          <w:ind w:left="103"/>
                        </w:pPr>
                        <w:r>
                          <w:rPr>
                            <w:spacing w:val="-4"/>
                          </w:rPr>
                          <w:t>Date</w:t>
                        </w:r>
                      </w:p>
                    </w:txbxContent>
                  </v:textbox>
                </v:shape>
                <v:shape id="docshape13" o:spid="_x0000_s1031" type="#_x0000_t202" style="position:absolute;left:832;top:128;width:7742;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" filled="f" strokeweight=".48pt">
                  <v:textbox inset="0,0,0,0">
                    <w:txbxContent>
                      <w:p w14:paraId="3AAB19E2" w14:textId="77777777" w:rsidR="00E43C89" w:rsidRDefault="00E43C89" w:rsidP="00E43C89">
                        <w:pPr>
                          <w:ind w:left="103"/>
                        </w:pPr>
                        <w:r>
                          <w:t>Supervisor</w:t>
                        </w:r>
                        <w:r>
                          <w:rPr>
                            <w:spacing w:val="-9"/>
                          </w:rPr>
                          <w:t xml:space="preserve"> </w:t>
                        </w:r>
                        <w:r>
                          <w:rPr>
                            <w:spacing w:val="-2"/>
                          </w:rPr>
                          <w:t>Signature</w:t>
                        </w:r>
                      </w:p>
                    </w:txbxContent>
                  </v:textbox>
                </v:shape>
                <w10:wrap type="topAndBottom" anchorx="page"/>
              </v:group>
            </w:pict>
          </mc:Fallback>
        </mc:AlternateContent>
      </w:r>
    </w:p>
    <w:p w14:paraId="482586BC" w14:textId="77777777" w:rsidR="00E43C89" w:rsidRDefault="00E43C89" w:rsidP="00E43C89">
      <w:pPr>
        <w:pStyle w:val="BodyText"/>
        <w:spacing w:before="83"/>
        <w:ind w:right="218"/>
        <w:jc w:val="both"/>
      </w:pPr>
    </w:p>
    <w:p w14:paraId="082A6F7F" w14:textId="373B0D04" w:rsidR="00E43C89" w:rsidRDefault="00E43C89" w:rsidP="00E43C89">
      <w:pPr>
        <w:ind w:left="2160"/>
      </w:pPr>
    </w:p>
    <w:sectPr w:rsidR="00E43C89" w:rsidSect="00E37A80">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E1233"/>
    <w:rsid w:val="00150B2B"/>
    <w:rsid w:val="0018055C"/>
    <w:rsid w:val="002A71CE"/>
    <w:rsid w:val="00541529"/>
    <w:rsid w:val="0071529D"/>
    <w:rsid w:val="00732391"/>
    <w:rsid w:val="007F17B1"/>
    <w:rsid w:val="00E37A80"/>
    <w:rsid w:val="00E43C89"/>
    <w:rsid w:val="00E56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2E4D"/>
  <w15:chartTrackingRefBased/>
  <w15:docId w15:val="{BCC7FF99-6928-4861-BB64-5C7A6F87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C89"/>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C89"/>
  </w:style>
  <w:style w:type="character" w:customStyle="1" w:styleId="BodyTextChar">
    <w:name w:val="Body Text Char"/>
    <w:basedOn w:val="DefaultParagraphFont"/>
    <w:link w:val="BodyText"/>
    <w:uiPriority w:val="1"/>
    <w:rsid w:val="00E43C89"/>
    <w:rPr>
      <w:rFonts w:ascii="Arial" w:eastAsia="Arial" w:hAnsi="Arial" w:cs="Arial"/>
      <w:kern w:val="0"/>
      <w14:ligatures w14:val="none"/>
    </w:rPr>
  </w:style>
  <w:style w:type="paragraph" w:styleId="Title">
    <w:name w:val="Title"/>
    <w:basedOn w:val="Normal"/>
    <w:link w:val="TitleChar"/>
    <w:uiPriority w:val="10"/>
    <w:qFormat/>
    <w:rsid w:val="00E43C89"/>
    <w:pPr>
      <w:spacing w:before="181"/>
      <w:ind w:left="3318" w:right="3333"/>
      <w:jc w:val="center"/>
    </w:pPr>
    <w:rPr>
      <w:b/>
      <w:bCs/>
      <w:sz w:val="28"/>
      <w:szCs w:val="28"/>
    </w:rPr>
  </w:style>
  <w:style w:type="character" w:customStyle="1" w:styleId="TitleChar">
    <w:name w:val="Title Char"/>
    <w:basedOn w:val="DefaultParagraphFont"/>
    <w:link w:val="Title"/>
    <w:uiPriority w:val="10"/>
    <w:rsid w:val="00E43C89"/>
    <w:rPr>
      <w:rFonts w:ascii="Arial" w:eastAsia="Arial" w:hAnsi="Arial" w:cs="Arial"/>
      <w:b/>
      <w:bCs/>
      <w:kern w:val="0"/>
      <w:sz w:val="28"/>
      <w:szCs w:val="28"/>
      <w14:ligatures w14:val="none"/>
    </w:rPr>
  </w:style>
  <w:style w:type="paragraph" w:customStyle="1" w:styleId="TableParagraph">
    <w:name w:val="Table Paragraph"/>
    <w:basedOn w:val="Normal"/>
    <w:uiPriority w:val="1"/>
    <w:qFormat/>
    <w:rsid w:val="00E43C89"/>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DB7213AF33A4BAA7C1BB1069FBD14" ma:contentTypeVersion="14" ma:contentTypeDescription="Create a new document." ma:contentTypeScope="" ma:versionID="4d6b8883ff6a4f2ceda9e6426b7b2567">
  <xsd:schema xmlns:xsd="http://www.w3.org/2001/XMLSchema" xmlns:xs="http://www.w3.org/2001/XMLSchema" xmlns:p="http://schemas.microsoft.com/office/2006/metadata/properties" xmlns:ns2="6e16e449-191b-48ee-b1ea-0d4a15f6d331" xmlns:ns3="04a5772c-ab31-40ae-9721-d2cbe0c95186" targetNamespace="http://schemas.microsoft.com/office/2006/metadata/properties" ma:root="true" ma:fieldsID="afb36484b46388ad4126db8d534c1f61" ns2:_="" ns3:_="">
    <xsd:import namespace="6e16e449-191b-48ee-b1ea-0d4a15f6d331"/>
    <xsd:import namespace="04a5772c-ab31-40ae-9721-d2cbe0c95186"/>
    <xsd:element name="properties">
      <xsd:complexType>
        <xsd:sequence>
          <xsd:element name="documentManagement">
            <xsd:complexType>
              <xsd:all>
                <xsd:element ref="ns2:Form_x0023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6e449-191b-48ee-b1ea-0d4a15f6d331" elementFormDefault="qualified">
    <xsd:import namespace="http://schemas.microsoft.com/office/2006/documentManagement/types"/>
    <xsd:import namespace="http://schemas.microsoft.com/office/infopath/2007/PartnerControls"/>
    <xsd:element name="Form_x0023_" ma:index="8" nillable="true" ma:displayName="Form #" ma:description="Form number." ma:format="Dropdown" ma:internalName="Form_x0023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5d2aaa-cbd9-4495-9c66-923e56c6850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a5772c-ab31-40ae-9721-d2cbe0c951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680f533-3061-4776-8519-ef14938f7f9f}" ma:internalName="TaxCatchAll" ma:showField="CatchAllData" ma:web="04a5772c-ab31-40ae-9721-d2cbe0c95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a5772c-ab31-40ae-9721-d2cbe0c95186" xsi:nil="true"/>
    <Form_x0023_ xmlns="6e16e449-191b-48ee-b1ea-0d4a15f6d331" xsi:nil="true"/>
    <lcf76f155ced4ddcb4097134ff3c332f xmlns="6e16e449-191b-48ee-b1ea-0d4a15f6d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2EED6-BDAE-4C19-A1DC-D816F97DA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6e449-191b-48ee-b1ea-0d4a15f6d331"/>
    <ds:schemaRef ds:uri="04a5772c-ab31-40ae-9721-d2cbe0c95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ADC52-9B16-4214-BF8A-D105002000BF}">
  <ds:schemaRefs>
    <ds:schemaRef ds:uri="http://schemas.microsoft.com/office/2006/metadata/properties"/>
    <ds:schemaRef ds:uri="http://schemas.microsoft.com/office/infopath/2007/PartnerControls"/>
    <ds:schemaRef ds:uri="04a5772c-ab31-40ae-9721-d2cbe0c95186"/>
    <ds:schemaRef ds:uri="6e16e449-191b-48ee-b1ea-0d4a15f6d331"/>
  </ds:schemaRefs>
</ds:datastoreItem>
</file>

<file path=customXml/itemProps3.xml><?xml version="1.0" encoding="utf-8"?>
<ds:datastoreItem xmlns:ds="http://schemas.openxmlformats.org/officeDocument/2006/customXml" ds:itemID="{706F3933-3D63-43EE-9EF9-F1D2AF5BA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Brian@CCC</dc:creator>
  <cp:keywords/>
  <dc:description/>
  <cp:lastModifiedBy>Hardin, Colleen@CCC</cp:lastModifiedBy>
  <cp:revision>8</cp:revision>
  <dcterms:created xsi:type="dcterms:W3CDTF">2025-01-14T15:27:00Z</dcterms:created>
  <dcterms:modified xsi:type="dcterms:W3CDTF">2025-01-16T01:16:00Z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0x010100883DB7213AF33A4BAA7C1BB1069FBD14</vt:lpwstr>
  </property>
</Properties>
</file>