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CellMar>
          <w:top w:w="58" w:type="dxa"/>
          <w:bottom w:w="58" w:type="dxa"/>
        </w:tblCellMa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F26AB8">
        <w:trPr>
          <w:jc w:val="center"/>
        </w:trPr>
        <w:tc>
          <w:tcPr>
            <w:tcW w:w="8780" w:type="dxa"/>
            <w:gridSpan w:val="6"/>
            <w:tcBorders>
              <w:top w:val="nil"/>
              <w:left w:val="nil"/>
              <w:bottom w:val="nil"/>
            </w:tcBorders>
          </w:tcPr>
          <w:p w14:paraId="4E6DB626" w14:textId="662BCF27" w:rsidR="005943C7" w:rsidRPr="002E1CA3" w:rsidRDefault="005943C7" w:rsidP="007E7AE7">
            <w:pPr>
              <w:jc w:val="both"/>
              <w:rPr>
                <w:b/>
                <w:sz w:val="24"/>
                <w:szCs w:val="24"/>
              </w:rPr>
            </w:pPr>
            <w:r w:rsidRPr="002E1CA3">
              <w:rPr>
                <w:b/>
                <w:sz w:val="24"/>
                <w:szCs w:val="24"/>
              </w:rPr>
              <w:t>CALIFORNIA DEPARTMENT OF CORRECTIONS AND REHABILITATION</w:t>
            </w:r>
            <w:r w:rsidR="00897AF6">
              <w:rPr>
                <w:b/>
                <w:sz w:val="24"/>
                <w:szCs w:val="24"/>
              </w:rPr>
              <w:t xml:space="preserve"> </w:t>
            </w:r>
          </w:p>
        </w:tc>
        <w:tc>
          <w:tcPr>
            <w:tcW w:w="341" w:type="dxa"/>
            <w:tcBorders>
              <w:top w:val="single" w:sz="4" w:space="0" w:color="auto"/>
              <w:bottom w:val="single" w:sz="4" w:space="0" w:color="auto"/>
            </w:tcBorders>
          </w:tcPr>
          <w:p w14:paraId="61F1ACA4" w14:textId="152F9B71" w:rsidR="005943C7" w:rsidRPr="002E1CA3" w:rsidRDefault="005943C7" w:rsidP="007E7AE7">
            <w:pPr>
              <w:jc w:val="both"/>
              <w:rPr>
                <w:sz w:val="24"/>
                <w:szCs w:val="24"/>
              </w:rPr>
            </w:pPr>
          </w:p>
        </w:tc>
        <w:tc>
          <w:tcPr>
            <w:tcW w:w="1687" w:type="dxa"/>
            <w:gridSpan w:val="3"/>
            <w:tcBorders>
              <w:top w:val="nil"/>
              <w:bottom w:val="nil"/>
              <w:right w:val="nil"/>
            </w:tcBorders>
          </w:tcPr>
          <w:p w14:paraId="0F78EB72" w14:textId="77777777" w:rsidR="005943C7" w:rsidRPr="002E1CA3" w:rsidRDefault="005943C7" w:rsidP="007E7AE7">
            <w:pPr>
              <w:jc w:val="both"/>
              <w:rPr>
                <w:sz w:val="24"/>
                <w:szCs w:val="24"/>
              </w:rPr>
            </w:pPr>
            <w:r w:rsidRPr="002E1CA3">
              <w:rPr>
                <w:sz w:val="24"/>
                <w:szCs w:val="24"/>
              </w:rPr>
              <w:t>PROPOSED</w:t>
            </w:r>
          </w:p>
        </w:tc>
      </w:tr>
      <w:tr w:rsidR="002E1CA3" w:rsidRPr="002E1CA3" w14:paraId="05CBA305" w14:textId="77777777" w:rsidTr="00F26AB8">
        <w:trPr>
          <w:jc w:val="center"/>
        </w:trPr>
        <w:tc>
          <w:tcPr>
            <w:tcW w:w="5405" w:type="dxa"/>
            <w:gridSpan w:val="3"/>
            <w:tcBorders>
              <w:top w:val="nil"/>
              <w:left w:val="nil"/>
              <w:bottom w:val="nil"/>
              <w:right w:val="nil"/>
            </w:tcBorders>
          </w:tcPr>
          <w:p w14:paraId="1F59FBF0" w14:textId="1A010A32" w:rsidR="00CD0D6A" w:rsidRPr="002E1CA3" w:rsidRDefault="005943C7" w:rsidP="007E7AE7">
            <w:pPr>
              <w:jc w:val="both"/>
              <w:rPr>
                <w:sz w:val="20"/>
                <w:szCs w:val="20"/>
              </w:rPr>
            </w:pPr>
            <w:r w:rsidRPr="002E1CA3">
              <w:rPr>
                <w:sz w:val="20"/>
                <w:szCs w:val="20"/>
              </w:rPr>
              <w:t>POSITION DUTY STATEMENT</w:t>
            </w:r>
            <w:r w:rsidR="0066790C">
              <w:rPr>
                <w:sz w:val="20"/>
                <w:szCs w:val="20"/>
              </w:rPr>
              <w:t xml:space="preserve"> - General</w:t>
            </w:r>
          </w:p>
        </w:tc>
        <w:tc>
          <w:tcPr>
            <w:tcW w:w="5403" w:type="dxa"/>
            <w:gridSpan w:val="7"/>
            <w:tcBorders>
              <w:top w:val="nil"/>
              <w:left w:val="nil"/>
              <w:bottom w:val="nil"/>
              <w:right w:val="nil"/>
            </w:tcBorders>
          </w:tcPr>
          <w:p w14:paraId="5A22D82A" w14:textId="77777777" w:rsidR="00CD0D6A" w:rsidRPr="002E1CA3" w:rsidRDefault="00CD0D6A" w:rsidP="007E7AE7">
            <w:pPr>
              <w:jc w:val="both"/>
              <w:rPr>
                <w:sz w:val="24"/>
                <w:szCs w:val="24"/>
              </w:rPr>
            </w:pPr>
          </w:p>
        </w:tc>
      </w:tr>
      <w:tr w:rsidR="002E1CA3" w:rsidRPr="002E1CA3" w14:paraId="39CA46A1" w14:textId="77777777" w:rsidTr="00F26AB8">
        <w:trPr>
          <w:jc w:val="center"/>
        </w:trPr>
        <w:tc>
          <w:tcPr>
            <w:tcW w:w="5405" w:type="dxa"/>
            <w:gridSpan w:val="3"/>
            <w:tcBorders>
              <w:top w:val="nil"/>
              <w:left w:val="nil"/>
              <w:bottom w:val="nil"/>
              <w:right w:val="nil"/>
            </w:tcBorders>
          </w:tcPr>
          <w:p w14:paraId="7039AF89" w14:textId="77777777" w:rsidR="00CD0D6A" w:rsidRPr="002E1CA3" w:rsidRDefault="00CD0D6A" w:rsidP="007E7AE7">
            <w:pPr>
              <w:jc w:val="both"/>
              <w:rPr>
                <w:sz w:val="24"/>
                <w:szCs w:val="24"/>
              </w:rPr>
            </w:pPr>
          </w:p>
        </w:tc>
        <w:tc>
          <w:tcPr>
            <w:tcW w:w="3375" w:type="dxa"/>
            <w:gridSpan w:val="3"/>
            <w:tcBorders>
              <w:top w:val="nil"/>
              <w:left w:val="nil"/>
              <w:bottom w:val="nil"/>
            </w:tcBorders>
          </w:tcPr>
          <w:p w14:paraId="701007DD" w14:textId="77777777" w:rsidR="00CD0D6A" w:rsidRPr="002E1CA3" w:rsidRDefault="00CD0D6A" w:rsidP="007E7AE7">
            <w:pPr>
              <w:jc w:val="both"/>
              <w:rPr>
                <w:sz w:val="24"/>
                <w:szCs w:val="24"/>
              </w:rPr>
            </w:pPr>
          </w:p>
        </w:tc>
        <w:tc>
          <w:tcPr>
            <w:tcW w:w="341" w:type="dxa"/>
            <w:tcBorders>
              <w:top w:val="single" w:sz="4" w:space="0" w:color="auto"/>
              <w:bottom w:val="single" w:sz="4" w:space="0" w:color="auto"/>
            </w:tcBorders>
          </w:tcPr>
          <w:p w14:paraId="320A951C" w14:textId="5E6AEF21" w:rsidR="00CD0D6A" w:rsidRPr="002E1CA3" w:rsidRDefault="008A168E" w:rsidP="007E7AE7">
            <w:pPr>
              <w:jc w:val="both"/>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rsidP="007E7AE7">
            <w:pPr>
              <w:jc w:val="both"/>
              <w:rPr>
                <w:sz w:val="24"/>
                <w:szCs w:val="24"/>
              </w:rPr>
            </w:pPr>
            <w:r w:rsidRPr="002E1CA3">
              <w:rPr>
                <w:sz w:val="24"/>
                <w:szCs w:val="24"/>
              </w:rPr>
              <w:t>CURRENT</w:t>
            </w:r>
          </w:p>
        </w:tc>
      </w:tr>
      <w:tr w:rsidR="002E1CA3" w:rsidRPr="002E1CA3" w14:paraId="0FA26A8C" w14:textId="77777777" w:rsidTr="00AA56B2">
        <w:trPr>
          <w:trHeight w:val="24"/>
          <w:jc w:val="center"/>
        </w:trPr>
        <w:tc>
          <w:tcPr>
            <w:tcW w:w="5405" w:type="dxa"/>
            <w:gridSpan w:val="3"/>
            <w:tcBorders>
              <w:top w:val="nil"/>
              <w:left w:val="nil"/>
              <w:bottom w:val="single" w:sz="4" w:space="0" w:color="auto"/>
              <w:right w:val="nil"/>
            </w:tcBorders>
          </w:tcPr>
          <w:p w14:paraId="200465C8" w14:textId="77777777" w:rsidR="00CD0D6A" w:rsidRPr="00AA56B2" w:rsidRDefault="00CD0D6A" w:rsidP="007E7AE7">
            <w:pPr>
              <w:jc w:val="both"/>
              <w:rPr>
                <w:sz w:val="16"/>
                <w:szCs w:val="16"/>
              </w:rPr>
            </w:pPr>
          </w:p>
        </w:tc>
        <w:tc>
          <w:tcPr>
            <w:tcW w:w="5403" w:type="dxa"/>
            <w:gridSpan w:val="7"/>
            <w:tcBorders>
              <w:top w:val="nil"/>
              <w:left w:val="nil"/>
              <w:bottom w:val="single" w:sz="4" w:space="0" w:color="auto"/>
              <w:right w:val="nil"/>
            </w:tcBorders>
          </w:tcPr>
          <w:p w14:paraId="63C17495" w14:textId="77777777" w:rsidR="00CD0D6A" w:rsidRPr="00AA56B2" w:rsidRDefault="00CD0D6A" w:rsidP="007E7AE7">
            <w:pPr>
              <w:jc w:val="both"/>
              <w:rPr>
                <w:sz w:val="16"/>
                <w:szCs w:val="16"/>
              </w:rPr>
            </w:pPr>
          </w:p>
        </w:tc>
      </w:tr>
      <w:tr w:rsidR="00A06728" w:rsidRPr="002E1CA3" w14:paraId="2BE7F333" w14:textId="77777777" w:rsidTr="00F26AB8">
        <w:trPr>
          <w:jc w:val="center"/>
        </w:trPr>
        <w:tc>
          <w:tcPr>
            <w:tcW w:w="5405" w:type="dxa"/>
            <w:gridSpan w:val="3"/>
            <w:tcBorders>
              <w:top w:val="single" w:sz="4" w:space="0" w:color="auto"/>
              <w:left w:val="single" w:sz="4" w:space="0" w:color="auto"/>
              <w:bottom w:val="nil"/>
            </w:tcBorders>
          </w:tcPr>
          <w:p w14:paraId="64DE3E58" w14:textId="77777777" w:rsidR="00A06728" w:rsidRPr="002E1CA3" w:rsidRDefault="00A06728" w:rsidP="007E7AE7">
            <w:pPr>
              <w:jc w:val="both"/>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rsidP="007E7AE7">
            <w:pPr>
              <w:jc w:val="both"/>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7E7AE7">
            <w:pPr>
              <w:jc w:val="both"/>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F26AB8">
        <w:trPr>
          <w:trHeight w:val="122"/>
          <w:jc w:val="center"/>
        </w:trPr>
        <w:tc>
          <w:tcPr>
            <w:tcW w:w="5405" w:type="dxa"/>
            <w:gridSpan w:val="3"/>
            <w:tcBorders>
              <w:top w:val="nil"/>
              <w:left w:val="single" w:sz="4" w:space="0" w:color="auto"/>
              <w:bottom w:val="single" w:sz="4" w:space="0" w:color="auto"/>
            </w:tcBorders>
          </w:tcPr>
          <w:p w14:paraId="7C69B0E8" w14:textId="052D6AE3" w:rsidR="00A06728" w:rsidRPr="008A168E" w:rsidRDefault="003E5C35" w:rsidP="007E7AE7">
            <w:pPr>
              <w:jc w:val="both"/>
            </w:pPr>
            <w:r w:rsidRPr="008A168E">
              <w:t>California Substance Abuse Treatment Facility and State Prison at Corcoran (CSATF/SP)</w:t>
            </w:r>
          </w:p>
        </w:tc>
        <w:tc>
          <w:tcPr>
            <w:tcW w:w="4325" w:type="dxa"/>
            <w:gridSpan w:val="6"/>
            <w:tcBorders>
              <w:top w:val="nil"/>
              <w:bottom w:val="single" w:sz="4" w:space="0" w:color="auto"/>
            </w:tcBorders>
            <w:vAlign w:val="center"/>
          </w:tcPr>
          <w:p w14:paraId="7DB4BC1F" w14:textId="3816EB60" w:rsidR="00A06728" w:rsidRPr="00167A73" w:rsidRDefault="003E5C35" w:rsidP="007E7AE7">
            <w:pPr>
              <w:jc w:val="both"/>
            </w:pPr>
            <w:r>
              <w:t>587-</w:t>
            </w:r>
            <w:r w:rsidR="008A168E">
              <w:t>229-9916-VAR</w:t>
            </w:r>
          </w:p>
        </w:tc>
        <w:tc>
          <w:tcPr>
            <w:tcW w:w="1078" w:type="dxa"/>
            <w:tcBorders>
              <w:top w:val="nil"/>
              <w:bottom w:val="single" w:sz="4" w:space="0" w:color="auto"/>
            </w:tcBorders>
            <w:vAlign w:val="center"/>
          </w:tcPr>
          <w:p w14:paraId="19A1FD9B" w14:textId="6FFBC95F" w:rsidR="00A06728" w:rsidRPr="00167A73" w:rsidRDefault="003E5C35" w:rsidP="003E5C35">
            <w:pPr>
              <w:jc w:val="center"/>
            </w:pPr>
            <w:r>
              <w:t>1</w:t>
            </w:r>
          </w:p>
        </w:tc>
      </w:tr>
      <w:tr w:rsidR="004120A7" w:rsidRPr="002E1CA3" w14:paraId="7D25EBD4" w14:textId="77777777" w:rsidTr="00F26AB8">
        <w:trPr>
          <w:jc w:val="center"/>
        </w:trPr>
        <w:tc>
          <w:tcPr>
            <w:tcW w:w="5405" w:type="dxa"/>
            <w:gridSpan w:val="3"/>
            <w:tcBorders>
              <w:top w:val="single" w:sz="4" w:space="0" w:color="auto"/>
              <w:bottom w:val="nil"/>
            </w:tcBorders>
          </w:tcPr>
          <w:p w14:paraId="489AE077"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F26AB8">
        <w:trPr>
          <w:jc w:val="center"/>
        </w:trPr>
        <w:tc>
          <w:tcPr>
            <w:tcW w:w="5405" w:type="dxa"/>
            <w:gridSpan w:val="3"/>
            <w:vMerge w:val="restart"/>
            <w:tcBorders>
              <w:top w:val="nil"/>
            </w:tcBorders>
            <w:vAlign w:val="center"/>
          </w:tcPr>
          <w:p w14:paraId="32D51289" w14:textId="1D831311" w:rsidR="004120A7" w:rsidRPr="00167A73" w:rsidRDefault="003E5C35" w:rsidP="00EE7815">
            <w:pPr>
              <w:jc w:val="both"/>
            </w:pPr>
            <w:r>
              <w:t xml:space="preserve">Division of Adult Institutions / </w:t>
            </w:r>
            <w:r w:rsidR="00AC7B73">
              <w:t xml:space="preserve">Administration – </w:t>
            </w:r>
            <w:r w:rsidR="00DD2238">
              <w:t>Community Resources Office</w:t>
            </w:r>
            <w:r w:rsidR="00205A03">
              <w:t xml:space="preserve"> </w:t>
            </w:r>
          </w:p>
        </w:tc>
        <w:tc>
          <w:tcPr>
            <w:tcW w:w="5403" w:type="dxa"/>
            <w:gridSpan w:val="7"/>
            <w:tcBorders>
              <w:top w:val="nil"/>
              <w:bottom w:val="single" w:sz="4" w:space="0" w:color="auto"/>
            </w:tcBorders>
            <w:vAlign w:val="center"/>
          </w:tcPr>
          <w:p w14:paraId="3334E89D" w14:textId="60441A86" w:rsidR="004120A7" w:rsidRPr="00167A73" w:rsidRDefault="004E3C1A" w:rsidP="007E7AE7">
            <w:pPr>
              <w:jc w:val="both"/>
            </w:pPr>
            <w:r>
              <w:t>Catholic</w:t>
            </w:r>
            <w:r w:rsidR="00BD6E84">
              <w:t xml:space="preserve"> </w:t>
            </w:r>
            <w:r w:rsidR="00BD6E84" w:rsidRPr="00BA63B6">
              <w:t>Chaplain</w:t>
            </w:r>
          </w:p>
        </w:tc>
      </w:tr>
      <w:tr w:rsidR="004120A7" w:rsidRPr="002E1CA3" w14:paraId="11B2C64D" w14:textId="77777777" w:rsidTr="00F26AB8">
        <w:trPr>
          <w:jc w:val="center"/>
        </w:trPr>
        <w:tc>
          <w:tcPr>
            <w:tcW w:w="5405" w:type="dxa"/>
            <w:gridSpan w:val="3"/>
            <w:vMerge/>
          </w:tcPr>
          <w:p w14:paraId="36B72ABC" w14:textId="77777777" w:rsidR="004120A7" w:rsidRPr="00F77711" w:rsidRDefault="004120A7" w:rsidP="007E7AE7">
            <w:pPr>
              <w:jc w:val="both"/>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F26AB8">
        <w:trPr>
          <w:jc w:val="center"/>
        </w:trPr>
        <w:tc>
          <w:tcPr>
            <w:tcW w:w="5405" w:type="dxa"/>
            <w:gridSpan w:val="3"/>
            <w:vMerge/>
            <w:vAlign w:val="center"/>
          </w:tcPr>
          <w:p w14:paraId="126E302C" w14:textId="77777777" w:rsidR="004120A7" w:rsidRPr="00167A73" w:rsidRDefault="004120A7" w:rsidP="007E7AE7">
            <w:pPr>
              <w:jc w:val="both"/>
            </w:pPr>
          </w:p>
        </w:tc>
        <w:tc>
          <w:tcPr>
            <w:tcW w:w="5403" w:type="dxa"/>
            <w:gridSpan w:val="7"/>
            <w:tcBorders>
              <w:top w:val="nil"/>
              <w:bottom w:val="single" w:sz="4" w:space="0" w:color="auto"/>
            </w:tcBorders>
            <w:vAlign w:val="center"/>
          </w:tcPr>
          <w:p w14:paraId="283AC44E" w14:textId="79F1DC11" w:rsidR="004120A7" w:rsidRPr="00167A73" w:rsidRDefault="004E3C1A" w:rsidP="007E7AE7">
            <w:pPr>
              <w:jc w:val="both"/>
            </w:pPr>
            <w:r>
              <w:t>Catholic</w:t>
            </w:r>
            <w:r w:rsidR="00BD6E84">
              <w:t xml:space="preserve"> </w:t>
            </w:r>
            <w:r w:rsidR="00BD6E84" w:rsidRPr="00BA63B6">
              <w:t>Chaplain</w:t>
            </w:r>
          </w:p>
        </w:tc>
      </w:tr>
      <w:tr w:rsidR="004120A7" w:rsidRPr="002E1CA3" w14:paraId="07758462" w14:textId="77777777" w:rsidTr="00F26AB8">
        <w:trPr>
          <w:jc w:val="center"/>
        </w:trPr>
        <w:tc>
          <w:tcPr>
            <w:tcW w:w="5405" w:type="dxa"/>
            <w:gridSpan w:val="3"/>
            <w:vMerge/>
          </w:tcPr>
          <w:p w14:paraId="47D6A99F" w14:textId="77777777" w:rsidR="004120A7" w:rsidRPr="00F77711" w:rsidRDefault="004120A7" w:rsidP="007E7AE7">
            <w:pPr>
              <w:jc w:val="both"/>
              <w:rPr>
                <w:b/>
                <w:color w:val="7F7F7F" w:themeColor="text1" w:themeTint="80"/>
                <w:sz w:val="16"/>
                <w:szCs w:val="16"/>
              </w:rPr>
            </w:pPr>
          </w:p>
        </w:tc>
        <w:tc>
          <w:tcPr>
            <w:tcW w:w="1351" w:type="dxa"/>
            <w:tcBorders>
              <w:bottom w:val="nil"/>
            </w:tcBorders>
          </w:tcPr>
          <w:p w14:paraId="11360CE9" w14:textId="6C489F6E" w:rsidR="004120A7" w:rsidRPr="00F77711" w:rsidRDefault="003D4110" w:rsidP="00560A33">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F26AB8">
        <w:trPr>
          <w:jc w:val="center"/>
        </w:trPr>
        <w:tc>
          <w:tcPr>
            <w:tcW w:w="5405" w:type="dxa"/>
            <w:gridSpan w:val="3"/>
            <w:vMerge/>
            <w:tcBorders>
              <w:bottom w:val="single" w:sz="4" w:space="0" w:color="auto"/>
            </w:tcBorders>
            <w:vAlign w:val="center"/>
          </w:tcPr>
          <w:p w14:paraId="426468C3" w14:textId="77777777" w:rsidR="004120A7" w:rsidRPr="00167A73" w:rsidRDefault="004120A7" w:rsidP="007E7AE7">
            <w:pPr>
              <w:jc w:val="both"/>
            </w:pPr>
          </w:p>
        </w:tc>
        <w:tc>
          <w:tcPr>
            <w:tcW w:w="1351" w:type="dxa"/>
            <w:tcBorders>
              <w:top w:val="nil"/>
              <w:bottom w:val="single" w:sz="4" w:space="0" w:color="auto"/>
            </w:tcBorders>
            <w:vAlign w:val="center"/>
          </w:tcPr>
          <w:p w14:paraId="2113CD6B" w14:textId="50DA2BF3" w:rsidR="004120A7" w:rsidRPr="00167A73" w:rsidRDefault="003E5C35" w:rsidP="007E7AE7">
            <w:pPr>
              <w:spacing w:before="40" w:after="40"/>
              <w:jc w:val="both"/>
            </w:pPr>
            <w:r>
              <w:t>FT/PERM</w:t>
            </w:r>
          </w:p>
        </w:tc>
        <w:tc>
          <w:tcPr>
            <w:tcW w:w="1351" w:type="dxa"/>
            <w:tcBorders>
              <w:top w:val="nil"/>
              <w:bottom w:val="single" w:sz="4" w:space="0" w:color="auto"/>
            </w:tcBorders>
            <w:vAlign w:val="center"/>
          </w:tcPr>
          <w:p w14:paraId="0FBC4DC7" w14:textId="019361E5" w:rsidR="004120A7" w:rsidRPr="00167A73" w:rsidRDefault="00BD6E84" w:rsidP="003E5C35">
            <w:pPr>
              <w:jc w:val="center"/>
            </w:pPr>
            <w:r>
              <w:t>R19</w:t>
            </w:r>
          </w:p>
        </w:tc>
        <w:tc>
          <w:tcPr>
            <w:tcW w:w="1352" w:type="dxa"/>
            <w:gridSpan w:val="3"/>
            <w:tcBorders>
              <w:top w:val="nil"/>
              <w:bottom w:val="single" w:sz="4" w:space="0" w:color="auto"/>
            </w:tcBorders>
            <w:vAlign w:val="center"/>
          </w:tcPr>
          <w:p w14:paraId="46007ED8" w14:textId="7228AF7C" w:rsidR="004120A7" w:rsidRPr="00167A73" w:rsidRDefault="00B00B5B" w:rsidP="003E5C35">
            <w:pPr>
              <w:jc w:val="center"/>
            </w:pPr>
            <w:r>
              <w:t>E</w:t>
            </w:r>
          </w:p>
        </w:tc>
        <w:tc>
          <w:tcPr>
            <w:tcW w:w="1349" w:type="dxa"/>
            <w:gridSpan w:val="2"/>
            <w:tcBorders>
              <w:top w:val="nil"/>
              <w:bottom w:val="single" w:sz="4" w:space="0" w:color="auto"/>
            </w:tcBorders>
            <w:vAlign w:val="center"/>
          </w:tcPr>
          <w:p w14:paraId="1C0EFD1D" w14:textId="15BAFAC5" w:rsidR="004120A7" w:rsidRPr="00167A73" w:rsidRDefault="004120A7" w:rsidP="007E7AE7">
            <w:pPr>
              <w:spacing w:before="40" w:after="40"/>
              <w:jc w:val="both"/>
            </w:pPr>
            <w:r w:rsidRPr="0035585C">
              <w:rPr>
                <w:sz w:val="16"/>
                <w:szCs w:val="16"/>
              </w:rPr>
              <w:t xml:space="preserve">Yes </w:t>
            </w:r>
            <w:r w:rsidR="008A44C6">
              <w:rPr>
                <w:sz w:val="16"/>
                <w:szCs w:val="16"/>
              </w:rPr>
              <w:fldChar w:fldCharType="begin">
                <w:ffData>
                  <w:name w:val="Check1"/>
                  <w:enabled/>
                  <w:calcOnExit w:val="0"/>
                  <w:checkBox>
                    <w:sizeAuto/>
                    <w:default w:val="0"/>
                  </w:checkBox>
                </w:ffData>
              </w:fldChar>
            </w:r>
            <w:r w:rsidR="008A44C6">
              <w:rPr>
                <w:sz w:val="16"/>
                <w:szCs w:val="16"/>
              </w:rPr>
              <w:instrText xml:space="preserve"> </w:instrText>
            </w:r>
            <w:bookmarkStart w:id="0" w:name="Check1"/>
            <w:r w:rsidR="008A44C6">
              <w:rPr>
                <w:sz w:val="16"/>
                <w:szCs w:val="16"/>
              </w:rPr>
              <w:instrText xml:space="preserve">FORMCHECKBOX </w:instrText>
            </w:r>
            <w:r w:rsidR="008A44C6">
              <w:rPr>
                <w:sz w:val="16"/>
                <w:szCs w:val="16"/>
              </w:rPr>
            </w:r>
            <w:r w:rsidR="008A44C6">
              <w:rPr>
                <w:sz w:val="16"/>
                <w:szCs w:val="16"/>
              </w:rPr>
              <w:fldChar w:fldCharType="separate"/>
            </w:r>
            <w:r w:rsidR="008A44C6">
              <w:rPr>
                <w:sz w:val="16"/>
                <w:szCs w:val="16"/>
              </w:rPr>
              <w:fldChar w:fldCharType="end"/>
            </w:r>
            <w:bookmarkEnd w:id="0"/>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3E5C35">
              <w:rPr>
                <w:sz w:val="16"/>
                <w:szCs w:val="16"/>
              </w:rPr>
              <w:fldChar w:fldCharType="begin">
                <w:ffData>
                  <w:name w:val="Check2"/>
                  <w:enabled/>
                  <w:calcOnExit w:val="0"/>
                  <w:checkBox>
                    <w:sizeAuto/>
                    <w:default w:val="1"/>
                  </w:checkBox>
                </w:ffData>
              </w:fldChar>
            </w:r>
            <w:bookmarkStart w:id="1" w:name="Check2"/>
            <w:r w:rsidR="003E5C35">
              <w:rPr>
                <w:sz w:val="16"/>
                <w:szCs w:val="16"/>
              </w:rPr>
              <w:instrText xml:space="preserve"> FORMCHECKBOX </w:instrText>
            </w:r>
            <w:r w:rsidR="003E5C35">
              <w:rPr>
                <w:sz w:val="16"/>
                <w:szCs w:val="16"/>
              </w:rPr>
            </w:r>
            <w:r w:rsidR="003E5C35">
              <w:rPr>
                <w:sz w:val="16"/>
                <w:szCs w:val="16"/>
              </w:rPr>
              <w:fldChar w:fldCharType="separate"/>
            </w:r>
            <w:r w:rsidR="003E5C35">
              <w:rPr>
                <w:sz w:val="16"/>
                <w:szCs w:val="16"/>
              </w:rPr>
              <w:fldChar w:fldCharType="end"/>
            </w:r>
            <w:bookmarkEnd w:id="1"/>
          </w:p>
        </w:tc>
      </w:tr>
      <w:tr w:rsidR="004120A7" w:rsidRPr="002E1CA3" w14:paraId="3C4D39A4" w14:textId="77777777" w:rsidTr="00F26AB8">
        <w:trPr>
          <w:jc w:val="center"/>
        </w:trPr>
        <w:tc>
          <w:tcPr>
            <w:tcW w:w="5405" w:type="dxa"/>
            <w:gridSpan w:val="3"/>
            <w:tcBorders>
              <w:bottom w:val="nil"/>
            </w:tcBorders>
          </w:tcPr>
          <w:p w14:paraId="52E4EDA6"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F26AB8">
        <w:trPr>
          <w:jc w:val="center"/>
        </w:trPr>
        <w:tc>
          <w:tcPr>
            <w:tcW w:w="5405" w:type="dxa"/>
            <w:gridSpan w:val="3"/>
            <w:tcBorders>
              <w:top w:val="nil"/>
              <w:bottom w:val="single" w:sz="4" w:space="0" w:color="auto"/>
            </w:tcBorders>
            <w:vAlign w:val="center"/>
          </w:tcPr>
          <w:p w14:paraId="79A90B7D" w14:textId="41F81790" w:rsidR="004120A7" w:rsidRPr="00167A73" w:rsidRDefault="003E5C35" w:rsidP="007E7AE7">
            <w:pPr>
              <w:jc w:val="both"/>
            </w:pPr>
            <w:r>
              <w:t>900 Quebec Avenue Corcoran, CA 93212</w:t>
            </w:r>
          </w:p>
        </w:tc>
        <w:tc>
          <w:tcPr>
            <w:tcW w:w="3375" w:type="dxa"/>
            <w:gridSpan w:val="3"/>
            <w:tcBorders>
              <w:top w:val="nil"/>
              <w:bottom w:val="single" w:sz="4" w:space="0" w:color="auto"/>
            </w:tcBorders>
            <w:vAlign w:val="center"/>
          </w:tcPr>
          <w:p w14:paraId="652AAA80" w14:textId="77777777" w:rsidR="004120A7" w:rsidRPr="00167A73" w:rsidRDefault="004120A7" w:rsidP="007E7AE7">
            <w:pPr>
              <w:jc w:val="both"/>
            </w:pPr>
          </w:p>
        </w:tc>
        <w:tc>
          <w:tcPr>
            <w:tcW w:w="2028" w:type="dxa"/>
            <w:gridSpan w:val="4"/>
            <w:tcBorders>
              <w:top w:val="nil"/>
              <w:bottom w:val="single" w:sz="4" w:space="0" w:color="auto"/>
            </w:tcBorders>
            <w:vAlign w:val="center"/>
          </w:tcPr>
          <w:p w14:paraId="30DBE683" w14:textId="5B521DCD" w:rsidR="004120A7" w:rsidRPr="00167A73" w:rsidRDefault="003E5C35" w:rsidP="007E7AE7">
            <w:pPr>
              <w:jc w:val="both"/>
            </w:pPr>
            <w:r>
              <w:t>01/01/2025</w:t>
            </w:r>
          </w:p>
        </w:tc>
      </w:tr>
      <w:tr w:rsidR="004120A7" w:rsidRPr="002E1CA3" w14:paraId="3256F39E" w14:textId="77777777" w:rsidTr="00F26AB8">
        <w:trPr>
          <w:jc w:val="center"/>
        </w:trPr>
        <w:tc>
          <w:tcPr>
            <w:tcW w:w="10808" w:type="dxa"/>
            <w:gridSpan w:val="10"/>
            <w:tcBorders>
              <w:bottom w:val="single" w:sz="4" w:space="0" w:color="auto"/>
            </w:tcBorders>
            <w:shd w:val="clear" w:color="auto" w:fill="D9D9D9" w:themeFill="background1" w:themeFillShade="D9"/>
          </w:tcPr>
          <w:p w14:paraId="181D2D13" w14:textId="0C85970C" w:rsidR="004120A7" w:rsidRPr="002E1CA3" w:rsidRDefault="004120A7" w:rsidP="00954A05">
            <w:pPr>
              <w:jc w:val="both"/>
              <w:rPr>
                <w:b/>
                <w:sz w:val="20"/>
                <w:szCs w:val="20"/>
              </w:rPr>
            </w:pPr>
            <w:r>
              <w:rPr>
                <w:b/>
                <w:sz w:val="20"/>
                <w:szCs w:val="20"/>
              </w:rPr>
              <w:t>CDCR’S MISSION</w:t>
            </w:r>
            <w:r w:rsidR="00632FF7">
              <w:rPr>
                <w:b/>
                <w:sz w:val="20"/>
                <w:szCs w:val="20"/>
              </w:rPr>
              <w:t xml:space="preserve"> and VISION</w:t>
            </w:r>
          </w:p>
        </w:tc>
      </w:tr>
      <w:tr w:rsidR="004120A7" w:rsidRPr="002E1CA3" w14:paraId="6408DA42" w14:textId="77777777" w:rsidTr="00F26AB8">
        <w:trPr>
          <w:jc w:val="center"/>
        </w:trPr>
        <w:tc>
          <w:tcPr>
            <w:tcW w:w="10808" w:type="dxa"/>
            <w:gridSpan w:val="10"/>
            <w:tcBorders>
              <w:top w:val="nil"/>
              <w:bottom w:val="single" w:sz="4" w:space="0" w:color="auto"/>
            </w:tcBorders>
          </w:tcPr>
          <w:p w14:paraId="1BA10F5B" w14:textId="77777777" w:rsidR="00632FF7" w:rsidRPr="00F667B8" w:rsidRDefault="00632FF7" w:rsidP="007E7AE7">
            <w:pPr>
              <w:jc w:val="both"/>
              <w:rPr>
                <w:rFonts w:cs="Arial"/>
                <w:b/>
                <w:bCs/>
                <w:sz w:val="20"/>
              </w:rPr>
            </w:pPr>
            <w:r w:rsidRPr="00F667B8">
              <w:rPr>
                <w:rFonts w:cs="Arial"/>
                <w:b/>
                <w:bCs/>
                <w:sz w:val="20"/>
              </w:rPr>
              <w:t>Mission</w:t>
            </w:r>
          </w:p>
          <w:p w14:paraId="75ACC47E" w14:textId="6250A41B" w:rsidR="002346F9" w:rsidRDefault="00EE7815" w:rsidP="007E7AE7">
            <w:pPr>
              <w:jc w:val="both"/>
              <w:rPr>
                <w:rFonts w:cs="Arial"/>
                <w:sz w:val="20"/>
              </w:rPr>
            </w:pPr>
            <w:r w:rsidRPr="00EE7815">
              <w:rPr>
                <w:rFonts w:cs="Arial"/>
                <w:sz w:val="20"/>
              </w:rPr>
              <w:t xml:space="preserve">To facilitate the successful reintegration of the individuals in our care back to their communities equipped with the tools to be </w:t>
            </w:r>
            <w:r w:rsidR="008A168E">
              <w:rPr>
                <w:rFonts w:cs="Arial"/>
                <w:sz w:val="20"/>
              </w:rPr>
              <w:br/>
            </w:r>
            <w:r w:rsidRPr="00EE7815">
              <w:rPr>
                <w:rFonts w:cs="Arial"/>
                <w:sz w:val="20"/>
              </w:rPr>
              <w:t>drug-free, healthy, and employable members of society by providing education, treatment, rehabilitative, and restorative justice programs, all in a safe and humane environment.</w:t>
            </w:r>
          </w:p>
          <w:p w14:paraId="46CE11A4" w14:textId="77777777" w:rsidR="00426713" w:rsidRDefault="00426713" w:rsidP="007E7AE7">
            <w:pPr>
              <w:jc w:val="both"/>
              <w:rPr>
                <w:rFonts w:cs="Arial"/>
                <w:b/>
                <w:bCs/>
                <w:sz w:val="20"/>
              </w:rPr>
            </w:pPr>
          </w:p>
          <w:p w14:paraId="702E02FD" w14:textId="69A08D95" w:rsidR="00632FF7" w:rsidRPr="00F667B8" w:rsidRDefault="00632FF7" w:rsidP="007E7AE7">
            <w:pPr>
              <w:jc w:val="both"/>
              <w:rPr>
                <w:rFonts w:cs="Arial"/>
                <w:b/>
                <w:bCs/>
                <w:sz w:val="20"/>
              </w:rPr>
            </w:pPr>
            <w:r w:rsidRPr="00F667B8">
              <w:rPr>
                <w:rFonts w:cs="Arial"/>
                <w:b/>
                <w:bCs/>
                <w:sz w:val="20"/>
              </w:rPr>
              <w:t>Vision</w:t>
            </w:r>
          </w:p>
          <w:p w14:paraId="096C3E51" w14:textId="77777777" w:rsidR="0006712E" w:rsidRDefault="00F667B8" w:rsidP="007E7AE7">
            <w:pPr>
              <w:jc w:val="both"/>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p w14:paraId="4CCCB356" w14:textId="6DAE24DC" w:rsidR="008A168E" w:rsidRPr="002E1CA3" w:rsidRDefault="008A168E" w:rsidP="007E7AE7">
            <w:pPr>
              <w:jc w:val="both"/>
              <w:rPr>
                <w:sz w:val="20"/>
                <w:szCs w:val="20"/>
              </w:rPr>
            </w:pPr>
          </w:p>
        </w:tc>
      </w:tr>
      <w:tr w:rsidR="006D5EBF" w:rsidRPr="002E1CA3" w14:paraId="08E6749C" w14:textId="77777777" w:rsidTr="00F26AB8">
        <w:trPr>
          <w:jc w:val="center"/>
        </w:trPr>
        <w:tc>
          <w:tcPr>
            <w:tcW w:w="10808" w:type="dxa"/>
            <w:gridSpan w:val="10"/>
            <w:tcBorders>
              <w:bottom w:val="single" w:sz="4" w:space="0" w:color="auto"/>
            </w:tcBorders>
            <w:shd w:val="clear" w:color="auto" w:fill="D9D9D9" w:themeFill="background1" w:themeFillShade="D9"/>
          </w:tcPr>
          <w:p w14:paraId="5FA99C85" w14:textId="675A5470" w:rsidR="006D5EBF" w:rsidRDefault="00C130DB" w:rsidP="007E7AE7">
            <w:pPr>
              <w:jc w:val="both"/>
              <w:rPr>
                <w:b/>
                <w:sz w:val="20"/>
                <w:szCs w:val="20"/>
              </w:rPr>
            </w:pPr>
            <w:r>
              <w:rPr>
                <w:b/>
                <w:sz w:val="20"/>
                <w:szCs w:val="20"/>
              </w:rPr>
              <w:t>CALIFORNIA MODEL</w:t>
            </w:r>
          </w:p>
        </w:tc>
      </w:tr>
      <w:tr w:rsidR="006D5EBF" w:rsidRPr="002E1CA3" w14:paraId="1F3FA709" w14:textId="77777777" w:rsidTr="00F26AB8">
        <w:trPr>
          <w:jc w:val="center"/>
        </w:trPr>
        <w:tc>
          <w:tcPr>
            <w:tcW w:w="10808" w:type="dxa"/>
            <w:gridSpan w:val="10"/>
            <w:tcBorders>
              <w:bottom w:val="single" w:sz="4" w:space="0" w:color="auto"/>
            </w:tcBorders>
            <w:shd w:val="clear" w:color="auto" w:fill="auto"/>
          </w:tcPr>
          <w:p w14:paraId="3388496E" w14:textId="77777777" w:rsidR="006D5EBF" w:rsidRDefault="00C130DB" w:rsidP="007E7AE7">
            <w:pPr>
              <w:jc w:val="both"/>
              <w:rPr>
                <w:sz w:val="20"/>
                <w:szCs w:val="20"/>
              </w:rPr>
            </w:pPr>
            <w:r w:rsidRPr="00770E38">
              <w:rPr>
                <w:sz w:val="20"/>
                <w:szCs w:val="20"/>
              </w:rPr>
              <w:t>California Department of Corrections and Rehabilitation (CDCR) and the California Correctional Health Care Services (CCHCS) are proud to partner on the California Model which will transform the correctional landscape for our employees and the incarcerated. The California Model is a systemwide change that leverages national and international best practices to address longstanding challenges related to incarceration and institution working conditions, creating a safe, professional, and satisfying workplace for all staff, as well as rehabilitation for the incarcerated. Additionally, the California Model improves success of the decarcerated through robust re-entry efforts back into to the community.</w:t>
            </w:r>
          </w:p>
          <w:p w14:paraId="3C72E81E" w14:textId="118DBBDE" w:rsidR="008A168E" w:rsidRPr="00770E38" w:rsidRDefault="008A168E" w:rsidP="007E7AE7">
            <w:pPr>
              <w:jc w:val="both"/>
              <w:rPr>
                <w:b/>
                <w:sz w:val="20"/>
                <w:szCs w:val="20"/>
              </w:rPr>
            </w:pPr>
          </w:p>
        </w:tc>
      </w:tr>
      <w:tr w:rsidR="004120A7" w:rsidRPr="002E1CA3" w14:paraId="0F8F7200" w14:textId="77777777" w:rsidTr="00F26AB8">
        <w:trPr>
          <w:jc w:val="center"/>
        </w:trPr>
        <w:tc>
          <w:tcPr>
            <w:tcW w:w="10808" w:type="dxa"/>
            <w:gridSpan w:val="10"/>
            <w:tcBorders>
              <w:bottom w:val="single" w:sz="4" w:space="0" w:color="auto"/>
            </w:tcBorders>
            <w:shd w:val="clear" w:color="auto" w:fill="D9D9D9" w:themeFill="background1" w:themeFillShade="D9"/>
          </w:tcPr>
          <w:p w14:paraId="42AA0505" w14:textId="3291D27A" w:rsidR="004120A7" w:rsidRPr="002E1CA3" w:rsidRDefault="004120A7" w:rsidP="007E7AE7">
            <w:pPr>
              <w:jc w:val="both"/>
              <w:rPr>
                <w:b/>
                <w:sz w:val="20"/>
                <w:szCs w:val="20"/>
              </w:rPr>
            </w:pPr>
            <w:r>
              <w:rPr>
                <w:b/>
                <w:sz w:val="20"/>
                <w:szCs w:val="20"/>
              </w:rPr>
              <w:t>COMMITMENT TO DIVERSITY</w:t>
            </w:r>
            <w:r w:rsidR="001A39AE">
              <w:rPr>
                <w:b/>
                <w:sz w:val="20"/>
                <w:szCs w:val="20"/>
              </w:rPr>
              <w:t xml:space="preserve">, </w:t>
            </w:r>
            <w:r w:rsidR="00FA58E7">
              <w:rPr>
                <w:b/>
                <w:sz w:val="20"/>
                <w:szCs w:val="20"/>
              </w:rPr>
              <w:t>EQUITY,</w:t>
            </w:r>
            <w:r>
              <w:rPr>
                <w:b/>
                <w:sz w:val="20"/>
                <w:szCs w:val="20"/>
              </w:rPr>
              <w:t xml:space="preserve"> AND INCLUSION</w:t>
            </w:r>
          </w:p>
        </w:tc>
      </w:tr>
      <w:tr w:rsidR="004120A7" w:rsidRPr="004120A7" w14:paraId="0179DC12" w14:textId="77777777" w:rsidTr="00F26AB8">
        <w:trPr>
          <w:trHeight w:val="962"/>
          <w:jc w:val="center"/>
        </w:trPr>
        <w:tc>
          <w:tcPr>
            <w:tcW w:w="10808" w:type="dxa"/>
            <w:gridSpan w:val="10"/>
            <w:tcBorders>
              <w:top w:val="nil"/>
              <w:bottom w:val="single" w:sz="4" w:space="0" w:color="auto"/>
            </w:tcBorders>
          </w:tcPr>
          <w:p w14:paraId="575DFE6A" w14:textId="77777777" w:rsidR="007B2B75" w:rsidRDefault="00E62297" w:rsidP="007E7AE7">
            <w:pPr>
              <w:jc w:val="both"/>
              <w:rPr>
                <w:sz w:val="20"/>
                <w:szCs w:val="20"/>
              </w:rPr>
            </w:pPr>
            <w:r w:rsidRPr="00770E38">
              <w:rPr>
                <w:sz w:val="20"/>
                <w:szCs w:val="20"/>
              </w:rPr>
              <w:t>The CDCR and the CCHCS are committed to building an inclusive and culturally diverse workplace. We are determined to attract and hire more candidates from diverse communities and empower all employees from a variety of backgrounds, perspectives, and personal experiences. We are proud to foster inclusion and drive collaborative efforts to increase representation at all levels of the Department.</w:t>
            </w:r>
          </w:p>
          <w:p w14:paraId="0D153408" w14:textId="09DD7219" w:rsidR="008A168E" w:rsidRPr="00770E38" w:rsidRDefault="008A168E" w:rsidP="007E7AE7">
            <w:pPr>
              <w:jc w:val="both"/>
              <w:rPr>
                <w:sz w:val="20"/>
                <w:szCs w:val="20"/>
              </w:rPr>
            </w:pPr>
          </w:p>
        </w:tc>
      </w:tr>
      <w:tr w:rsidR="004120A7" w:rsidRPr="002E1CA3" w14:paraId="7AE66C03" w14:textId="77777777" w:rsidTr="00F26AB8">
        <w:trPr>
          <w:jc w:val="center"/>
        </w:trPr>
        <w:tc>
          <w:tcPr>
            <w:tcW w:w="10808" w:type="dxa"/>
            <w:gridSpan w:val="10"/>
            <w:tcBorders>
              <w:bottom w:val="single" w:sz="4" w:space="0" w:color="auto"/>
            </w:tcBorders>
            <w:shd w:val="clear" w:color="auto" w:fill="D9D9D9" w:themeFill="background1" w:themeFillShade="D9"/>
          </w:tcPr>
          <w:p w14:paraId="3AFC44C1" w14:textId="77777777" w:rsidR="004120A7" w:rsidRPr="002E1CA3" w:rsidRDefault="004120A7" w:rsidP="007E7AE7">
            <w:pPr>
              <w:jc w:val="both"/>
              <w:rPr>
                <w:b/>
                <w:sz w:val="20"/>
                <w:szCs w:val="20"/>
              </w:rPr>
            </w:pPr>
            <w:r>
              <w:rPr>
                <w:b/>
                <w:sz w:val="20"/>
                <w:szCs w:val="20"/>
              </w:rPr>
              <w:t>DIVISION OVERVIEW</w:t>
            </w:r>
          </w:p>
        </w:tc>
      </w:tr>
      <w:tr w:rsidR="004120A7" w:rsidRPr="002E1CA3" w14:paraId="1D26B89B" w14:textId="77777777" w:rsidTr="00F26AB8">
        <w:trPr>
          <w:jc w:val="center"/>
        </w:trPr>
        <w:tc>
          <w:tcPr>
            <w:tcW w:w="10808" w:type="dxa"/>
            <w:gridSpan w:val="10"/>
            <w:tcBorders>
              <w:top w:val="nil"/>
              <w:bottom w:val="single" w:sz="4" w:space="0" w:color="auto"/>
            </w:tcBorders>
          </w:tcPr>
          <w:p w14:paraId="3A62A3DF" w14:textId="77777777" w:rsidR="00E50F94" w:rsidRDefault="00BD6E84" w:rsidP="002346F9">
            <w:pPr>
              <w:jc w:val="both"/>
              <w:rPr>
                <w:sz w:val="20"/>
                <w:szCs w:val="20"/>
              </w:rPr>
            </w:pPr>
            <w:r w:rsidRPr="00BD6E84">
              <w:rPr>
                <w:sz w:val="20"/>
                <w:szCs w:val="20"/>
              </w:rPr>
              <w:t>The Community Resources Office oversees institutional Religious Services, Rehabilitative Programs (</w:t>
            </w:r>
            <w:r w:rsidR="008731BA">
              <w:rPr>
                <w:sz w:val="20"/>
                <w:szCs w:val="20"/>
              </w:rPr>
              <w:t>Incarcerated Person</w:t>
            </w:r>
            <w:r w:rsidRPr="00BD6E84">
              <w:rPr>
                <w:sz w:val="20"/>
                <w:szCs w:val="20"/>
              </w:rPr>
              <w:t xml:space="preserve"> Activity Groups/Nursing Led Therapy Groups), </w:t>
            </w:r>
            <w:r w:rsidR="008731BA">
              <w:rPr>
                <w:sz w:val="20"/>
                <w:szCs w:val="20"/>
              </w:rPr>
              <w:t>Incarcerated Person</w:t>
            </w:r>
            <w:r w:rsidRPr="00BD6E84">
              <w:rPr>
                <w:sz w:val="20"/>
                <w:szCs w:val="20"/>
              </w:rPr>
              <w:t xml:space="preserve"> events, and acts as a representative for the Community.</w:t>
            </w:r>
          </w:p>
          <w:p w14:paraId="1FA0CE96" w14:textId="77777777" w:rsidR="008A168E" w:rsidRDefault="008A168E" w:rsidP="002346F9">
            <w:pPr>
              <w:jc w:val="both"/>
              <w:rPr>
                <w:sz w:val="20"/>
                <w:szCs w:val="20"/>
              </w:rPr>
            </w:pPr>
          </w:p>
          <w:p w14:paraId="70694278" w14:textId="77777777" w:rsidR="008A168E" w:rsidRDefault="008A168E" w:rsidP="002346F9">
            <w:pPr>
              <w:jc w:val="both"/>
              <w:rPr>
                <w:sz w:val="20"/>
                <w:szCs w:val="20"/>
              </w:rPr>
            </w:pPr>
          </w:p>
          <w:p w14:paraId="0B88E0DA" w14:textId="7D223512" w:rsidR="008A168E" w:rsidRPr="002E1CA3" w:rsidRDefault="008A168E" w:rsidP="002346F9">
            <w:pPr>
              <w:jc w:val="both"/>
              <w:rPr>
                <w:sz w:val="20"/>
                <w:szCs w:val="20"/>
              </w:rPr>
            </w:pPr>
          </w:p>
        </w:tc>
      </w:tr>
      <w:tr w:rsidR="002E1CA3" w:rsidRPr="002E1CA3" w14:paraId="0E11BCC8" w14:textId="77777777" w:rsidTr="00F26AB8">
        <w:trPr>
          <w:jc w:val="center"/>
        </w:trPr>
        <w:tc>
          <w:tcPr>
            <w:tcW w:w="10808" w:type="dxa"/>
            <w:gridSpan w:val="10"/>
            <w:tcBorders>
              <w:bottom w:val="single" w:sz="4" w:space="0" w:color="auto"/>
            </w:tcBorders>
            <w:shd w:val="clear" w:color="auto" w:fill="D9D9D9" w:themeFill="background1" w:themeFillShade="D9"/>
          </w:tcPr>
          <w:p w14:paraId="7184C8A1" w14:textId="77777777" w:rsidR="00F20EC9" w:rsidRPr="002E1CA3" w:rsidRDefault="00F20EC9" w:rsidP="007E7AE7">
            <w:pPr>
              <w:jc w:val="both"/>
              <w:rPr>
                <w:b/>
                <w:sz w:val="20"/>
                <w:szCs w:val="20"/>
              </w:rPr>
            </w:pPr>
            <w:r w:rsidRPr="002E1CA3">
              <w:rPr>
                <w:b/>
                <w:sz w:val="20"/>
                <w:szCs w:val="20"/>
              </w:rPr>
              <w:lastRenderedPageBreak/>
              <w:t>GENERAL STATEMENT</w:t>
            </w:r>
          </w:p>
        </w:tc>
      </w:tr>
      <w:tr w:rsidR="00F77711" w:rsidRPr="00F77711" w14:paraId="3649083B" w14:textId="77777777" w:rsidTr="008608E9">
        <w:trPr>
          <w:trHeight w:val="490"/>
          <w:jc w:val="center"/>
        </w:trPr>
        <w:tc>
          <w:tcPr>
            <w:tcW w:w="10808" w:type="dxa"/>
            <w:gridSpan w:val="10"/>
            <w:tcBorders>
              <w:top w:val="single" w:sz="4" w:space="0" w:color="auto"/>
              <w:left w:val="single" w:sz="4" w:space="0" w:color="auto"/>
              <w:bottom w:val="nil"/>
              <w:right w:val="single" w:sz="4" w:space="0" w:color="auto"/>
            </w:tcBorders>
          </w:tcPr>
          <w:p w14:paraId="5983F489" w14:textId="3F449B52" w:rsidR="00F20EC9" w:rsidRPr="00F77711" w:rsidRDefault="002C4FC1" w:rsidP="008608E9">
            <w:pPr>
              <w:jc w:val="both"/>
              <w:rPr>
                <w:b/>
                <w:color w:val="7F7F7F" w:themeColor="text1" w:themeTint="80"/>
                <w:sz w:val="16"/>
                <w:szCs w:val="16"/>
              </w:rPr>
            </w:pPr>
            <w:r w:rsidRPr="00727E2C">
              <w:rPr>
                <w:sz w:val="20"/>
                <w:szCs w:val="20"/>
              </w:rPr>
              <w:t>Under the direction of the Community Resources Manager</w:t>
            </w:r>
            <w:r>
              <w:rPr>
                <w:sz w:val="20"/>
                <w:szCs w:val="20"/>
              </w:rPr>
              <w:t>, t</w:t>
            </w:r>
            <w:r w:rsidR="008608E9" w:rsidRPr="008608E9">
              <w:rPr>
                <w:sz w:val="20"/>
                <w:szCs w:val="20"/>
              </w:rPr>
              <w:t xml:space="preserve">he Catholic Chaplain administers religious rites; organizes and instructs classes in religious doctrine, religious texts interpretation and Ethics; supervises the arranging of programs conducted in the institution by visiting religious volunteers; coordinates the distribution of religious literature; counsels with </w:t>
            </w:r>
            <w:r w:rsidR="008A168E">
              <w:rPr>
                <w:sz w:val="20"/>
                <w:szCs w:val="20"/>
              </w:rPr>
              <w:t>i</w:t>
            </w:r>
            <w:r w:rsidR="008731BA">
              <w:rPr>
                <w:sz w:val="20"/>
                <w:szCs w:val="20"/>
              </w:rPr>
              <w:t xml:space="preserve">ncarcerated </w:t>
            </w:r>
            <w:r w:rsidR="008A168E">
              <w:rPr>
                <w:sz w:val="20"/>
                <w:szCs w:val="20"/>
              </w:rPr>
              <w:t>p</w:t>
            </w:r>
            <w:r w:rsidR="008731BA">
              <w:rPr>
                <w:sz w:val="20"/>
                <w:szCs w:val="20"/>
              </w:rPr>
              <w:t>erson</w:t>
            </w:r>
            <w:r w:rsidR="008608E9" w:rsidRPr="008608E9">
              <w:rPr>
                <w:sz w:val="20"/>
                <w:szCs w:val="20"/>
              </w:rPr>
              <w:t xml:space="preserve">s regarding family problems; cooperates with custody/program staff in the evaluation and counsel of emotionally traumatized </w:t>
            </w:r>
            <w:r w:rsidR="008A168E">
              <w:rPr>
                <w:sz w:val="20"/>
                <w:szCs w:val="20"/>
              </w:rPr>
              <w:t>i</w:t>
            </w:r>
            <w:r w:rsidR="008731BA">
              <w:rPr>
                <w:sz w:val="20"/>
                <w:szCs w:val="20"/>
              </w:rPr>
              <w:t xml:space="preserve">ncarcerated </w:t>
            </w:r>
            <w:r w:rsidR="008A168E">
              <w:rPr>
                <w:sz w:val="20"/>
                <w:szCs w:val="20"/>
              </w:rPr>
              <w:t>p</w:t>
            </w:r>
            <w:r w:rsidR="008731BA">
              <w:rPr>
                <w:sz w:val="20"/>
                <w:szCs w:val="20"/>
              </w:rPr>
              <w:t>erson</w:t>
            </w:r>
            <w:r w:rsidR="008608E9" w:rsidRPr="008608E9">
              <w:rPr>
                <w:sz w:val="20"/>
                <w:szCs w:val="20"/>
              </w:rPr>
              <w:t>s (i.e. suicide attempts, death in family, victims of assault); supervises</w:t>
            </w:r>
            <w:r w:rsidR="008608E9" w:rsidRPr="00662955">
              <w:rPr>
                <w:szCs w:val="20"/>
              </w:rPr>
              <w:t xml:space="preserve"> </w:t>
            </w:r>
            <w:r w:rsidR="008608E9" w:rsidRPr="008608E9">
              <w:rPr>
                <w:sz w:val="20"/>
                <w:szCs w:val="20"/>
              </w:rPr>
              <w:t xml:space="preserve">the work activity and maintains the time card/payroll records for the </w:t>
            </w:r>
            <w:r w:rsidR="008A168E">
              <w:rPr>
                <w:sz w:val="20"/>
                <w:szCs w:val="20"/>
              </w:rPr>
              <w:t>i</w:t>
            </w:r>
            <w:r w:rsidR="008731BA">
              <w:rPr>
                <w:sz w:val="20"/>
                <w:szCs w:val="20"/>
              </w:rPr>
              <w:t xml:space="preserve">ncarcerated </w:t>
            </w:r>
            <w:r w:rsidR="008A168E">
              <w:rPr>
                <w:sz w:val="20"/>
                <w:szCs w:val="20"/>
              </w:rPr>
              <w:t>p</w:t>
            </w:r>
            <w:r w:rsidR="008731BA">
              <w:rPr>
                <w:sz w:val="20"/>
                <w:szCs w:val="20"/>
              </w:rPr>
              <w:t>erson</w:t>
            </w:r>
            <w:r w:rsidR="008608E9" w:rsidRPr="008608E9">
              <w:rPr>
                <w:sz w:val="20"/>
                <w:szCs w:val="20"/>
              </w:rPr>
              <w:t xml:space="preserve"> chapel clerks; orders, receives, and inventories office and chapel supplies; solicits donations from community religious services and business groups; maintains required logs, prepares quarterly chapel schedules and monthly/quarterly reports; serves as a group member of or consultant to classification committees, when designated; and works with </w:t>
            </w:r>
            <w:r w:rsidR="008A168E">
              <w:rPr>
                <w:sz w:val="20"/>
                <w:szCs w:val="20"/>
              </w:rPr>
              <w:t>i</w:t>
            </w:r>
            <w:r w:rsidR="008731BA">
              <w:rPr>
                <w:sz w:val="20"/>
                <w:szCs w:val="20"/>
              </w:rPr>
              <w:t xml:space="preserve">ncarcerated </w:t>
            </w:r>
            <w:r w:rsidR="008A168E">
              <w:rPr>
                <w:sz w:val="20"/>
                <w:szCs w:val="20"/>
              </w:rPr>
              <w:t>p</w:t>
            </w:r>
            <w:r w:rsidR="008731BA">
              <w:rPr>
                <w:sz w:val="20"/>
                <w:szCs w:val="20"/>
              </w:rPr>
              <w:t>erson</w:t>
            </w:r>
            <w:r w:rsidR="008608E9" w:rsidRPr="008608E9">
              <w:rPr>
                <w:sz w:val="20"/>
                <w:szCs w:val="20"/>
              </w:rPr>
              <w:t xml:space="preserve"> groups and </w:t>
            </w:r>
            <w:r w:rsidR="008A168E">
              <w:rPr>
                <w:sz w:val="20"/>
                <w:szCs w:val="20"/>
              </w:rPr>
              <w:t>i</w:t>
            </w:r>
            <w:r w:rsidR="008731BA">
              <w:rPr>
                <w:sz w:val="20"/>
                <w:szCs w:val="20"/>
              </w:rPr>
              <w:t xml:space="preserve">ncarcerated </w:t>
            </w:r>
            <w:r w:rsidR="008A168E">
              <w:rPr>
                <w:sz w:val="20"/>
                <w:szCs w:val="20"/>
              </w:rPr>
              <w:t>p</w:t>
            </w:r>
            <w:r w:rsidR="008731BA">
              <w:rPr>
                <w:sz w:val="20"/>
                <w:szCs w:val="20"/>
              </w:rPr>
              <w:t>erson</w:t>
            </w:r>
            <w:r w:rsidR="008608E9" w:rsidRPr="008608E9">
              <w:rPr>
                <w:sz w:val="20"/>
                <w:szCs w:val="20"/>
              </w:rPr>
              <w:t xml:space="preserve"> activities.</w:t>
            </w:r>
          </w:p>
        </w:tc>
      </w:tr>
      <w:tr w:rsidR="002E1CA3" w:rsidRPr="002E1CA3" w14:paraId="5CB118F8" w14:textId="77777777" w:rsidTr="002346F9">
        <w:trPr>
          <w:trHeight w:val="140"/>
          <w:jc w:val="center"/>
        </w:trPr>
        <w:tc>
          <w:tcPr>
            <w:tcW w:w="10808" w:type="dxa"/>
            <w:gridSpan w:val="10"/>
            <w:tcBorders>
              <w:top w:val="nil"/>
              <w:bottom w:val="single" w:sz="4" w:space="0" w:color="auto"/>
            </w:tcBorders>
          </w:tcPr>
          <w:p w14:paraId="54FF2EBE" w14:textId="1473120F" w:rsidR="00DA1762" w:rsidRPr="002E1CA3" w:rsidRDefault="00DA1762" w:rsidP="007E7AE7">
            <w:pPr>
              <w:jc w:val="both"/>
              <w:rPr>
                <w:sz w:val="20"/>
                <w:szCs w:val="20"/>
              </w:rPr>
            </w:pPr>
          </w:p>
        </w:tc>
      </w:tr>
      <w:tr w:rsidR="002E1CA3" w:rsidRPr="002E1CA3" w14:paraId="63CD6B82" w14:textId="77777777" w:rsidTr="00F26AB8">
        <w:trPr>
          <w:jc w:val="center"/>
        </w:trPr>
        <w:tc>
          <w:tcPr>
            <w:tcW w:w="1437" w:type="dxa"/>
            <w:tcBorders>
              <w:top w:val="single" w:sz="4" w:space="0" w:color="auto"/>
              <w:bottom w:val="single" w:sz="4" w:space="0" w:color="auto"/>
            </w:tcBorders>
            <w:shd w:val="clear" w:color="auto" w:fill="D9D9D9" w:themeFill="background1" w:themeFillShade="D9"/>
          </w:tcPr>
          <w:p w14:paraId="1117DC28" w14:textId="77777777" w:rsidR="00F20EC9" w:rsidRPr="002E1CA3" w:rsidRDefault="00F20EC9" w:rsidP="00652ECA">
            <w:pPr>
              <w:rPr>
                <w:b/>
                <w:sz w:val="16"/>
                <w:szCs w:val="16"/>
              </w:rPr>
            </w:pPr>
            <w:r w:rsidRPr="002E1CA3">
              <w:rPr>
                <w:b/>
                <w:sz w:val="16"/>
                <w:szCs w:val="16"/>
              </w:rPr>
              <w:t>% of time performing duties</w:t>
            </w:r>
          </w:p>
        </w:tc>
        <w:tc>
          <w:tcPr>
            <w:tcW w:w="9371" w:type="dxa"/>
            <w:gridSpan w:val="9"/>
            <w:tcBorders>
              <w:top w:val="single" w:sz="4" w:space="0" w:color="auto"/>
              <w:bottom w:val="single" w:sz="4" w:space="0" w:color="auto"/>
            </w:tcBorders>
            <w:shd w:val="clear" w:color="auto" w:fill="D9D9D9" w:themeFill="background1" w:themeFillShade="D9"/>
          </w:tcPr>
          <w:p w14:paraId="5B6599E2" w14:textId="77777777" w:rsidR="00F20EC9" w:rsidRPr="002E1CA3" w:rsidRDefault="00F20EC9" w:rsidP="007E7AE7">
            <w:pPr>
              <w:jc w:val="both"/>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D6066F" w14:paraId="72E656C1" w14:textId="77777777" w:rsidTr="002346F9">
        <w:trPr>
          <w:trHeight w:val="967"/>
          <w:jc w:val="center"/>
        </w:trPr>
        <w:tc>
          <w:tcPr>
            <w:tcW w:w="1437" w:type="dxa"/>
            <w:tcBorders>
              <w:top w:val="single" w:sz="4" w:space="0" w:color="auto"/>
              <w:left w:val="single" w:sz="4" w:space="0" w:color="auto"/>
              <w:bottom w:val="nil"/>
              <w:right w:val="single" w:sz="4" w:space="0" w:color="auto"/>
            </w:tcBorders>
            <w:shd w:val="clear" w:color="auto" w:fill="auto"/>
          </w:tcPr>
          <w:p w14:paraId="6B8BE470" w14:textId="0BB102DF" w:rsidR="00401674" w:rsidRPr="00D6066F" w:rsidRDefault="00AF2183" w:rsidP="00D6066F">
            <w:pPr>
              <w:jc w:val="center"/>
              <w:rPr>
                <w:rFonts w:cstheme="minorHAnsi"/>
                <w:sz w:val="20"/>
                <w:szCs w:val="20"/>
              </w:rPr>
            </w:pPr>
            <w:r>
              <w:rPr>
                <w:rFonts w:cstheme="minorHAnsi"/>
                <w:sz w:val="20"/>
                <w:szCs w:val="20"/>
              </w:rPr>
              <w:t>35</w:t>
            </w:r>
            <w:r w:rsidR="00CD0D6A" w:rsidRPr="00D6066F">
              <w:rPr>
                <w:rFonts w:cstheme="minorHAnsi"/>
                <w:sz w:val="20"/>
                <w:szCs w:val="20"/>
              </w:rPr>
              <w:t>%</w:t>
            </w:r>
          </w:p>
        </w:tc>
        <w:tc>
          <w:tcPr>
            <w:tcW w:w="9371" w:type="dxa"/>
            <w:gridSpan w:val="9"/>
            <w:tcBorders>
              <w:top w:val="single" w:sz="4" w:space="0" w:color="auto"/>
              <w:left w:val="single" w:sz="4" w:space="0" w:color="auto"/>
              <w:bottom w:val="nil"/>
              <w:right w:val="single" w:sz="4" w:space="0" w:color="auto"/>
            </w:tcBorders>
            <w:shd w:val="clear" w:color="auto" w:fill="auto"/>
          </w:tcPr>
          <w:p w14:paraId="361F8962" w14:textId="57A4595D" w:rsidR="008E2B33" w:rsidRPr="008A168E" w:rsidRDefault="002346F9" w:rsidP="008A168E">
            <w:pPr>
              <w:jc w:val="both"/>
              <w:rPr>
                <w:sz w:val="20"/>
                <w:szCs w:val="20"/>
              </w:rPr>
            </w:pPr>
            <w:r w:rsidRPr="002346F9">
              <w:rPr>
                <w:sz w:val="20"/>
                <w:szCs w:val="20"/>
              </w:rPr>
              <w:t>Coordinates, supervises and conducts religious services; counsels’</w:t>
            </w:r>
            <w:r w:rsidR="008A168E">
              <w:rPr>
                <w:sz w:val="20"/>
                <w:szCs w:val="20"/>
              </w:rPr>
              <w:t xml:space="preserve"> i</w:t>
            </w:r>
            <w:r w:rsidR="008731BA">
              <w:rPr>
                <w:sz w:val="20"/>
                <w:szCs w:val="20"/>
              </w:rPr>
              <w:t xml:space="preserve">ncarcerated </w:t>
            </w:r>
            <w:r w:rsidR="008A168E">
              <w:rPr>
                <w:sz w:val="20"/>
                <w:szCs w:val="20"/>
              </w:rPr>
              <w:t>p</w:t>
            </w:r>
            <w:r w:rsidR="008731BA">
              <w:rPr>
                <w:sz w:val="20"/>
                <w:szCs w:val="20"/>
              </w:rPr>
              <w:t>erson</w:t>
            </w:r>
            <w:r w:rsidRPr="002346F9">
              <w:rPr>
                <w:sz w:val="20"/>
                <w:szCs w:val="20"/>
              </w:rPr>
              <w:t xml:space="preserve">s on ethical and moral problems and spiritual matters; </w:t>
            </w:r>
            <w:r w:rsidR="008A168E">
              <w:rPr>
                <w:sz w:val="20"/>
                <w:szCs w:val="20"/>
              </w:rPr>
              <w:t>p</w:t>
            </w:r>
            <w:r w:rsidRPr="002346F9">
              <w:rPr>
                <w:sz w:val="20"/>
                <w:szCs w:val="20"/>
              </w:rPr>
              <w:t xml:space="preserve">rovides individual religious counseling; organizes/instructs religious classes; visits the infirmary and segregated </w:t>
            </w:r>
            <w:r w:rsidR="008A168E">
              <w:rPr>
                <w:sz w:val="20"/>
                <w:szCs w:val="20"/>
              </w:rPr>
              <w:t>i</w:t>
            </w:r>
            <w:r w:rsidR="008731BA">
              <w:rPr>
                <w:sz w:val="20"/>
                <w:szCs w:val="20"/>
              </w:rPr>
              <w:t xml:space="preserve">ncarcerated </w:t>
            </w:r>
            <w:r w:rsidR="008A168E">
              <w:rPr>
                <w:sz w:val="20"/>
                <w:szCs w:val="20"/>
              </w:rPr>
              <w:t>p</w:t>
            </w:r>
            <w:r w:rsidR="008731BA">
              <w:rPr>
                <w:sz w:val="20"/>
                <w:szCs w:val="20"/>
              </w:rPr>
              <w:t>erson</w:t>
            </w:r>
            <w:r w:rsidRPr="002346F9">
              <w:rPr>
                <w:sz w:val="20"/>
                <w:szCs w:val="20"/>
              </w:rPr>
              <w:t>s</w:t>
            </w:r>
            <w:r w:rsidR="008A168E">
              <w:rPr>
                <w:sz w:val="20"/>
                <w:szCs w:val="20"/>
              </w:rPr>
              <w:t>.</w:t>
            </w:r>
          </w:p>
        </w:tc>
      </w:tr>
      <w:tr w:rsidR="00554579" w:rsidRPr="00D6066F" w14:paraId="2AFB17D2" w14:textId="77777777" w:rsidTr="002346F9">
        <w:trPr>
          <w:trHeight w:val="950"/>
          <w:jc w:val="center"/>
        </w:trPr>
        <w:tc>
          <w:tcPr>
            <w:tcW w:w="1437" w:type="dxa"/>
            <w:tcBorders>
              <w:top w:val="nil"/>
              <w:left w:val="single" w:sz="4" w:space="0" w:color="auto"/>
              <w:bottom w:val="nil"/>
              <w:right w:val="single" w:sz="4" w:space="0" w:color="auto"/>
            </w:tcBorders>
            <w:shd w:val="clear" w:color="auto" w:fill="auto"/>
          </w:tcPr>
          <w:p w14:paraId="7CD56833" w14:textId="253F958C" w:rsidR="00554579" w:rsidRPr="007276E9" w:rsidRDefault="002346F9" w:rsidP="00D6066F">
            <w:pPr>
              <w:jc w:val="center"/>
              <w:rPr>
                <w:rFonts w:cstheme="minorHAnsi"/>
                <w:sz w:val="20"/>
                <w:szCs w:val="20"/>
              </w:rPr>
            </w:pPr>
            <w:r>
              <w:rPr>
                <w:rFonts w:cstheme="minorHAnsi"/>
                <w:sz w:val="20"/>
                <w:szCs w:val="20"/>
              </w:rPr>
              <w:t>35</w:t>
            </w:r>
            <w:r w:rsidR="00554579" w:rsidRPr="007276E9">
              <w:rPr>
                <w:rFonts w:cstheme="minorHAnsi"/>
                <w:sz w:val="20"/>
                <w:szCs w:val="20"/>
              </w:rPr>
              <w:t>%</w:t>
            </w:r>
          </w:p>
        </w:tc>
        <w:tc>
          <w:tcPr>
            <w:tcW w:w="9371" w:type="dxa"/>
            <w:gridSpan w:val="9"/>
            <w:tcBorders>
              <w:top w:val="nil"/>
              <w:left w:val="single" w:sz="4" w:space="0" w:color="auto"/>
              <w:bottom w:val="nil"/>
              <w:right w:val="single" w:sz="4" w:space="0" w:color="auto"/>
            </w:tcBorders>
            <w:shd w:val="clear" w:color="auto" w:fill="auto"/>
          </w:tcPr>
          <w:p w14:paraId="220B6A56" w14:textId="29D0D451" w:rsidR="00554579" w:rsidRPr="008A168E" w:rsidRDefault="002346F9" w:rsidP="008A168E">
            <w:pPr>
              <w:jc w:val="both"/>
              <w:rPr>
                <w:sz w:val="20"/>
                <w:szCs w:val="20"/>
              </w:rPr>
            </w:pPr>
            <w:r w:rsidRPr="002346F9">
              <w:rPr>
                <w:sz w:val="20"/>
                <w:szCs w:val="20"/>
              </w:rPr>
              <w:t xml:space="preserve">Supervises the work of the chapel clerk and maintains their timecards and payroll. Maintain logs/records of services rendered to </w:t>
            </w:r>
            <w:r w:rsidR="008A168E">
              <w:rPr>
                <w:sz w:val="20"/>
                <w:szCs w:val="20"/>
              </w:rPr>
              <w:t>i</w:t>
            </w:r>
            <w:r w:rsidR="008731BA">
              <w:rPr>
                <w:sz w:val="20"/>
                <w:szCs w:val="20"/>
              </w:rPr>
              <w:t xml:space="preserve">ncarcerated </w:t>
            </w:r>
            <w:r w:rsidR="008A168E">
              <w:rPr>
                <w:sz w:val="20"/>
                <w:szCs w:val="20"/>
              </w:rPr>
              <w:t>p</w:t>
            </w:r>
            <w:r w:rsidR="008731BA">
              <w:rPr>
                <w:sz w:val="20"/>
                <w:szCs w:val="20"/>
              </w:rPr>
              <w:t>erson</w:t>
            </w:r>
            <w:r w:rsidRPr="002346F9">
              <w:rPr>
                <w:sz w:val="20"/>
                <w:szCs w:val="20"/>
              </w:rPr>
              <w:t>s to include but not limited to religious services, counseling services, or religious classes/workshops.</w:t>
            </w:r>
          </w:p>
        </w:tc>
      </w:tr>
      <w:tr w:rsidR="00DA1762" w:rsidRPr="00D6066F" w14:paraId="2AF579CC" w14:textId="77777777" w:rsidTr="002346F9">
        <w:trPr>
          <w:trHeight w:val="1382"/>
          <w:jc w:val="center"/>
        </w:trPr>
        <w:tc>
          <w:tcPr>
            <w:tcW w:w="1437" w:type="dxa"/>
            <w:tcBorders>
              <w:top w:val="nil"/>
              <w:bottom w:val="nil"/>
              <w:right w:val="single" w:sz="4" w:space="0" w:color="auto"/>
            </w:tcBorders>
            <w:shd w:val="clear" w:color="auto" w:fill="auto"/>
          </w:tcPr>
          <w:p w14:paraId="57DB9F32" w14:textId="099E2EE6" w:rsidR="002346F9" w:rsidRDefault="00042DF8" w:rsidP="00D6066F">
            <w:pPr>
              <w:jc w:val="center"/>
              <w:rPr>
                <w:sz w:val="20"/>
                <w:szCs w:val="20"/>
              </w:rPr>
            </w:pPr>
            <w:r>
              <w:rPr>
                <w:sz w:val="20"/>
                <w:szCs w:val="20"/>
              </w:rPr>
              <w:t>1</w:t>
            </w:r>
            <w:r w:rsidR="002346F9">
              <w:rPr>
                <w:sz w:val="20"/>
                <w:szCs w:val="20"/>
              </w:rPr>
              <w:t>5</w:t>
            </w:r>
            <w:r>
              <w:rPr>
                <w:sz w:val="20"/>
                <w:szCs w:val="20"/>
              </w:rPr>
              <w:t>%</w:t>
            </w:r>
          </w:p>
          <w:p w14:paraId="3A3965AB" w14:textId="77777777" w:rsidR="002346F9" w:rsidRDefault="002346F9" w:rsidP="00D6066F">
            <w:pPr>
              <w:jc w:val="center"/>
              <w:rPr>
                <w:bCs/>
                <w:i/>
                <w:sz w:val="20"/>
                <w:szCs w:val="20"/>
              </w:rPr>
            </w:pPr>
          </w:p>
          <w:p w14:paraId="21555EF0" w14:textId="77777777" w:rsidR="002346F9" w:rsidRDefault="002346F9" w:rsidP="00D6066F">
            <w:pPr>
              <w:jc w:val="center"/>
              <w:rPr>
                <w:bCs/>
                <w:i/>
                <w:sz w:val="20"/>
                <w:szCs w:val="20"/>
              </w:rPr>
            </w:pPr>
          </w:p>
          <w:p w14:paraId="4B0E3BAC" w14:textId="62D42331" w:rsidR="00DA1762" w:rsidRPr="00D6066F" w:rsidRDefault="002346F9" w:rsidP="00D6066F">
            <w:pPr>
              <w:jc w:val="center"/>
              <w:rPr>
                <w:rFonts w:cstheme="minorHAnsi"/>
                <w:sz w:val="20"/>
                <w:szCs w:val="20"/>
              </w:rPr>
            </w:pPr>
            <w:r>
              <w:rPr>
                <w:rFonts w:cstheme="minorHAnsi"/>
                <w:bCs/>
                <w:sz w:val="20"/>
                <w:szCs w:val="20"/>
              </w:rPr>
              <w:t>10</w:t>
            </w:r>
            <w:r w:rsidR="00DA1762" w:rsidRPr="007276E9">
              <w:rPr>
                <w:rFonts w:cstheme="minorHAnsi"/>
                <w:bCs/>
                <w:sz w:val="20"/>
                <w:szCs w:val="20"/>
              </w:rPr>
              <w:t>%</w:t>
            </w:r>
          </w:p>
        </w:tc>
        <w:tc>
          <w:tcPr>
            <w:tcW w:w="9371" w:type="dxa"/>
            <w:gridSpan w:val="9"/>
            <w:tcBorders>
              <w:top w:val="nil"/>
              <w:left w:val="single" w:sz="4" w:space="0" w:color="auto"/>
              <w:bottom w:val="nil"/>
            </w:tcBorders>
            <w:shd w:val="clear" w:color="auto" w:fill="auto"/>
          </w:tcPr>
          <w:p w14:paraId="21A818E1" w14:textId="77777777" w:rsidR="002346F9" w:rsidRPr="002346F9" w:rsidRDefault="002346F9" w:rsidP="008A168E">
            <w:pPr>
              <w:jc w:val="both"/>
              <w:rPr>
                <w:sz w:val="20"/>
                <w:szCs w:val="20"/>
              </w:rPr>
            </w:pPr>
            <w:r w:rsidRPr="002346F9">
              <w:rPr>
                <w:sz w:val="20"/>
                <w:szCs w:val="20"/>
              </w:rPr>
              <w:t>Prepares and arranges programs conducted within the institution by visiting religious volunteers; recruits religious volunteers; and assists other staff members in carrying out the institution treatment program.</w:t>
            </w:r>
          </w:p>
          <w:p w14:paraId="641BF5ED" w14:textId="77777777" w:rsidR="002346F9" w:rsidRDefault="002346F9" w:rsidP="008A168E">
            <w:pPr>
              <w:jc w:val="both"/>
              <w:rPr>
                <w:sz w:val="20"/>
                <w:szCs w:val="20"/>
              </w:rPr>
            </w:pPr>
          </w:p>
          <w:p w14:paraId="7C141EFB" w14:textId="4B6E01A4" w:rsidR="002346F9" w:rsidRPr="008A168E" w:rsidRDefault="002346F9" w:rsidP="008A168E">
            <w:pPr>
              <w:jc w:val="both"/>
              <w:rPr>
                <w:sz w:val="20"/>
                <w:szCs w:val="20"/>
              </w:rPr>
            </w:pPr>
            <w:r w:rsidRPr="002346F9">
              <w:rPr>
                <w:sz w:val="20"/>
                <w:szCs w:val="20"/>
              </w:rPr>
              <w:t>Maintains monthly logs and chapel schedules and prepares monthly/quarterly reports.  Orders, maintains and distributes religious literature and supplies; and solicits donations</w:t>
            </w:r>
          </w:p>
        </w:tc>
      </w:tr>
      <w:tr w:rsidR="00DA1762" w:rsidRPr="00D6066F" w14:paraId="327B79D7" w14:textId="77777777" w:rsidTr="00AA56B2">
        <w:trPr>
          <w:trHeight w:val="644"/>
          <w:jc w:val="center"/>
        </w:trPr>
        <w:tc>
          <w:tcPr>
            <w:tcW w:w="1437" w:type="dxa"/>
            <w:tcBorders>
              <w:top w:val="nil"/>
              <w:bottom w:val="single" w:sz="4" w:space="0" w:color="auto"/>
              <w:right w:val="single" w:sz="4" w:space="0" w:color="auto"/>
            </w:tcBorders>
            <w:shd w:val="clear" w:color="auto" w:fill="auto"/>
          </w:tcPr>
          <w:p w14:paraId="4AE1C354" w14:textId="7F56F9A5" w:rsidR="00DA1762" w:rsidRPr="00D6066F" w:rsidRDefault="0076387A" w:rsidP="00D6066F">
            <w:pPr>
              <w:jc w:val="center"/>
              <w:rPr>
                <w:rFonts w:cstheme="minorHAnsi"/>
                <w:sz w:val="20"/>
                <w:szCs w:val="20"/>
              </w:rPr>
            </w:pPr>
            <w:r w:rsidRPr="002E1CA3">
              <w:rPr>
                <w:sz w:val="20"/>
                <w:szCs w:val="20"/>
              </w:rPr>
              <w:t>5%</w:t>
            </w:r>
            <w:r>
              <w:rPr>
                <w:sz w:val="20"/>
                <w:szCs w:val="20"/>
              </w:rPr>
              <w:t xml:space="preserve"> </w:t>
            </w:r>
          </w:p>
        </w:tc>
        <w:tc>
          <w:tcPr>
            <w:tcW w:w="9371" w:type="dxa"/>
            <w:gridSpan w:val="9"/>
            <w:tcBorders>
              <w:top w:val="nil"/>
              <w:left w:val="single" w:sz="4" w:space="0" w:color="auto"/>
              <w:bottom w:val="single" w:sz="4" w:space="0" w:color="auto"/>
            </w:tcBorders>
            <w:shd w:val="clear" w:color="auto" w:fill="auto"/>
          </w:tcPr>
          <w:p w14:paraId="333ED0B8" w14:textId="77777777" w:rsidR="00AA56B2" w:rsidRDefault="002346F9" w:rsidP="008A168E">
            <w:pPr>
              <w:jc w:val="both"/>
              <w:rPr>
                <w:rFonts w:eastAsia="Times New Roman" w:cstheme="minorHAnsi"/>
                <w:sz w:val="20"/>
                <w:szCs w:val="20"/>
              </w:rPr>
            </w:pPr>
            <w:r w:rsidRPr="002346F9">
              <w:rPr>
                <w:rFonts w:cs="Arial"/>
                <w:sz w:val="20"/>
                <w:szCs w:val="20"/>
              </w:rPr>
              <w:t xml:space="preserve">Perform administrative duties including, but not limited to: adhere to Department policies, rules and procedures; submit administrative requests including leave, travel, and training in a timely and appropriate manner; accurately report time, and submit timesheets by the due date. </w:t>
            </w:r>
            <w:r w:rsidRPr="002346F9">
              <w:rPr>
                <w:rFonts w:eastAsia="Times New Roman" w:cstheme="minorHAnsi"/>
                <w:sz w:val="20"/>
                <w:szCs w:val="20"/>
              </w:rPr>
              <w:t>Performs other job-related duties as appropriate for the classification as needed.</w:t>
            </w:r>
          </w:p>
          <w:p w14:paraId="520F5D4F" w14:textId="1F9E1550" w:rsidR="008A168E" w:rsidRPr="002346F9" w:rsidRDefault="008A168E" w:rsidP="008A168E">
            <w:pPr>
              <w:jc w:val="both"/>
              <w:rPr>
                <w:rFonts w:cstheme="minorHAnsi"/>
                <w:sz w:val="20"/>
                <w:szCs w:val="20"/>
              </w:rPr>
            </w:pPr>
          </w:p>
        </w:tc>
      </w:tr>
      <w:tr w:rsidR="00EA122F" w:rsidRPr="002E1CA3" w14:paraId="66ECBC9E"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5483FF7A" w14:textId="601E762A" w:rsidR="00EA122F" w:rsidRPr="002E1CA3" w:rsidRDefault="00EA122F" w:rsidP="00002607">
            <w:pPr>
              <w:jc w:val="both"/>
              <w:rPr>
                <w:b/>
                <w:sz w:val="20"/>
                <w:szCs w:val="20"/>
              </w:rPr>
            </w:pPr>
            <w:r>
              <w:rPr>
                <w:b/>
                <w:sz w:val="20"/>
                <w:szCs w:val="20"/>
              </w:rPr>
              <w:t>SPECIAL PERSONAL CHARACTERISTICS</w:t>
            </w:r>
          </w:p>
        </w:tc>
      </w:tr>
      <w:tr w:rsidR="00EA122F" w:rsidRPr="002E1CA3" w14:paraId="3E867788" w14:textId="77777777" w:rsidTr="00F26AB8">
        <w:trPr>
          <w:jc w:val="center"/>
        </w:trPr>
        <w:tc>
          <w:tcPr>
            <w:tcW w:w="10808" w:type="dxa"/>
            <w:gridSpan w:val="10"/>
            <w:tcBorders>
              <w:top w:val="single" w:sz="4" w:space="0" w:color="auto"/>
              <w:bottom w:val="single" w:sz="4" w:space="0" w:color="auto"/>
            </w:tcBorders>
            <w:shd w:val="clear" w:color="auto" w:fill="FFFFFF" w:themeFill="background1"/>
          </w:tcPr>
          <w:p w14:paraId="77094DB3" w14:textId="6B673B21" w:rsidR="00EA122F" w:rsidRDefault="00AF2183" w:rsidP="00826D57">
            <w:pPr>
              <w:numPr>
                <w:ilvl w:val="0"/>
                <w:numId w:val="1"/>
              </w:numPr>
              <w:tabs>
                <w:tab w:val="left" w:pos="342"/>
                <w:tab w:val="right" w:pos="10620"/>
              </w:tabs>
              <w:jc w:val="both"/>
              <w:rPr>
                <w:rFonts w:cs="Arial"/>
                <w:bCs/>
                <w:sz w:val="20"/>
                <w:szCs w:val="20"/>
              </w:rPr>
            </w:pPr>
            <w:r>
              <w:rPr>
                <w:rFonts w:cs="Arial"/>
                <w:bCs/>
                <w:sz w:val="20"/>
                <w:szCs w:val="20"/>
              </w:rPr>
              <w:t>I</w:t>
            </w:r>
            <w:r w:rsidR="00CF481F" w:rsidRPr="00CF481F">
              <w:rPr>
                <w:rFonts w:cs="Arial"/>
                <w:bCs/>
                <w:sz w:val="20"/>
                <w:szCs w:val="20"/>
              </w:rPr>
              <w:t>nfluence</w:t>
            </w:r>
            <w:r>
              <w:rPr>
                <w:rFonts w:cs="Arial"/>
                <w:bCs/>
                <w:sz w:val="20"/>
                <w:szCs w:val="20"/>
              </w:rPr>
              <w:t>,</w:t>
            </w:r>
            <w:r w:rsidR="00CF481F" w:rsidRPr="00CF481F">
              <w:rPr>
                <w:rFonts w:cs="Arial"/>
                <w:bCs/>
                <w:sz w:val="20"/>
                <w:szCs w:val="20"/>
              </w:rPr>
              <w:t xml:space="preserve"> change, and strengthen the community.  Set an example each day through positive and pro-social role modeling, utilizing dynamic security concepts through observation and building rapport.</w:t>
            </w:r>
          </w:p>
          <w:p w14:paraId="3F39CCE0" w14:textId="6B349F18" w:rsidR="00826D57" w:rsidRPr="0064274D" w:rsidRDefault="00826D57" w:rsidP="008302FE">
            <w:pPr>
              <w:pStyle w:val="ListParagraph"/>
              <w:numPr>
                <w:ilvl w:val="0"/>
                <w:numId w:val="1"/>
              </w:numPr>
              <w:tabs>
                <w:tab w:val="left" w:pos="342"/>
                <w:tab w:val="right" w:pos="10620"/>
              </w:tabs>
              <w:jc w:val="both"/>
              <w:rPr>
                <w:sz w:val="20"/>
                <w:szCs w:val="20"/>
              </w:rPr>
            </w:pPr>
            <w:r w:rsidRPr="00585232">
              <w:rPr>
                <w:sz w:val="20"/>
                <w:szCs w:val="20"/>
              </w:rPr>
              <w:t>Willingness to play a significant role in the collaborative efforts toward rehabilitation and public safety enhancement.</w:t>
            </w:r>
          </w:p>
          <w:p w14:paraId="27757F20" w14:textId="390646B4" w:rsidR="00826D57" w:rsidRPr="00585232" w:rsidRDefault="005B7A2F" w:rsidP="00585232">
            <w:pPr>
              <w:pStyle w:val="ListParagraph"/>
              <w:numPr>
                <w:ilvl w:val="0"/>
                <w:numId w:val="1"/>
              </w:numPr>
              <w:tabs>
                <w:tab w:val="left" w:pos="342"/>
                <w:tab w:val="right" w:pos="10620"/>
              </w:tabs>
              <w:jc w:val="both"/>
              <w:rPr>
                <w:sz w:val="20"/>
                <w:szCs w:val="20"/>
              </w:rPr>
            </w:pPr>
            <w:r>
              <w:rPr>
                <w:sz w:val="20"/>
                <w:szCs w:val="20"/>
              </w:rPr>
              <w:t>Ability to f</w:t>
            </w:r>
            <w:r w:rsidR="00826D57" w:rsidRPr="00585232">
              <w:rPr>
                <w:sz w:val="20"/>
                <w:szCs w:val="20"/>
              </w:rPr>
              <w:t>acilitate conversations as a coach and mentor, engaging in a respectful and understanding manner.</w:t>
            </w:r>
          </w:p>
          <w:p w14:paraId="4349E80F" w14:textId="77777777" w:rsidR="00CF481F" w:rsidRDefault="005B7A2F" w:rsidP="0036073D">
            <w:pPr>
              <w:pStyle w:val="ListParagraph"/>
              <w:numPr>
                <w:ilvl w:val="0"/>
                <w:numId w:val="1"/>
              </w:numPr>
              <w:tabs>
                <w:tab w:val="left" w:pos="342"/>
                <w:tab w:val="right" w:pos="10620"/>
              </w:tabs>
              <w:jc w:val="both"/>
              <w:rPr>
                <w:sz w:val="20"/>
                <w:szCs w:val="20"/>
              </w:rPr>
            </w:pPr>
            <w:r>
              <w:rPr>
                <w:sz w:val="20"/>
                <w:szCs w:val="20"/>
              </w:rPr>
              <w:t>Ability to b</w:t>
            </w:r>
            <w:r w:rsidR="00826D57" w:rsidRPr="00585232">
              <w:rPr>
                <w:sz w:val="20"/>
                <w:szCs w:val="20"/>
              </w:rPr>
              <w:t xml:space="preserve">uild trust, </w:t>
            </w:r>
            <w:r w:rsidR="00654D42">
              <w:rPr>
                <w:sz w:val="20"/>
                <w:szCs w:val="20"/>
              </w:rPr>
              <w:t>improve</w:t>
            </w:r>
            <w:r w:rsidR="00826D57" w:rsidRPr="00585232">
              <w:rPr>
                <w:sz w:val="20"/>
                <w:szCs w:val="20"/>
              </w:rPr>
              <w:t xml:space="preserve"> communication, and assist </w:t>
            </w:r>
            <w:r w:rsidR="00654D42">
              <w:rPr>
                <w:sz w:val="20"/>
                <w:szCs w:val="20"/>
              </w:rPr>
              <w:t xml:space="preserve">with </w:t>
            </w:r>
            <w:r w:rsidR="00826D57" w:rsidRPr="00585232">
              <w:rPr>
                <w:sz w:val="20"/>
                <w:szCs w:val="20"/>
              </w:rPr>
              <w:t>the transformation of correctional culture.</w:t>
            </w:r>
          </w:p>
          <w:p w14:paraId="230CD650" w14:textId="69CB7A2F" w:rsidR="008A168E" w:rsidRPr="0064274D" w:rsidRDefault="008A168E" w:rsidP="008A168E">
            <w:pPr>
              <w:pStyle w:val="ListParagraph"/>
              <w:tabs>
                <w:tab w:val="left" w:pos="342"/>
                <w:tab w:val="right" w:pos="10620"/>
              </w:tabs>
              <w:jc w:val="both"/>
              <w:rPr>
                <w:sz w:val="20"/>
                <w:szCs w:val="20"/>
              </w:rPr>
            </w:pPr>
          </w:p>
        </w:tc>
      </w:tr>
      <w:tr w:rsidR="002E1CA3" w:rsidRPr="002E1CA3" w14:paraId="0B4A178A"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3B1E0F9F" w14:textId="77777777" w:rsidR="00CD0D6A" w:rsidRPr="002E1CA3" w:rsidRDefault="00BD13EC" w:rsidP="007E7AE7">
            <w:pPr>
              <w:jc w:val="both"/>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AA56B2">
        <w:trPr>
          <w:trHeight w:val="202"/>
          <w:jc w:val="center"/>
        </w:trPr>
        <w:tc>
          <w:tcPr>
            <w:tcW w:w="10808" w:type="dxa"/>
            <w:gridSpan w:val="10"/>
            <w:tcBorders>
              <w:top w:val="single" w:sz="4" w:space="0" w:color="auto"/>
              <w:bottom w:val="single" w:sz="4" w:space="0" w:color="auto"/>
            </w:tcBorders>
            <w:shd w:val="clear" w:color="auto" w:fill="auto"/>
          </w:tcPr>
          <w:p w14:paraId="2A5428A9" w14:textId="77777777" w:rsidR="007B2B75" w:rsidRPr="008A168E" w:rsidRDefault="00474A5B" w:rsidP="007E7AE7">
            <w:pPr>
              <w:numPr>
                <w:ilvl w:val="0"/>
                <w:numId w:val="1"/>
              </w:numPr>
              <w:tabs>
                <w:tab w:val="left" w:pos="342"/>
                <w:tab w:val="right" w:pos="10620"/>
              </w:tabs>
              <w:jc w:val="both"/>
              <w:rPr>
                <w:rFonts w:cs="Arial"/>
                <w:b/>
                <w:sz w:val="20"/>
                <w:szCs w:val="20"/>
              </w:rPr>
            </w:pPr>
            <w:r w:rsidRPr="00BC70FC">
              <w:rPr>
                <w:sz w:val="20"/>
                <w:szCs w:val="20"/>
              </w:rPr>
              <w:t xml:space="preserve">CDCR does not recognize hostages for bargaining purposes. CDCR has a "NO HOSTAGE" </w:t>
            </w:r>
            <w:r w:rsidR="0091161C" w:rsidRPr="00BC70FC">
              <w:rPr>
                <w:sz w:val="20"/>
                <w:szCs w:val="20"/>
              </w:rPr>
              <w:t>policy,</w:t>
            </w:r>
            <w:r w:rsidRPr="00BC70FC">
              <w:rPr>
                <w:sz w:val="20"/>
                <w:szCs w:val="20"/>
              </w:rPr>
              <w:t xml:space="preserve"> and all </w:t>
            </w:r>
            <w:r w:rsidR="00E50F94">
              <w:rPr>
                <w:sz w:val="20"/>
                <w:szCs w:val="20"/>
              </w:rPr>
              <w:t>incarcerated people</w:t>
            </w:r>
            <w:r w:rsidRPr="00BC70FC">
              <w:rPr>
                <w:sz w:val="20"/>
                <w:szCs w:val="20"/>
              </w:rPr>
              <w:t>, visitors, nonemployees</w:t>
            </w:r>
            <w:r w:rsidR="004B6B12">
              <w:rPr>
                <w:sz w:val="20"/>
                <w:szCs w:val="20"/>
              </w:rPr>
              <w:t>,</w:t>
            </w:r>
            <w:r w:rsidRPr="00BC70FC">
              <w:rPr>
                <w:sz w:val="20"/>
                <w:szCs w:val="20"/>
              </w:rPr>
              <w:t xml:space="preserve"> and employees shall be made aware of this.</w:t>
            </w:r>
          </w:p>
          <w:p w14:paraId="3475CC45" w14:textId="723C8FAF" w:rsidR="008A168E" w:rsidRPr="00BD13EC" w:rsidRDefault="008A168E" w:rsidP="008A168E">
            <w:pPr>
              <w:tabs>
                <w:tab w:val="left" w:pos="342"/>
                <w:tab w:val="right" w:pos="10620"/>
              </w:tabs>
              <w:ind w:left="720"/>
              <w:jc w:val="both"/>
              <w:rPr>
                <w:rFonts w:cs="Arial"/>
                <w:b/>
                <w:sz w:val="20"/>
                <w:szCs w:val="20"/>
              </w:rPr>
            </w:pPr>
          </w:p>
        </w:tc>
      </w:tr>
      <w:tr w:rsidR="00632FF7" w:rsidRPr="002E1CA3" w14:paraId="7EB1F123"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78661148" w14:textId="6B3875C9" w:rsidR="00632FF7" w:rsidRPr="00632FF7" w:rsidRDefault="00632FF7" w:rsidP="007E7AE7">
            <w:pPr>
              <w:tabs>
                <w:tab w:val="left" w:pos="342"/>
                <w:tab w:val="right" w:pos="10620"/>
              </w:tabs>
              <w:jc w:val="both"/>
              <w:rPr>
                <w:b/>
                <w:bCs/>
                <w:sz w:val="20"/>
                <w:szCs w:val="20"/>
              </w:rPr>
            </w:pPr>
            <w:bookmarkStart w:id="2" w:name="_Hlk163127418"/>
            <w:r w:rsidRPr="00632FF7">
              <w:rPr>
                <w:b/>
                <w:bCs/>
                <w:sz w:val="20"/>
                <w:szCs w:val="20"/>
              </w:rPr>
              <w:t>CONSEQUENCE OF ERROR</w:t>
            </w:r>
          </w:p>
        </w:tc>
      </w:tr>
      <w:tr w:rsidR="00632FF7" w:rsidRPr="002E1CA3" w14:paraId="4BFE5B42" w14:textId="77777777" w:rsidTr="00F26AB8">
        <w:trPr>
          <w:jc w:val="center"/>
        </w:trPr>
        <w:tc>
          <w:tcPr>
            <w:tcW w:w="10808" w:type="dxa"/>
            <w:gridSpan w:val="10"/>
            <w:tcBorders>
              <w:top w:val="single" w:sz="4" w:space="0" w:color="auto"/>
              <w:bottom w:val="single" w:sz="4" w:space="0" w:color="auto"/>
            </w:tcBorders>
            <w:shd w:val="clear" w:color="auto" w:fill="auto"/>
          </w:tcPr>
          <w:p w14:paraId="55BF6D2E" w14:textId="77777777" w:rsidR="00632FF7" w:rsidRDefault="0091161C" w:rsidP="00AA56B2">
            <w:pPr>
              <w:pStyle w:val="ListParagraph"/>
              <w:numPr>
                <w:ilvl w:val="0"/>
                <w:numId w:val="1"/>
              </w:numPr>
              <w:tabs>
                <w:tab w:val="left" w:pos="342"/>
                <w:tab w:val="right" w:pos="10620"/>
              </w:tabs>
              <w:rPr>
                <w:sz w:val="20"/>
                <w:szCs w:val="20"/>
              </w:rPr>
            </w:pPr>
            <w:r w:rsidRPr="004D7D9E">
              <w:rPr>
                <w:sz w:val="20"/>
                <w:szCs w:val="20"/>
              </w:rPr>
              <w:t xml:space="preserve">Consequences of error may result in loss of time and could cause significant delays in program production. Such delays can result in inefficient use or misdirection of </w:t>
            </w:r>
            <w:r>
              <w:rPr>
                <w:sz w:val="20"/>
                <w:szCs w:val="20"/>
              </w:rPr>
              <w:t>department</w:t>
            </w:r>
            <w:r w:rsidRPr="004D7D9E">
              <w:rPr>
                <w:sz w:val="20"/>
                <w:szCs w:val="20"/>
              </w:rPr>
              <w:t xml:space="preserve"> resources resulting in the inability to meet efficiency and timeline goals, and</w:t>
            </w:r>
            <w:r>
              <w:rPr>
                <w:sz w:val="20"/>
                <w:szCs w:val="20"/>
              </w:rPr>
              <w:t xml:space="preserve"> </w:t>
            </w:r>
            <w:r w:rsidRPr="004D7D9E">
              <w:rPr>
                <w:sz w:val="20"/>
                <w:szCs w:val="20"/>
              </w:rPr>
              <w:t xml:space="preserve">varying degrees of negative financial impacts </w:t>
            </w:r>
            <w:r>
              <w:rPr>
                <w:sz w:val="20"/>
                <w:szCs w:val="20"/>
              </w:rPr>
              <w:t>to the</w:t>
            </w:r>
            <w:r w:rsidRPr="004D7D9E">
              <w:rPr>
                <w:sz w:val="20"/>
                <w:szCs w:val="20"/>
              </w:rPr>
              <w:t xml:space="preserve"> department.</w:t>
            </w:r>
          </w:p>
          <w:p w14:paraId="0B7CC0D5" w14:textId="784E19CF" w:rsidR="008A168E" w:rsidRPr="00E26D86" w:rsidRDefault="008A168E" w:rsidP="008A168E">
            <w:pPr>
              <w:pStyle w:val="ListParagraph"/>
              <w:tabs>
                <w:tab w:val="left" w:pos="342"/>
                <w:tab w:val="right" w:pos="10620"/>
              </w:tabs>
              <w:rPr>
                <w:sz w:val="20"/>
                <w:szCs w:val="20"/>
              </w:rPr>
            </w:pPr>
          </w:p>
        </w:tc>
      </w:tr>
      <w:bookmarkEnd w:id="2"/>
      <w:tr w:rsidR="002E1CA3" w:rsidRPr="002E1CA3" w14:paraId="4E62C0DF" w14:textId="77777777" w:rsidTr="00F26AB8">
        <w:trPr>
          <w:jc w:val="center"/>
        </w:trPr>
        <w:tc>
          <w:tcPr>
            <w:tcW w:w="10808" w:type="dxa"/>
            <w:gridSpan w:val="10"/>
            <w:tcBorders>
              <w:bottom w:val="single" w:sz="4" w:space="0" w:color="auto"/>
            </w:tcBorders>
            <w:shd w:val="clear" w:color="auto" w:fill="D9D9D9" w:themeFill="background1" w:themeFillShade="D9"/>
          </w:tcPr>
          <w:p w14:paraId="3E654282" w14:textId="77777777" w:rsidR="00CD0D6A" w:rsidRPr="002E1CA3" w:rsidRDefault="005943C7" w:rsidP="007E7AE7">
            <w:pPr>
              <w:jc w:val="both"/>
              <w:rPr>
                <w:b/>
                <w:sz w:val="24"/>
                <w:szCs w:val="24"/>
              </w:rPr>
            </w:pPr>
            <w:r w:rsidRPr="002E1CA3">
              <w:rPr>
                <w:b/>
                <w:sz w:val="24"/>
                <w:szCs w:val="24"/>
              </w:rPr>
              <w:lastRenderedPageBreak/>
              <w:t>To be reviewed and signed by the supervisor and employee:</w:t>
            </w:r>
          </w:p>
          <w:p w14:paraId="4DB54506" w14:textId="77777777" w:rsidR="005943C7" w:rsidRPr="002E1CA3" w:rsidRDefault="005943C7" w:rsidP="007E7AE7">
            <w:pPr>
              <w:jc w:val="both"/>
              <w:rPr>
                <w:b/>
                <w:sz w:val="16"/>
                <w:szCs w:val="16"/>
              </w:rPr>
            </w:pPr>
            <w:r w:rsidRPr="002E1CA3">
              <w:rPr>
                <w:b/>
                <w:sz w:val="16"/>
                <w:szCs w:val="16"/>
              </w:rPr>
              <w:t>EMPLOYEE’S STATEMENT:</w:t>
            </w:r>
          </w:p>
          <w:p w14:paraId="3E25E22D" w14:textId="77777777" w:rsidR="005943C7" w:rsidRPr="002E1CA3" w:rsidRDefault="005943C7" w:rsidP="007E7AE7">
            <w:pPr>
              <w:pStyle w:val="ListParagraph"/>
              <w:numPr>
                <w:ilvl w:val="0"/>
                <w:numId w:val="2"/>
              </w:numPr>
              <w:jc w:val="both"/>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F26AB8">
        <w:trPr>
          <w:jc w:val="center"/>
        </w:trPr>
        <w:tc>
          <w:tcPr>
            <w:tcW w:w="4497" w:type="dxa"/>
            <w:gridSpan w:val="2"/>
            <w:tcBorders>
              <w:bottom w:val="nil"/>
            </w:tcBorders>
          </w:tcPr>
          <w:p w14:paraId="3D8E13C3"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AA56B2">
        <w:trPr>
          <w:trHeight w:val="24"/>
          <w:jc w:val="center"/>
        </w:trPr>
        <w:tc>
          <w:tcPr>
            <w:tcW w:w="4497" w:type="dxa"/>
            <w:gridSpan w:val="2"/>
            <w:tcBorders>
              <w:top w:val="nil"/>
              <w:bottom w:val="single" w:sz="4" w:space="0" w:color="auto"/>
            </w:tcBorders>
            <w:vAlign w:val="center"/>
          </w:tcPr>
          <w:p w14:paraId="2481651B"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D060045" w14:textId="77777777" w:rsidR="005943C7" w:rsidRPr="002E1CA3" w:rsidRDefault="005943C7" w:rsidP="007E7AE7">
            <w:pPr>
              <w:jc w:val="both"/>
              <w:rPr>
                <w:b/>
                <w:sz w:val="24"/>
                <w:szCs w:val="24"/>
              </w:rPr>
            </w:pPr>
          </w:p>
        </w:tc>
      </w:tr>
      <w:tr w:rsidR="002E1CA3" w:rsidRPr="002E1CA3" w14:paraId="7E321AF0" w14:textId="77777777" w:rsidTr="00F26AB8">
        <w:trPr>
          <w:jc w:val="center"/>
        </w:trPr>
        <w:tc>
          <w:tcPr>
            <w:tcW w:w="10808" w:type="dxa"/>
            <w:gridSpan w:val="10"/>
            <w:shd w:val="clear" w:color="auto" w:fill="D9D9D9" w:themeFill="background1" w:themeFillShade="D9"/>
          </w:tcPr>
          <w:p w14:paraId="7E74635D" w14:textId="77777777" w:rsidR="005943C7" w:rsidRPr="002E1CA3" w:rsidRDefault="005943C7" w:rsidP="007E7AE7">
            <w:pPr>
              <w:jc w:val="both"/>
              <w:rPr>
                <w:b/>
                <w:sz w:val="16"/>
                <w:szCs w:val="16"/>
              </w:rPr>
            </w:pPr>
            <w:r w:rsidRPr="002E1CA3">
              <w:rPr>
                <w:b/>
                <w:sz w:val="16"/>
                <w:szCs w:val="16"/>
              </w:rPr>
              <w:t>SUPERVISOR’S STATEMENT:</w:t>
            </w:r>
          </w:p>
          <w:p w14:paraId="5214F599" w14:textId="77777777" w:rsidR="00035671" w:rsidRPr="00035671" w:rsidRDefault="005943C7" w:rsidP="007E7AE7">
            <w:pPr>
              <w:pStyle w:val="ListParagraph"/>
              <w:numPr>
                <w:ilvl w:val="0"/>
                <w:numId w:val="2"/>
              </w:numPr>
              <w:jc w:val="both"/>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7E7AE7">
            <w:pPr>
              <w:pStyle w:val="ListParagraph"/>
              <w:numPr>
                <w:ilvl w:val="0"/>
                <w:numId w:val="2"/>
              </w:numPr>
              <w:jc w:val="both"/>
              <w:rPr>
                <w:sz w:val="24"/>
                <w:szCs w:val="24"/>
              </w:rPr>
            </w:pPr>
            <w:r w:rsidRPr="00035671">
              <w:rPr>
                <w:i/>
                <w:sz w:val="16"/>
                <w:szCs w:val="16"/>
              </w:rPr>
              <w:t>I HAVE DISCUSSED THE DUTIES AND RESPONSIBILITIES OF THE POSITION WITH THE EMPLOYEE AND PROVIDED THE EMPLOYEE A COPY OF THIS DUTY STATEMENT.</w:t>
            </w:r>
          </w:p>
        </w:tc>
      </w:tr>
      <w:tr w:rsidR="00F77711" w:rsidRPr="00F77711" w14:paraId="08DD74C7" w14:textId="77777777" w:rsidTr="00F26AB8">
        <w:trPr>
          <w:jc w:val="center"/>
        </w:trPr>
        <w:tc>
          <w:tcPr>
            <w:tcW w:w="4497" w:type="dxa"/>
            <w:gridSpan w:val="2"/>
            <w:tcBorders>
              <w:bottom w:val="nil"/>
            </w:tcBorders>
          </w:tcPr>
          <w:p w14:paraId="634051DC"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AA56B2">
        <w:trPr>
          <w:trHeight w:val="104"/>
          <w:jc w:val="center"/>
        </w:trPr>
        <w:tc>
          <w:tcPr>
            <w:tcW w:w="4497" w:type="dxa"/>
            <w:gridSpan w:val="2"/>
            <w:tcBorders>
              <w:top w:val="nil"/>
              <w:bottom w:val="single" w:sz="4" w:space="0" w:color="auto"/>
            </w:tcBorders>
            <w:vAlign w:val="center"/>
          </w:tcPr>
          <w:p w14:paraId="32D5BBAD"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4A5256A" w14:textId="77777777" w:rsidR="005943C7" w:rsidRPr="002E1CA3" w:rsidRDefault="005943C7" w:rsidP="007E7AE7">
            <w:pPr>
              <w:jc w:val="both"/>
              <w:rPr>
                <w:b/>
                <w:sz w:val="24"/>
                <w:szCs w:val="24"/>
              </w:rPr>
            </w:pPr>
          </w:p>
        </w:tc>
      </w:tr>
    </w:tbl>
    <w:p w14:paraId="5B5B3CCB" w14:textId="77777777" w:rsidR="00C3080F" w:rsidRPr="002E1CA3" w:rsidRDefault="00C3080F" w:rsidP="007E7AE7">
      <w:pPr>
        <w:jc w:val="both"/>
      </w:pPr>
    </w:p>
    <w:sectPr w:rsidR="00C3080F" w:rsidRPr="002E1CA3" w:rsidSect="00D641CA">
      <w:headerReference w:type="default" r:id="rId11"/>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B9AD" w14:textId="77777777" w:rsidR="00572561" w:rsidRDefault="00572561" w:rsidP="00284F62">
      <w:pPr>
        <w:spacing w:after="0" w:line="240" w:lineRule="auto"/>
      </w:pPr>
      <w:r>
        <w:separator/>
      </w:r>
    </w:p>
  </w:endnote>
  <w:endnote w:type="continuationSeparator" w:id="0">
    <w:p w14:paraId="6584775E" w14:textId="77777777" w:rsidR="00572561" w:rsidRDefault="00572561"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6D42" w14:textId="646387CD" w:rsidR="00FF007A" w:rsidRDefault="00FF007A">
    <w:pPr>
      <w:pStyle w:val="Footer"/>
    </w:pPr>
    <w:r>
      <w:t>Revised: 11/24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4A65" w14:textId="4D63167E" w:rsidR="00FF007A" w:rsidRDefault="00FF007A">
    <w:pPr>
      <w:pStyle w:val="Footer"/>
    </w:pPr>
    <w:r>
      <w:t xml:space="preserve">Revised: 11/24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B22C7" w14:textId="77777777" w:rsidR="00572561" w:rsidRDefault="00572561" w:rsidP="00284F62">
      <w:pPr>
        <w:spacing w:after="0" w:line="240" w:lineRule="auto"/>
      </w:pPr>
      <w:r>
        <w:separator/>
      </w:r>
    </w:p>
  </w:footnote>
  <w:footnote w:type="continuationSeparator" w:id="0">
    <w:p w14:paraId="26DC8E32" w14:textId="77777777" w:rsidR="00572561" w:rsidRDefault="00572561"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ayout w:type="fixed"/>
      <w:tblLook w:val="01E0" w:firstRow="1" w:lastRow="1" w:firstColumn="1" w:lastColumn="1" w:noHBand="0" w:noVBand="0"/>
    </w:tblPr>
    <w:tblGrid>
      <w:gridCol w:w="9630"/>
      <w:gridCol w:w="1298"/>
    </w:tblGrid>
    <w:tr w:rsidR="00F77711" w:rsidRPr="00F77711" w14:paraId="625D8937" w14:textId="77777777" w:rsidTr="002030A8">
      <w:trPr>
        <w:trHeight w:val="178"/>
        <w:jc w:val="center"/>
      </w:trPr>
      <w:tc>
        <w:tcPr>
          <w:tcW w:w="9630" w:type="dxa"/>
          <w:shd w:val="clear" w:color="auto" w:fill="auto"/>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shd w:val="clear" w:color="auto" w:fill="auto"/>
        </w:tcPr>
        <w:p w14:paraId="6C85C182" w14:textId="68D8410A"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2030A8">
      <w:trPr>
        <w:trHeight w:val="177"/>
        <w:jc w:val="center"/>
      </w:trPr>
      <w:tc>
        <w:tcPr>
          <w:tcW w:w="9630" w:type="dxa"/>
          <w:shd w:val="clear" w:color="auto" w:fill="auto"/>
        </w:tcPr>
        <w:p w14:paraId="3965FFE3" w14:textId="77D2059C" w:rsidR="009C58AD" w:rsidRPr="002E1CA3" w:rsidRDefault="00BD6E84" w:rsidP="009C58AD">
          <w:pPr>
            <w:pStyle w:val="Heading2"/>
            <w:jc w:val="left"/>
            <w:rPr>
              <w:rFonts w:asciiTheme="minorHAnsi" w:hAnsiTheme="minorHAnsi" w:cstheme="minorHAnsi"/>
              <w:b w:val="0"/>
              <w:sz w:val="20"/>
            </w:rPr>
          </w:pPr>
          <w:r>
            <w:rPr>
              <w:rFonts w:asciiTheme="minorHAnsi" w:hAnsiTheme="minorHAnsi" w:cstheme="minorHAnsi"/>
              <w:b w:val="0"/>
              <w:sz w:val="20"/>
            </w:rPr>
            <w:t>587</w:t>
          </w:r>
          <w:r w:rsidR="009C58AD" w:rsidRPr="002E1CA3">
            <w:rPr>
              <w:rFonts w:asciiTheme="minorHAnsi" w:hAnsiTheme="minorHAnsi" w:cstheme="minorHAnsi"/>
              <w:b w:val="0"/>
              <w:sz w:val="20"/>
            </w:rPr>
            <w:t>-</w:t>
          </w:r>
          <w:r>
            <w:rPr>
              <w:rFonts w:asciiTheme="minorHAnsi" w:hAnsiTheme="minorHAnsi" w:cstheme="minorHAnsi"/>
              <w:b w:val="0"/>
              <w:sz w:val="20"/>
            </w:rPr>
            <w:t>229</w:t>
          </w:r>
          <w:r w:rsidR="009C58AD" w:rsidRPr="002E1CA3">
            <w:rPr>
              <w:rFonts w:asciiTheme="minorHAnsi" w:hAnsiTheme="minorHAnsi" w:cstheme="minorHAnsi"/>
              <w:b w:val="0"/>
              <w:sz w:val="20"/>
            </w:rPr>
            <w:t>-</w:t>
          </w:r>
          <w:r>
            <w:rPr>
              <w:rFonts w:asciiTheme="minorHAnsi" w:hAnsiTheme="minorHAnsi" w:cstheme="minorHAnsi"/>
              <w:b w:val="0"/>
              <w:sz w:val="20"/>
            </w:rPr>
            <w:t>9</w:t>
          </w:r>
          <w:r w:rsidR="00426713">
            <w:rPr>
              <w:rFonts w:asciiTheme="minorHAnsi" w:hAnsiTheme="minorHAnsi" w:cstheme="minorHAnsi"/>
              <w:b w:val="0"/>
              <w:sz w:val="20"/>
            </w:rPr>
            <w:t>916</w:t>
          </w:r>
          <w:r w:rsidR="009C58AD" w:rsidRPr="002E1CA3">
            <w:rPr>
              <w:rFonts w:asciiTheme="minorHAnsi" w:hAnsiTheme="minorHAnsi" w:cstheme="minorHAnsi"/>
              <w:b w:val="0"/>
              <w:sz w:val="20"/>
            </w:rPr>
            <w:t>-</w:t>
          </w:r>
          <w:r w:rsidR="00426713">
            <w:rPr>
              <w:rFonts w:asciiTheme="minorHAnsi" w:hAnsiTheme="minorHAnsi" w:cstheme="minorHAnsi"/>
              <w:b w:val="0"/>
              <w:sz w:val="20"/>
            </w:rPr>
            <w:t>VAR</w:t>
          </w:r>
        </w:p>
      </w:tc>
      <w:tc>
        <w:tcPr>
          <w:tcW w:w="1298" w:type="dxa"/>
          <w:shd w:val="clear" w:color="auto" w:fill="auto"/>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A0A7A"/>
    <w:multiLevelType w:val="hybridMultilevel"/>
    <w:tmpl w:val="1930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61F61"/>
    <w:multiLevelType w:val="hybridMultilevel"/>
    <w:tmpl w:val="ED70A5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3795010">
    <w:abstractNumId w:val="2"/>
  </w:num>
  <w:num w:numId="2" w16cid:durableId="1967271830">
    <w:abstractNumId w:val="0"/>
  </w:num>
  <w:num w:numId="3" w16cid:durableId="1272735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C5C7A9-A0AA-40B4-A49A-F7AD1341C5EF}"/>
    <w:docVar w:name="dgnword-eventsink" w:val="484135120"/>
  </w:docVars>
  <w:rsids>
    <w:rsidRoot w:val="00284F62"/>
    <w:rsid w:val="0000464F"/>
    <w:rsid w:val="00032E5C"/>
    <w:rsid w:val="00034592"/>
    <w:rsid w:val="00035671"/>
    <w:rsid w:val="00042DF8"/>
    <w:rsid w:val="00045CF6"/>
    <w:rsid w:val="0006712E"/>
    <w:rsid w:val="000957A6"/>
    <w:rsid w:val="00096F5D"/>
    <w:rsid w:val="000A0F0B"/>
    <w:rsid w:val="000A7ECD"/>
    <w:rsid w:val="000B1280"/>
    <w:rsid w:val="000C04E3"/>
    <w:rsid w:val="000C1D31"/>
    <w:rsid w:val="000C23A3"/>
    <w:rsid w:val="000C5BDB"/>
    <w:rsid w:val="000E2954"/>
    <w:rsid w:val="000E3BCE"/>
    <w:rsid w:val="000F3518"/>
    <w:rsid w:val="00103748"/>
    <w:rsid w:val="0012214E"/>
    <w:rsid w:val="00122DE7"/>
    <w:rsid w:val="001233AF"/>
    <w:rsid w:val="0013295B"/>
    <w:rsid w:val="001333C9"/>
    <w:rsid w:val="00144CC0"/>
    <w:rsid w:val="001655C2"/>
    <w:rsid w:val="00167A73"/>
    <w:rsid w:val="001800CA"/>
    <w:rsid w:val="001942DB"/>
    <w:rsid w:val="001A39AE"/>
    <w:rsid w:val="001A6BF5"/>
    <w:rsid w:val="001B3D49"/>
    <w:rsid w:val="001C434A"/>
    <w:rsid w:val="001C77BF"/>
    <w:rsid w:val="001F0862"/>
    <w:rsid w:val="001F780A"/>
    <w:rsid w:val="002030A8"/>
    <w:rsid w:val="00205A03"/>
    <w:rsid w:val="00205F73"/>
    <w:rsid w:val="002069B2"/>
    <w:rsid w:val="00210E10"/>
    <w:rsid w:val="00211F76"/>
    <w:rsid w:val="002261BC"/>
    <w:rsid w:val="00231422"/>
    <w:rsid w:val="00231D74"/>
    <w:rsid w:val="002346F9"/>
    <w:rsid w:val="002422CB"/>
    <w:rsid w:val="002477F9"/>
    <w:rsid w:val="00250527"/>
    <w:rsid w:val="00255857"/>
    <w:rsid w:val="00272C68"/>
    <w:rsid w:val="002842B4"/>
    <w:rsid w:val="00284F62"/>
    <w:rsid w:val="00284F81"/>
    <w:rsid w:val="002853F1"/>
    <w:rsid w:val="00290E4F"/>
    <w:rsid w:val="002B360D"/>
    <w:rsid w:val="002B6365"/>
    <w:rsid w:val="002C4FC1"/>
    <w:rsid w:val="002D18FD"/>
    <w:rsid w:val="002E1CA3"/>
    <w:rsid w:val="0030076B"/>
    <w:rsid w:val="00301E20"/>
    <w:rsid w:val="00304948"/>
    <w:rsid w:val="003235D6"/>
    <w:rsid w:val="003309EA"/>
    <w:rsid w:val="00357014"/>
    <w:rsid w:val="0036073D"/>
    <w:rsid w:val="00362537"/>
    <w:rsid w:val="003757E8"/>
    <w:rsid w:val="003812C0"/>
    <w:rsid w:val="00384525"/>
    <w:rsid w:val="003A075D"/>
    <w:rsid w:val="003D4110"/>
    <w:rsid w:val="003E5C35"/>
    <w:rsid w:val="003F0706"/>
    <w:rsid w:val="00401674"/>
    <w:rsid w:val="00410BDB"/>
    <w:rsid w:val="004120A7"/>
    <w:rsid w:val="00426713"/>
    <w:rsid w:val="004345B7"/>
    <w:rsid w:val="00441E8E"/>
    <w:rsid w:val="0044417F"/>
    <w:rsid w:val="00474A5B"/>
    <w:rsid w:val="00491C98"/>
    <w:rsid w:val="004B6B12"/>
    <w:rsid w:val="004D7D9E"/>
    <w:rsid w:val="004E3450"/>
    <w:rsid w:val="004E3C1A"/>
    <w:rsid w:val="00503BB5"/>
    <w:rsid w:val="00510969"/>
    <w:rsid w:val="005135F0"/>
    <w:rsid w:val="00546C8E"/>
    <w:rsid w:val="00554579"/>
    <w:rsid w:val="00560A33"/>
    <w:rsid w:val="0056569E"/>
    <w:rsid w:val="00572561"/>
    <w:rsid w:val="00585232"/>
    <w:rsid w:val="005943C7"/>
    <w:rsid w:val="005B436D"/>
    <w:rsid w:val="005B7A2F"/>
    <w:rsid w:val="005C2EBD"/>
    <w:rsid w:val="005E4CA6"/>
    <w:rsid w:val="005F303E"/>
    <w:rsid w:val="00605C7F"/>
    <w:rsid w:val="00622EDB"/>
    <w:rsid w:val="00625847"/>
    <w:rsid w:val="00632FF7"/>
    <w:rsid w:val="0064274D"/>
    <w:rsid w:val="006503D8"/>
    <w:rsid w:val="00652ECA"/>
    <w:rsid w:val="00654D42"/>
    <w:rsid w:val="0066790C"/>
    <w:rsid w:val="00681D6D"/>
    <w:rsid w:val="00695A4C"/>
    <w:rsid w:val="006B5B4F"/>
    <w:rsid w:val="006D5EBF"/>
    <w:rsid w:val="0070273F"/>
    <w:rsid w:val="00715ADE"/>
    <w:rsid w:val="00715D59"/>
    <w:rsid w:val="00722215"/>
    <w:rsid w:val="007276E9"/>
    <w:rsid w:val="00732FC7"/>
    <w:rsid w:val="00736030"/>
    <w:rsid w:val="007445DA"/>
    <w:rsid w:val="00746617"/>
    <w:rsid w:val="00757A82"/>
    <w:rsid w:val="00762CE0"/>
    <w:rsid w:val="0076387A"/>
    <w:rsid w:val="00765662"/>
    <w:rsid w:val="00770E38"/>
    <w:rsid w:val="00782672"/>
    <w:rsid w:val="007B2B75"/>
    <w:rsid w:val="007C3E4E"/>
    <w:rsid w:val="007E7AE7"/>
    <w:rsid w:val="00801194"/>
    <w:rsid w:val="00816B4B"/>
    <w:rsid w:val="00826D57"/>
    <w:rsid w:val="008302FE"/>
    <w:rsid w:val="00833217"/>
    <w:rsid w:val="0083342D"/>
    <w:rsid w:val="008378EE"/>
    <w:rsid w:val="008439D7"/>
    <w:rsid w:val="00854CAF"/>
    <w:rsid w:val="00860003"/>
    <w:rsid w:val="008608E9"/>
    <w:rsid w:val="00860A1F"/>
    <w:rsid w:val="008731BA"/>
    <w:rsid w:val="0089058F"/>
    <w:rsid w:val="00897AF6"/>
    <w:rsid w:val="008A168E"/>
    <w:rsid w:val="008A4489"/>
    <w:rsid w:val="008A44C6"/>
    <w:rsid w:val="008B2A68"/>
    <w:rsid w:val="008B4F6E"/>
    <w:rsid w:val="008E2B33"/>
    <w:rsid w:val="008F65D1"/>
    <w:rsid w:val="00907A88"/>
    <w:rsid w:val="0091161C"/>
    <w:rsid w:val="0091514E"/>
    <w:rsid w:val="009174B4"/>
    <w:rsid w:val="009226B5"/>
    <w:rsid w:val="009323CF"/>
    <w:rsid w:val="00945CE5"/>
    <w:rsid w:val="00954A05"/>
    <w:rsid w:val="009553BD"/>
    <w:rsid w:val="00963E5E"/>
    <w:rsid w:val="0097000B"/>
    <w:rsid w:val="00975B13"/>
    <w:rsid w:val="009779F3"/>
    <w:rsid w:val="00987646"/>
    <w:rsid w:val="009A2BE5"/>
    <w:rsid w:val="009A328B"/>
    <w:rsid w:val="009B1135"/>
    <w:rsid w:val="009C58AD"/>
    <w:rsid w:val="00A03415"/>
    <w:rsid w:val="00A04B6F"/>
    <w:rsid w:val="00A06728"/>
    <w:rsid w:val="00A23443"/>
    <w:rsid w:val="00A31304"/>
    <w:rsid w:val="00A32E4F"/>
    <w:rsid w:val="00A8538B"/>
    <w:rsid w:val="00A86A8E"/>
    <w:rsid w:val="00AA247F"/>
    <w:rsid w:val="00AA3312"/>
    <w:rsid w:val="00AA56B2"/>
    <w:rsid w:val="00AA6C9E"/>
    <w:rsid w:val="00AB77C9"/>
    <w:rsid w:val="00AB7FBB"/>
    <w:rsid w:val="00AC7B73"/>
    <w:rsid w:val="00AD49DC"/>
    <w:rsid w:val="00AD609F"/>
    <w:rsid w:val="00AF2183"/>
    <w:rsid w:val="00B009DA"/>
    <w:rsid w:val="00B00B5B"/>
    <w:rsid w:val="00B04929"/>
    <w:rsid w:val="00B128F3"/>
    <w:rsid w:val="00B175BD"/>
    <w:rsid w:val="00B31C1D"/>
    <w:rsid w:val="00B41A0A"/>
    <w:rsid w:val="00B43DE0"/>
    <w:rsid w:val="00B575BA"/>
    <w:rsid w:val="00B61722"/>
    <w:rsid w:val="00B66375"/>
    <w:rsid w:val="00B73F52"/>
    <w:rsid w:val="00B86AA6"/>
    <w:rsid w:val="00BA3667"/>
    <w:rsid w:val="00BC7DFB"/>
    <w:rsid w:val="00BD13AE"/>
    <w:rsid w:val="00BD13EC"/>
    <w:rsid w:val="00BD6E84"/>
    <w:rsid w:val="00C0070D"/>
    <w:rsid w:val="00C130DB"/>
    <w:rsid w:val="00C25837"/>
    <w:rsid w:val="00C3080F"/>
    <w:rsid w:val="00C34C22"/>
    <w:rsid w:val="00C4665C"/>
    <w:rsid w:val="00C57777"/>
    <w:rsid w:val="00C65145"/>
    <w:rsid w:val="00C7407A"/>
    <w:rsid w:val="00C75C8C"/>
    <w:rsid w:val="00C87ADE"/>
    <w:rsid w:val="00C87F61"/>
    <w:rsid w:val="00CA3325"/>
    <w:rsid w:val="00CC2390"/>
    <w:rsid w:val="00CD0D6A"/>
    <w:rsid w:val="00CE7947"/>
    <w:rsid w:val="00CF481F"/>
    <w:rsid w:val="00CF4886"/>
    <w:rsid w:val="00D01794"/>
    <w:rsid w:val="00D067D2"/>
    <w:rsid w:val="00D12A32"/>
    <w:rsid w:val="00D21183"/>
    <w:rsid w:val="00D22125"/>
    <w:rsid w:val="00D6066F"/>
    <w:rsid w:val="00D641CA"/>
    <w:rsid w:val="00D771EA"/>
    <w:rsid w:val="00D84A20"/>
    <w:rsid w:val="00D9068A"/>
    <w:rsid w:val="00DA1762"/>
    <w:rsid w:val="00DD09EF"/>
    <w:rsid w:val="00DD2238"/>
    <w:rsid w:val="00DD7E9F"/>
    <w:rsid w:val="00DE3D71"/>
    <w:rsid w:val="00E11D06"/>
    <w:rsid w:val="00E218E8"/>
    <w:rsid w:val="00E26D86"/>
    <w:rsid w:val="00E3201A"/>
    <w:rsid w:val="00E50F94"/>
    <w:rsid w:val="00E62297"/>
    <w:rsid w:val="00E62922"/>
    <w:rsid w:val="00E74EA2"/>
    <w:rsid w:val="00E819D6"/>
    <w:rsid w:val="00E84143"/>
    <w:rsid w:val="00E860E3"/>
    <w:rsid w:val="00E93215"/>
    <w:rsid w:val="00EA10C1"/>
    <w:rsid w:val="00EA122F"/>
    <w:rsid w:val="00EC5D63"/>
    <w:rsid w:val="00EE7815"/>
    <w:rsid w:val="00F20EC9"/>
    <w:rsid w:val="00F26AB8"/>
    <w:rsid w:val="00F276A7"/>
    <w:rsid w:val="00F32283"/>
    <w:rsid w:val="00F5221A"/>
    <w:rsid w:val="00F667B8"/>
    <w:rsid w:val="00F77711"/>
    <w:rsid w:val="00FA0B23"/>
    <w:rsid w:val="00FA58E7"/>
    <w:rsid w:val="00FD00D2"/>
    <w:rsid w:val="00FF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nhideWhenUsed/>
    <w:rsid w:val="00F667B8"/>
    <w:rPr>
      <w:sz w:val="16"/>
      <w:szCs w:val="16"/>
    </w:rPr>
  </w:style>
  <w:style w:type="paragraph" w:styleId="CommentText">
    <w:name w:val="annotation text"/>
    <w:basedOn w:val="Normal"/>
    <w:link w:val="CommentTextChar"/>
    <w:unhideWhenUsed/>
    <w:rsid w:val="00F667B8"/>
    <w:pPr>
      <w:spacing w:line="240" w:lineRule="auto"/>
    </w:pPr>
    <w:rPr>
      <w:sz w:val="20"/>
      <w:szCs w:val="20"/>
    </w:rPr>
  </w:style>
  <w:style w:type="character" w:customStyle="1" w:styleId="CommentTextChar">
    <w:name w:val="Comment Text Char"/>
    <w:basedOn w:val="DefaultParagraphFont"/>
    <w:link w:val="CommentText"/>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
    <w:name w:val="Body Text"/>
    <w:basedOn w:val="Normal"/>
    <w:link w:val="BodyTextChar"/>
    <w:uiPriority w:val="1"/>
    <w:qFormat/>
    <w:rsid w:val="00DA1762"/>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DA1762"/>
    <w:rPr>
      <w:rFonts w:ascii="Arial" w:eastAsia="Arial" w:hAnsi="Arial" w:cs="Arial"/>
      <w:sz w:val="23"/>
      <w:szCs w:val="23"/>
    </w:rPr>
  </w:style>
  <w:style w:type="paragraph" w:styleId="Revision">
    <w:name w:val="Revision"/>
    <w:hidden/>
    <w:uiPriority w:val="99"/>
    <w:semiHidden/>
    <w:rsid w:val="00897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1564">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263147346">
      <w:bodyDiv w:val="1"/>
      <w:marLeft w:val="0"/>
      <w:marRight w:val="0"/>
      <w:marTop w:val="0"/>
      <w:marBottom w:val="0"/>
      <w:divBdr>
        <w:top w:val="none" w:sz="0" w:space="0" w:color="auto"/>
        <w:left w:val="none" w:sz="0" w:space="0" w:color="auto"/>
        <w:bottom w:val="none" w:sz="0" w:space="0" w:color="auto"/>
        <w:right w:val="none" w:sz="0" w:space="0" w:color="auto"/>
      </w:divBdr>
    </w:div>
    <w:div w:id="1526749089">
      <w:bodyDiv w:val="1"/>
      <w:marLeft w:val="0"/>
      <w:marRight w:val="0"/>
      <w:marTop w:val="0"/>
      <w:marBottom w:val="0"/>
      <w:divBdr>
        <w:top w:val="none" w:sz="0" w:space="0" w:color="auto"/>
        <w:left w:val="none" w:sz="0" w:space="0" w:color="auto"/>
        <w:bottom w:val="none" w:sz="0" w:space="0" w:color="auto"/>
        <w:right w:val="none" w:sz="0" w:space="0" w:color="auto"/>
      </w:divBdr>
    </w:div>
    <w:div w:id="20284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16fd79e3-cf6a-4dbf-ade1-fdc6c0620432">Document</DocumentType>
    <Category xmlns="16fd79e3-cf6a-4dbf-ade1-fdc6c0620432">Resource</Category>
    <Unit xmlns="16fd79e3-cf6a-4dbf-ade1-fdc6c0620432">HR WD Policy &amp; Communication</Unit>
    <Edit_x0020_Record xmlns="16fd79e3-cf6a-4dbf-ade1-fdc6c0620432">
      <Url xsi:nil="true"/>
      <Description xsi:nil="true"/>
    </Edit_x0020_Record>
    <Month xmlns="16fd79e3-cf6a-4dbf-ade1-fdc6c0620432">11 - November</Month>
    <Correlation xmlns="16fd79e3-cf6a-4dbf-ade1-fdc6c0620432">
      <Url xsi:nil="true"/>
      <Description xsi:nil="true"/>
    </Correlation>
    <Year xmlns="16fd79e3-cf6a-4dbf-ade1-fdc6c0620432">2024</Year>
    <lcf76f155ced4ddcb4097134ff3c332f xmlns="16fd79e3-cf6a-4dbf-ade1-fdc6c0620432">
      <Terms xmlns="http://schemas.microsoft.com/office/infopath/2007/PartnerControls"/>
    </lcf76f155ced4ddcb4097134ff3c332f>
    <TaxCatchAll xmlns="b4f2e7e3-ddd8-4b89-bab9-b2d95fb87c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1D5DD3EF6B53428C3155591EDD024D" ma:contentTypeVersion="21" ma:contentTypeDescription="Create a new document." ma:contentTypeScope="" ma:versionID="5edb3bb723478a8a400f082d4830eb1b">
  <xsd:schema xmlns:xsd="http://www.w3.org/2001/XMLSchema" xmlns:xs="http://www.w3.org/2001/XMLSchema" xmlns:p="http://schemas.microsoft.com/office/2006/metadata/properties" xmlns:ns2="16fd79e3-cf6a-4dbf-ade1-fdc6c0620432" xmlns:ns3="b4f2e7e3-ddd8-4b89-bab9-b2d95fb87cd0" targetNamespace="http://schemas.microsoft.com/office/2006/metadata/properties" ma:root="true" ma:fieldsID="6df3bb8d4deb7f73c111c0a6f1ac330c" ns2:_="" ns3:_="">
    <xsd:import namespace="16fd79e3-cf6a-4dbf-ade1-fdc6c0620432"/>
    <xsd:import namespace="b4f2e7e3-ddd8-4b89-bab9-b2d95fb87cd0"/>
    <xsd:element name="properties">
      <xsd:complexType>
        <xsd:sequence>
          <xsd:element name="documentManagement">
            <xsd:complexType>
              <xsd:all>
                <xsd:element ref="ns2:Unit" minOccurs="0"/>
                <xsd:element ref="ns2:Month" minOccurs="0"/>
                <xsd:element ref="ns2:Year" minOccurs="0"/>
                <xsd:element ref="ns2:Category" minOccurs="0"/>
                <xsd:element ref="ns2:DocumentType" minOccurs="0"/>
                <xsd:element ref="ns2:MediaServiceMetadata" minOccurs="0"/>
                <xsd:element ref="ns2:MediaServiceFastMetadata" minOccurs="0"/>
                <xsd:element ref="ns2:MediaServiceObjectDetectorVersions" minOccurs="0"/>
                <xsd:element ref="ns2:Edit_x0020_Record" minOccurs="0"/>
                <xsd:element ref="ns2:Correla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79e3-cf6a-4dbf-ade1-fdc6c0620432" elementFormDefault="qualified">
    <xsd:import namespace="http://schemas.microsoft.com/office/2006/documentManagement/types"/>
    <xsd:import namespace="http://schemas.microsoft.com/office/infopath/2007/PartnerControls"/>
    <xsd:element name="Unit" ma:index="9" nillable="true" ma:displayName="Unit" ma:format="Dropdown" ma:internalName="Unit">
      <xsd:simpleType>
        <xsd:restriction base="dms:Choice">
          <xsd:enumeration value="HR (Human Resources)"/>
          <xsd:enumeration value="HR CASU (Compliance &amp; Audit Support Unit)"/>
          <xsd:enumeration value="HR CASU Audit Support &amp; Special Projects"/>
          <xsd:enumeration value="HR CASU Conflict of Interest"/>
          <xsd:enumeration value="HR CASU Legislation &amp; Regulations"/>
          <xsd:enumeration value="HR CASU Statewide Telework"/>
          <xsd:enumeration value="HR EAU (Executive Appointments Unit)"/>
          <xsd:enumeration value="HR EAU Executive Hiring &amp; Recruitment"/>
          <xsd:enumeration value="HR EAU Executive Payroll &amp; Benefits"/>
          <xsd:enumeration value="HR ECS (Employment &amp; Classification Services)"/>
          <xsd:enumeration value="HR ECS Hiring &amp; Pre-Employment (HPE)"/>
          <xsd:enumeration value="HR ECS Strategic Planning &amp; Special Projects"/>
          <xsd:enumeration value="HR ECS Position Control Unit"/>
          <xsd:enumeration value="HR ECS Human Resources Administration Unit"/>
          <xsd:enumeration value="HR ERO (Employee Relations Officer)"/>
          <xsd:enumeration value="HR PBO (Payroll &amp; Benefits)"/>
          <xsd:enumeration value="HR PBO Disability Management"/>
          <xsd:enumeration value="HR PBO Health Benefits"/>
          <xsd:enumeration value="HR PBO Payroll &amp; Transactions"/>
          <xsd:enumeration value="HR PBO Retirement &amp; Separations"/>
          <xsd:enumeration value="HR SSRO (Staffing Solutions &amp; Retention Office)"/>
          <xsd:enumeration value="HR SSU (Statewide Support Unit)"/>
          <xsd:enumeration value="HR SSU Accounts Receivable/Salary Advance Unit"/>
          <xsd:enumeration value="HR SSU Customer Support Unit"/>
          <xsd:enumeration value="HR SSU HR Customer Connect Unit"/>
          <xsd:enumeration value="HR SSU Statewide Transaction Support Unit"/>
          <xsd:enumeration value="HR SSU SPSS (Statewide Personnel Support Services)"/>
          <xsd:enumeration value="HR SSU SPSS BIS Unit"/>
          <xsd:enumeration value="HR SSU SPSS SharePoint &amp; Data Unit"/>
          <xsd:enumeration value="HR TACS (Talent Acquisition &amp; Career Services)"/>
          <xsd:enumeration value="HR TACS Cultural Engagement"/>
          <xsd:enumeration value="HR TACS Examination Services"/>
          <xsd:enumeration value="HR TACS Recruitment &amp; Career Services"/>
          <xsd:enumeration value="HR TACS Specialized Recruitment"/>
          <xsd:enumeration value="HR TACS Succession Management"/>
          <xsd:enumeration value="HR TACS Upward Mobility"/>
          <xsd:enumeration value="HR WD (Workforce Development)"/>
          <xsd:enumeration value="HR WD Policy &amp; Communication"/>
          <xsd:enumeration value="HR WD Training &amp; Change Management (TCM)"/>
        </xsd:restriction>
      </xsd:simpleType>
    </xsd:element>
    <xsd:element name="Month" ma:index="10" nillable="true" ma:displayName="Month" ma:format="Dropdown" ma:internalName="Month">
      <xsd:simpleType>
        <xsd:restriction base="dms:Choice">
          <xsd:enumeration value="01 - January"/>
          <xsd:enumeration value="02 - February"/>
          <xsd:enumeration value="03 - March"/>
          <xsd:enumeration value="04 - April"/>
          <xsd:enumeration value="05 - May"/>
          <xsd:enumeration value="06 - June"/>
          <xsd:enumeration value="07 - July"/>
          <xsd:enumeration value="08 - August"/>
          <xsd:enumeration value="09 - September"/>
          <xsd:enumeration value="10 - October"/>
          <xsd:enumeration value="11 - November"/>
          <xsd:enumeration value="12 - December"/>
        </xsd:restriction>
      </xsd:simpleType>
    </xsd:element>
    <xsd:element name="Year" ma:index="11" nillable="true" ma:displayName="Year" ma:internalName="Year">
      <xsd:simpleType>
        <xsd:restriction base="dms:Number"/>
      </xsd:simpleType>
    </xsd:element>
    <xsd:element name="Category" ma:index="12"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DocumentType" ma:index="13" nillable="true" ma:displayName="Document Type" ma:format="Dropdown" ma:internalName="DocumentType">
      <xsd:simpleType>
        <xsd:restriction base="dms:Choice">
          <xsd:enumeration value="Audio"/>
          <xsd:enumeration value="Document"/>
          <xsd:enumeration value="Email"/>
          <xsd:enumeration value="Image"/>
          <xsd:enumeration value="PDF"/>
          <xsd:enumeration value="Presentation"/>
          <xsd:enumeration value="Spreadsheet"/>
          <xsd:enumeration value="Video"/>
          <xsd:enumeration value="Oth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Edit_x0020_Record" ma:index="17" nillable="true" ma:displayName="Edit Record" ma:format="Hyperlink" ma:internalName="Edit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Correlation" ma:index="18" nillable="true" ma:displayName="Correlation" ma:format="Hyperlink" ma:internalName="Corre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6e71a0-9b22-49f2-9f45-311846d6fae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2e7e3-ddd8-4b89-bab9-b2d95fb87c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53ca2a1-7f01-4cfe-a108-4b576e30c9d9}" ma:internalName="TaxCatchAll" ma:showField="CatchAllData" ma:web="b4f2e7e3-ddd8-4b89-bab9-b2d95fb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09751-5ECA-48AE-907C-F5B1997E6BFA}">
  <ds:schemaRefs>
    <ds:schemaRef ds:uri="ee4aadd9-ba60-42c3-9a9d-9a3f69990692"/>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 ds:uri="16fd79e3-cf6a-4dbf-ade1-fdc6c0620432"/>
    <ds:schemaRef ds:uri="b4f2e7e3-ddd8-4b89-bab9-b2d95fb87cd0"/>
  </ds:schemaRefs>
</ds:datastoreItem>
</file>

<file path=customXml/itemProps2.xml><?xml version="1.0" encoding="utf-8"?>
<ds:datastoreItem xmlns:ds="http://schemas.openxmlformats.org/officeDocument/2006/customXml" ds:itemID="{8DC4DF27-72EE-4599-AF1F-8B54A6AC4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79e3-cf6a-4dbf-ade1-fdc6c0620432"/>
    <ds:schemaRef ds:uri="b4f2e7e3-ddd8-4b89-bab9-b2d95fb8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4.xml><?xml version="1.0" encoding="utf-8"?>
<ds:datastoreItem xmlns:ds="http://schemas.openxmlformats.org/officeDocument/2006/customXml" ds:itemID="{DF2D5BA0-FDA1-4A3B-9844-59F5E611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Duty Statement Template -  General</vt:lpstr>
    </vt:vector>
  </TitlesOfParts>
  <Company>CDCR</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 -  General</dc:title>
  <dc:subject/>
  <dc:creator>Human Resources</dc:creator>
  <cp:keywords/>
  <dc:description/>
  <cp:lastModifiedBy>Peckham, Kimberly@CDCR</cp:lastModifiedBy>
  <cp:revision>3</cp:revision>
  <dcterms:created xsi:type="dcterms:W3CDTF">2025-01-28T20:00:00Z</dcterms:created>
  <dcterms:modified xsi:type="dcterms:W3CDTF">2025-01-28T20:39:00Z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0x0101009D1D5DD3EF6B53428C3155591EDD024D</vt:lpwstr>
  </property>
</Properties>
</file>