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25B1" w:rsidR="00F6443D" w:rsidP="005163B0" w:rsidRDefault="00F6443D" w14:paraId="52C1BC9A" w14:textId="77777777">
      <w:pPr>
        <w:rPr>
          <w:rFonts w:ascii="Arial" w:hAnsi="Arial" w:cs="Arial"/>
          <w:sz w:val="24"/>
          <w:szCs w:val="24"/>
        </w:rPr>
        <w:sectPr w:rsidRPr="006E25B1" w:rsidR="00F6443D">
          <w:headerReference w:type="first" r:id="rId8"/>
          <w:type w:val="continuous"/>
          <w:pgSz w:w="12240" w:h="15840" w:orient="portrait"/>
          <w:pgMar w:top="1440" w:right="1440" w:bottom="1440" w:left="1440" w:header="720" w:footer="720" w:gutter="0"/>
          <w:cols w:space="720"/>
          <w:titlePg/>
        </w:sectPr>
      </w:pPr>
    </w:p>
    <w:p w:rsidRPr="00CB2FA8" w:rsidR="001A530F" w:rsidP="00CB2FA8" w:rsidRDefault="001A530F" w14:paraId="6D6D544E" w14:textId="77777777">
      <w:pPr>
        <w:spacing w:after="40"/>
        <w:jc w:val="center"/>
        <w:rPr>
          <w:rFonts w:ascii="Arial" w:hAnsi="Arial" w:cs="Arial"/>
          <w:b/>
          <w:sz w:val="28"/>
          <w:szCs w:val="28"/>
        </w:rPr>
      </w:pPr>
      <w:r w:rsidRPr="00CB2FA8">
        <w:rPr>
          <w:rFonts w:ascii="Arial" w:hAnsi="Arial" w:cs="Arial"/>
          <w:b/>
          <w:sz w:val="28"/>
          <w:szCs w:val="28"/>
        </w:rPr>
        <w:t>CALIFORNIA COASTAL COMMISSION</w:t>
      </w:r>
    </w:p>
    <w:p w:rsidRPr="00CB2FA8" w:rsidR="001A530F" w:rsidP="00CB2FA8" w:rsidRDefault="001A530F" w14:paraId="164837EA" w14:textId="77777777">
      <w:pPr>
        <w:spacing w:after="40"/>
        <w:jc w:val="center"/>
        <w:rPr>
          <w:rFonts w:ascii="Arial" w:hAnsi="Arial" w:cs="Arial"/>
          <w:b/>
          <w:sz w:val="28"/>
          <w:szCs w:val="28"/>
        </w:rPr>
      </w:pPr>
      <w:r w:rsidRPr="00CB2FA8">
        <w:rPr>
          <w:rFonts w:ascii="Arial" w:hAnsi="Arial" w:cs="Arial"/>
          <w:b/>
          <w:sz w:val="28"/>
          <w:szCs w:val="28"/>
        </w:rPr>
        <w:t>DUTY STATEMENT</w:t>
      </w:r>
    </w:p>
    <w:p w:rsidR="001A530F" w:rsidP="00CB2FA8" w:rsidRDefault="001A530F" w14:paraId="6B95BDFC" w14:textId="6F9C07E0">
      <w:pPr>
        <w:spacing w:after="40"/>
        <w:jc w:val="center"/>
        <w:rPr>
          <w:rFonts w:ascii="Arial" w:hAnsi="Arial" w:cs="Arial"/>
          <w:b/>
          <w:sz w:val="28"/>
          <w:szCs w:val="28"/>
        </w:rPr>
      </w:pPr>
      <w:r w:rsidRPr="00CB2FA8">
        <w:rPr>
          <w:rFonts w:ascii="Arial" w:hAnsi="Arial" w:cs="Arial"/>
          <w:b/>
          <w:sz w:val="28"/>
          <w:szCs w:val="28"/>
        </w:rPr>
        <w:t>COASTAL PROGRAM ANALYST I</w:t>
      </w:r>
      <w:r w:rsidR="00B11D6E">
        <w:rPr>
          <w:rFonts w:ascii="Arial" w:hAnsi="Arial" w:cs="Arial"/>
          <w:b/>
          <w:sz w:val="28"/>
          <w:szCs w:val="28"/>
        </w:rPr>
        <w:t>I</w:t>
      </w:r>
    </w:p>
    <w:p w:rsidRPr="00CB2FA8" w:rsidR="005E4E2E" w:rsidP="00CB2FA8" w:rsidRDefault="005E4E2E" w14:paraId="0077F852" w14:textId="34F3A472">
      <w:pPr>
        <w:spacing w:after="40"/>
        <w:jc w:val="center"/>
        <w:rPr>
          <w:rFonts w:ascii="Arial" w:hAnsi="Arial" w:cs="Arial"/>
          <w:b/>
          <w:sz w:val="28"/>
          <w:szCs w:val="28"/>
        </w:rPr>
      </w:pPr>
      <w:r>
        <w:rPr>
          <w:rFonts w:ascii="Arial" w:hAnsi="Arial" w:cs="Arial"/>
          <w:b/>
          <w:sz w:val="28"/>
          <w:szCs w:val="28"/>
        </w:rPr>
        <w:t>(</w:t>
      </w:r>
      <w:r w:rsidR="00B11D6E">
        <w:rPr>
          <w:rFonts w:ascii="Arial" w:hAnsi="Arial" w:cs="Arial"/>
          <w:b/>
          <w:sz w:val="28"/>
          <w:szCs w:val="28"/>
        </w:rPr>
        <w:t xml:space="preserve">ASSOCIATE </w:t>
      </w:r>
      <w:r>
        <w:rPr>
          <w:rFonts w:ascii="Arial" w:hAnsi="Arial" w:cs="Arial"/>
          <w:b/>
          <w:sz w:val="28"/>
          <w:szCs w:val="28"/>
        </w:rPr>
        <w:t>COASTAL PLANNER)</w:t>
      </w:r>
    </w:p>
    <w:p w:rsidRPr="006E25B1" w:rsidR="001A530F" w:rsidP="005163B0" w:rsidRDefault="001A530F" w14:paraId="6AA64C4E" w14:textId="77777777">
      <w:pPr>
        <w:rPr>
          <w:rFonts w:ascii="Arial" w:hAnsi="Arial" w:cs="Arial"/>
          <w:sz w:val="24"/>
          <w:szCs w:val="24"/>
        </w:rPr>
      </w:pPr>
    </w:p>
    <w:p w:rsidRPr="006E25B1" w:rsidR="001A530F" w:rsidP="005163B0" w:rsidRDefault="001A530F" w14:paraId="08CA2B93" w14:textId="77777777">
      <w:pPr>
        <w:rPr>
          <w:rFonts w:ascii="Arial" w:hAnsi="Arial" w:cs="Arial"/>
          <w:sz w:val="24"/>
          <w:szCs w:val="24"/>
        </w:rPr>
      </w:pPr>
    </w:p>
    <w:p w:rsidRPr="006E25B1" w:rsidR="001A530F" w:rsidP="005163B0" w:rsidRDefault="001A530F" w14:paraId="4EF654B5" w14:textId="0A52838D">
      <w:pPr>
        <w:jc w:val="both"/>
        <w:rPr>
          <w:rFonts w:ascii="Arial" w:hAnsi="Arial" w:cs="Arial"/>
          <w:b/>
          <w:sz w:val="24"/>
          <w:szCs w:val="24"/>
        </w:rPr>
      </w:pPr>
      <w:r w:rsidRPr="006E25B1">
        <w:rPr>
          <w:rFonts w:ascii="Arial" w:hAnsi="Arial" w:cs="Arial"/>
          <w:b/>
          <w:sz w:val="24"/>
          <w:szCs w:val="24"/>
        </w:rPr>
        <w:t>EMPLOYEE NAME:</w:t>
      </w:r>
      <w:r w:rsidRPr="006E25B1">
        <w:rPr>
          <w:rFonts w:ascii="Arial" w:hAnsi="Arial" w:cs="Arial"/>
          <w:b/>
          <w:sz w:val="24"/>
          <w:szCs w:val="24"/>
        </w:rPr>
        <w:tab/>
      </w:r>
      <w:r w:rsidRPr="006E25B1">
        <w:rPr>
          <w:rFonts w:ascii="Arial" w:hAnsi="Arial" w:cs="Arial"/>
          <w:b/>
          <w:sz w:val="24"/>
          <w:szCs w:val="24"/>
        </w:rPr>
        <w:tab/>
      </w:r>
    </w:p>
    <w:p w:rsidRPr="006E25B1" w:rsidR="001A530F" w:rsidP="005163B0" w:rsidRDefault="001A530F" w14:paraId="5B1C8755" w14:textId="77777777">
      <w:pPr>
        <w:jc w:val="both"/>
        <w:rPr>
          <w:rFonts w:ascii="Arial" w:hAnsi="Arial" w:cs="Arial"/>
          <w:sz w:val="24"/>
          <w:szCs w:val="24"/>
        </w:rPr>
      </w:pPr>
    </w:p>
    <w:p w:rsidR="00FA47E0" w:rsidP="009F7BA4" w:rsidRDefault="001A530F" w14:paraId="4517CEBB" w14:textId="1DCBA776">
      <w:pPr>
        <w:jc w:val="both"/>
        <w:rPr>
          <w:rFonts w:ascii="Arial" w:hAnsi="Arial" w:cs="Arial"/>
          <w:b/>
          <w:sz w:val="24"/>
          <w:szCs w:val="24"/>
        </w:rPr>
      </w:pPr>
      <w:r w:rsidRPr="006E25B1">
        <w:rPr>
          <w:rFonts w:ascii="Arial" w:hAnsi="Arial" w:cs="Arial"/>
          <w:b/>
          <w:sz w:val="24"/>
          <w:szCs w:val="24"/>
        </w:rPr>
        <w:t>WORKING TITLE:</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00710EFB">
        <w:rPr>
          <w:rFonts w:ascii="Arial" w:hAnsi="Arial" w:cs="Arial"/>
          <w:b/>
          <w:sz w:val="24"/>
          <w:szCs w:val="24"/>
        </w:rPr>
        <w:t xml:space="preserve">Port </w:t>
      </w:r>
      <w:r w:rsidR="00ED1D9B">
        <w:rPr>
          <w:rFonts w:ascii="Arial" w:hAnsi="Arial" w:cs="Arial"/>
          <w:b/>
          <w:sz w:val="24"/>
          <w:szCs w:val="24"/>
        </w:rPr>
        <w:t>Planner</w:t>
      </w:r>
      <w:r w:rsidR="00946793">
        <w:rPr>
          <w:rFonts w:ascii="Arial" w:hAnsi="Arial" w:cs="Arial"/>
          <w:b/>
          <w:sz w:val="24"/>
          <w:szCs w:val="24"/>
        </w:rPr>
        <w:t xml:space="preserve"> </w:t>
      </w:r>
    </w:p>
    <w:p w:rsidRPr="006E25B1" w:rsidR="001A530F" w:rsidP="00FA47E0" w:rsidRDefault="00FA47E0" w14:paraId="7080B113" w14:textId="4ECDB7FA">
      <w:pPr>
        <w:ind w:left="3600"/>
        <w:jc w:val="both"/>
        <w:rPr>
          <w:rFonts w:ascii="Arial" w:hAnsi="Arial" w:cs="Arial"/>
          <w:b/>
          <w:sz w:val="24"/>
          <w:szCs w:val="24"/>
        </w:rPr>
      </w:pPr>
      <w:r>
        <w:rPr>
          <w:rFonts w:ascii="Arial" w:hAnsi="Arial" w:cs="Arial"/>
          <w:b/>
          <w:sz w:val="24"/>
          <w:szCs w:val="24"/>
        </w:rPr>
        <w:t>(Coastal Program Analyst II)</w:t>
      </w:r>
      <w:r w:rsidRPr="006E25B1" w:rsidR="001A530F">
        <w:rPr>
          <w:rFonts w:ascii="Arial" w:hAnsi="Arial" w:cs="Arial"/>
          <w:b/>
          <w:sz w:val="24"/>
          <w:szCs w:val="24"/>
        </w:rPr>
        <w:tab/>
      </w:r>
    </w:p>
    <w:p w:rsidRPr="006E25B1" w:rsidR="001A530F" w:rsidP="005163B0" w:rsidRDefault="001A530F" w14:paraId="14162702" w14:textId="77777777">
      <w:pPr>
        <w:jc w:val="both"/>
        <w:rPr>
          <w:rFonts w:ascii="Arial" w:hAnsi="Arial" w:cs="Arial"/>
          <w:sz w:val="24"/>
          <w:szCs w:val="24"/>
        </w:rPr>
      </w:pPr>
    </w:p>
    <w:p w:rsidRPr="006E25B1" w:rsidR="001A530F" w:rsidP="005163B0" w:rsidRDefault="001A530F" w14:paraId="30E32A01" w14:textId="66C8D0C8">
      <w:pPr>
        <w:jc w:val="both"/>
        <w:rPr>
          <w:rFonts w:ascii="Arial" w:hAnsi="Arial" w:cs="Arial"/>
          <w:b/>
          <w:sz w:val="24"/>
          <w:szCs w:val="24"/>
        </w:rPr>
      </w:pPr>
      <w:r w:rsidRPr="006E25B1">
        <w:rPr>
          <w:rFonts w:ascii="Arial" w:hAnsi="Arial" w:cs="Arial"/>
          <w:b/>
          <w:sz w:val="24"/>
          <w:szCs w:val="24"/>
        </w:rPr>
        <w:t xml:space="preserve">WORK UNIT/DIVISION:  </w:t>
      </w:r>
      <w:r w:rsidRPr="006E25B1">
        <w:rPr>
          <w:rFonts w:ascii="Arial" w:hAnsi="Arial" w:cs="Arial"/>
          <w:b/>
          <w:sz w:val="24"/>
          <w:szCs w:val="24"/>
        </w:rPr>
        <w:tab/>
      </w:r>
      <w:r w:rsidRPr="006E25B1">
        <w:rPr>
          <w:rFonts w:ascii="Arial" w:hAnsi="Arial" w:cs="Arial"/>
          <w:b/>
          <w:sz w:val="24"/>
          <w:szCs w:val="24"/>
        </w:rPr>
        <w:tab/>
      </w:r>
      <w:r w:rsidR="009F7BA4">
        <w:rPr>
          <w:rFonts w:ascii="Arial" w:hAnsi="Arial" w:cs="Arial"/>
          <w:b/>
          <w:sz w:val="24"/>
          <w:szCs w:val="24"/>
        </w:rPr>
        <w:t>S</w:t>
      </w:r>
      <w:r w:rsidR="00FA7834">
        <w:rPr>
          <w:rFonts w:ascii="Arial" w:hAnsi="Arial" w:cs="Arial"/>
          <w:b/>
          <w:sz w:val="24"/>
          <w:szCs w:val="24"/>
        </w:rPr>
        <w:t>an Diego</w:t>
      </w:r>
      <w:r w:rsidR="009F7BA4">
        <w:rPr>
          <w:rFonts w:ascii="Arial" w:hAnsi="Arial" w:cs="Arial"/>
          <w:b/>
          <w:sz w:val="24"/>
          <w:szCs w:val="24"/>
        </w:rPr>
        <w:t xml:space="preserve"> Coast</w:t>
      </w:r>
      <w:r w:rsidRPr="006E25B1">
        <w:rPr>
          <w:rFonts w:ascii="Arial" w:hAnsi="Arial" w:cs="Arial"/>
          <w:b/>
          <w:sz w:val="24"/>
          <w:szCs w:val="24"/>
        </w:rPr>
        <w:t xml:space="preserve"> District Office</w:t>
      </w:r>
    </w:p>
    <w:p w:rsidRPr="006E25B1" w:rsidR="001A530F" w:rsidP="005163B0" w:rsidRDefault="001A530F" w14:paraId="15CF3DA2" w14:textId="77777777">
      <w:pPr>
        <w:jc w:val="both"/>
        <w:rPr>
          <w:rFonts w:ascii="Arial" w:hAnsi="Arial" w:cs="Arial"/>
          <w:sz w:val="24"/>
          <w:szCs w:val="24"/>
        </w:rPr>
      </w:pPr>
    </w:p>
    <w:p w:rsidRPr="006E25B1" w:rsidR="001A530F" w:rsidP="005163B0" w:rsidRDefault="00F26940" w14:paraId="4A7C3E73" w14:textId="3CA89ABF">
      <w:pPr>
        <w:jc w:val="both"/>
        <w:rPr>
          <w:rFonts w:ascii="Arial" w:hAnsi="Arial" w:cs="Arial"/>
          <w:b/>
          <w:sz w:val="24"/>
          <w:szCs w:val="24"/>
        </w:rPr>
      </w:pPr>
      <w:r w:rsidRPr="006E25B1">
        <w:rPr>
          <w:rFonts w:ascii="Arial" w:hAnsi="Arial" w:cs="Arial"/>
          <w:b/>
          <w:sz w:val="24"/>
          <w:szCs w:val="24"/>
        </w:rPr>
        <w:t xml:space="preserve">LOCATION:  </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00FA7834">
        <w:rPr>
          <w:rFonts w:ascii="Arial" w:hAnsi="Arial" w:cs="Arial"/>
          <w:b/>
          <w:sz w:val="24"/>
          <w:szCs w:val="24"/>
        </w:rPr>
        <w:t>San Diego</w:t>
      </w:r>
      <w:r w:rsidRPr="006E25B1" w:rsidR="005163B0">
        <w:rPr>
          <w:rFonts w:ascii="Arial" w:hAnsi="Arial" w:cs="Arial"/>
          <w:b/>
          <w:sz w:val="24"/>
          <w:szCs w:val="24"/>
        </w:rPr>
        <w:t>,</w:t>
      </w:r>
      <w:r w:rsidRPr="006E25B1" w:rsidR="001A530F">
        <w:rPr>
          <w:rFonts w:ascii="Arial" w:hAnsi="Arial" w:cs="Arial"/>
          <w:b/>
          <w:sz w:val="24"/>
          <w:szCs w:val="24"/>
        </w:rPr>
        <w:t xml:space="preserve"> CA</w:t>
      </w:r>
    </w:p>
    <w:p w:rsidRPr="006E25B1" w:rsidR="001A530F" w:rsidP="005163B0" w:rsidRDefault="001A530F" w14:paraId="1B74B060" w14:textId="77777777">
      <w:pPr>
        <w:jc w:val="both"/>
        <w:rPr>
          <w:rFonts w:ascii="Arial" w:hAnsi="Arial" w:cs="Arial"/>
          <w:b/>
          <w:sz w:val="24"/>
          <w:szCs w:val="24"/>
        </w:rPr>
      </w:pPr>
    </w:p>
    <w:p w:rsidRPr="006E25B1" w:rsidR="001A530F" w:rsidP="005163B0" w:rsidRDefault="001A530F" w14:paraId="669F0A3F" w14:textId="34C45272">
      <w:pPr>
        <w:jc w:val="both"/>
        <w:rPr>
          <w:rFonts w:ascii="Arial" w:hAnsi="Arial" w:cs="Arial"/>
          <w:b/>
          <w:sz w:val="24"/>
          <w:szCs w:val="24"/>
        </w:rPr>
      </w:pPr>
      <w:r w:rsidRPr="006E25B1">
        <w:rPr>
          <w:rFonts w:ascii="Arial" w:hAnsi="Arial" w:cs="Arial"/>
          <w:b/>
          <w:sz w:val="24"/>
          <w:szCs w:val="24"/>
        </w:rPr>
        <w:t xml:space="preserve">DATE OF APPOINTMENT:  </w:t>
      </w:r>
      <w:r w:rsidRPr="006E25B1">
        <w:rPr>
          <w:rFonts w:ascii="Arial" w:hAnsi="Arial" w:cs="Arial"/>
          <w:b/>
          <w:sz w:val="24"/>
          <w:szCs w:val="24"/>
        </w:rPr>
        <w:tab/>
      </w:r>
    </w:p>
    <w:p w:rsidRPr="006E25B1" w:rsidR="001A530F" w:rsidP="005163B0" w:rsidRDefault="001A530F" w14:paraId="7E58F5A4" w14:textId="77777777">
      <w:pPr>
        <w:jc w:val="both"/>
        <w:rPr>
          <w:rFonts w:ascii="Arial" w:hAnsi="Arial" w:cs="Arial"/>
          <w:b/>
          <w:sz w:val="24"/>
          <w:szCs w:val="24"/>
        </w:rPr>
      </w:pPr>
    </w:p>
    <w:p w:rsidRPr="006E25B1" w:rsidR="001A530F" w:rsidP="005163B0" w:rsidRDefault="001A530F" w14:paraId="35D47DDA" w14:textId="77777777">
      <w:pPr>
        <w:jc w:val="both"/>
        <w:rPr>
          <w:rFonts w:ascii="Arial" w:hAnsi="Arial" w:cs="Arial"/>
          <w:b/>
          <w:sz w:val="24"/>
          <w:szCs w:val="24"/>
        </w:rPr>
      </w:pPr>
      <w:r w:rsidRPr="006E25B1">
        <w:rPr>
          <w:rFonts w:ascii="Arial" w:hAnsi="Arial" w:cs="Arial"/>
          <w:b/>
          <w:sz w:val="24"/>
          <w:szCs w:val="24"/>
        </w:rPr>
        <w:t>CBID:</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R01</w:t>
      </w:r>
    </w:p>
    <w:p w:rsidRPr="006E25B1" w:rsidR="001A530F" w:rsidP="005163B0" w:rsidRDefault="001A530F" w14:paraId="33ECF5FA" w14:textId="77777777">
      <w:pPr>
        <w:jc w:val="both"/>
        <w:rPr>
          <w:rFonts w:ascii="Arial" w:hAnsi="Arial" w:cs="Arial"/>
          <w:b/>
          <w:sz w:val="24"/>
          <w:szCs w:val="24"/>
        </w:rPr>
      </w:pPr>
    </w:p>
    <w:p w:rsidRPr="006E25B1" w:rsidR="001A530F" w:rsidP="005163B0" w:rsidRDefault="001A530F" w14:paraId="24A5533C" w14:textId="717993D4">
      <w:pPr>
        <w:ind w:left="3600" w:hanging="3600"/>
        <w:jc w:val="both"/>
        <w:rPr>
          <w:rFonts w:ascii="Arial" w:hAnsi="Arial" w:cs="Arial"/>
          <w:b/>
          <w:sz w:val="24"/>
          <w:szCs w:val="24"/>
        </w:rPr>
      </w:pPr>
      <w:r w:rsidRPr="006E25B1">
        <w:rPr>
          <w:rFonts w:ascii="Arial" w:hAnsi="Arial" w:cs="Arial"/>
          <w:b/>
          <w:sz w:val="24"/>
          <w:szCs w:val="24"/>
        </w:rPr>
        <w:t>TENURE/TIMEBASE:</w:t>
      </w:r>
      <w:r w:rsidRPr="006E25B1">
        <w:rPr>
          <w:rFonts w:ascii="Arial" w:hAnsi="Arial" w:cs="Arial"/>
          <w:b/>
          <w:sz w:val="24"/>
          <w:szCs w:val="24"/>
        </w:rPr>
        <w:tab/>
      </w:r>
      <w:bookmarkStart w:name="_Hlk42009503" w:id="0"/>
      <w:r w:rsidR="00FA7834">
        <w:rPr>
          <w:rFonts w:ascii="Arial" w:hAnsi="Arial" w:cs="Arial"/>
          <w:b/>
          <w:sz w:val="24"/>
          <w:szCs w:val="24"/>
        </w:rPr>
        <w:t>Limited Term</w:t>
      </w:r>
      <w:r w:rsidRPr="006E25B1" w:rsidR="00CD1002">
        <w:rPr>
          <w:rFonts w:ascii="Arial" w:hAnsi="Arial" w:cs="Arial"/>
          <w:b/>
          <w:sz w:val="24"/>
          <w:szCs w:val="24"/>
        </w:rPr>
        <w:t>/Full-time</w:t>
      </w:r>
    </w:p>
    <w:bookmarkEnd w:id="0"/>
    <w:p w:rsidRPr="006E25B1" w:rsidR="001A530F" w:rsidP="005163B0" w:rsidRDefault="001A530F" w14:paraId="7576EF59" w14:textId="77777777">
      <w:pPr>
        <w:jc w:val="right"/>
        <w:rPr>
          <w:rFonts w:ascii="Arial" w:hAnsi="Arial" w:cs="Arial"/>
          <w:sz w:val="24"/>
          <w:szCs w:val="24"/>
        </w:rPr>
      </w:pPr>
    </w:p>
    <w:p w:rsidRPr="006E25B1" w:rsidR="001A530F" w:rsidP="005163B0" w:rsidRDefault="001A530F" w14:paraId="6EC91F44" w14:textId="77777777">
      <w:pPr>
        <w:jc w:val="both"/>
        <w:rPr>
          <w:rFonts w:ascii="Arial" w:hAnsi="Arial" w:cs="Arial"/>
          <w:sz w:val="24"/>
          <w:szCs w:val="24"/>
        </w:rPr>
      </w:pPr>
    </w:p>
    <w:p w:rsidRPr="006E25B1" w:rsidR="001A530F" w:rsidP="005163B0" w:rsidRDefault="001A530F" w14:paraId="34C1704F" w14:textId="77777777">
      <w:pPr>
        <w:jc w:val="both"/>
        <w:rPr>
          <w:rFonts w:ascii="Arial" w:hAnsi="Arial" w:cs="Arial"/>
          <w:b/>
          <w:sz w:val="24"/>
          <w:szCs w:val="24"/>
          <w:u w:val="single"/>
        </w:rPr>
      </w:pPr>
      <w:r w:rsidRPr="006E25B1">
        <w:rPr>
          <w:rFonts w:ascii="Arial" w:hAnsi="Arial" w:cs="Arial"/>
          <w:b/>
          <w:sz w:val="24"/>
          <w:szCs w:val="24"/>
          <w:u w:val="single"/>
        </w:rPr>
        <w:t>POSITION SUMMARY</w:t>
      </w:r>
    </w:p>
    <w:p w:rsidRPr="006E25B1" w:rsidR="001A530F" w:rsidP="005163B0" w:rsidRDefault="001A530F" w14:paraId="7BFE633B" w14:textId="77777777">
      <w:pPr>
        <w:jc w:val="both"/>
        <w:rPr>
          <w:rFonts w:ascii="Arial" w:hAnsi="Arial" w:cs="Arial"/>
          <w:sz w:val="24"/>
          <w:szCs w:val="24"/>
        </w:rPr>
      </w:pPr>
    </w:p>
    <w:p w:rsidRPr="00FA7834" w:rsidR="00FA7834" w:rsidP="00FA7834" w:rsidRDefault="00FA7834" w14:paraId="4DBBDD5C" w14:textId="77777777">
      <w:pPr>
        <w:jc w:val="both"/>
        <w:rPr>
          <w:rFonts w:ascii="Arial" w:hAnsi="Arial" w:cs="Arial"/>
          <w:sz w:val="24"/>
          <w:szCs w:val="22"/>
        </w:rPr>
      </w:pPr>
      <w:r w:rsidRPr="00FA7834">
        <w:rPr>
          <w:rFonts w:ascii="Arial" w:hAnsi="Arial" w:cs="Arial"/>
          <w:sz w:val="24"/>
          <w:szCs w:val="22"/>
        </w:rPr>
        <w:t xml:space="preserve">The California Coastal Commission staff is charged with implementing the California Coastal Act of 1976 to protect, preserve and enhance resources in the coastal zone of California. </w:t>
      </w:r>
      <w:r w:rsidRPr="00FA7834">
        <w:rPr>
          <w:rFonts w:ascii="Arial" w:hAnsi="Arial" w:cs="Arial"/>
          <w:color w:val="000000"/>
          <w:sz w:val="24"/>
          <w:szCs w:val="22"/>
        </w:rPr>
        <w:t xml:space="preserve">The Associate Coastal Planner (i.e. Coastal Program Analyst II) is the full journey level analyst position in the agency. Incumbents perform the more complex technical and analytical planning and regulatory activities and work with greater independence. </w:t>
      </w:r>
    </w:p>
    <w:p w:rsidR="00FA7834" w:rsidP="00C51FD8" w:rsidRDefault="00FA7834" w14:paraId="03010FC3" w14:textId="77777777">
      <w:pPr>
        <w:rPr>
          <w:rFonts w:ascii="Arial" w:hAnsi="Arial" w:cs="Arial"/>
          <w:sz w:val="24"/>
          <w:szCs w:val="24"/>
        </w:rPr>
      </w:pPr>
    </w:p>
    <w:p w:rsidR="00982C34" w:rsidP="00C51FD8" w:rsidRDefault="00FA7834" w14:paraId="48512947" w14:textId="1B46D880">
      <w:pPr>
        <w:rPr>
          <w:rFonts w:ascii="Arial" w:hAnsi="Arial" w:cs="Arial"/>
          <w:sz w:val="24"/>
          <w:szCs w:val="24"/>
        </w:rPr>
      </w:pPr>
      <w:r>
        <w:rPr>
          <w:rFonts w:ascii="Arial" w:hAnsi="Arial" w:cs="Arial"/>
          <w:sz w:val="24"/>
          <w:szCs w:val="24"/>
        </w:rPr>
        <w:t>Under</w:t>
      </w:r>
      <w:r w:rsidRPr="006E25B1" w:rsidR="001A530F">
        <w:rPr>
          <w:rFonts w:ascii="Arial" w:hAnsi="Arial" w:cs="Arial"/>
          <w:sz w:val="24"/>
          <w:szCs w:val="24"/>
        </w:rPr>
        <w:t xml:space="preserve"> the direction of the District Manager</w:t>
      </w:r>
      <w:r w:rsidR="00F95D04">
        <w:rPr>
          <w:rFonts w:ascii="Arial" w:hAnsi="Arial" w:cs="Arial"/>
          <w:sz w:val="24"/>
          <w:szCs w:val="24"/>
        </w:rPr>
        <w:t>(s)</w:t>
      </w:r>
      <w:r w:rsidRPr="006E25B1" w:rsidR="001A530F">
        <w:rPr>
          <w:rFonts w:ascii="Arial" w:hAnsi="Arial" w:cs="Arial"/>
          <w:sz w:val="24"/>
          <w:szCs w:val="24"/>
        </w:rPr>
        <w:t xml:space="preserve"> and </w:t>
      </w:r>
      <w:r w:rsidR="00F95D04">
        <w:rPr>
          <w:rFonts w:ascii="Arial" w:hAnsi="Arial" w:cs="Arial"/>
          <w:sz w:val="24"/>
          <w:szCs w:val="24"/>
        </w:rPr>
        <w:t xml:space="preserve">the District Supervisor(s), </w:t>
      </w:r>
      <w:r w:rsidR="00965855">
        <w:rPr>
          <w:rFonts w:ascii="Arial" w:hAnsi="Arial" w:cs="Arial"/>
          <w:sz w:val="24"/>
          <w:szCs w:val="24"/>
        </w:rPr>
        <w:t>the</w:t>
      </w:r>
      <w:r w:rsidR="00B11D6E">
        <w:rPr>
          <w:rFonts w:ascii="Arial" w:hAnsi="Arial" w:cs="Arial"/>
          <w:sz w:val="24"/>
          <w:szCs w:val="24"/>
        </w:rPr>
        <w:t xml:space="preserve"> </w:t>
      </w:r>
      <w:r w:rsidR="00BB2772">
        <w:rPr>
          <w:rFonts w:ascii="Arial" w:hAnsi="Arial" w:cs="Arial"/>
          <w:sz w:val="24"/>
          <w:szCs w:val="24"/>
        </w:rPr>
        <w:t xml:space="preserve">primary responsibility of the </w:t>
      </w:r>
      <w:r w:rsidRPr="000D1015" w:rsidR="00BF2D25">
        <w:rPr>
          <w:rFonts w:ascii="Arial" w:hAnsi="Arial" w:cs="Arial"/>
          <w:sz w:val="24"/>
          <w:szCs w:val="24"/>
        </w:rPr>
        <w:t xml:space="preserve">Port </w:t>
      </w:r>
      <w:r w:rsidRPr="000D1015" w:rsidR="001A530F">
        <w:rPr>
          <w:rFonts w:ascii="Arial" w:hAnsi="Arial" w:cs="Arial"/>
          <w:sz w:val="24"/>
          <w:szCs w:val="24"/>
        </w:rPr>
        <w:t>Planner (C</w:t>
      </w:r>
      <w:r w:rsidRPr="000D1015" w:rsidR="005163B0">
        <w:rPr>
          <w:rFonts w:ascii="Arial" w:hAnsi="Arial" w:cs="Arial"/>
          <w:sz w:val="24"/>
          <w:szCs w:val="24"/>
        </w:rPr>
        <w:t>oastal Program Analyst</w:t>
      </w:r>
      <w:r w:rsidRPr="000D1015" w:rsidR="001A530F">
        <w:rPr>
          <w:rFonts w:ascii="Arial" w:hAnsi="Arial" w:cs="Arial"/>
          <w:sz w:val="24"/>
          <w:szCs w:val="24"/>
        </w:rPr>
        <w:t xml:space="preserve"> I</w:t>
      </w:r>
      <w:r w:rsidRPr="000D1015" w:rsidR="00B11D6E">
        <w:rPr>
          <w:rFonts w:ascii="Arial" w:hAnsi="Arial" w:cs="Arial"/>
          <w:sz w:val="24"/>
          <w:szCs w:val="24"/>
        </w:rPr>
        <w:t>I</w:t>
      </w:r>
      <w:r w:rsidRPr="000D1015" w:rsidR="001A530F">
        <w:rPr>
          <w:rFonts w:ascii="Arial" w:hAnsi="Arial" w:cs="Arial"/>
          <w:sz w:val="24"/>
          <w:szCs w:val="24"/>
        </w:rPr>
        <w:t xml:space="preserve">) </w:t>
      </w:r>
      <w:r w:rsidR="00BB2772">
        <w:rPr>
          <w:rFonts w:ascii="Arial" w:hAnsi="Arial" w:cs="Arial"/>
          <w:sz w:val="24"/>
          <w:szCs w:val="24"/>
        </w:rPr>
        <w:t xml:space="preserve">is to </w:t>
      </w:r>
      <w:r w:rsidRPr="000D1015" w:rsidR="001A530F">
        <w:rPr>
          <w:rFonts w:ascii="Arial" w:hAnsi="Arial" w:cs="Arial"/>
          <w:sz w:val="24"/>
          <w:szCs w:val="24"/>
        </w:rPr>
        <w:t>perform</w:t>
      </w:r>
      <w:r w:rsidRPr="006E25B1" w:rsidR="001A530F">
        <w:rPr>
          <w:rFonts w:ascii="Arial" w:hAnsi="Arial" w:cs="Arial"/>
          <w:sz w:val="24"/>
          <w:szCs w:val="24"/>
        </w:rPr>
        <w:t xml:space="preserve"> a wide variety of tasks </w:t>
      </w:r>
      <w:r w:rsidR="003B298D">
        <w:rPr>
          <w:rFonts w:ascii="Arial" w:hAnsi="Arial" w:cs="Arial"/>
          <w:sz w:val="24"/>
          <w:szCs w:val="24"/>
        </w:rPr>
        <w:t>relat</w:t>
      </w:r>
      <w:r w:rsidR="00477FC5">
        <w:rPr>
          <w:rFonts w:ascii="Arial" w:hAnsi="Arial" w:cs="Arial"/>
          <w:sz w:val="24"/>
          <w:szCs w:val="24"/>
        </w:rPr>
        <w:t xml:space="preserve">ed </w:t>
      </w:r>
      <w:r w:rsidR="003B298D">
        <w:rPr>
          <w:rFonts w:ascii="Arial" w:hAnsi="Arial" w:cs="Arial"/>
          <w:sz w:val="24"/>
          <w:szCs w:val="24"/>
        </w:rPr>
        <w:t>to</w:t>
      </w:r>
      <w:r w:rsidRPr="006E25B1" w:rsidR="001A530F">
        <w:rPr>
          <w:rFonts w:ascii="Arial" w:hAnsi="Arial" w:cs="Arial"/>
          <w:sz w:val="24"/>
          <w:szCs w:val="24"/>
        </w:rPr>
        <w:t xml:space="preserve"> </w:t>
      </w:r>
      <w:r w:rsidR="009F16F2">
        <w:rPr>
          <w:rFonts w:ascii="Arial" w:hAnsi="Arial" w:cs="Arial"/>
          <w:sz w:val="24"/>
          <w:szCs w:val="24"/>
        </w:rPr>
        <w:t xml:space="preserve">planning and permit processing for development of the Seaport San Diego project located within the San Diego Unified Port District (Port). </w:t>
      </w:r>
      <w:r w:rsidRPr="009F7BA4" w:rsidR="00077077">
        <w:rPr>
          <w:rFonts w:ascii="Arial" w:hAnsi="Arial" w:cs="Arial"/>
          <w:sz w:val="24"/>
          <w:szCs w:val="24"/>
        </w:rPr>
        <w:t xml:space="preserve">This position </w:t>
      </w:r>
      <w:r w:rsidR="00073310">
        <w:rPr>
          <w:rFonts w:ascii="Arial" w:hAnsi="Arial" w:cs="Arial"/>
          <w:sz w:val="24"/>
          <w:szCs w:val="24"/>
        </w:rPr>
        <w:t>may</w:t>
      </w:r>
      <w:r w:rsidRPr="009F7BA4" w:rsidR="00073310">
        <w:rPr>
          <w:rFonts w:ascii="Arial" w:hAnsi="Arial" w:cs="Arial"/>
          <w:sz w:val="24"/>
          <w:szCs w:val="24"/>
        </w:rPr>
        <w:t xml:space="preserve"> </w:t>
      </w:r>
      <w:r w:rsidRPr="009F7BA4" w:rsidR="00077077">
        <w:rPr>
          <w:rFonts w:ascii="Arial" w:hAnsi="Arial" w:cs="Arial"/>
          <w:sz w:val="24"/>
          <w:szCs w:val="24"/>
        </w:rPr>
        <w:t xml:space="preserve">also </w:t>
      </w:r>
      <w:r w:rsidRPr="009F7BA4" w:rsidR="00682E44">
        <w:rPr>
          <w:rFonts w:ascii="Arial" w:hAnsi="Arial" w:cs="Arial"/>
          <w:sz w:val="24"/>
          <w:szCs w:val="24"/>
        </w:rPr>
        <w:t xml:space="preserve">perform </w:t>
      </w:r>
      <w:r w:rsidRPr="009F7BA4" w:rsidR="009D4C30">
        <w:rPr>
          <w:rFonts w:ascii="Arial" w:hAnsi="Arial" w:cs="Arial"/>
          <w:sz w:val="24"/>
          <w:szCs w:val="24"/>
        </w:rPr>
        <w:t xml:space="preserve">general </w:t>
      </w:r>
      <w:r w:rsidR="00F95D04">
        <w:rPr>
          <w:rFonts w:ascii="Arial" w:hAnsi="Arial" w:cs="Arial"/>
          <w:sz w:val="24"/>
          <w:szCs w:val="24"/>
        </w:rPr>
        <w:t>San Diego Coast District</w:t>
      </w:r>
      <w:r w:rsidRPr="009F7BA4" w:rsidR="008F611C">
        <w:rPr>
          <w:rFonts w:ascii="Arial" w:hAnsi="Arial" w:cs="Arial"/>
          <w:sz w:val="24"/>
          <w:szCs w:val="24"/>
        </w:rPr>
        <w:t xml:space="preserve"> </w:t>
      </w:r>
      <w:r w:rsidRPr="009F7BA4" w:rsidR="00D66F23">
        <w:rPr>
          <w:rFonts w:ascii="Arial" w:hAnsi="Arial" w:cs="Arial"/>
          <w:sz w:val="24"/>
          <w:szCs w:val="24"/>
        </w:rPr>
        <w:t xml:space="preserve">permitting and planning </w:t>
      </w:r>
      <w:r w:rsidRPr="009F7BA4" w:rsidR="001A530F">
        <w:rPr>
          <w:rFonts w:ascii="Arial" w:hAnsi="Arial" w:cs="Arial"/>
          <w:sz w:val="24"/>
          <w:szCs w:val="24"/>
        </w:rPr>
        <w:t>functions</w:t>
      </w:r>
      <w:r w:rsidRPr="009F7BA4" w:rsidR="009D4C30">
        <w:rPr>
          <w:rFonts w:ascii="Arial" w:hAnsi="Arial" w:cs="Arial"/>
          <w:sz w:val="24"/>
          <w:szCs w:val="24"/>
        </w:rPr>
        <w:t>, including those</w:t>
      </w:r>
      <w:r w:rsidRPr="009F7BA4" w:rsidR="001A530F">
        <w:rPr>
          <w:rFonts w:ascii="Arial" w:hAnsi="Arial" w:cs="Arial"/>
          <w:sz w:val="24"/>
          <w:szCs w:val="24"/>
        </w:rPr>
        <w:t xml:space="preserve"> </w:t>
      </w:r>
      <w:r w:rsidRPr="009F7BA4" w:rsidR="00D065B0">
        <w:rPr>
          <w:rFonts w:ascii="Arial" w:hAnsi="Arial" w:cs="Arial"/>
          <w:sz w:val="24"/>
          <w:szCs w:val="24"/>
        </w:rPr>
        <w:t>related to other</w:t>
      </w:r>
      <w:r w:rsidRPr="009F7BA4" w:rsidR="0030487F">
        <w:rPr>
          <w:rFonts w:ascii="Arial" w:hAnsi="Arial" w:cs="Arial"/>
          <w:sz w:val="24"/>
          <w:szCs w:val="24"/>
        </w:rPr>
        <w:t xml:space="preserve"> </w:t>
      </w:r>
      <w:r w:rsidRPr="009F7BA4" w:rsidR="009F7BA4">
        <w:rPr>
          <w:rFonts w:ascii="Arial" w:hAnsi="Arial" w:cs="Arial"/>
          <w:sz w:val="24"/>
          <w:szCs w:val="24"/>
        </w:rPr>
        <w:t>por</w:t>
      </w:r>
      <w:r w:rsidR="00073310">
        <w:rPr>
          <w:rFonts w:ascii="Arial" w:hAnsi="Arial" w:cs="Arial"/>
          <w:sz w:val="24"/>
          <w:szCs w:val="24"/>
        </w:rPr>
        <w:t>t</w:t>
      </w:r>
      <w:r w:rsidRPr="009F7BA4" w:rsidR="00156234">
        <w:rPr>
          <w:rFonts w:ascii="Arial" w:hAnsi="Arial" w:cs="Arial"/>
          <w:sz w:val="24"/>
          <w:szCs w:val="24"/>
        </w:rPr>
        <w:t xml:space="preserve"> </w:t>
      </w:r>
      <w:r w:rsidRPr="00073310" w:rsidR="00965855">
        <w:rPr>
          <w:rFonts w:ascii="Arial" w:hAnsi="Arial" w:cs="Arial"/>
          <w:sz w:val="24"/>
          <w:szCs w:val="24"/>
        </w:rPr>
        <w:t>development</w:t>
      </w:r>
      <w:r w:rsidR="00073310">
        <w:rPr>
          <w:rFonts w:ascii="Arial" w:hAnsi="Arial" w:cs="Arial"/>
          <w:sz w:val="24"/>
          <w:szCs w:val="24"/>
        </w:rPr>
        <w:t xml:space="preserve"> </w:t>
      </w:r>
      <w:r w:rsidR="009F16F2">
        <w:rPr>
          <w:rFonts w:ascii="Arial" w:hAnsi="Arial" w:cs="Arial"/>
          <w:sz w:val="24"/>
          <w:szCs w:val="24"/>
        </w:rPr>
        <w:t xml:space="preserve">on tidelands and in submerged water around the San Diego Bay. </w:t>
      </w:r>
      <w:r w:rsidRPr="009F7BA4" w:rsidR="00C51FD8">
        <w:rPr>
          <w:rFonts w:ascii="Arial" w:hAnsi="Arial" w:cs="Arial"/>
          <w:sz w:val="24"/>
          <w:szCs w:val="24"/>
        </w:rPr>
        <w:t xml:space="preserve">The </w:t>
      </w:r>
      <w:r w:rsidR="009F7BA4">
        <w:rPr>
          <w:rFonts w:ascii="Arial" w:hAnsi="Arial" w:cs="Arial"/>
          <w:sz w:val="24"/>
          <w:szCs w:val="24"/>
        </w:rPr>
        <w:t>Port</w:t>
      </w:r>
      <w:r w:rsidR="005231FB">
        <w:rPr>
          <w:rFonts w:ascii="Arial" w:hAnsi="Arial" w:cs="Arial"/>
          <w:sz w:val="24"/>
          <w:szCs w:val="24"/>
        </w:rPr>
        <w:t xml:space="preserve"> </w:t>
      </w:r>
      <w:r w:rsidR="004B2E10">
        <w:rPr>
          <w:rFonts w:ascii="Arial" w:hAnsi="Arial" w:cs="Arial"/>
          <w:sz w:val="24"/>
          <w:szCs w:val="24"/>
        </w:rPr>
        <w:t>Planner</w:t>
      </w:r>
      <w:r w:rsidRPr="00C51FD8" w:rsidR="00C51FD8">
        <w:rPr>
          <w:rFonts w:ascii="Arial" w:hAnsi="Arial" w:cs="Arial"/>
          <w:sz w:val="24"/>
          <w:szCs w:val="24"/>
        </w:rPr>
        <w:t xml:space="preserve"> works closely with the </w:t>
      </w:r>
      <w:r w:rsidR="006416EC">
        <w:rPr>
          <w:rFonts w:ascii="Arial" w:hAnsi="Arial" w:cs="Arial"/>
          <w:sz w:val="24"/>
          <w:szCs w:val="24"/>
        </w:rPr>
        <w:t xml:space="preserve">District </w:t>
      </w:r>
      <w:r w:rsidRPr="00C51FD8" w:rsidR="00C51FD8">
        <w:rPr>
          <w:rFonts w:ascii="Arial" w:hAnsi="Arial" w:cs="Arial"/>
          <w:sz w:val="24"/>
          <w:szCs w:val="24"/>
        </w:rPr>
        <w:t xml:space="preserve">Manager, </w:t>
      </w:r>
      <w:r w:rsidR="006416EC">
        <w:rPr>
          <w:rFonts w:ascii="Arial" w:hAnsi="Arial" w:cs="Arial"/>
          <w:sz w:val="24"/>
          <w:szCs w:val="24"/>
        </w:rPr>
        <w:t xml:space="preserve">District Supervisors, </w:t>
      </w:r>
      <w:r w:rsidR="00680940">
        <w:rPr>
          <w:rFonts w:ascii="Arial" w:hAnsi="Arial" w:cs="Arial"/>
          <w:sz w:val="24"/>
          <w:szCs w:val="24"/>
        </w:rPr>
        <w:t xml:space="preserve">and other </w:t>
      </w:r>
      <w:r w:rsidR="003E4868">
        <w:rPr>
          <w:rFonts w:ascii="Arial" w:hAnsi="Arial" w:cs="Arial"/>
          <w:sz w:val="24"/>
          <w:szCs w:val="24"/>
        </w:rPr>
        <w:t xml:space="preserve">technical, </w:t>
      </w:r>
      <w:r w:rsidRPr="00C51FD8" w:rsidR="00C51FD8">
        <w:rPr>
          <w:rFonts w:ascii="Arial" w:hAnsi="Arial" w:cs="Arial"/>
          <w:sz w:val="24"/>
          <w:szCs w:val="24"/>
        </w:rPr>
        <w:t xml:space="preserve">legal, legislative, </w:t>
      </w:r>
      <w:r w:rsidR="001F72AF">
        <w:rPr>
          <w:rFonts w:ascii="Arial" w:hAnsi="Arial" w:cs="Arial"/>
          <w:sz w:val="24"/>
          <w:szCs w:val="24"/>
        </w:rPr>
        <w:t xml:space="preserve">planning </w:t>
      </w:r>
      <w:r w:rsidRPr="00C51FD8" w:rsidR="00C51FD8">
        <w:rPr>
          <w:rFonts w:ascii="Arial" w:hAnsi="Arial" w:cs="Arial"/>
          <w:sz w:val="24"/>
          <w:szCs w:val="24"/>
        </w:rPr>
        <w:t xml:space="preserve">and </w:t>
      </w:r>
      <w:r w:rsidR="001F72AF">
        <w:rPr>
          <w:rFonts w:ascii="Arial" w:hAnsi="Arial" w:cs="Arial"/>
          <w:sz w:val="24"/>
          <w:szCs w:val="24"/>
        </w:rPr>
        <w:t>permitting</w:t>
      </w:r>
      <w:r w:rsidRPr="00C51FD8" w:rsidR="00C51FD8">
        <w:rPr>
          <w:rFonts w:ascii="Arial" w:hAnsi="Arial" w:cs="Arial"/>
          <w:sz w:val="24"/>
          <w:szCs w:val="24"/>
        </w:rPr>
        <w:t xml:space="preserve"> </w:t>
      </w:r>
      <w:r w:rsidR="00335767">
        <w:rPr>
          <w:rFonts w:ascii="Arial" w:hAnsi="Arial" w:cs="Arial"/>
          <w:sz w:val="24"/>
          <w:szCs w:val="24"/>
        </w:rPr>
        <w:t xml:space="preserve">staff </w:t>
      </w:r>
      <w:r w:rsidRPr="00C51FD8" w:rsidR="00C51FD8">
        <w:rPr>
          <w:rFonts w:ascii="Arial" w:hAnsi="Arial" w:cs="Arial"/>
          <w:sz w:val="24"/>
          <w:szCs w:val="24"/>
        </w:rPr>
        <w:t xml:space="preserve">to </w:t>
      </w:r>
      <w:r w:rsidR="008B1355">
        <w:rPr>
          <w:rFonts w:ascii="Arial" w:hAnsi="Arial" w:cs="Arial"/>
          <w:sz w:val="24"/>
          <w:szCs w:val="24"/>
        </w:rPr>
        <w:t xml:space="preserve">ensure </w:t>
      </w:r>
      <w:r w:rsidR="000332C7">
        <w:rPr>
          <w:rFonts w:ascii="Arial" w:hAnsi="Arial" w:cs="Arial"/>
          <w:sz w:val="24"/>
          <w:szCs w:val="24"/>
        </w:rPr>
        <w:t xml:space="preserve">a </w:t>
      </w:r>
      <w:r w:rsidR="008B1355">
        <w:rPr>
          <w:rFonts w:ascii="Arial" w:hAnsi="Arial" w:cs="Arial"/>
          <w:sz w:val="24"/>
          <w:szCs w:val="24"/>
        </w:rPr>
        <w:t xml:space="preserve">consistent </w:t>
      </w:r>
      <w:r w:rsidR="000332C7">
        <w:rPr>
          <w:rFonts w:ascii="Arial" w:hAnsi="Arial" w:cs="Arial"/>
          <w:sz w:val="24"/>
          <w:szCs w:val="24"/>
        </w:rPr>
        <w:t xml:space="preserve">and coordinated approach to </w:t>
      </w:r>
      <w:r w:rsidR="00796FA8">
        <w:rPr>
          <w:rFonts w:ascii="Arial" w:hAnsi="Arial" w:cs="Arial"/>
          <w:sz w:val="24"/>
          <w:szCs w:val="24"/>
        </w:rPr>
        <w:t xml:space="preserve">fulfilling the </w:t>
      </w:r>
      <w:r w:rsidR="005B3DC2">
        <w:rPr>
          <w:rFonts w:ascii="Arial" w:hAnsi="Arial" w:cs="Arial"/>
          <w:sz w:val="24"/>
          <w:szCs w:val="24"/>
        </w:rPr>
        <w:t xml:space="preserve">requirements of the </w:t>
      </w:r>
      <w:r w:rsidRPr="00C51FD8" w:rsidR="005B3DC2">
        <w:rPr>
          <w:rFonts w:ascii="Arial" w:hAnsi="Arial" w:cs="Arial"/>
          <w:sz w:val="24"/>
          <w:szCs w:val="24"/>
        </w:rPr>
        <w:t>Coastal Act</w:t>
      </w:r>
      <w:r w:rsidR="00982C34">
        <w:rPr>
          <w:rFonts w:ascii="Arial" w:hAnsi="Arial" w:cs="Arial"/>
          <w:sz w:val="24"/>
          <w:szCs w:val="24"/>
        </w:rPr>
        <w:t xml:space="preserve">. </w:t>
      </w:r>
    </w:p>
    <w:p w:rsidR="00982C34" w:rsidP="00C51FD8" w:rsidRDefault="00982C34" w14:paraId="374868E6" w14:textId="77777777">
      <w:pPr>
        <w:rPr>
          <w:rFonts w:ascii="Arial" w:hAnsi="Arial" w:cs="Arial"/>
          <w:sz w:val="24"/>
          <w:szCs w:val="24"/>
        </w:rPr>
      </w:pPr>
    </w:p>
    <w:p w:rsidRPr="005E3E6E" w:rsidR="00071906" w:rsidP="00071906" w:rsidRDefault="00071906" w14:paraId="5FABE56A" w14:textId="345C0933">
      <w:pPr>
        <w:rPr>
          <w:rFonts w:ascii="Arial" w:hAnsi="Arial" w:cs="Arial"/>
          <w:sz w:val="24"/>
          <w:szCs w:val="24"/>
        </w:rPr>
      </w:pPr>
      <w:r w:rsidRPr="004C43B9">
        <w:rPr>
          <w:rFonts w:ascii="Arial" w:hAnsi="Arial" w:cs="Arial"/>
          <w:sz w:val="24"/>
          <w:szCs w:val="24"/>
        </w:rPr>
        <w:t xml:space="preserve">The </w:t>
      </w:r>
      <w:r w:rsidR="009F7BA4">
        <w:rPr>
          <w:rFonts w:ascii="Arial" w:hAnsi="Arial" w:cs="Arial"/>
          <w:sz w:val="24"/>
          <w:szCs w:val="24"/>
        </w:rPr>
        <w:t>Port</w:t>
      </w:r>
      <w:r w:rsidRPr="004C43B9" w:rsidR="00A072E5">
        <w:rPr>
          <w:rFonts w:ascii="Arial" w:hAnsi="Arial" w:cs="Arial"/>
          <w:sz w:val="24"/>
          <w:szCs w:val="24"/>
        </w:rPr>
        <w:t xml:space="preserve"> </w:t>
      </w:r>
      <w:r w:rsidRPr="004C43B9" w:rsidR="00F573DC">
        <w:rPr>
          <w:rFonts w:ascii="Arial" w:hAnsi="Arial" w:cs="Arial"/>
          <w:sz w:val="24"/>
          <w:szCs w:val="24"/>
        </w:rPr>
        <w:t>Planner</w:t>
      </w:r>
      <w:r w:rsidRPr="004C43B9">
        <w:rPr>
          <w:rFonts w:ascii="Arial" w:hAnsi="Arial" w:cs="Arial"/>
          <w:sz w:val="24"/>
          <w:szCs w:val="24"/>
        </w:rPr>
        <w:t xml:space="preserve"> meets with representatives of federal, state, and local governmental agencies, including </w:t>
      </w:r>
      <w:r w:rsidRPr="004C43B9" w:rsidR="00B8285E">
        <w:rPr>
          <w:rFonts w:ascii="Arial" w:hAnsi="Arial" w:cs="Arial"/>
          <w:sz w:val="24"/>
          <w:szCs w:val="24"/>
        </w:rPr>
        <w:t>city and county representatives</w:t>
      </w:r>
      <w:r w:rsidRPr="004C43B9">
        <w:rPr>
          <w:rFonts w:ascii="Arial" w:hAnsi="Arial" w:cs="Arial"/>
          <w:sz w:val="24"/>
          <w:szCs w:val="24"/>
        </w:rPr>
        <w:t xml:space="preserve">, as well as </w:t>
      </w:r>
      <w:r w:rsidR="00AE5D2F">
        <w:rPr>
          <w:rFonts w:ascii="Arial" w:hAnsi="Arial" w:cs="Arial"/>
          <w:sz w:val="24"/>
          <w:szCs w:val="24"/>
        </w:rPr>
        <w:t xml:space="preserve">tribal governments, </w:t>
      </w:r>
      <w:r w:rsidR="005F2342">
        <w:rPr>
          <w:rFonts w:ascii="Arial" w:hAnsi="Arial" w:cs="Arial"/>
          <w:sz w:val="24"/>
          <w:szCs w:val="24"/>
        </w:rPr>
        <w:t xml:space="preserve">community groups and </w:t>
      </w:r>
      <w:r w:rsidRPr="004C43B9">
        <w:rPr>
          <w:rFonts w:ascii="Arial" w:hAnsi="Arial" w:cs="Arial"/>
          <w:sz w:val="24"/>
          <w:szCs w:val="24"/>
        </w:rPr>
        <w:t xml:space="preserve">representatives of project proponents, for the purpose of discussing issues related to </w:t>
      </w:r>
      <w:r w:rsidR="00F95D04">
        <w:rPr>
          <w:rFonts w:ascii="Arial" w:hAnsi="Arial" w:cs="Arial"/>
          <w:sz w:val="24"/>
          <w:szCs w:val="24"/>
        </w:rPr>
        <w:t>Port development, both in-water and on-land</w:t>
      </w:r>
      <w:r w:rsidRPr="004C43B9">
        <w:rPr>
          <w:rFonts w:ascii="Arial" w:hAnsi="Arial" w:cs="Arial"/>
          <w:sz w:val="24"/>
          <w:szCs w:val="24"/>
        </w:rPr>
        <w:t>; answers questions of the general public and other</w:t>
      </w:r>
      <w:r w:rsidRPr="004C43B9" w:rsidR="00DE438A">
        <w:rPr>
          <w:rFonts w:ascii="Arial" w:hAnsi="Arial" w:cs="Arial"/>
          <w:sz w:val="24"/>
          <w:szCs w:val="24"/>
        </w:rPr>
        <w:t>s</w:t>
      </w:r>
      <w:r w:rsidRPr="004C43B9">
        <w:rPr>
          <w:rFonts w:ascii="Arial" w:hAnsi="Arial" w:cs="Arial"/>
          <w:sz w:val="24"/>
          <w:szCs w:val="24"/>
        </w:rPr>
        <w:t xml:space="preserve"> concerning </w:t>
      </w:r>
      <w:r w:rsidRPr="004C43B9" w:rsidR="00176502">
        <w:rPr>
          <w:rFonts w:ascii="Arial" w:hAnsi="Arial" w:cs="Arial"/>
          <w:sz w:val="24"/>
          <w:szCs w:val="24"/>
        </w:rPr>
        <w:t xml:space="preserve">these efforts; </w:t>
      </w:r>
      <w:r w:rsidRPr="004C43B9">
        <w:rPr>
          <w:rFonts w:ascii="Arial" w:hAnsi="Arial" w:cs="Arial"/>
          <w:sz w:val="24"/>
          <w:szCs w:val="24"/>
        </w:rPr>
        <w:t>makes presentations before groups on the Commission’s activities; and presents to the Commission written and verbal reports on the consistency or inconsistency of proposed projects, plans</w:t>
      </w:r>
      <w:r w:rsidR="00626D4E">
        <w:rPr>
          <w:rFonts w:ascii="Arial" w:hAnsi="Arial" w:cs="Arial"/>
          <w:sz w:val="24"/>
          <w:szCs w:val="24"/>
        </w:rPr>
        <w:t>, Port Master Plan (PMP) amendments</w:t>
      </w:r>
      <w:r w:rsidRPr="004C43B9">
        <w:rPr>
          <w:rFonts w:ascii="Arial" w:hAnsi="Arial" w:cs="Arial"/>
          <w:sz w:val="24"/>
          <w:szCs w:val="24"/>
        </w:rPr>
        <w:t xml:space="preserve"> and </w:t>
      </w:r>
      <w:r w:rsidR="00626D4E">
        <w:rPr>
          <w:rFonts w:ascii="Arial" w:hAnsi="Arial" w:cs="Arial"/>
          <w:sz w:val="24"/>
          <w:szCs w:val="24"/>
        </w:rPr>
        <w:t>Local Coastal Program (LCP) amendments</w:t>
      </w:r>
      <w:r w:rsidRPr="004C43B9">
        <w:rPr>
          <w:rFonts w:ascii="Arial" w:hAnsi="Arial" w:cs="Arial"/>
          <w:sz w:val="24"/>
          <w:szCs w:val="24"/>
        </w:rPr>
        <w:t xml:space="preserve"> with the provisions of the Coastal Act.</w:t>
      </w:r>
    </w:p>
    <w:p w:rsidRPr="006E25B1" w:rsidR="001A530F" w:rsidP="005163B0" w:rsidRDefault="001A530F" w14:paraId="4543C26D" w14:textId="77777777">
      <w:pPr>
        <w:jc w:val="both"/>
        <w:rPr>
          <w:rFonts w:ascii="Arial" w:hAnsi="Arial" w:cs="Arial"/>
          <w:sz w:val="24"/>
          <w:szCs w:val="24"/>
        </w:rPr>
      </w:pPr>
    </w:p>
    <w:p w:rsidRPr="006E25B1" w:rsidR="001A530F" w:rsidP="005163B0" w:rsidRDefault="001A530F" w14:paraId="5386B5E0" w14:textId="77777777">
      <w:pPr>
        <w:jc w:val="both"/>
        <w:rPr>
          <w:rFonts w:ascii="Arial" w:hAnsi="Arial" w:cs="Arial"/>
          <w:b/>
          <w:sz w:val="24"/>
          <w:szCs w:val="24"/>
          <w:u w:val="single"/>
        </w:rPr>
      </w:pPr>
      <w:r w:rsidRPr="006E25B1">
        <w:rPr>
          <w:rFonts w:ascii="Arial" w:hAnsi="Arial" w:cs="Arial"/>
          <w:b/>
          <w:sz w:val="24"/>
          <w:szCs w:val="24"/>
          <w:u w:val="single"/>
        </w:rPr>
        <w:t>ESSENTIAL FUNCTIONS:</w:t>
      </w:r>
    </w:p>
    <w:p w:rsidR="001A530F" w:rsidP="005163B0" w:rsidRDefault="001A530F" w14:paraId="71FC29E3" w14:textId="77777777">
      <w:pPr>
        <w:jc w:val="both"/>
        <w:rPr>
          <w:rFonts w:ascii="Arial" w:hAnsi="Arial" w:cs="Arial"/>
          <w:sz w:val="24"/>
          <w:szCs w:val="24"/>
        </w:rPr>
      </w:pPr>
    </w:p>
    <w:p w:rsidRPr="00870EF9" w:rsidR="00870EF9" w:rsidP="00201F82" w:rsidRDefault="00C510D4" w14:paraId="65F9D94D" w14:textId="1D4610C0">
      <w:pPr>
        <w:ind w:left="1440" w:right="-270" w:hanging="1440"/>
        <w:rPr>
          <w:rFonts w:ascii="Arial" w:hAnsi="Arial" w:cs="Arial"/>
          <w:b/>
          <w:bCs/>
          <w:sz w:val="24"/>
          <w:szCs w:val="24"/>
        </w:rPr>
      </w:pPr>
      <w:r>
        <w:rPr>
          <w:rFonts w:ascii="Arial" w:hAnsi="Arial" w:cs="Arial"/>
          <w:b/>
          <w:bCs/>
          <w:sz w:val="24"/>
          <w:szCs w:val="24"/>
        </w:rPr>
        <w:t>40</w:t>
      </w:r>
      <w:r w:rsidR="00DD09D2">
        <w:rPr>
          <w:rFonts w:ascii="Arial" w:hAnsi="Arial" w:cs="Arial"/>
          <w:b/>
          <w:bCs/>
          <w:sz w:val="24"/>
          <w:szCs w:val="24"/>
        </w:rPr>
        <w:t xml:space="preserve">% </w:t>
      </w:r>
      <w:r w:rsidR="00DC07C6">
        <w:rPr>
          <w:rFonts w:ascii="Arial" w:hAnsi="Arial" w:cs="Arial"/>
          <w:b/>
          <w:bCs/>
          <w:sz w:val="24"/>
          <w:szCs w:val="24"/>
        </w:rPr>
        <w:t xml:space="preserve">Review </w:t>
      </w:r>
      <w:r w:rsidR="00520235">
        <w:rPr>
          <w:rFonts w:ascii="Arial" w:hAnsi="Arial" w:cs="Arial"/>
          <w:b/>
          <w:bCs/>
          <w:sz w:val="24"/>
          <w:szCs w:val="24"/>
        </w:rPr>
        <w:t xml:space="preserve">Seaport San Diego Project &amp; Other </w:t>
      </w:r>
      <w:r w:rsidR="009F7BA4">
        <w:rPr>
          <w:rFonts w:ascii="Arial" w:hAnsi="Arial" w:cs="Arial"/>
          <w:b/>
          <w:bCs/>
          <w:sz w:val="24"/>
          <w:szCs w:val="24"/>
        </w:rPr>
        <w:t>Port</w:t>
      </w:r>
      <w:r w:rsidR="00987EA8">
        <w:rPr>
          <w:rFonts w:ascii="Arial" w:hAnsi="Arial" w:cs="Arial"/>
          <w:b/>
          <w:bCs/>
          <w:sz w:val="24"/>
          <w:szCs w:val="24"/>
        </w:rPr>
        <w:t xml:space="preserve"> </w:t>
      </w:r>
      <w:r w:rsidRPr="00870EF9" w:rsidR="00870EF9">
        <w:rPr>
          <w:rFonts w:ascii="Arial" w:hAnsi="Arial" w:cs="Arial"/>
          <w:b/>
          <w:bCs/>
          <w:sz w:val="24"/>
          <w:szCs w:val="24"/>
        </w:rPr>
        <w:t>Planning and Regulatory</w:t>
      </w:r>
      <w:r w:rsidR="00520235">
        <w:rPr>
          <w:rFonts w:ascii="Arial" w:hAnsi="Arial" w:cs="Arial"/>
          <w:b/>
          <w:bCs/>
          <w:sz w:val="24"/>
          <w:szCs w:val="24"/>
        </w:rPr>
        <w:t xml:space="preserve"> </w:t>
      </w:r>
      <w:r w:rsidRPr="00870EF9" w:rsidR="00870EF9">
        <w:rPr>
          <w:rFonts w:ascii="Arial" w:hAnsi="Arial" w:cs="Arial"/>
          <w:b/>
          <w:bCs/>
          <w:sz w:val="24"/>
          <w:szCs w:val="24"/>
        </w:rPr>
        <w:t>Work</w:t>
      </w:r>
    </w:p>
    <w:p w:rsidRPr="006E25B1" w:rsidR="00870EF9" w:rsidP="005163B0" w:rsidRDefault="00870EF9" w14:paraId="7A47AD13" w14:textId="77777777">
      <w:pPr>
        <w:jc w:val="both"/>
        <w:rPr>
          <w:rFonts w:ascii="Arial" w:hAnsi="Arial" w:cs="Arial"/>
          <w:sz w:val="24"/>
          <w:szCs w:val="24"/>
        </w:rPr>
      </w:pPr>
    </w:p>
    <w:p w:rsidRPr="007A4AC7" w:rsidR="00DC0035" w:rsidP="1BF34C54" w:rsidRDefault="00F87B44" w14:paraId="5F80AAF6" w14:textId="25C87A71" w14:noSpellErr="1">
      <w:pPr>
        <w:numPr>
          <w:ilvl w:val="0"/>
          <w:numId w:val="3"/>
        </w:numPr>
        <w:autoSpaceDE w:val="0"/>
        <w:autoSpaceDN w:val="0"/>
        <w:adjustRightInd w:val="0"/>
        <w:spacing w:after="60"/>
        <w:rPr>
          <w:rFonts w:ascii="Arial" w:hAnsi="Arial" w:eastAsia="Calibri" w:cs="Arial"/>
          <w:color w:val="000000"/>
          <w:sz w:val="24"/>
          <w:szCs w:val="24"/>
        </w:rPr>
      </w:pPr>
      <w:r w:rsidRPr="1BF34C54" w:rsidR="00F87B44">
        <w:rPr>
          <w:rFonts w:ascii="Arial" w:hAnsi="Arial" w:cs="Arial"/>
          <w:color w:val="000000" w:themeColor="text1" w:themeTint="FF" w:themeShade="FF"/>
          <w:sz w:val="24"/>
          <w:szCs w:val="24"/>
        </w:rPr>
        <w:t xml:space="preserve">Review and </w:t>
      </w:r>
      <w:r w:rsidRPr="1BF34C54" w:rsidR="00DC0035">
        <w:rPr>
          <w:rFonts w:ascii="Arial" w:hAnsi="Arial" w:cs="Arial"/>
          <w:color w:val="000000" w:themeColor="text1" w:themeTint="FF" w:themeShade="FF"/>
          <w:sz w:val="24"/>
          <w:szCs w:val="24"/>
        </w:rPr>
        <w:t>process coastal development permit applications</w:t>
      </w:r>
      <w:r w:rsidRPr="1BF34C54" w:rsidR="00DC0035">
        <w:rPr>
          <w:rFonts w:ascii="Arial" w:hAnsi="Arial" w:cs="Arial"/>
          <w:color w:val="000000" w:themeColor="text1" w:themeTint="FF" w:themeShade="FF"/>
          <w:sz w:val="24"/>
          <w:szCs w:val="24"/>
        </w:rPr>
        <w:t xml:space="preserve"> and appeals </w:t>
      </w:r>
      <w:r w:rsidRPr="1BF34C54" w:rsidR="00E84050">
        <w:rPr>
          <w:rFonts w:ascii="Arial" w:hAnsi="Arial" w:eastAsia="Calibri" w:cs="Arial"/>
          <w:color w:val="000000" w:themeColor="text1" w:themeTint="FF" w:themeShade="FF"/>
          <w:sz w:val="24"/>
          <w:szCs w:val="24"/>
        </w:rPr>
        <w:t xml:space="preserve">primarily related to </w:t>
      </w:r>
      <w:r w:rsidRPr="1BF34C54" w:rsidR="003451E6">
        <w:rPr>
          <w:rFonts w:ascii="Arial" w:hAnsi="Arial" w:cs="Arial"/>
          <w:sz w:val="24"/>
          <w:szCs w:val="24"/>
        </w:rPr>
        <w:t xml:space="preserve">the development of </w:t>
      </w:r>
      <w:r w:rsidRPr="1BF34C54" w:rsidR="00366768">
        <w:rPr>
          <w:rFonts w:ascii="Arial" w:hAnsi="Arial" w:cs="Arial"/>
          <w:sz w:val="24"/>
          <w:szCs w:val="24"/>
        </w:rPr>
        <w:t xml:space="preserve">the Seaport San Diego project, </w:t>
      </w:r>
      <w:r w:rsidRPr="1BF34C54" w:rsidR="009F7BA4">
        <w:rPr>
          <w:rFonts w:ascii="Arial" w:hAnsi="Arial" w:cs="Arial"/>
          <w:sz w:val="24"/>
          <w:szCs w:val="24"/>
        </w:rPr>
        <w:t xml:space="preserve">port </w:t>
      </w:r>
      <w:r w:rsidRPr="1BF34C54" w:rsidR="003451E6">
        <w:rPr>
          <w:rFonts w:ascii="Arial" w:hAnsi="Arial" w:cs="Arial"/>
          <w:sz w:val="24"/>
          <w:szCs w:val="24"/>
        </w:rPr>
        <w:t>facilities and infrastructure</w:t>
      </w:r>
      <w:r w:rsidRPr="1BF34C54" w:rsidR="00522C98">
        <w:rPr>
          <w:rFonts w:ascii="Arial" w:hAnsi="Arial" w:eastAsia="Calibri" w:cs="Arial"/>
          <w:color w:val="000000" w:themeColor="text1" w:themeTint="FF" w:themeShade="FF"/>
          <w:sz w:val="24"/>
          <w:szCs w:val="24"/>
        </w:rPr>
        <w:t>;</w:t>
      </w:r>
      <w:r w:rsidRPr="1BF34C54" w:rsidR="003A5700">
        <w:rPr>
          <w:rFonts w:ascii="Arial" w:hAnsi="Arial" w:eastAsia="Calibri" w:cs="Arial"/>
          <w:color w:val="000000" w:themeColor="text1" w:themeTint="FF" w:themeShade="FF"/>
          <w:sz w:val="24"/>
          <w:szCs w:val="24"/>
        </w:rPr>
        <w:t xml:space="preserve"> </w:t>
      </w:r>
      <w:r w:rsidRPr="1BF34C54" w:rsidR="001E7C51">
        <w:rPr>
          <w:rFonts w:ascii="Arial" w:hAnsi="Arial" w:eastAsia="Calibri" w:cs="Arial"/>
          <w:color w:val="000000" w:themeColor="text1" w:themeTint="FF" w:themeShade="FF"/>
          <w:sz w:val="24"/>
          <w:szCs w:val="24"/>
        </w:rPr>
        <w:t xml:space="preserve">also responsible for </w:t>
      </w:r>
      <w:r w:rsidRPr="1BF34C54" w:rsidR="00E36A00">
        <w:rPr>
          <w:rFonts w:ascii="Arial" w:hAnsi="Arial" w:eastAsia="Calibri" w:cs="Arial"/>
          <w:color w:val="000000" w:themeColor="text1" w:themeTint="FF" w:themeShade="FF"/>
          <w:sz w:val="24"/>
          <w:szCs w:val="24"/>
        </w:rPr>
        <w:t xml:space="preserve">advance planning work </w:t>
      </w:r>
      <w:r w:rsidRPr="1BF34C54" w:rsidR="005D5111">
        <w:rPr>
          <w:rFonts w:ascii="Arial" w:hAnsi="Arial" w:eastAsia="Calibri" w:cs="Arial"/>
          <w:color w:val="000000" w:themeColor="text1" w:themeTint="FF" w:themeShade="FF"/>
          <w:sz w:val="24"/>
          <w:szCs w:val="24"/>
        </w:rPr>
        <w:t xml:space="preserve">and reviewing and processing permit applications </w:t>
      </w:r>
      <w:r w:rsidRPr="1BF34C54" w:rsidR="000D1DBC">
        <w:rPr>
          <w:rFonts w:ascii="Arial" w:hAnsi="Arial" w:eastAsia="Calibri" w:cs="Arial"/>
          <w:color w:val="000000" w:themeColor="text1" w:themeTint="FF" w:themeShade="FF"/>
          <w:sz w:val="24"/>
          <w:szCs w:val="24"/>
        </w:rPr>
        <w:t xml:space="preserve">related to </w:t>
      </w:r>
      <w:r w:rsidRPr="1BF34C54" w:rsidR="00E84050">
        <w:rPr>
          <w:rFonts w:ascii="Arial" w:hAnsi="Arial" w:eastAsia="Calibri" w:cs="Arial"/>
          <w:color w:val="000000" w:themeColor="text1" w:themeTint="FF" w:themeShade="FF"/>
          <w:sz w:val="24"/>
          <w:szCs w:val="24"/>
        </w:rPr>
        <w:t xml:space="preserve">other coastal-dependent </w:t>
      </w:r>
      <w:r w:rsidRPr="1BF34C54" w:rsidR="00E8781D">
        <w:rPr>
          <w:rFonts w:ascii="Arial" w:hAnsi="Arial" w:eastAsia="Calibri" w:cs="Arial"/>
          <w:color w:val="000000" w:themeColor="text1" w:themeTint="FF" w:themeShade="FF"/>
          <w:sz w:val="24"/>
          <w:szCs w:val="24"/>
        </w:rPr>
        <w:t>development and uses</w:t>
      </w:r>
      <w:r w:rsidRPr="1BF34C54" w:rsidR="00073310">
        <w:rPr>
          <w:rFonts w:ascii="Arial" w:hAnsi="Arial" w:eastAsia="Calibri" w:cs="Arial"/>
          <w:color w:val="000000" w:themeColor="text1" w:themeTint="FF" w:themeShade="FF"/>
          <w:sz w:val="24"/>
          <w:szCs w:val="24"/>
        </w:rPr>
        <w:t xml:space="preserve"> </w:t>
      </w:r>
      <w:r w:rsidRPr="1BF34C54" w:rsidR="00315238">
        <w:rPr>
          <w:rFonts w:ascii="Arial" w:hAnsi="Arial" w:eastAsia="Calibri" w:cs="Arial"/>
          <w:color w:val="000000" w:themeColor="text1" w:themeTint="FF" w:themeShade="FF"/>
          <w:sz w:val="24"/>
          <w:szCs w:val="24"/>
        </w:rPr>
        <w:t xml:space="preserve">and </w:t>
      </w:r>
      <w:r w:rsidRPr="1BF34C54" w:rsidR="00315238">
        <w:rPr>
          <w:rFonts w:ascii="Arial" w:hAnsi="Arial" w:eastAsia="Calibri" w:cs="Arial"/>
          <w:color w:val="000000" w:themeColor="text1" w:themeTint="FF" w:themeShade="FF"/>
          <w:sz w:val="24"/>
          <w:szCs w:val="24"/>
        </w:rPr>
        <w:t>similar topics</w:t>
      </w:r>
      <w:r w:rsidRPr="1BF34C54" w:rsidR="008056C8">
        <w:rPr>
          <w:rFonts w:ascii="Arial" w:hAnsi="Arial" w:eastAsia="Calibri" w:cs="Arial"/>
          <w:color w:val="000000" w:themeColor="text1" w:themeTint="FF" w:themeShade="FF"/>
          <w:sz w:val="24"/>
          <w:szCs w:val="24"/>
        </w:rPr>
        <w:t xml:space="preserve">. </w:t>
      </w:r>
    </w:p>
    <w:p w:rsidR="004A1331" w:rsidP="004A1331" w:rsidRDefault="004A1331" w14:paraId="2AC809EB" w14:textId="4E45E343">
      <w:pPr>
        <w:pStyle w:val="Bullet"/>
        <w:numPr>
          <w:ilvl w:val="0"/>
          <w:numId w:val="3"/>
        </w:numPr>
        <w:jc w:val="left"/>
        <w:rPr>
          <w:rFonts w:ascii="Arial" w:hAnsi="Arial" w:cs="Arial"/>
        </w:rPr>
      </w:pPr>
      <w:r>
        <w:rPr>
          <w:rFonts w:ascii="Arial" w:hAnsi="Arial" w:cs="Arial"/>
        </w:rPr>
        <w:t xml:space="preserve">Prepare for and participate in coordination </w:t>
      </w:r>
      <w:r w:rsidR="00046D42">
        <w:rPr>
          <w:rFonts w:ascii="Arial" w:hAnsi="Arial" w:cs="Arial"/>
        </w:rPr>
        <w:t xml:space="preserve">and planning </w:t>
      </w:r>
      <w:r>
        <w:rPr>
          <w:rFonts w:ascii="Arial" w:hAnsi="Arial" w:cs="Arial"/>
        </w:rPr>
        <w:t xml:space="preserve">meetings related to </w:t>
      </w:r>
      <w:r w:rsidR="009F7BA4">
        <w:rPr>
          <w:rFonts w:ascii="Arial" w:hAnsi="Arial" w:cs="Arial"/>
        </w:rPr>
        <w:t>port</w:t>
      </w:r>
      <w:r w:rsidR="00031E88">
        <w:rPr>
          <w:rFonts w:ascii="Arial" w:hAnsi="Arial" w:cs="Arial"/>
        </w:rPr>
        <w:t xml:space="preserve"> </w:t>
      </w:r>
      <w:r w:rsidR="00DD09D2">
        <w:rPr>
          <w:rFonts w:ascii="Arial" w:hAnsi="Arial" w:cs="Arial"/>
        </w:rPr>
        <w:t xml:space="preserve">development and related </w:t>
      </w:r>
      <w:r>
        <w:rPr>
          <w:rFonts w:ascii="Arial" w:hAnsi="Arial" w:cs="Arial"/>
        </w:rPr>
        <w:t>efforts.</w:t>
      </w:r>
    </w:p>
    <w:p w:rsidR="00825C36" w:rsidP="004A1331" w:rsidRDefault="00825C36" w14:paraId="6581734C" w14:textId="4CC3B0E5">
      <w:pPr>
        <w:pStyle w:val="Bullet"/>
        <w:numPr>
          <w:ilvl w:val="0"/>
          <w:numId w:val="3"/>
        </w:numPr>
        <w:jc w:val="left"/>
        <w:rPr>
          <w:rFonts w:ascii="Arial" w:hAnsi="Arial" w:cs="Arial"/>
        </w:rPr>
      </w:pPr>
      <w:r>
        <w:rPr>
          <w:rFonts w:ascii="Arial" w:hAnsi="Arial" w:cs="Arial"/>
        </w:rPr>
        <w:t>Monito</w:t>
      </w:r>
      <w:r w:rsidR="00626D4E">
        <w:rPr>
          <w:rFonts w:ascii="Arial" w:hAnsi="Arial" w:cs="Arial"/>
        </w:rPr>
        <w:t>r</w:t>
      </w:r>
      <w:r>
        <w:rPr>
          <w:rFonts w:ascii="Arial" w:hAnsi="Arial" w:cs="Arial"/>
        </w:rPr>
        <w:t xml:space="preserve"> and maintain records related to </w:t>
      </w:r>
      <w:r w:rsidR="00A02FB7">
        <w:rPr>
          <w:rFonts w:ascii="Arial" w:hAnsi="Arial" w:cs="Arial"/>
        </w:rPr>
        <w:t>current and future</w:t>
      </w:r>
      <w:r w:rsidR="00073310">
        <w:rPr>
          <w:rFonts w:ascii="Arial" w:hAnsi="Arial" w:cs="Arial"/>
        </w:rPr>
        <w:t xml:space="preserve"> port</w:t>
      </w:r>
      <w:r>
        <w:rPr>
          <w:rFonts w:ascii="Arial" w:hAnsi="Arial" w:cs="Arial"/>
        </w:rPr>
        <w:t xml:space="preserve">-related </w:t>
      </w:r>
      <w:r w:rsidR="00DC07C6">
        <w:rPr>
          <w:rFonts w:ascii="Arial" w:hAnsi="Arial" w:cs="Arial"/>
        </w:rPr>
        <w:t xml:space="preserve">projects and </w:t>
      </w:r>
      <w:r>
        <w:rPr>
          <w:rFonts w:ascii="Arial" w:hAnsi="Arial" w:cs="Arial"/>
        </w:rPr>
        <w:t>activities.</w:t>
      </w:r>
    </w:p>
    <w:p w:rsidR="00480387" w:rsidP="004A1331" w:rsidRDefault="00480387" w14:paraId="31F0905F" w14:textId="287E055E">
      <w:pPr>
        <w:pStyle w:val="Bullet"/>
        <w:numPr>
          <w:ilvl w:val="0"/>
          <w:numId w:val="3"/>
        </w:numPr>
        <w:jc w:val="left"/>
        <w:rPr>
          <w:rFonts w:ascii="Arial" w:hAnsi="Arial" w:cs="Arial"/>
        </w:rPr>
      </w:pPr>
      <w:r>
        <w:rPr>
          <w:rFonts w:ascii="Arial" w:hAnsi="Arial" w:cs="Arial"/>
        </w:rPr>
        <w:t xml:space="preserve">Coordinate with </w:t>
      </w:r>
      <w:r w:rsidR="004D3A0F">
        <w:rPr>
          <w:rFonts w:ascii="Arial" w:hAnsi="Arial" w:cs="Arial"/>
        </w:rPr>
        <w:t xml:space="preserve">the Commission’s </w:t>
      </w:r>
      <w:r w:rsidR="00366768">
        <w:rPr>
          <w:rFonts w:ascii="Arial" w:hAnsi="Arial" w:cs="Arial"/>
        </w:rPr>
        <w:t>other</w:t>
      </w:r>
      <w:r w:rsidR="00917924">
        <w:rPr>
          <w:rFonts w:ascii="Arial" w:hAnsi="Arial" w:cs="Arial"/>
        </w:rPr>
        <w:t xml:space="preserve"> </w:t>
      </w:r>
      <w:r w:rsidR="000C0ACD">
        <w:rPr>
          <w:rFonts w:ascii="Arial" w:hAnsi="Arial" w:cs="Arial"/>
        </w:rPr>
        <w:t>staff</w:t>
      </w:r>
      <w:r w:rsidR="00644085">
        <w:rPr>
          <w:rFonts w:ascii="Arial" w:hAnsi="Arial" w:cs="Arial"/>
        </w:rPr>
        <w:t xml:space="preserve"> </w:t>
      </w:r>
      <w:r w:rsidR="00285420">
        <w:rPr>
          <w:rFonts w:ascii="Arial" w:hAnsi="Arial" w:cs="Arial"/>
        </w:rPr>
        <w:t xml:space="preserve">on a regular basis </w:t>
      </w:r>
      <w:r w:rsidR="00402442">
        <w:rPr>
          <w:rFonts w:ascii="Arial" w:hAnsi="Arial" w:cs="Arial"/>
        </w:rPr>
        <w:t xml:space="preserve">regarding </w:t>
      </w:r>
      <w:r w:rsidR="00991B70">
        <w:rPr>
          <w:rFonts w:ascii="Arial" w:hAnsi="Arial" w:cs="Arial"/>
        </w:rPr>
        <w:t xml:space="preserve">approaches </w:t>
      </w:r>
      <w:r w:rsidR="00721A2C">
        <w:rPr>
          <w:rFonts w:ascii="Arial" w:hAnsi="Arial" w:cs="Arial"/>
        </w:rPr>
        <w:t xml:space="preserve">to permitting and planning related to </w:t>
      </w:r>
      <w:r w:rsidR="009F7BA4">
        <w:rPr>
          <w:rFonts w:ascii="Arial" w:hAnsi="Arial" w:eastAsia="Calibri" w:cs="Arial"/>
          <w:bCs/>
          <w:color w:val="000000"/>
        </w:rPr>
        <w:t>port</w:t>
      </w:r>
      <w:r w:rsidRPr="007A4AC7" w:rsidR="00031E88">
        <w:rPr>
          <w:rFonts w:ascii="Arial" w:hAnsi="Arial" w:eastAsia="Calibri" w:cs="Arial"/>
          <w:bCs/>
          <w:color w:val="000000"/>
        </w:rPr>
        <w:t xml:space="preserve"> </w:t>
      </w:r>
      <w:r w:rsidRPr="007A4AC7" w:rsidR="00721A2C">
        <w:rPr>
          <w:rFonts w:ascii="Arial" w:hAnsi="Arial" w:eastAsia="Calibri" w:cs="Arial"/>
          <w:bCs/>
          <w:color w:val="000000"/>
        </w:rPr>
        <w:t>development, other coastal-dependent development and uses, and similar topics</w:t>
      </w:r>
      <w:r w:rsidR="00721A2C">
        <w:rPr>
          <w:rFonts w:ascii="Arial" w:hAnsi="Arial" w:eastAsia="Calibri" w:cs="Arial"/>
          <w:bCs/>
          <w:color w:val="000000"/>
        </w:rPr>
        <w:t>.</w:t>
      </w:r>
    </w:p>
    <w:p w:rsidR="005E4E2E" w:rsidP="006C5F73" w:rsidRDefault="00DA0247" w14:paraId="5234B92A" w14:textId="636583E9">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R</w:t>
      </w:r>
      <w:r w:rsidR="005E4E2E">
        <w:rPr>
          <w:rFonts w:ascii="Arial" w:hAnsi="Arial" w:eastAsia="Calibri" w:cs="Arial"/>
          <w:color w:val="000000"/>
          <w:sz w:val="24"/>
          <w:szCs w:val="24"/>
        </w:rPr>
        <w:t>eview</w:t>
      </w:r>
      <w:r w:rsidR="00073310">
        <w:rPr>
          <w:rFonts w:ascii="Arial" w:hAnsi="Arial" w:eastAsia="Calibri" w:cs="Arial"/>
          <w:color w:val="000000"/>
          <w:sz w:val="24"/>
          <w:szCs w:val="24"/>
        </w:rPr>
        <w:t xml:space="preserve"> and proces</w:t>
      </w:r>
      <w:r w:rsidR="005E4E2E">
        <w:rPr>
          <w:rFonts w:ascii="Arial" w:hAnsi="Arial" w:eastAsia="Calibri" w:cs="Arial"/>
          <w:color w:val="000000"/>
          <w:sz w:val="24"/>
          <w:szCs w:val="24"/>
        </w:rPr>
        <w:t>s</w:t>
      </w:r>
      <w:r w:rsidR="006E25B1">
        <w:rPr>
          <w:rFonts w:ascii="Arial" w:hAnsi="Arial" w:eastAsia="Calibri" w:cs="Arial"/>
          <w:color w:val="000000"/>
          <w:sz w:val="24"/>
          <w:szCs w:val="24"/>
        </w:rPr>
        <w:t xml:space="preserve"> </w:t>
      </w:r>
      <w:r w:rsidR="00073310">
        <w:rPr>
          <w:rFonts w:ascii="Arial" w:hAnsi="Arial" w:eastAsia="Calibri" w:cs="Arial"/>
          <w:color w:val="000000"/>
          <w:sz w:val="24"/>
          <w:szCs w:val="24"/>
        </w:rPr>
        <w:t xml:space="preserve">PMP amendments and </w:t>
      </w:r>
      <w:r w:rsidR="005E4E2E">
        <w:rPr>
          <w:rFonts w:ascii="Arial" w:hAnsi="Arial" w:eastAsia="Calibri" w:cs="Arial"/>
          <w:color w:val="000000"/>
          <w:sz w:val="24"/>
          <w:szCs w:val="24"/>
        </w:rPr>
        <w:t>coastal development permit (CDP) and CDP amendment</w:t>
      </w:r>
      <w:r w:rsidR="003F76EA">
        <w:rPr>
          <w:rFonts w:ascii="Arial" w:hAnsi="Arial" w:eastAsia="Calibri" w:cs="Arial"/>
          <w:color w:val="000000"/>
          <w:sz w:val="24"/>
          <w:szCs w:val="24"/>
        </w:rPr>
        <w:t xml:space="preserve"> application</w:t>
      </w:r>
      <w:r w:rsidR="005E4E2E">
        <w:rPr>
          <w:rFonts w:ascii="Arial" w:hAnsi="Arial" w:eastAsia="Calibri" w:cs="Arial"/>
          <w:color w:val="000000"/>
          <w:sz w:val="24"/>
          <w:szCs w:val="24"/>
        </w:rPr>
        <w:t xml:space="preserve">s for </w:t>
      </w:r>
      <w:r w:rsidRPr="006E25B1" w:rsidR="001A530F">
        <w:rPr>
          <w:rFonts w:ascii="Arial" w:hAnsi="Arial" w:eastAsia="Calibri" w:cs="Arial"/>
          <w:color w:val="000000"/>
          <w:sz w:val="24"/>
          <w:szCs w:val="24"/>
        </w:rPr>
        <w:t>completeness and consistency with the Coastal Act</w:t>
      </w:r>
      <w:r w:rsidR="006E25B1">
        <w:rPr>
          <w:rFonts w:ascii="Arial" w:hAnsi="Arial" w:eastAsia="Calibri" w:cs="Arial"/>
          <w:color w:val="000000"/>
          <w:sz w:val="24"/>
          <w:szCs w:val="24"/>
        </w:rPr>
        <w:t xml:space="preserve"> </w:t>
      </w:r>
      <w:r w:rsidR="005E4E2E">
        <w:rPr>
          <w:rFonts w:ascii="Arial" w:hAnsi="Arial" w:eastAsia="Calibri" w:cs="Arial"/>
          <w:color w:val="000000"/>
          <w:sz w:val="24"/>
          <w:szCs w:val="24"/>
        </w:rPr>
        <w:t>or applicable LCP</w:t>
      </w:r>
      <w:r w:rsidR="00626D4E">
        <w:rPr>
          <w:rFonts w:ascii="Arial" w:hAnsi="Arial" w:eastAsia="Calibri" w:cs="Arial"/>
          <w:color w:val="000000"/>
          <w:sz w:val="24"/>
          <w:szCs w:val="24"/>
        </w:rPr>
        <w:t xml:space="preserve"> or PMP</w:t>
      </w:r>
      <w:r w:rsidR="005E4E2E">
        <w:rPr>
          <w:rFonts w:ascii="Arial" w:hAnsi="Arial" w:eastAsia="Calibri" w:cs="Arial"/>
          <w:color w:val="000000"/>
          <w:sz w:val="24"/>
          <w:szCs w:val="24"/>
        </w:rPr>
        <w:t xml:space="preserve">; also reviews appeals filed on local government CDP decisions to evaluate whether they raise substantial issues of LCP </w:t>
      </w:r>
      <w:r w:rsidR="00CF6F8B">
        <w:rPr>
          <w:rFonts w:ascii="Arial" w:hAnsi="Arial" w:eastAsia="Calibri" w:cs="Arial"/>
          <w:color w:val="000000"/>
          <w:sz w:val="24"/>
          <w:szCs w:val="24"/>
        </w:rPr>
        <w:t xml:space="preserve">or PMP </w:t>
      </w:r>
      <w:r w:rsidR="005E4E2E">
        <w:rPr>
          <w:rFonts w:ascii="Arial" w:hAnsi="Arial" w:eastAsia="Calibri" w:cs="Arial"/>
          <w:color w:val="000000"/>
          <w:sz w:val="24"/>
          <w:szCs w:val="24"/>
        </w:rPr>
        <w:t>conformity.</w:t>
      </w:r>
    </w:p>
    <w:p w:rsidRPr="00D539C9" w:rsidR="00AA2A39" w:rsidP="00D539C9" w:rsidRDefault="00DA0247" w14:paraId="68FBE63C" w14:textId="3B15BFF0">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I</w:t>
      </w:r>
      <w:r w:rsidRPr="00D539C9" w:rsidR="00AA2A39">
        <w:rPr>
          <w:rFonts w:ascii="Arial" w:hAnsi="Arial" w:eastAsia="Calibri" w:cs="Arial"/>
          <w:color w:val="000000"/>
          <w:sz w:val="24"/>
          <w:szCs w:val="24"/>
        </w:rPr>
        <w:t xml:space="preserve">nvestigate issues of project consistency with the Coastal Act and/or the applicable LCP </w:t>
      </w:r>
      <w:r w:rsidR="00CF6F8B">
        <w:rPr>
          <w:rFonts w:ascii="Arial" w:hAnsi="Arial" w:eastAsia="Calibri" w:cs="Arial"/>
          <w:color w:val="000000"/>
          <w:sz w:val="24"/>
          <w:szCs w:val="24"/>
        </w:rPr>
        <w:t xml:space="preserve">or PMP </w:t>
      </w:r>
      <w:r w:rsidRPr="00D539C9" w:rsidR="00AA2A39">
        <w:rPr>
          <w:rFonts w:ascii="Arial" w:hAnsi="Arial" w:eastAsia="Calibri" w:cs="Arial"/>
          <w:color w:val="000000"/>
          <w:sz w:val="24"/>
          <w:szCs w:val="24"/>
        </w:rPr>
        <w:t>policies that are raised by</w:t>
      </w:r>
      <w:r w:rsidR="00073310">
        <w:rPr>
          <w:rFonts w:ascii="Arial" w:hAnsi="Arial" w:eastAsia="Calibri" w:cs="Arial"/>
          <w:color w:val="000000"/>
          <w:sz w:val="24"/>
          <w:szCs w:val="24"/>
        </w:rPr>
        <w:t xml:space="preserve"> amendments,</w:t>
      </w:r>
      <w:r w:rsidRPr="00D539C9" w:rsidR="00AA2A39">
        <w:rPr>
          <w:rFonts w:ascii="Arial" w:hAnsi="Arial" w:eastAsia="Calibri" w:cs="Arial"/>
          <w:color w:val="000000"/>
          <w:sz w:val="24"/>
          <w:szCs w:val="24"/>
        </w:rPr>
        <w:t xml:space="preserve"> applications and appeals by interpreting project plans, maps, and technical documents, conducting site visits, and researching </w:t>
      </w:r>
      <w:r w:rsidR="002F1EE6">
        <w:rPr>
          <w:rFonts w:ascii="Arial" w:hAnsi="Arial" w:eastAsia="Calibri" w:cs="Arial"/>
          <w:color w:val="000000"/>
          <w:sz w:val="24"/>
          <w:szCs w:val="24"/>
        </w:rPr>
        <w:t xml:space="preserve">applicable </w:t>
      </w:r>
      <w:r w:rsidRPr="00D539C9" w:rsidR="00AA2A39">
        <w:rPr>
          <w:rFonts w:ascii="Arial" w:hAnsi="Arial" w:eastAsia="Calibri" w:cs="Arial"/>
          <w:color w:val="000000"/>
          <w:sz w:val="24"/>
          <w:szCs w:val="24"/>
        </w:rPr>
        <w:t xml:space="preserve">policy </w:t>
      </w:r>
      <w:r w:rsidR="002F1EE6">
        <w:rPr>
          <w:rFonts w:ascii="Arial" w:hAnsi="Arial" w:eastAsia="Calibri" w:cs="Arial"/>
          <w:color w:val="000000"/>
          <w:sz w:val="24"/>
          <w:szCs w:val="24"/>
        </w:rPr>
        <w:t xml:space="preserve">documents </w:t>
      </w:r>
      <w:r w:rsidRPr="00D539C9" w:rsidR="00AA2A39">
        <w:rPr>
          <w:rFonts w:ascii="Arial" w:hAnsi="Arial" w:eastAsia="Calibri" w:cs="Arial"/>
          <w:color w:val="000000"/>
          <w:sz w:val="24"/>
          <w:szCs w:val="24"/>
        </w:rPr>
        <w:t>and other sources of information.</w:t>
      </w:r>
    </w:p>
    <w:p w:rsidRPr="006E25B1" w:rsidR="001A530F" w:rsidP="006C5F73" w:rsidRDefault="00DA0247" w14:paraId="31BF3A56" w14:textId="55A2DE1B">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 xml:space="preserve">In </w:t>
      </w:r>
      <w:r w:rsidRPr="006E25B1" w:rsidR="002F1EE6">
        <w:rPr>
          <w:rFonts w:ascii="Arial" w:hAnsi="Arial" w:eastAsia="Calibri" w:cs="Arial"/>
          <w:color w:val="000000"/>
          <w:sz w:val="24"/>
          <w:szCs w:val="24"/>
        </w:rPr>
        <w:t xml:space="preserve">accordance with strict time schedules, </w:t>
      </w:r>
      <w:r w:rsidR="002F1EE6">
        <w:rPr>
          <w:rFonts w:ascii="Arial" w:hAnsi="Arial" w:eastAsia="Calibri" w:cs="Arial"/>
          <w:color w:val="000000"/>
          <w:sz w:val="24"/>
          <w:szCs w:val="24"/>
        </w:rPr>
        <w:t>drafts</w:t>
      </w:r>
      <w:r w:rsidR="00D47E06">
        <w:rPr>
          <w:rFonts w:ascii="Arial" w:hAnsi="Arial" w:eastAsia="Calibri" w:cs="Arial"/>
          <w:color w:val="000000"/>
          <w:sz w:val="24"/>
          <w:szCs w:val="24"/>
        </w:rPr>
        <w:t xml:space="preserve"> </w:t>
      </w:r>
      <w:r w:rsidR="006E25B1">
        <w:rPr>
          <w:rFonts w:ascii="Arial" w:hAnsi="Arial" w:eastAsia="Calibri" w:cs="Arial"/>
          <w:color w:val="000000"/>
          <w:sz w:val="24"/>
          <w:szCs w:val="24"/>
        </w:rPr>
        <w:t xml:space="preserve">letters to applicants requesting additional information needed to </w:t>
      </w:r>
      <w:r w:rsidR="002F1EE6">
        <w:rPr>
          <w:rFonts w:ascii="Arial" w:hAnsi="Arial" w:eastAsia="Calibri" w:cs="Arial"/>
          <w:color w:val="000000"/>
          <w:sz w:val="24"/>
          <w:szCs w:val="24"/>
        </w:rPr>
        <w:t>process</w:t>
      </w:r>
      <w:r w:rsidR="006E25B1">
        <w:rPr>
          <w:rFonts w:ascii="Arial" w:hAnsi="Arial" w:eastAsia="Calibri" w:cs="Arial"/>
          <w:color w:val="000000"/>
          <w:sz w:val="24"/>
          <w:szCs w:val="24"/>
        </w:rPr>
        <w:t xml:space="preserve"> applications</w:t>
      </w:r>
      <w:r w:rsidR="00D47E06">
        <w:rPr>
          <w:rFonts w:ascii="Arial" w:hAnsi="Arial" w:eastAsia="Calibri" w:cs="Arial"/>
          <w:color w:val="000000"/>
          <w:sz w:val="24"/>
          <w:szCs w:val="24"/>
        </w:rPr>
        <w:t>.</w:t>
      </w:r>
    </w:p>
    <w:p w:rsidRPr="006E25B1" w:rsidR="00CD1002" w:rsidP="006C5F73" w:rsidRDefault="00AA2A39" w14:paraId="3D456F10" w14:textId="70A2EA2E">
      <w:pPr>
        <w:numPr>
          <w:ilvl w:val="0"/>
          <w:numId w:val="3"/>
        </w:numPr>
        <w:autoSpaceDE w:val="0"/>
        <w:autoSpaceDN w:val="0"/>
        <w:adjustRightInd w:val="0"/>
        <w:spacing w:after="60"/>
        <w:rPr>
          <w:rFonts w:ascii="Arial" w:hAnsi="Arial" w:eastAsia="Calibri" w:cs="Arial"/>
          <w:color w:val="000000"/>
          <w:sz w:val="24"/>
          <w:szCs w:val="24"/>
        </w:rPr>
      </w:pPr>
      <w:r w:rsidRPr="00D539C9">
        <w:rPr>
          <w:rFonts w:ascii="Arial" w:hAnsi="Arial" w:eastAsia="Calibri" w:cs="Arial"/>
          <w:color w:val="000000"/>
          <w:sz w:val="24"/>
          <w:szCs w:val="24"/>
        </w:rPr>
        <w:t>P</w:t>
      </w:r>
      <w:r w:rsidRPr="00D539C9" w:rsidR="00D47E06">
        <w:rPr>
          <w:rFonts w:ascii="Arial" w:hAnsi="Arial" w:eastAsia="Calibri" w:cs="Arial"/>
          <w:color w:val="000000"/>
          <w:sz w:val="24"/>
          <w:szCs w:val="24"/>
        </w:rPr>
        <w:t>articipate in meetings</w:t>
      </w:r>
      <w:r w:rsidRPr="00D539C9" w:rsidR="00CD1002">
        <w:rPr>
          <w:rFonts w:ascii="Arial" w:hAnsi="Arial" w:eastAsia="Calibri" w:cs="Arial"/>
          <w:color w:val="000000"/>
          <w:sz w:val="24"/>
          <w:szCs w:val="24"/>
        </w:rPr>
        <w:t xml:space="preserve"> with </w:t>
      </w:r>
      <w:r w:rsidR="00073310">
        <w:rPr>
          <w:rFonts w:ascii="Arial" w:hAnsi="Arial" w:eastAsia="Calibri" w:cs="Arial"/>
          <w:color w:val="000000"/>
          <w:sz w:val="24"/>
          <w:szCs w:val="24"/>
        </w:rPr>
        <w:t>port</w:t>
      </w:r>
      <w:r w:rsidR="00E61E13">
        <w:rPr>
          <w:rFonts w:ascii="Arial" w:hAnsi="Arial" w:eastAsia="Calibri" w:cs="Arial"/>
          <w:color w:val="000000"/>
          <w:sz w:val="24"/>
          <w:szCs w:val="24"/>
        </w:rPr>
        <w:t xml:space="preserve">, </w:t>
      </w:r>
      <w:r w:rsidRPr="00D539C9" w:rsidR="00CD1002">
        <w:rPr>
          <w:rFonts w:ascii="Arial" w:hAnsi="Arial" w:eastAsia="Calibri" w:cs="Arial"/>
          <w:color w:val="000000"/>
          <w:sz w:val="24"/>
          <w:szCs w:val="24"/>
        </w:rPr>
        <w:t>local governments, applicants</w:t>
      </w:r>
      <w:r w:rsidR="00E75447">
        <w:rPr>
          <w:rFonts w:ascii="Arial" w:hAnsi="Arial" w:eastAsia="Calibri" w:cs="Arial"/>
          <w:color w:val="000000"/>
          <w:sz w:val="24"/>
          <w:szCs w:val="24"/>
        </w:rPr>
        <w:t>,</w:t>
      </w:r>
      <w:r w:rsidRPr="00D539C9" w:rsidR="00CD1002">
        <w:rPr>
          <w:rFonts w:ascii="Arial" w:hAnsi="Arial" w:eastAsia="Calibri" w:cs="Arial"/>
          <w:color w:val="000000"/>
          <w:sz w:val="24"/>
          <w:szCs w:val="24"/>
        </w:rPr>
        <w:t xml:space="preserve"> their representatives</w:t>
      </w:r>
      <w:r w:rsidR="009F41A0">
        <w:rPr>
          <w:rFonts w:ascii="Arial" w:hAnsi="Arial" w:eastAsia="Calibri" w:cs="Arial"/>
          <w:color w:val="000000"/>
          <w:sz w:val="24"/>
          <w:szCs w:val="24"/>
        </w:rPr>
        <w:t>, appellants</w:t>
      </w:r>
      <w:r w:rsidR="00E75447">
        <w:rPr>
          <w:rFonts w:ascii="Arial" w:hAnsi="Arial" w:eastAsia="Calibri" w:cs="Arial"/>
          <w:color w:val="000000"/>
          <w:sz w:val="24"/>
          <w:szCs w:val="24"/>
        </w:rPr>
        <w:t>, and others</w:t>
      </w:r>
      <w:r w:rsidRPr="00D539C9" w:rsidR="00CD1002">
        <w:rPr>
          <w:rFonts w:ascii="Arial" w:hAnsi="Arial" w:eastAsia="Calibri" w:cs="Arial"/>
          <w:color w:val="000000"/>
          <w:sz w:val="24"/>
          <w:szCs w:val="24"/>
        </w:rPr>
        <w:t xml:space="preserve"> to </w:t>
      </w:r>
      <w:r w:rsidRPr="00D539C9" w:rsidR="00B3596C">
        <w:rPr>
          <w:rFonts w:ascii="Arial" w:hAnsi="Arial" w:eastAsia="Calibri" w:cs="Arial"/>
          <w:color w:val="000000"/>
          <w:sz w:val="24"/>
          <w:szCs w:val="24"/>
        </w:rPr>
        <w:t>answer questions, explain staff recommendations, and as needed</w:t>
      </w:r>
      <w:r w:rsidR="00E75447">
        <w:rPr>
          <w:rFonts w:ascii="Arial" w:hAnsi="Arial" w:eastAsia="Calibri" w:cs="Arial"/>
          <w:color w:val="000000"/>
          <w:sz w:val="24"/>
          <w:szCs w:val="24"/>
        </w:rPr>
        <w:t>,</w:t>
      </w:r>
      <w:r w:rsidRPr="00D539C9" w:rsidR="00B3596C">
        <w:rPr>
          <w:rFonts w:ascii="Arial" w:hAnsi="Arial" w:eastAsia="Calibri" w:cs="Arial"/>
          <w:color w:val="000000"/>
          <w:sz w:val="24"/>
          <w:szCs w:val="24"/>
        </w:rPr>
        <w:t xml:space="preserve"> </w:t>
      </w:r>
      <w:r w:rsidRPr="00D539C9" w:rsidR="00D47E06">
        <w:rPr>
          <w:rFonts w:ascii="Arial" w:hAnsi="Arial" w:eastAsia="Calibri" w:cs="Arial"/>
          <w:color w:val="000000"/>
          <w:sz w:val="24"/>
          <w:szCs w:val="24"/>
        </w:rPr>
        <w:t xml:space="preserve">to </w:t>
      </w:r>
      <w:r w:rsidRPr="00D539C9" w:rsidR="00CD1002">
        <w:rPr>
          <w:rFonts w:ascii="Arial" w:hAnsi="Arial" w:eastAsia="Calibri" w:cs="Arial"/>
          <w:color w:val="000000"/>
          <w:sz w:val="24"/>
          <w:szCs w:val="24"/>
        </w:rPr>
        <w:t xml:space="preserve">resolve issues </w:t>
      </w:r>
      <w:proofErr w:type="gramStart"/>
      <w:r w:rsidRPr="00D539C9" w:rsidR="00CD1002">
        <w:rPr>
          <w:rFonts w:ascii="Arial" w:hAnsi="Arial" w:eastAsia="Calibri" w:cs="Arial"/>
          <w:color w:val="000000"/>
          <w:sz w:val="24"/>
          <w:szCs w:val="24"/>
        </w:rPr>
        <w:t xml:space="preserve">of </w:t>
      </w:r>
      <w:r w:rsidRPr="00D539C9" w:rsidR="00D47E06">
        <w:rPr>
          <w:rFonts w:ascii="Arial" w:hAnsi="Arial" w:eastAsia="Calibri" w:cs="Arial"/>
          <w:color w:val="000000"/>
          <w:sz w:val="24"/>
          <w:szCs w:val="24"/>
        </w:rPr>
        <w:t>project</w:t>
      </w:r>
      <w:proofErr w:type="gramEnd"/>
      <w:r w:rsidRPr="00D539C9" w:rsidR="00D47E06">
        <w:rPr>
          <w:rFonts w:ascii="Arial" w:hAnsi="Arial" w:eastAsia="Calibri" w:cs="Arial"/>
          <w:color w:val="000000"/>
          <w:sz w:val="24"/>
          <w:szCs w:val="24"/>
        </w:rPr>
        <w:t xml:space="preserve"> </w:t>
      </w:r>
      <w:r w:rsidRPr="00D539C9" w:rsidR="00CD1002">
        <w:rPr>
          <w:rFonts w:ascii="Arial" w:hAnsi="Arial" w:eastAsia="Calibri" w:cs="Arial"/>
          <w:color w:val="000000"/>
          <w:sz w:val="24"/>
          <w:szCs w:val="24"/>
        </w:rPr>
        <w:t>consistency with the Coastal Act</w:t>
      </w:r>
      <w:r w:rsidR="00CF6F8B">
        <w:rPr>
          <w:rFonts w:ascii="Arial" w:hAnsi="Arial" w:eastAsia="Calibri" w:cs="Arial"/>
          <w:color w:val="000000"/>
          <w:sz w:val="24"/>
          <w:szCs w:val="24"/>
        </w:rPr>
        <w:t>, PMP</w:t>
      </w:r>
      <w:r w:rsidRPr="00D539C9" w:rsidR="00CD1002">
        <w:rPr>
          <w:rFonts w:ascii="Arial" w:hAnsi="Arial" w:eastAsia="Calibri" w:cs="Arial"/>
          <w:color w:val="000000"/>
          <w:sz w:val="24"/>
          <w:szCs w:val="24"/>
        </w:rPr>
        <w:t xml:space="preserve"> </w:t>
      </w:r>
      <w:r w:rsidR="002F1EE6">
        <w:rPr>
          <w:rFonts w:ascii="Arial" w:hAnsi="Arial" w:eastAsia="Calibri" w:cs="Arial"/>
          <w:color w:val="000000"/>
          <w:sz w:val="24"/>
          <w:szCs w:val="24"/>
        </w:rPr>
        <w:t>or</w:t>
      </w:r>
      <w:r w:rsidRPr="00D539C9" w:rsidR="00CD1002">
        <w:rPr>
          <w:rFonts w:ascii="Arial" w:hAnsi="Arial" w:eastAsia="Calibri" w:cs="Arial"/>
          <w:color w:val="000000"/>
          <w:sz w:val="24"/>
          <w:szCs w:val="24"/>
        </w:rPr>
        <w:t xml:space="preserve"> LCP raised by the applications and appeals</w:t>
      </w:r>
      <w:r w:rsidRPr="00D539C9" w:rsidR="00D47E06">
        <w:rPr>
          <w:rFonts w:ascii="Arial" w:hAnsi="Arial" w:eastAsia="Calibri" w:cs="Arial"/>
          <w:color w:val="000000"/>
          <w:sz w:val="24"/>
          <w:szCs w:val="24"/>
        </w:rPr>
        <w:t>.</w:t>
      </w:r>
    </w:p>
    <w:p w:rsidRPr="006E25B1" w:rsidR="00CD1002" w:rsidP="006C5F73" w:rsidRDefault="00CD1002" w14:paraId="6F127A47" w14:textId="7C88FAC5">
      <w:pPr>
        <w:numPr>
          <w:ilvl w:val="0"/>
          <w:numId w:val="3"/>
        </w:numPr>
        <w:autoSpaceDE w:val="0"/>
        <w:autoSpaceDN w:val="0"/>
        <w:adjustRightInd w:val="0"/>
        <w:spacing w:after="60"/>
        <w:rPr>
          <w:rFonts w:ascii="Arial" w:hAnsi="Arial" w:eastAsia="Calibri" w:cs="Arial"/>
          <w:color w:val="000000"/>
          <w:sz w:val="24"/>
          <w:szCs w:val="24"/>
        </w:rPr>
      </w:pPr>
      <w:r w:rsidRPr="006E25B1">
        <w:rPr>
          <w:rFonts w:ascii="Arial" w:hAnsi="Arial" w:eastAsia="Calibri" w:cs="Arial"/>
          <w:color w:val="000000"/>
          <w:sz w:val="24"/>
          <w:szCs w:val="24"/>
        </w:rPr>
        <w:t xml:space="preserve">Consult with Commission staff experts </w:t>
      </w:r>
      <w:r w:rsidR="009F41A0">
        <w:rPr>
          <w:rFonts w:ascii="Arial" w:hAnsi="Arial" w:eastAsia="Calibri" w:cs="Arial"/>
          <w:color w:val="000000"/>
          <w:sz w:val="24"/>
          <w:szCs w:val="24"/>
        </w:rPr>
        <w:t xml:space="preserve">in the agency </w:t>
      </w:r>
      <w:r w:rsidRPr="006E25B1">
        <w:rPr>
          <w:rFonts w:ascii="Arial" w:hAnsi="Arial" w:eastAsia="Calibri" w:cs="Arial"/>
          <w:color w:val="000000"/>
          <w:sz w:val="24"/>
          <w:szCs w:val="24"/>
        </w:rPr>
        <w:t>on the technical and legal details of proposed development projects.</w:t>
      </w:r>
    </w:p>
    <w:p w:rsidRPr="00D539C9" w:rsidR="00CD1002" w:rsidP="00D539C9" w:rsidRDefault="00CD1002" w14:paraId="4881CFE9" w14:textId="2E094A48">
      <w:pPr>
        <w:numPr>
          <w:ilvl w:val="0"/>
          <w:numId w:val="3"/>
        </w:numPr>
        <w:autoSpaceDE w:val="0"/>
        <w:autoSpaceDN w:val="0"/>
        <w:adjustRightInd w:val="0"/>
        <w:spacing w:after="60"/>
        <w:rPr>
          <w:rFonts w:ascii="Arial" w:hAnsi="Arial" w:eastAsia="Calibri" w:cs="Arial"/>
          <w:color w:val="000000"/>
          <w:sz w:val="24"/>
          <w:szCs w:val="24"/>
        </w:rPr>
      </w:pPr>
      <w:r w:rsidRPr="00D539C9">
        <w:rPr>
          <w:rFonts w:ascii="Arial" w:hAnsi="Arial" w:eastAsia="Calibri" w:cs="Arial"/>
          <w:color w:val="000000"/>
          <w:sz w:val="24"/>
          <w:szCs w:val="24"/>
        </w:rPr>
        <w:t xml:space="preserve">Coordinate with representatives of federal, state, and local government agencies and tribal </w:t>
      </w:r>
      <w:r w:rsidR="009F41A0">
        <w:rPr>
          <w:rFonts w:ascii="Arial" w:hAnsi="Arial" w:eastAsia="Calibri" w:cs="Arial"/>
          <w:color w:val="000000"/>
          <w:sz w:val="24"/>
          <w:szCs w:val="24"/>
        </w:rPr>
        <w:t>governments</w:t>
      </w:r>
      <w:r w:rsidRPr="00D539C9">
        <w:rPr>
          <w:rFonts w:ascii="Arial" w:hAnsi="Arial" w:eastAsia="Calibri" w:cs="Arial"/>
          <w:color w:val="000000"/>
          <w:sz w:val="24"/>
          <w:szCs w:val="24"/>
        </w:rPr>
        <w:t xml:space="preserve"> on coastal development projects</w:t>
      </w:r>
      <w:r w:rsidRPr="00D539C9" w:rsidR="00D47E06">
        <w:rPr>
          <w:rFonts w:ascii="Arial" w:hAnsi="Arial" w:eastAsia="Calibri" w:cs="Arial"/>
          <w:color w:val="000000"/>
          <w:sz w:val="24"/>
          <w:szCs w:val="24"/>
        </w:rPr>
        <w:t>.</w:t>
      </w:r>
    </w:p>
    <w:p w:rsidRPr="006E25B1" w:rsidR="001A530F" w:rsidP="006C5F73" w:rsidRDefault="00DA0247" w14:paraId="27E5F094" w14:textId="35738998">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P</w:t>
      </w:r>
      <w:r w:rsidRPr="006E25B1" w:rsidR="001A530F">
        <w:rPr>
          <w:rFonts w:ascii="Arial" w:hAnsi="Arial" w:eastAsia="Calibri" w:cs="Arial"/>
          <w:color w:val="000000"/>
          <w:sz w:val="24"/>
          <w:szCs w:val="24"/>
        </w:rPr>
        <w:t xml:space="preserve">repare </w:t>
      </w:r>
      <w:r w:rsidR="00AA2A39">
        <w:rPr>
          <w:rFonts w:ascii="Arial" w:hAnsi="Arial" w:eastAsia="Calibri" w:cs="Arial"/>
          <w:color w:val="000000"/>
          <w:sz w:val="24"/>
          <w:szCs w:val="24"/>
        </w:rPr>
        <w:t>staff</w:t>
      </w:r>
      <w:r w:rsidRPr="006E25B1" w:rsidR="001A530F">
        <w:rPr>
          <w:rFonts w:ascii="Arial" w:hAnsi="Arial" w:eastAsia="Calibri" w:cs="Arial"/>
          <w:color w:val="000000"/>
          <w:sz w:val="24"/>
          <w:szCs w:val="24"/>
        </w:rPr>
        <w:t xml:space="preserve"> recommendations for Commission action on development projects</w:t>
      </w:r>
      <w:r w:rsidR="00AA2A39">
        <w:rPr>
          <w:rFonts w:ascii="Arial" w:hAnsi="Arial" w:eastAsia="Calibri" w:cs="Arial"/>
          <w:color w:val="000000"/>
          <w:sz w:val="24"/>
          <w:szCs w:val="24"/>
        </w:rPr>
        <w:t xml:space="preserve"> and</w:t>
      </w:r>
      <w:r w:rsidR="00D47E06">
        <w:rPr>
          <w:rFonts w:ascii="Arial" w:hAnsi="Arial" w:eastAsia="Calibri" w:cs="Arial"/>
          <w:color w:val="000000"/>
          <w:sz w:val="24"/>
          <w:szCs w:val="24"/>
        </w:rPr>
        <w:t xml:space="preserve"> appeals</w:t>
      </w:r>
      <w:r w:rsidRPr="006E25B1" w:rsidR="001A530F">
        <w:rPr>
          <w:rFonts w:ascii="Arial" w:hAnsi="Arial" w:eastAsia="Calibri" w:cs="Arial"/>
          <w:color w:val="000000"/>
          <w:sz w:val="24"/>
          <w:szCs w:val="24"/>
        </w:rPr>
        <w:t xml:space="preserve">. </w:t>
      </w:r>
    </w:p>
    <w:p w:rsidR="00CD1002" w:rsidP="00D539C9" w:rsidRDefault="00073310" w14:paraId="5058B49D" w14:textId="38EADFD7">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M</w:t>
      </w:r>
      <w:r w:rsidRPr="00D539C9" w:rsidR="00CD1002">
        <w:rPr>
          <w:rFonts w:ascii="Arial" w:hAnsi="Arial" w:eastAsia="Calibri" w:cs="Arial"/>
          <w:color w:val="000000"/>
          <w:sz w:val="24"/>
          <w:szCs w:val="24"/>
        </w:rPr>
        <w:t>ake oral presentations to the Commission on staff recommendations</w:t>
      </w:r>
      <w:r w:rsidRPr="00D539C9" w:rsidR="00D47E06">
        <w:rPr>
          <w:rFonts w:ascii="Arial" w:hAnsi="Arial" w:eastAsia="Calibri" w:cs="Arial"/>
          <w:color w:val="000000"/>
          <w:sz w:val="24"/>
          <w:szCs w:val="24"/>
        </w:rPr>
        <w:t>.</w:t>
      </w:r>
    </w:p>
    <w:p w:rsidRPr="00D2706E" w:rsidR="00D2706E" w:rsidP="00D2706E" w:rsidRDefault="00073310" w14:paraId="34582E0A" w14:textId="1534D197">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A</w:t>
      </w:r>
      <w:r w:rsidR="00D2706E">
        <w:rPr>
          <w:rFonts w:ascii="Arial" w:hAnsi="Arial" w:eastAsia="Calibri" w:cs="Arial"/>
          <w:color w:val="000000"/>
          <w:sz w:val="24"/>
          <w:szCs w:val="24"/>
        </w:rPr>
        <w:t>ttend meetings with applicants and their representatives</w:t>
      </w:r>
      <w:r>
        <w:rPr>
          <w:rFonts w:ascii="Arial" w:hAnsi="Arial" w:eastAsia="Calibri" w:cs="Arial"/>
          <w:color w:val="000000"/>
          <w:sz w:val="24"/>
          <w:szCs w:val="24"/>
        </w:rPr>
        <w:t>, including meetings</w:t>
      </w:r>
      <w:r w:rsidR="00D2706E">
        <w:rPr>
          <w:rFonts w:ascii="Arial" w:hAnsi="Arial" w:eastAsia="Calibri" w:cs="Arial"/>
          <w:color w:val="000000"/>
          <w:sz w:val="24"/>
          <w:szCs w:val="24"/>
        </w:rPr>
        <w:t xml:space="preserve"> onsite at proposed development sites</w:t>
      </w:r>
      <w:r>
        <w:rPr>
          <w:rFonts w:ascii="Arial" w:hAnsi="Arial" w:eastAsia="Calibri" w:cs="Arial"/>
          <w:color w:val="000000"/>
          <w:sz w:val="24"/>
          <w:szCs w:val="24"/>
        </w:rPr>
        <w:t>, as necessary</w:t>
      </w:r>
      <w:r w:rsidRPr="00D539C9" w:rsidR="00D2706E">
        <w:rPr>
          <w:rFonts w:ascii="Arial" w:hAnsi="Arial" w:eastAsia="Calibri" w:cs="Arial"/>
          <w:color w:val="000000"/>
          <w:sz w:val="24"/>
          <w:szCs w:val="24"/>
        </w:rPr>
        <w:t>.</w:t>
      </w:r>
    </w:p>
    <w:p w:rsidRPr="00D539C9" w:rsidR="001A530F" w:rsidP="00D539C9" w:rsidRDefault="00CD1002" w14:paraId="30E66DED" w14:textId="26595590">
      <w:pPr>
        <w:numPr>
          <w:ilvl w:val="0"/>
          <w:numId w:val="3"/>
        </w:numPr>
        <w:autoSpaceDE w:val="0"/>
        <w:autoSpaceDN w:val="0"/>
        <w:adjustRightInd w:val="0"/>
        <w:spacing w:after="60"/>
        <w:rPr>
          <w:rFonts w:ascii="Arial" w:hAnsi="Arial" w:eastAsia="Calibri" w:cs="Arial"/>
          <w:color w:val="000000"/>
          <w:sz w:val="24"/>
          <w:szCs w:val="24"/>
        </w:rPr>
      </w:pPr>
      <w:r w:rsidRPr="00D539C9">
        <w:rPr>
          <w:rFonts w:ascii="Arial" w:hAnsi="Arial" w:eastAsia="Calibri" w:cs="Arial"/>
          <w:color w:val="000000"/>
          <w:sz w:val="24"/>
          <w:szCs w:val="24"/>
        </w:rPr>
        <w:t xml:space="preserve">Maintain accurate and up-to-date record keeping </w:t>
      </w:r>
      <w:r w:rsidRPr="00D539C9" w:rsidR="00B3596C">
        <w:rPr>
          <w:rFonts w:ascii="Arial" w:hAnsi="Arial" w:eastAsia="Calibri" w:cs="Arial"/>
          <w:color w:val="000000"/>
          <w:sz w:val="24"/>
          <w:szCs w:val="24"/>
        </w:rPr>
        <w:t xml:space="preserve">and file organization </w:t>
      </w:r>
      <w:r w:rsidRPr="00D539C9" w:rsidR="00D47E06">
        <w:rPr>
          <w:rFonts w:ascii="Arial" w:hAnsi="Arial" w:eastAsia="Calibri" w:cs="Arial"/>
          <w:color w:val="000000"/>
          <w:sz w:val="24"/>
          <w:szCs w:val="24"/>
        </w:rPr>
        <w:t>for</w:t>
      </w:r>
      <w:r w:rsidRPr="00D539C9">
        <w:rPr>
          <w:rFonts w:ascii="Arial" w:hAnsi="Arial" w:eastAsia="Calibri" w:cs="Arial"/>
          <w:color w:val="000000"/>
          <w:sz w:val="24"/>
          <w:szCs w:val="24"/>
        </w:rPr>
        <w:t xml:space="preserve"> permit applications</w:t>
      </w:r>
      <w:r w:rsidRPr="00D539C9" w:rsidR="00D47E06">
        <w:rPr>
          <w:rFonts w:ascii="Arial" w:hAnsi="Arial" w:eastAsia="Calibri" w:cs="Arial"/>
          <w:color w:val="000000"/>
          <w:sz w:val="24"/>
          <w:szCs w:val="24"/>
        </w:rPr>
        <w:t xml:space="preserve">, </w:t>
      </w:r>
      <w:r w:rsidRPr="00D539C9">
        <w:rPr>
          <w:rFonts w:ascii="Arial" w:hAnsi="Arial" w:eastAsia="Calibri" w:cs="Arial"/>
          <w:color w:val="000000"/>
          <w:sz w:val="24"/>
          <w:szCs w:val="24"/>
        </w:rPr>
        <w:t>appeals</w:t>
      </w:r>
      <w:r w:rsidRPr="00D539C9" w:rsidR="00D47E06">
        <w:rPr>
          <w:rFonts w:ascii="Arial" w:hAnsi="Arial" w:eastAsia="Calibri" w:cs="Arial"/>
          <w:color w:val="000000"/>
          <w:sz w:val="24"/>
          <w:szCs w:val="24"/>
        </w:rPr>
        <w:t>, and other project files</w:t>
      </w:r>
      <w:r w:rsidRPr="00D539C9">
        <w:rPr>
          <w:rFonts w:ascii="Arial" w:hAnsi="Arial" w:eastAsia="Calibri" w:cs="Arial"/>
          <w:color w:val="000000"/>
          <w:sz w:val="24"/>
          <w:szCs w:val="24"/>
        </w:rPr>
        <w:t xml:space="preserve"> in the Commission’s Coastal Data Management System (CDMS) and in paper</w:t>
      </w:r>
      <w:r w:rsidRPr="00D539C9" w:rsidR="00D47E06">
        <w:rPr>
          <w:rFonts w:ascii="Arial" w:hAnsi="Arial" w:eastAsia="Calibri" w:cs="Arial"/>
          <w:color w:val="000000"/>
          <w:sz w:val="24"/>
          <w:szCs w:val="24"/>
        </w:rPr>
        <w:t xml:space="preserve"> and electronic</w:t>
      </w:r>
      <w:r w:rsidRPr="00D539C9">
        <w:rPr>
          <w:rFonts w:ascii="Arial" w:hAnsi="Arial" w:eastAsia="Calibri" w:cs="Arial"/>
          <w:color w:val="000000"/>
          <w:sz w:val="24"/>
          <w:szCs w:val="24"/>
        </w:rPr>
        <w:t xml:space="preserve"> files for reference and use by Commission staff and the public.</w:t>
      </w:r>
      <w:r w:rsidRPr="00D539C9" w:rsidR="001A530F">
        <w:rPr>
          <w:rFonts w:ascii="Arial" w:hAnsi="Arial" w:eastAsia="Calibri" w:cs="Arial"/>
          <w:color w:val="000000"/>
          <w:sz w:val="24"/>
          <w:szCs w:val="24"/>
        </w:rPr>
        <w:t xml:space="preserve"> </w:t>
      </w:r>
    </w:p>
    <w:p w:rsidRPr="006E25B1" w:rsidR="001A530F" w:rsidP="006E25B1" w:rsidRDefault="001A530F" w14:paraId="1313F5BE" w14:textId="77777777">
      <w:pPr>
        <w:contextualSpacing/>
        <w:jc w:val="both"/>
        <w:rPr>
          <w:rFonts w:ascii="Arial" w:hAnsi="Arial" w:eastAsia="Arial Unicode MS" w:cs="Arial"/>
          <w:sz w:val="24"/>
          <w:szCs w:val="24"/>
        </w:rPr>
      </w:pPr>
    </w:p>
    <w:p w:rsidRPr="006E25B1" w:rsidR="006D430A" w:rsidP="00BB6AFB" w:rsidRDefault="003E05BA" w14:paraId="0AAD0FDF" w14:textId="5694F9C3">
      <w:pPr>
        <w:autoSpaceDE w:val="0"/>
        <w:autoSpaceDN w:val="0"/>
        <w:adjustRightInd w:val="0"/>
        <w:spacing w:after="120"/>
        <w:ind w:left="720" w:right="-90" w:hanging="720"/>
        <w:rPr>
          <w:rFonts w:ascii="Arial" w:hAnsi="Arial" w:cs="Arial"/>
          <w:b/>
          <w:color w:val="000000"/>
          <w:sz w:val="24"/>
          <w:szCs w:val="24"/>
        </w:rPr>
      </w:pPr>
      <w:r>
        <w:rPr>
          <w:rFonts w:ascii="Arial" w:hAnsi="Arial" w:cs="Arial"/>
          <w:b/>
          <w:color w:val="000000"/>
          <w:sz w:val="24"/>
          <w:szCs w:val="24"/>
        </w:rPr>
        <w:t>35</w:t>
      </w:r>
      <w:r w:rsidRPr="006E25B1" w:rsidR="006D430A">
        <w:rPr>
          <w:rFonts w:ascii="Arial" w:hAnsi="Arial" w:cs="Arial"/>
          <w:b/>
          <w:color w:val="000000"/>
          <w:sz w:val="24"/>
          <w:szCs w:val="24"/>
        </w:rPr>
        <w:t>%</w:t>
      </w:r>
      <w:r w:rsidRPr="006E25B1" w:rsidR="006D430A">
        <w:rPr>
          <w:rFonts w:ascii="Arial" w:hAnsi="Arial" w:cs="Arial"/>
          <w:b/>
          <w:color w:val="000000"/>
          <w:sz w:val="24"/>
          <w:szCs w:val="24"/>
        </w:rPr>
        <w:tab/>
      </w:r>
      <w:r w:rsidRPr="006E25B1" w:rsidR="00804E49">
        <w:rPr>
          <w:rFonts w:ascii="Arial" w:hAnsi="Arial" w:cs="Arial"/>
          <w:b/>
          <w:color w:val="000000"/>
          <w:sz w:val="24"/>
          <w:szCs w:val="24"/>
        </w:rPr>
        <w:t>Coordinat</w:t>
      </w:r>
      <w:r w:rsidR="00804E49">
        <w:rPr>
          <w:rFonts w:ascii="Arial" w:hAnsi="Arial" w:cs="Arial"/>
          <w:b/>
          <w:color w:val="000000"/>
          <w:sz w:val="24"/>
          <w:szCs w:val="24"/>
        </w:rPr>
        <w:t>e</w:t>
      </w:r>
      <w:r w:rsidRPr="006E25B1" w:rsidR="00804E49">
        <w:rPr>
          <w:rFonts w:ascii="Arial" w:hAnsi="Arial" w:cs="Arial"/>
          <w:b/>
          <w:color w:val="000000"/>
          <w:sz w:val="24"/>
          <w:szCs w:val="24"/>
        </w:rPr>
        <w:t xml:space="preserve"> with Local Governments</w:t>
      </w:r>
      <w:r w:rsidR="00BB6AFB">
        <w:rPr>
          <w:rFonts w:ascii="Arial" w:hAnsi="Arial" w:cs="Arial"/>
          <w:b/>
          <w:color w:val="000000"/>
          <w:sz w:val="24"/>
          <w:szCs w:val="24"/>
        </w:rPr>
        <w:t>/Agencies</w:t>
      </w:r>
      <w:r w:rsidRPr="006E25B1" w:rsidR="00804E49">
        <w:rPr>
          <w:rFonts w:ascii="Arial" w:hAnsi="Arial" w:cs="Arial"/>
          <w:b/>
          <w:color w:val="000000"/>
          <w:sz w:val="24"/>
          <w:szCs w:val="24"/>
        </w:rPr>
        <w:t xml:space="preserve"> on </w:t>
      </w:r>
      <w:r w:rsidR="00616E91">
        <w:rPr>
          <w:rFonts w:ascii="Arial" w:hAnsi="Arial" w:cs="Arial"/>
          <w:b/>
          <w:color w:val="000000"/>
          <w:sz w:val="24"/>
          <w:szCs w:val="24"/>
        </w:rPr>
        <w:t>Planning</w:t>
      </w:r>
      <w:r w:rsidR="00812B77">
        <w:rPr>
          <w:rFonts w:ascii="Arial" w:hAnsi="Arial" w:cs="Arial"/>
          <w:b/>
          <w:color w:val="000000"/>
          <w:sz w:val="24"/>
          <w:szCs w:val="24"/>
        </w:rPr>
        <w:t>, Permitting</w:t>
      </w:r>
      <w:r w:rsidR="00616E91">
        <w:rPr>
          <w:rFonts w:ascii="Arial" w:hAnsi="Arial" w:cs="Arial"/>
          <w:b/>
          <w:color w:val="000000"/>
          <w:sz w:val="24"/>
          <w:szCs w:val="24"/>
        </w:rPr>
        <w:t xml:space="preserve"> and </w:t>
      </w:r>
      <w:r w:rsidR="00CF6F8B">
        <w:rPr>
          <w:rFonts w:ascii="Arial" w:hAnsi="Arial" w:cs="Arial"/>
          <w:b/>
          <w:color w:val="000000"/>
          <w:sz w:val="24"/>
          <w:szCs w:val="24"/>
        </w:rPr>
        <w:t>PMP</w:t>
      </w:r>
      <w:r w:rsidR="00DC07C6">
        <w:rPr>
          <w:rFonts w:ascii="Arial" w:hAnsi="Arial" w:cs="Arial"/>
          <w:b/>
          <w:color w:val="000000"/>
          <w:sz w:val="24"/>
          <w:szCs w:val="24"/>
        </w:rPr>
        <w:t>/</w:t>
      </w:r>
      <w:r w:rsidRPr="006E25B1" w:rsidR="00804E49">
        <w:rPr>
          <w:rFonts w:ascii="Arial" w:hAnsi="Arial" w:cs="Arial"/>
          <w:b/>
          <w:color w:val="000000"/>
          <w:sz w:val="24"/>
          <w:szCs w:val="24"/>
        </w:rPr>
        <w:t>LCP Implementation</w:t>
      </w:r>
    </w:p>
    <w:p w:rsidR="006D430A" w:rsidP="006C5F73" w:rsidRDefault="006D430A" w14:paraId="2C46A0C6" w14:textId="20818102">
      <w:pPr>
        <w:numPr>
          <w:ilvl w:val="0"/>
          <w:numId w:val="3"/>
        </w:numPr>
        <w:autoSpaceDE w:val="0"/>
        <w:autoSpaceDN w:val="0"/>
        <w:adjustRightInd w:val="0"/>
        <w:spacing w:after="60"/>
        <w:rPr>
          <w:rFonts w:ascii="Arial" w:hAnsi="Arial" w:eastAsia="Calibri" w:cs="Arial"/>
          <w:color w:val="000000"/>
          <w:sz w:val="24"/>
          <w:szCs w:val="24"/>
        </w:rPr>
      </w:pPr>
      <w:r w:rsidRPr="006C5F73">
        <w:rPr>
          <w:rFonts w:ascii="Arial" w:hAnsi="Arial" w:eastAsia="Calibri" w:cs="Arial"/>
          <w:color w:val="000000"/>
          <w:sz w:val="24"/>
          <w:szCs w:val="24"/>
        </w:rPr>
        <w:t xml:space="preserve">Monitor the coastal regulatory and planning programs </w:t>
      </w:r>
      <w:r w:rsidR="00986E3A">
        <w:rPr>
          <w:rFonts w:ascii="Arial" w:hAnsi="Arial" w:eastAsia="Calibri" w:cs="Arial"/>
          <w:color w:val="000000"/>
          <w:sz w:val="24"/>
          <w:szCs w:val="24"/>
        </w:rPr>
        <w:t xml:space="preserve">related to </w:t>
      </w:r>
      <w:r w:rsidR="00073310">
        <w:rPr>
          <w:rFonts w:ascii="Arial" w:hAnsi="Arial" w:eastAsia="Calibri" w:cs="Arial"/>
          <w:color w:val="000000"/>
          <w:sz w:val="24"/>
          <w:szCs w:val="24"/>
        </w:rPr>
        <w:t>port</w:t>
      </w:r>
      <w:r w:rsidR="00FA513E">
        <w:rPr>
          <w:rFonts w:ascii="Arial" w:hAnsi="Arial" w:eastAsia="Calibri" w:cs="Arial"/>
          <w:color w:val="000000"/>
          <w:sz w:val="24"/>
          <w:szCs w:val="24"/>
        </w:rPr>
        <w:t xml:space="preserve"> </w:t>
      </w:r>
      <w:r w:rsidR="00986E3A">
        <w:rPr>
          <w:rFonts w:ascii="Arial" w:hAnsi="Arial" w:eastAsia="Calibri" w:cs="Arial"/>
          <w:color w:val="000000"/>
          <w:sz w:val="24"/>
          <w:szCs w:val="24"/>
        </w:rPr>
        <w:t xml:space="preserve">and other coastal-dependent development </w:t>
      </w:r>
      <w:r w:rsidRPr="006C5F73">
        <w:rPr>
          <w:rFonts w:ascii="Arial" w:hAnsi="Arial" w:eastAsia="Calibri" w:cs="Arial"/>
          <w:color w:val="000000"/>
          <w:sz w:val="24"/>
          <w:szCs w:val="24"/>
        </w:rPr>
        <w:t>and</w:t>
      </w:r>
      <w:r w:rsidR="00E75447">
        <w:rPr>
          <w:rFonts w:ascii="Arial" w:hAnsi="Arial" w:eastAsia="Calibri" w:cs="Arial"/>
          <w:color w:val="000000"/>
          <w:sz w:val="24"/>
          <w:szCs w:val="24"/>
        </w:rPr>
        <w:t xml:space="preserve"> in coordination with administrative staff,</w:t>
      </w:r>
      <w:r w:rsidRPr="006C5F73">
        <w:rPr>
          <w:rFonts w:ascii="Arial" w:hAnsi="Arial" w:eastAsia="Calibri" w:cs="Arial"/>
          <w:color w:val="000000"/>
          <w:sz w:val="24"/>
          <w:szCs w:val="24"/>
        </w:rPr>
        <w:t xml:space="preserve"> </w:t>
      </w:r>
      <w:r w:rsidR="002F1EE6">
        <w:rPr>
          <w:rFonts w:ascii="Arial" w:hAnsi="Arial" w:eastAsia="Calibri" w:cs="Arial"/>
          <w:color w:val="000000"/>
          <w:sz w:val="24"/>
          <w:szCs w:val="24"/>
        </w:rPr>
        <w:t>reviews and processes</w:t>
      </w:r>
      <w:r w:rsidRPr="006C5F73">
        <w:rPr>
          <w:rFonts w:ascii="Arial" w:hAnsi="Arial" w:eastAsia="Calibri" w:cs="Arial"/>
          <w:color w:val="000000"/>
          <w:sz w:val="24"/>
          <w:szCs w:val="24"/>
        </w:rPr>
        <w:t xml:space="preserve"> notices </w:t>
      </w:r>
      <w:r w:rsidR="002F1EE6">
        <w:rPr>
          <w:rFonts w:ascii="Arial" w:hAnsi="Arial" w:eastAsia="Calibri" w:cs="Arial"/>
          <w:color w:val="000000"/>
          <w:sz w:val="24"/>
          <w:szCs w:val="24"/>
        </w:rPr>
        <w:t>related to</w:t>
      </w:r>
      <w:r w:rsidR="00E75447">
        <w:rPr>
          <w:rFonts w:ascii="Arial" w:hAnsi="Arial" w:eastAsia="Calibri" w:cs="Arial"/>
          <w:color w:val="000000"/>
          <w:sz w:val="24"/>
          <w:szCs w:val="24"/>
        </w:rPr>
        <w:t xml:space="preserve"> pending and final</w:t>
      </w:r>
      <w:r w:rsidRPr="006C5F73">
        <w:rPr>
          <w:rFonts w:ascii="Arial" w:hAnsi="Arial" w:eastAsia="Calibri" w:cs="Arial"/>
          <w:color w:val="000000"/>
          <w:sz w:val="24"/>
          <w:szCs w:val="24"/>
        </w:rPr>
        <w:t xml:space="preserve"> local action</w:t>
      </w:r>
      <w:r w:rsidR="00E75447">
        <w:rPr>
          <w:rFonts w:ascii="Arial" w:hAnsi="Arial" w:eastAsia="Calibri" w:cs="Arial"/>
          <w:color w:val="000000"/>
          <w:sz w:val="24"/>
          <w:szCs w:val="24"/>
        </w:rPr>
        <w:t>s</w:t>
      </w:r>
      <w:r w:rsidRPr="006C5F73">
        <w:rPr>
          <w:rFonts w:ascii="Arial" w:hAnsi="Arial" w:eastAsia="Calibri" w:cs="Arial"/>
          <w:color w:val="000000"/>
          <w:sz w:val="24"/>
          <w:szCs w:val="24"/>
        </w:rPr>
        <w:t xml:space="preserve"> on </w:t>
      </w:r>
      <w:r w:rsidR="002F1EE6">
        <w:rPr>
          <w:rFonts w:ascii="Arial" w:hAnsi="Arial" w:eastAsia="Calibri" w:cs="Arial"/>
          <w:color w:val="000000"/>
          <w:sz w:val="24"/>
          <w:szCs w:val="24"/>
        </w:rPr>
        <w:t xml:space="preserve">local CDP </w:t>
      </w:r>
      <w:r w:rsidRPr="006C5F73">
        <w:rPr>
          <w:rFonts w:ascii="Arial" w:hAnsi="Arial" w:eastAsia="Calibri" w:cs="Arial"/>
          <w:color w:val="000000"/>
          <w:sz w:val="24"/>
          <w:szCs w:val="24"/>
        </w:rPr>
        <w:t>applications</w:t>
      </w:r>
      <w:r w:rsidR="00AA2A39">
        <w:rPr>
          <w:rFonts w:ascii="Arial" w:hAnsi="Arial" w:eastAsia="Calibri" w:cs="Arial"/>
          <w:color w:val="000000"/>
          <w:sz w:val="24"/>
          <w:szCs w:val="24"/>
        </w:rPr>
        <w:t>.</w:t>
      </w:r>
    </w:p>
    <w:p w:rsidR="004C6E27" w:rsidP="006C5F73" w:rsidRDefault="007E5A85" w14:paraId="4EF374FB" w14:textId="63C9ACE7">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 xml:space="preserve">Coordinate and participate in regular meetings with local government staff, port staff and/or other agencies and stakeholders </w:t>
      </w:r>
      <w:r w:rsidR="00B15A66">
        <w:rPr>
          <w:rFonts w:ascii="Arial" w:hAnsi="Arial" w:eastAsia="Calibri" w:cs="Arial"/>
          <w:color w:val="000000"/>
          <w:sz w:val="24"/>
          <w:szCs w:val="24"/>
        </w:rPr>
        <w:t xml:space="preserve">to discuss </w:t>
      </w:r>
      <w:r w:rsidR="00366768">
        <w:rPr>
          <w:rFonts w:ascii="Arial" w:hAnsi="Arial" w:eastAsia="Calibri" w:cs="Arial"/>
          <w:color w:val="000000"/>
          <w:sz w:val="24"/>
          <w:szCs w:val="24"/>
        </w:rPr>
        <w:t xml:space="preserve">the Seaport San Diego project, </w:t>
      </w:r>
      <w:r w:rsidR="00073310">
        <w:rPr>
          <w:rFonts w:ascii="Arial" w:hAnsi="Arial" w:eastAsia="Calibri" w:cs="Arial"/>
          <w:color w:val="000000"/>
          <w:sz w:val="24"/>
          <w:szCs w:val="24"/>
        </w:rPr>
        <w:t>other port projects and PMP amendments,</w:t>
      </w:r>
      <w:r w:rsidR="00B15A66">
        <w:rPr>
          <w:rFonts w:ascii="Arial" w:hAnsi="Arial" w:eastAsia="Calibri" w:cs="Arial"/>
          <w:color w:val="000000"/>
          <w:sz w:val="24"/>
          <w:szCs w:val="24"/>
        </w:rPr>
        <w:t xml:space="preserve"> and permitting approaches.</w:t>
      </w:r>
    </w:p>
    <w:p w:rsidRPr="006C5F73" w:rsidR="004C6E27" w:rsidP="004C6E27" w:rsidRDefault="00AB7F0B" w14:paraId="360FE1AB" w14:textId="4B8C030C">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 xml:space="preserve">Review </w:t>
      </w:r>
      <w:r w:rsidRPr="006C5F73" w:rsidR="004C6E27">
        <w:rPr>
          <w:rFonts w:ascii="Arial" w:hAnsi="Arial" w:eastAsia="Calibri" w:cs="Arial"/>
          <w:color w:val="000000"/>
          <w:sz w:val="24"/>
          <w:szCs w:val="24"/>
        </w:rPr>
        <w:t>environmental documents</w:t>
      </w:r>
      <w:r w:rsidR="004C6E27">
        <w:rPr>
          <w:rFonts w:ascii="Arial" w:hAnsi="Arial" w:eastAsia="Calibri" w:cs="Arial"/>
          <w:color w:val="000000"/>
          <w:sz w:val="24"/>
          <w:szCs w:val="24"/>
        </w:rPr>
        <w:t xml:space="preserve"> prepared pursuant to CEQA </w:t>
      </w:r>
      <w:r w:rsidR="00DF155B">
        <w:rPr>
          <w:rFonts w:ascii="Arial" w:hAnsi="Arial" w:eastAsia="Calibri" w:cs="Arial"/>
          <w:color w:val="000000"/>
          <w:sz w:val="24"/>
          <w:szCs w:val="24"/>
        </w:rPr>
        <w:t xml:space="preserve">and/or NEPA </w:t>
      </w:r>
      <w:r w:rsidR="004C6E27">
        <w:rPr>
          <w:rFonts w:ascii="Arial" w:hAnsi="Arial" w:eastAsia="Calibri" w:cs="Arial"/>
          <w:color w:val="000000"/>
          <w:sz w:val="24"/>
          <w:szCs w:val="24"/>
        </w:rPr>
        <w:t xml:space="preserve">for relevant projects </w:t>
      </w:r>
      <w:r>
        <w:rPr>
          <w:rFonts w:ascii="Arial" w:hAnsi="Arial" w:eastAsia="Calibri" w:cs="Arial"/>
          <w:color w:val="000000"/>
          <w:sz w:val="24"/>
          <w:szCs w:val="24"/>
        </w:rPr>
        <w:t>and draft timely comment letters</w:t>
      </w:r>
      <w:r w:rsidR="004C6E27">
        <w:rPr>
          <w:rFonts w:ascii="Arial" w:hAnsi="Arial" w:eastAsia="Calibri" w:cs="Arial"/>
          <w:color w:val="000000"/>
          <w:sz w:val="24"/>
          <w:szCs w:val="24"/>
        </w:rPr>
        <w:t>.</w:t>
      </w:r>
    </w:p>
    <w:p w:rsidRPr="005934A5" w:rsidR="005934A5" w:rsidP="005934A5" w:rsidRDefault="00DA0247" w14:paraId="63DB0921" w14:textId="20A1661B">
      <w:pPr>
        <w:numPr>
          <w:ilvl w:val="0"/>
          <w:numId w:val="3"/>
        </w:numPr>
        <w:autoSpaceDE w:val="0"/>
        <w:autoSpaceDN w:val="0"/>
        <w:adjustRightInd w:val="0"/>
        <w:spacing w:after="60"/>
        <w:rPr>
          <w:rFonts w:ascii="Arial" w:hAnsi="Arial" w:cs="Arial"/>
          <w:color w:val="000000"/>
          <w:sz w:val="24"/>
          <w:szCs w:val="24"/>
        </w:rPr>
      </w:pPr>
      <w:r>
        <w:rPr>
          <w:rFonts w:ascii="Arial" w:hAnsi="Arial" w:cs="Arial"/>
          <w:color w:val="000000"/>
          <w:sz w:val="24"/>
          <w:szCs w:val="24"/>
        </w:rPr>
        <w:t>D</w:t>
      </w:r>
      <w:r w:rsidR="005934A5">
        <w:rPr>
          <w:rFonts w:ascii="Arial" w:hAnsi="Arial" w:cs="Arial"/>
          <w:color w:val="000000"/>
          <w:sz w:val="24"/>
          <w:szCs w:val="24"/>
        </w:rPr>
        <w:t>raft</w:t>
      </w:r>
      <w:r w:rsidRPr="00026F3B" w:rsidR="005934A5">
        <w:rPr>
          <w:rFonts w:ascii="Arial" w:hAnsi="Arial" w:cs="Arial"/>
          <w:color w:val="000000"/>
          <w:sz w:val="24"/>
          <w:szCs w:val="24"/>
        </w:rPr>
        <w:t xml:space="preserve"> </w:t>
      </w:r>
      <w:r w:rsidR="00D2706E">
        <w:rPr>
          <w:rFonts w:ascii="Arial" w:hAnsi="Arial" w:cs="Arial"/>
          <w:color w:val="000000"/>
          <w:sz w:val="24"/>
          <w:szCs w:val="24"/>
        </w:rPr>
        <w:t xml:space="preserve">timely </w:t>
      </w:r>
      <w:r w:rsidRPr="00026F3B" w:rsidR="005934A5">
        <w:rPr>
          <w:rFonts w:ascii="Arial" w:hAnsi="Arial" w:cs="Arial"/>
          <w:color w:val="000000"/>
          <w:sz w:val="24"/>
          <w:szCs w:val="24"/>
        </w:rPr>
        <w:t>correspondence to local governments</w:t>
      </w:r>
      <w:r w:rsidR="005934A5">
        <w:rPr>
          <w:rFonts w:ascii="Arial" w:hAnsi="Arial" w:cs="Arial"/>
          <w:color w:val="000000"/>
          <w:sz w:val="24"/>
          <w:szCs w:val="24"/>
        </w:rPr>
        <w:t xml:space="preserve"> </w:t>
      </w:r>
      <w:r w:rsidRPr="00026F3B" w:rsidR="005934A5">
        <w:rPr>
          <w:rFonts w:ascii="Arial" w:hAnsi="Arial" w:cs="Arial"/>
          <w:color w:val="000000"/>
          <w:sz w:val="24"/>
          <w:szCs w:val="24"/>
        </w:rPr>
        <w:t xml:space="preserve">on the consistency of locally reviewed </w:t>
      </w:r>
      <w:r w:rsidR="005934A5">
        <w:rPr>
          <w:rFonts w:ascii="Arial" w:hAnsi="Arial" w:cs="Arial"/>
          <w:color w:val="000000"/>
          <w:sz w:val="24"/>
          <w:szCs w:val="24"/>
        </w:rPr>
        <w:t>CDPs</w:t>
      </w:r>
      <w:r w:rsidRPr="00026F3B" w:rsidR="005934A5">
        <w:rPr>
          <w:rFonts w:ascii="Arial" w:hAnsi="Arial" w:cs="Arial"/>
          <w:color w:val="000000"/>
          <w:sz w:val="24"/>
          <w:szCs w:val="24"/>
        </w:rPr>
        <w:t xml:space="preserve"> with </w:t>
      </w:r>
      <w:r w:rsidRPr="005934A5" w:rsidR="005934A5">
        <w:rPr>
          <w:rFonts w:ascii="Arial" w:hAnsi="Arial" w:eastAsia="Calibri" w:cs="Arial"/>
          <w:color w:val="000000"/>
          <w:sz w:val="24"/>
          <w:szCs w:val="24"/>
        </w:rPr>
        <w:t>the</w:t>
      </w:r>
      <w:r w:rsidRPr="00026F3B" w:rsidR="005934A5">
        <w:rPr>
          <w:rFonts w:ascii="Arial" w:hAnsi="Arial" w:cs="Arial"/>
          <w:color w:val="000000"/>
          <w:sz w:val="24"/>
          <w:szCs w:val="24"/>
        </w:rPr>
        <w:t xml:space="preserve"> certified LCP</w:t>
      </w:r>
      <w:r w:rsidR="00CF6F8B">
        <w:rPr>
          <w:rFonts w:ascii="Arial" w:hAnsi="Arial" w:cs="Arial"/>
          <w:color w:val="000000"/>
          <w:sz w:val="24"/>
          <w:szCs w:val="24"/>
        </w:rPr>
        <w:t>, PMP</w:t>
      </w:r>
      <w:r w:rsidRPr="00026F3B" w:rsidR="005934A5">
        <w:rPr>
          <w:rFonts w:ascii="Arial" w:hAnsi="Arial" w:cs="Arial"/>
          <w:color w:val="000000"/>
          <w:sz w:val="24"/>
          <w:szCs w:val="24"/>
        </w:rPr>
        <w:t xml:space="preserve"> and Coastal Act</w:t>
      </w:r>
      <w:r w:rsidR="005934A5">
        <w:rPr>
          <w:rFonts w:ascii="Arial" w:hAnsi="Arial" w:cs="Arial"/>
          <w:color w:val="000000"/>
          <w:sz w:val="24"/>
          <w:szCs w:val="24"/>
        </w:rPr>
        <w:t>.</w:t>
      </w:r>
    </w:p>
    <w:p w:rsidRPr="006C5F73" w:rsidR="005934A5" w:rsidP="005934A5" w:rsidRDefault="00DA0247" w14:paraId="1B3981A6" w14:textId="0ED3F073">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R</w:t>
      </w:r>
      <w:r w:rsidR="005934A5">
        <w:rPr>
          <w:rFonts w:ascii="Arial" w:hAnsi="Arial" w:eastAsia="Calibri" w:cs="Arial"/>
          <w:color w:val="000000"/>
          <w:sz w:val="24"/>
          <w:szCs w:val="24"/>
        </w:rPr>
        <w:t>espond to inquiries received from</w:t>
      </w:r>
      <w:r w:rsidRPr="006C5F73" w:rsidR="005934A5">
        <w:rPr>
          <w:rFonts w:ascii="Arial" w:hAnsi="Arial" w:eastAsia="Calibri" w:cs="Arial"/>
          <w:color w:val="000000"/>
          <w:sz w:val="24"/>
          <w:szCs w:val="24"/>
        </w:rPr>
        <w:t xml:space="preserve"> local government </w:t>
      </w:r>
      <w:r w:rsidR="005934A5">
        <w:rPr>
          <w:rFonts w:ascii="Arial" w:hAnsi="Arial" w:eastAsia="Calibri" w:cs="Arial"/>
          <w:color w:val="000000"/>
          <w:sz w:val="24"/>
          <w:szCs w:val="24"/>
        </w:rPr>
        <w:t>planning staff, applicants of local CDPs, their representatives, and members of the public</w:t>
      </w:r>
      <w:r w:rsidRPr="006C5F73" w:rsidR="005934A5">
        <w:rPr>
          <w:rFonts w:ascii="Arial" w:hAnsi="Arial" w:eastAsia="Calibri" w:cs="Arial"/>
          <w:color w:val="000000"/>
          <w:sz w:val="24"/>
          <w:szCs w:val="24"/>
        </w:rPr>
        <w:t xml:space="preserve"> </w:t>
      </w:r>
      <w:r w:rsidR="005934A5">
        <w:rPr>
          <w:rFonts w:ascii="Arial" w:hAnsi="Arial" w:eastAsia="Calibri" w:cs="Arial"/>
          <w:color w:val="000000"/>
          <w:sz w:val="24"/>
          <w:szCs w:val="24"/>
        </w:rPr>
        <w:t>regarding</w:t>
      </w:r>
      <w:r w:rsidRPr="006C5F73" w:rsidR="005934A5">
        <w:rPr>
          <w:rFonts w:ascii="Arial" w:hAnsi="Arial" w:eastAsia="Calibri" w:cs="Arial"/>
          <w:color w:val="000000"/>
          <w:sz w:val="24"/>
          <w:szCs w:val="24"/>
        </w:rPr>
        <w:t xml:space="preserve"> </w:t>
      </w:r>
      <w:r w:rsidR="005934A5">
        <w:rPr>
          <w:rFonts w:ascii="Arial" w:hAnsi="Arial" w:eastAsia="Calibri" w:cs="Arial"/>
          <w:color w:val="000000"/>
          <w:sz w:val="24"/>
          <w:szCs w:val="24"/>
        </w:rPr>
        <w:t xml:space="preserve">coastal resource issues raised </w:t>
      </w:r>
      <w:r w:rsidR="00D2706E">
        <w:rPr>
          <w:rFonts w:ascii="Arial" w:hAnsi="Arial" w:eastAsia="Calibri" w:cs="Arial"/>
          <w:color w:val="000000"/>
          <w:sz w:val="24"/>
          <w:szCs w:val="24"/>
        </w:rPr>
        <w:t xml:space="preserve">by </w:t>
      </w:r>
      <w:r w:rsidR="00DA2B1E">
        <w:rPr>
          <w:rFonts w:ascii="Arial" w:hAnsi="Arial" w:eastAsia="Calibri" w:cs="Arial"/>
          <w:color w:val="000000"/>
          <w:sz w:val="24"/>
          <w:szCs w:val="24"/>
        </w:rPr>
        <w:t xml:space="preserve">relevant </w:t>
      </w:r>
      <w:r w:rsidR="00D2706E">
        <w:rPr>
          <w:rFonts w:ascii="Arial" w:hAnsi="Arial" w:eastAsia="Calibri" w:cs="Arial"/>
          <w:color w:val="000000"/>
          <w:sz w:val="24"/>
          <w:szCs w:val="24"/>
        </w:rPr>
        <w:t>projects being considered under the</w:t>
      </w:r>
      <w:r w:rsidR="005934A5">
        <w:rPr>
          <w:rFonts w:ascii="Arial" w:hAnsi="Arial" w:eastAsia="Calibri" w:cs="Arial"/>
          <w:color w:val="000000"/>
          <w:sz w:val="24"/>
          <w:szCs w:val="24"/>
        </w:rPr>
        <w:t xml:space="preserve"> local CDP review process.</w:t>
      </w:r>
    </w:p>
    <w:p w:rsidRPr="006C5F73" w:rsidR="006D430A" w:rsidP="006C5F73" w:rsidRDefault="006D430A" w14:paraId="2C929FB3" w14:textId="73BC1B5B">
      <w:pPr>
        <w:numPr>
          <w:ilvl w:val="0"/>
          <w:numId w:val="3"/>
        </w:numPr>
        <w:autoSpaceDE w:val="0"/>
        <w:autoSpaceDN w:val="0"/>
        <w:adjustRightInd w:val="0"/>
        <w:spacing w:after="60"/>
        <w:rPr>
          <w:rFonts w:ascii="Arial" w:hAnsi="Arial" w:eastAsia="Calibri" w:cs="Arial"/>
          <w:color w:val="000000"/>
          <w:sz w:val="24"/>
          <w:szCs w:val="24"/>
        </w:rPr>
      </w:pPr>
      <w:r w:rsidRPr="006C5F73">
        <w:rPr>
          <w:rFonts w:ascii="Arial" w:hAnsi="Arial" w:eastAsia="Calibri" w:cs="Arial"/>
          <w:color w:val="000000"/>
          <w:sz w:val="24"/>
          <w:szCs w:val="24"/>
        </w:rPr>
        <w:t>Prepare appeal summaries for management review and solicitation of Commissioner appeals.</w:t>
      </w:r>
    </w:p>
    <w:p w:rsidR="006D430A" w:rsidP="006C5F73" w:rsidRDefault="00DA0247" w14:paraId="3C0EA468" w14:textId="6D1A5228">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C</w:t>
      </w:r>
      <w:r w:rsidR="00E75447">
        <w:rPr>
          <w:rFonts w:ascii="Arial" w:hAnsi="Arial" w:eastAsia="Calibri" w:cs="Arial"/>
          <w:color w:val="000000"/>
          <w:sz w:val="24"/>
          <w:szCs w:val="24"/>
        </w:rPr>
        <w:t>oordinate and participate</w:t>
      </w:r>
      <w:r w:rsidRPr="006C5F73" w:rsidR="006D430A">
        <w:rPr>
          <w:rFonts w:ascii="Arial" w:hAnsi="Arial" w:eastAsia="Calibri" w:cs="Arial"/>
          <w:color w:val="000000"/>
          <w:sz w:val="24"/>
          <w:szCs w:val="24"/>
        </w:rPr>
        <w:t xml:space="preserve"> </w:t>
      </w:r>
      <w:r w:rsidR="00E75447">
        <w:rPr>
          <w:rFonts w:ascii="Arial" w:hAnsi="Arial" w:eastAsia="Calibri" w:cs="Arial"/>
          <w:color w:val="000000"/>
          <w:sz w:val="24"/>
          <w:szCs w:val="24"/>
        </w:rPr>
        <w:t xml:space="preserve">in regular </w:t>
      </w:r>
      <w:r w:rsidRPr="006C5F73" w:rsidR="006D430A">
        <w:rPr>
          <w:rFonts w:ascii="Arial" w:hAnsi="Arial" w:eastAsia="Calibri" w:cs="Arial"/>
          <w:color w:val="000000"/>
          <w:sz w:val="24"/>
          <w:szCs w:val="24"/>
        </w:rPr>
        <w:t xml:space="preserve">meetings with local government </w:t>
      </w:r>
      <w:r w:rsidR="00E75447">
        <w:rPr>
          <w:rFonts w:ascii="Arial" w:hAnsi="Arial" w:eastAsia="Calibri" w:cs="Arial"/>
          <w:color w:val="000000"/>
          <w:sz w:val="24"/>
          <w:szCs w:val="24"/>
        </w:rPr>
        <w:t>planning staff</w:t>
      </w:r>
      <w:r w:rsidRPr="006C5F73" w:rsidR="006D430A">
        <w:rPr>
          <w:rFonts w:ascii="Arial" w:hAnsi="Arial" w:eastAsia="Calibri" w:cs="Arial"/>
          <w:color w:val="000000"/>
          <w:sz w:val="24"/>
          <w:szCs w:val="24"/>
        </w:rPr>
        <w:t xml:space="preserve"> regarding </w:t>
      </w:r>
      <w:r w:rsidR="00294081">
        <w:rPr>
          <w:rFonts w:ascii="Arial" w:hAnsi="Arial" w:eastAsia="Calibri" w:cs="Arial"/>
          <w:color w:val="000000"/>
          <w:sz w:val="24"/>
          <w:szCs w:val="24"/>
        </w:rPr>
        <w:t>pending CDP applications</w:t>
      </w:r>
      <w:r w:rsidR="00275085">
        <w:rPr>
          <w:rFonts w:ascii="Arial" w:hAnsi="Arial" w:eastAsia="Calibri" w:cs="Arial"/>
          <w:color w:val="000000"/>
          <w:sz w:val="24"/>
          <w:szCs w:val="24"/>
        </w:rPr>
        <w:t xml:space="preserve">, </w:t>
      </w:r>
      <w:r w:rsidR="00294081">
        <w:rPr>
          <w:rFonts w:ascii="Arial" w:hAnsi="Arial" w:eastAsia="Calibri" w:cs="Arial"/>
          <w:color w:val="000000"/>
          <w:sz w:val="24"/>
          <w:szCs w:val="24"/>
        </w:rPr>
        <w:t>u</w:t>
      </w:r>
      <w:r w:rsidRPr="006C5F73" w:rsidR="006D430A">
        <w:rPr>
          <w:rFonts w:ascii="Arial" w:hAnsi="Arial" w:eastAsia="Calibri" w:cs="Arial"/>
          <w:color w:val="000000"/>
          <w:sz w:val="24"/>
          <w:szCs w:val="24"/>
        </w:rPr>
        <w:t>pcoming LCP</w:t>
      </w:r>
      <w:r w:rsidR="00CF6F8B">
        <w:rPr>
          <w:rFonts w:ascii="Arial" w:hAnsi="Arial" w:eastAsia="Calibri" w:cs="Arial"/>
          <w:color w:val="000000"/>
          <w:sz w:val="24"/>
          <w:szCs w:val="24"/>
        </w:rPr>
        <w:t xml:space="preserve"> and PMP</w:t>
      </w:r>
      <w:r w:rsidRPr="006C5F73" w:rsidR="006D430A">
        <w:rPr>
          <w:rFonts w:ascii="Arial" w:hAnsi="Arial" w:eastAsia="Calibri" w:cs="Arial"/>
          <w:color w:val="000000"/>
          <w:sz w:val="24"/>
          <w:szCs w:val="24"/>
        </w:rPr>
        <w:t xml:space="preserve"> planning items</w:t>
      </w:r>
      <w:r w:rsidR="007E7500">
        <w:rPr>
          <w:rFonts w:ascii="Arial" w:hAnsi="Arial" w:eastAsia="Calibri" w:cs="Arial"/>
          <w:color w:val="000000"/>
          <w:sz w:val="24"/>
          <w:szCs w:val="24"/>
        </w:rPr>
        <w:t>, and LCP</w:t>
      </w:r>
      <w:r w:rsidR="00CF6F8B">
        <w:rPr>
          <w:rFonts w:ascii="Arial" w:hAnsi="Arial" w:eastAsia="Calibri" w:cs="Arial"/>
          <w:color w:val="000000"/>
          <w:sz w:val="24"/>
          <w:szCs w:val="24"/>
        </w:rPr>
        <w:t>/PMP</w:t>
      </w:r>
      <w:r w:rsidR="007E7500">
        <w:rPr>
          <w:rFonts w:ascii="Arial" w:hAnsi="Arial" w:eastAsia="Calibri" w:cs="Arial"/>
          <w:color w:val="000000"/>
          <w:sz w:val="24"/>
          <w:szCs w:val="24"/>
        </w:rPr>
        <w:t xml:space="preserve"> interpretation issues</w:t>
      </w:r>
      <w:r w:rsidRPr="006C5F73" w:rsidR="006D430A">
        <w:rPr>
          <w:rFonts w:ascii="Arial" w:hAnsi="Arial" w:eastAsia="Calibri" w:cs="Arial"/>
          <w:color w:val="000000"/>
          <w:sz w:val="24"/>
          <w:szCs w:val="24"/>
        </w:rPr>
        <w:t>.</w:t>
      </w:r>
    </w:p>
    <w:p w:rsidRPr="00202574" w:rsidR="00202574" w:rsidP="00202574" w:rsidRDefault="003A3221" w14:paraId="3631DB96" w14:textId="3A79A974">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A</w:t>
      </w:r>
      <w:r w:rsidR="00202574">
        <w:rPr>
          <w:rFonts w:ascii="Arial" w:hAnsi="Arial" w:eastAsia="Calibri" w:cs="Arial"/>
          <w:color w:val="000000"/>
          <w:sz w:val="24"/>
          <w:szCs w:val="24"/>
        </w:rPr>
        <w:t>ttend meetings with local planning staff, applicants, their representatives, and other agency staff onsite at proposed development sites</w:t>
      </w:r>
      <w:r w:rsidRPr="00D539C9" w:rsidR="00202574">
        <w:rPr>
          <w:rFonts w:ascii="Arial" w:hAnsi="Arial" w:eastAsia="Calibri" w:cs="Arial"/>
          <w:color w:val="000000"/>
          <w:sz w:val="24"/>
          <w:szCs w:val="24"/>
        </w:rPr>
        <w:t>.</w:t>
      </w:r>
    </w:p>
    <w:p w:rsidRPr="006C5F73" w:rsidR="006D430A" w:rsidP="006C5F73" w:rsidRDefault="006D430A" w14:paraId="72ACBAAA" w14:textId="2B478FE0">
      <w:pPr>
        <w:numPr>
          <w:ilvl w:val="0"/>
          <w:numId w:val="3"/>
        </w:numPr>
        <w:autoSpaceDE w:val="0"/>
        <w:autoSpaceDN w:val="0"/>
        <w:adjustRightInd w:val="0"/>
        <w:spacing w:after="60"/>
        <w:rPr>
          <w:rFonts w:ascii="Arial" w:hAnsi="Arial" w:eastAsia="Calibri" w:cs="Arial"/>
          <w:color w:val="000000"/>
          <w:sz w:val="24"/>
          <w:szCs w:val="24"/>
        </w:rPr>
      </w:pPr>
      <w:r w:rsidRPr="006C5F73">
        <w:rPr>
          <w:rFonts w:ascii="Arial" w:hAnsi="Arial" w:eastAsia="Calibri" w:cs="Arial"/>
          <w:color w:val="000000"/>
          <w:sz w:val="24"/>
          <w:szCs w:val="24"/>
        </w:rPr>
        <w:t>Ensure the Commission’s LCP</w:t>
      </w:r>
      <w:r w:rsidR="00CF6F8B">
        <w:rPr>
          <w:rFonts w:ascii="Arial" w:hAnsi="Arial" w:eastAsia="Calibri" w:cs="Arial"/>
          <w:color w:val="000000"/>
          <w:sz w:val="24"/>
          <w:szCs w:val="24"/>
        </w:rPr>
        <w:t>/PMP</w:t>
      </w:r>
      <w:r w:rsidRPr="006C5F73">
        <w:rPr>
          <w:rFonts w:ascii="Arial" w:hAnsi="Arial" w:eastAsia="Calibri" w:cs="Arial"/>
          <w:color w:val="000000"/>
          <w:sz w:val="24"/>
          <w:szCs w:val="24"/>
        </w:rPr>
        <w:t xml:space="preserve"> files, maps, and related materials are maintained in an orderly fashion.</w:t>
      </w:r>
    </w:p>
    <w:p w:rsidRPr="006E25B1" w:rsidR="006D430A" w:rsidP="006D430A" w:rsidRDefault="006D430A" w14:paraId="6781F195" w14:textId="77777777">
      <w:pPr>
        <w:ind w:left="720"/>
        <w:contextualSpacing/>
        <w:jc w:val="both"/>
        <w:rPr>
          <w:rFonts w:ascii="Arial" w:hAnsi="Arial" w:eastAsia="Arial Unicode MS" w:cs="Arial"/>
          <w:sz w:val="24"/>
          <w:szCs w:val="24"/>
        </w:rPr>
      </w:pPr>
    </w:p>
    <w:p w:rsidR="006E25B1" w:rsidP="006D430A" w:rsidRDefault="007B1707" w14:paraId="3F2A9050" w14:textId="2D64122D">
      <w:pPr>
        <w:autoSpaceDE w:val="0"/>
        <w:autoSpaceDN w:val="0"/>
        <w:adjustRightInd w:val="0"/>
        <w:spacing w:after="120"/>
        <w:ind w:left="720" w:right="720" w:hanging="720"/>
        <w:rPr>
          <w:rFonts w:ascii="Arial" w:hAnsi="Arial" w:cs="Arial"/>
          <w:b/>
          <w:color w:val="000000"/>
          <w:sz w:val="24"/>
          <w:szCs w:val="24"/>
        </w:rPr>
      </w:pPr>
      <w:r w:rsidRPr="2F4BD099">
        <w:rPr>
          <w:rFonts w:ascii="Arial" w:hAnsi="Arial" w:cs="Arial"/>
          <w:b/>
          <w:bCs/>
          <w:color w:val="000000" w:themeColor="text1"/>
          <w:sz w:val="24"/>
          <w:szCs w:val="24"/>
        </w:rPr>
        <w:t>10</w:t>
      </w:r>
      <w:r w:rsidRPr="2F4BD099" w:rsidR="006E25B1">
        <w:rPr>
          <w:rFonts w:ascii="Arial" w:hAnsi="Arial" w:cs="Arial"/>
          <w:b/>
          <w:color w:val="000000" w:themeColor="text1"/>
          <w:sz w:val="24"/>
          <w:szCs w:val="24"/>
        </w:rPr>
        <w:t>%</w:t>
      </w:r>
      <w:r w:rsidR="006E25B1">
        <w:tab/>
      </w:r>
      <w:r w:rsidR="00CF6F8B">
        <w:rPr>
          <w:rFonts w:ascii="Arial" w:hAnsi="Arial" w:cs="Arial"/>
          <w:b/>
          <w:color w:val="000000" w:themeColor="text1"/>
          <w:sz w:val="24"/>
          <w:szCs w:val="24"/>
        </w:rPr>
        <w:t>L</w:t>
      </w:r>
      <w:r w:rsidRPr="2F4BD099" w:rsidR="006E25B1">
        <w:rPr>
          <w:rFonts w:ascii="Arial" w:hAnsi="Arial" w:cs="Arial"/>
          <w:b/>
          <w:color w:val="000000" w:themeColor="text1"/>
          <w:sz w:val="24"/>
          <w:szCs w:val="24"/>
        </w:rPr>
        <w:t xml:space="preserve">CP </w:t>
      </w:r>
      <w:r w:rsidRPr="2F4BD099" w:rsidR="00A743A1">
        <w:rPr>
          <w:rFonts w:ascii="Arial" w:hAnsi="Arial" w:cs="Arial"/>
          <w:b/>
          <w:color w:val="000000" w:themeColor="text1"/>
          <w:sz w:val="24"/>
          <w:szCs w:val="24"/>
        </w:rPr>
        <w:t>Planning</w:t>
      </w:r>
    </w:p>
    <w:p w:rsidRPr="001D4836" w:rsidR="001D4836" w:rsidP="006C5F73" w:rsidRDefault="000A7DF6" w14:paraId="6353037D" w14:textId="6B32F82A">
      <w:pPr>
        <w:numPr>
          <w:ilvl w:val="0"/>
          <w:numId w:val="3"/>
        </w:numPr>
        <w:autoSpaceDE w:val="0"/>
        <w:autoSpaceDN w:val="0"/>
        <w:adjustRightInd w:val="0"/>
        <w:spacing w:after="60"/>
        <w:rPr>
          <w:rFonts w:ascii="Arial" w:hAnsi="Arial" w:eastAsia="Calibri" w:cs="Arial"/>
          <w:color w:val="000000"/>
          <w:sz w:val="24"/>
          <w:szCs w:val="24"/>
        </w:rPr>
      </w:pPr>
      <w:r>
        <w:rPr>
          <w:rFonts w:ascii="Arial" w:hAnsi="Arial" w:cs="Arial"/>
          <w:color w:val="000000"/>
          <w:sz w:val="24"/>
          <w:szCs w:val="24"/>
        </w:rPr>
        <w:t>A</w:t>
      </w:r>
      <w:r w:rsidR="00D2706E">
        <w:rPr>
          <w:rFonts w:ascii="Arial" w:hAnsi="Arial" w:cs="Arial"/>
          <w:color w:val="000000"/>
          <w:sz w:val="24"/>
          <w:szCs w:val="24"/>
        </w:rPr>
        <w:t>dvis</w:t>
      </w:r>
      <w:r w:rsidR="00DA0247">
        <w:rPr>
          <w:rFonts w:ascii="Arial" w:hAnsi="Arial" w:cs="Arial"/>
          <w:color w:val="000000"/>
          <w:sz w:val="24"/>
          <w:szCs w:val="24"/>
        </w:rPr>
        <w:t>e</w:t>
      </w:r>
      <w:r w:rsidRPr="00026F3B" w:rsidR="005934A5">
        <w:rPr>
          <w:rFonts w:ascii="Arial" w:hAnsi="Arial" w:cs="Arial"/>
          <w:color w:val="000000"/>
          <w:sz w:val="24"/>
          <w:szCs w:val="24"/>
        </w:rPr>
        <w:t xml:space="preserve"> local governments on the preparation of LCPs and LCP amendments, </w:t>
      </w:r>
      <w:r w:rsidR="001D4836">
        <w:rPr>
          <w:rFonts w:ascii="Arial" w:hAnsi="Arial" w:cs="Arial"/>
          <w:color w:val="000000"/>
          <w:sz w:val="24"/>
          <w:szCs w:val="24"/>
        </w:rPr>
        <w:t xml:space="preserve">related to </w:t>
      </w:r>
      <w:r w:rsidR="003A3221">
        <w:rPr>
          <w:rFonts w:ascii="Arial" w:hAnsi="Arial" w:eastAsia="Calibri" w:cs="Arial"/>
          <w:bCs/>
          <w:color w:val="000000"/>
          <w:sz w:val="24"/>
          <w:szCs w:val="24"/>
        </w:rPr>
        <w:t>port</w:t>
      </w:r>
      <w:r w:rsidRPr="007A4AC7" w:rsidR="00870E8F">
        <w:rPr>
          <w:rFonts w:ascii="Arial" w:hAnsi="Arial" w:eastAsia="Calibri" w:cs="Arial"/>
          <w:bCs/>
          <w:color w:val="000000"/>
          <w:sz w:val="24"/>
          <w:szCs w:val="24"/>
        </w:rPr>
        <w:t xml:space="preserve"> </w:t>
      </w:r>
      <w:r w:rsidRPr="007A4AC7" w:rsidR="00D36773">
        <w:rPr>
          <w:rFonts w:ascii="Arial" w:hAnsi="Arial" w:eastAsia="Calibri" w:cs="Arial"/>
          <w:bCs/>
          <w:color w:val="000000"/>
          <w:sz w:val="24"/>
          <w:szCs w:val="24"/>
        </w:rPr>
        <w:t>development, other coastal-dependent development and uses, and similar topics</w:t>
      </w:r>
      <w:r w:rsidR="00033546">
        <w:rPr>
          <w:rFonts w:ascii="Arial" w:hAnsi="Arial" w:cs="Arial"/>
          <w:color w:val="000000"/>
          <w:sz w:val="24"/>
          <w:szCs w:val="24"/>
        </w:rPr>
        <w:t xml:space="preserve">. </w:t>
      </w:r>
    </w:p>
    <w:p w:rsidR="005934A5" w:rsidP="006C5F73" w:rsidRDefault="00033546" w14:paraId="542C696A" w14:textId="34AF6600">
      <w:pPr>
        <w:numPr>
          <w:ilvl w:val="0"/>
          <w:numId w:val="3"/>
        </w:numPr>
        <w:autoSpaceDE w:val="0"/>
        <w:autoSpaceDN w:val="0"/>
        <w:adjustRightInd w:val="0"/>
        <w:spacing w:after="60"/>
        <w:rPr>
          <w:rFonts w:ascii="Arial" w:hAnsi="Arial" w:eastAsia="Calibri" w:cs="Arial"/>
          <w:color w:val="000000"/>
          <w:sz w:val="24"/>
          <w:szCs w:val="24"/>
        </w:rPr>
      </w:pPr>
      <w:r>
        <w:rPr>
          <w:rFonts w:ascii="Arial" w:hAnsi="Arial" w:cs="Arial"/>
          <w:color w:val="000000"/>
          <w:sz w:val="24"/>
          <w:szCs w:val="24"/>
        </w:rPr>
        <w:t xml:space="preserve">Engage in </w:t>
      </w:r>
      <w:r w:rsidRPr="00026F3B" w:rsidR="005934A5">
        <w:rPr>
          <w:rFonts w:ascii="Arial" w:hAnsi="Arial" w:cs="Arial"/>
          <w:color w:val="000000"/>
          <w:sz w:val="24"/>
          <w:szCs w:val="24"/>
        </w:rPr>
        <w:t>early coordination on LCP amendments prior to their local adoption</w:t>
      </w:r>
      <w:r w:rsidR="005934A5">
        <w:rPr>
          <w:rFonts w:ascii="Arial" w:hAnsi="Arial" w:cs="Arial"/>
          <w:color w:val="000000"/>
          <w:sz w:val="24"/>
          <w:szCs w:val="24"/>
        </w:rPr>
        <w:t>.</w:t>
      </w:r>
    </w:p>
    <w:p w:rsidRPr="006C5F73" w:rsidR="006E25B1" w:rsidP="006C5F73" w:rsidRDefault="00DA0247" w14:paraId="5A597487" w14:textId="49D71A06">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In</w:t>
      </w:r>
      <w:r w:rsidR="001F206A">
        <w:rPr>
          <w:rFonts w:ascii="Arial" w:hAnsi="Arial" w:eastAsia="Calibri" w:cs="Arial"/>
          <w:color w:val="000000"/>
          <w:sz w:val="24"/>
          <w:szCs w:val="24"/>
        </w:rPr>
        <w:t xml:space="preserve"> accordance with strict time schedules, </w:t>
      </w:r>
      <w:r w:rsidR="00523221">
        <w:rPr>
          <w:rFonts w:ascii="Arial" w:hAnsi="Arial" w:eastAsia="Calibri" w:cs="Arial"/>
          <w:color w:val="000000"/>
          <w:sz w:val="24"/>
          <w:szCs w:val="24"/>
        </w:rPr>
        <w:t xml:space="preserve">review and process </w:t>
      </w:r>
      <w:r w:rsidRPr="006C5F73" w:rsidR="006D430A">
        <w:rPr>
          <w:rFonts w:ascii="Arial" w:hAnsi="Arial" w:eastAsia="Calibri" w:cs="Arial"/>
          <w:color w:val="000000"/>
          <w:sz w:val="24"/>
          <w:szCs w:val="24"/>
        </w:rPr>
        <w:t>LCP amendment</w:t>
      </w:r>
      <w:r w:rsidR="006D430A">
        <w:rPr>
          <w:rFonts w:ascii="Arial" w:hAnsi="Arial" w:eastAsia="Calibri" w:cs="Arial"/>
          <w:color w:val="000000"/>
          <w:sz w:val="24"/>
          <w:szCs w:val="24"/>
        </w:rPr>
        <w:t xml:space="preserve"> </w:t>
      </w:r>
      <w:r w:rsidRPr="006E25B1" w:rsidR="006D430A">
        <w:rPr>
          <w:rFonts w:ascii="Arial" w:hAnsi="Arial" w:eastAsia="Calibri" w:cs="Arial"/>
          <w:color w:val="000000"/>
          <w:sz w:val="24"/>
          <w:szCs w:val="24"/>
        </w:rPr>
        <w:t xml:space="preserve">applications </w:t>
      </w:r>
      <w:r w:rsidR="00523221">
        <w:rPr>
          <w:rFonts w:ascii="Arial" w:hAnsi="Arial" w:eastAsia="Calibri" w:cs="Arial"/>
          <w:color w:val="000000"/>
          <w:sz w:val="24"/>
          <w:szCs w:val="24"/>
        </w:rPr>
        <w:t xml:space="preserve">by reviewing applications </w:t>
      </w:r>
      <w:r w:rsidRPr="006E25B1" w:rsidR="006D430A">
        <w:rPr>
          <w:rFonts w:ascii="Arial" w:hAnsi="Arial" w:eastAsia="Calibri" w:cs="Arial"/>
          <w:color w:val="000000"/>
          <w:sz w:val="24"/>
          <w:szCs w:val="24"/>
        </w:rPr>
        <w:t>for completeness and consistency with the Coastal Act</w:t>
      </w:r>
      <w:r w:rsidR="006D430A">
        <w:rPr>
          <w:rFonts w:ascii="Arial" w:hAnsi="Arial" w:eastAsia="Calibri" w:cs="Arial"/>
          <w:color w:val="000000"/>
          <w:sz w:val="24"/>
          <w:szCs w:val="24"/>
        </w:rPr>
        <w:t xml:space="preserve"> and draft</w:t>
      </w:r>
      <w:r w:rsidR="00523221">
        <w:rPr>
          <w:rFonts w:ascii="Arial" w:hAnsi="Arial" w:eastAsia="Calibri" w:cs="Arial"/>
          <w:color w:val="000000"/>
          <w:sz w:val="24"/>
          <w:szCs w:val="24"/>
        </w:rPr>
        <w:t>ing</w:t>
      </w:r>
      <w:r w:rsidR="006D430A">
        <w:rPr>
          <w:rFonts w:ascii="Arial" w:hAnsi="Arial" w:eastAsia="Calibri" w:cs="Arial"/>
          <w:color w:val="000000"/>
          <w:sz w:val="24"/>
          <w:szCs w:val="24"/>
        </w:rPr>
        <w:t xml:space="preserve"> letters to </w:t>
      </w:r>
      <w:r w:rsidRPr="006C5F73" w:rsidR="006D430A">
        <w:rPr>
          <w:rFonts w:ascii="Arial" w:hAnsi="Arial" w:eastAsia="Calibri" w:cs="Arial"/>
          <w:color w:val="000000"/>
          <w:sz w:val="24"/>
          <w:szCs w:val="24"/>
        </w:rPr>
        <w:t>local governments</w:t>
      </w:r>
      <w:r w:rsidR="006D430A">
        <w:rPr>
          <w:rFonts w:ascii="Arial" w:hAnsi="Arial" w:eastAsia="Calibri" w:cs="Arial"/>
          <w:color w:val="000000"/>
          <w:sz w:val="24"/>
          <w:szCs w:val="24"/>
        </w:rPr>
        <w:t xml:space="preserve"> requesting additional information needed to </w:t>
      </w:r>
      <w:r w:rsidR="00523221">
        <w:rPr>
          <w:rFonts w:ascii="Arial" w:hAnsi="Arial" w:eastAsia="Calibri" w:cs="Arial"/>
          <w:color w:val="000000"/>
          <w:sz w:val="24"/>
          <w:szCs w:val="24"/>
        </w:rPr>
        <w:t>process</w:t>
      </w:r>
      <w:r w:rsidR="006D430A">
        <w:rPr>
          <w:rFonts w:ascii="Arial" w:hAnsi="Arial" w:eastAsia="Calibri" w:cs="Arial"/>
          <w:color w:val="000000"/>
          <w:sz w:val="24"/>
          <w:szCs w:val="24"/>
        </w:rPr>
        <w:t xml:space="preserve"> applications</w:t>
      </w:r>
      <w:r w:rsidR="00523221">
        <w:rPr>
          <w:rFonts w:ascii="Arial" w:hAnsi="Arial" w:eastAsia="Calibri" w:cs="Arial"/>
          <w:color w:val="000000"/>
          <w:sz w:val="24"/>
          <w:szCs w:val="24"/>
        </w:rPr>
        <w:t>.</w:t>
      </w:r>
    </w:p>
    <w:p w:rsidRPr="006C5F73" w:rsidR="006E25B1" w:rsidP="006C5F73" w:rsidRDefault="00523221" w14:paraId="6541D0D3" w14:textId="5C0E2F2C">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Participate in meetings</w:t>
      </w:r>
      <w:r w:rsidRPr="006C5F73" w:rsidR="006E25B1">
        <w:rPr>
          <w:rFonts w:ascii="Arial" w:hAnsi="Arial" w:eastAsia="Calibri" w:cs="Arial"/>
          <w:color w:val="000000"/>
          <w:sz w:val="24"/>
          <w:szCs w:val="24"/>
        </w:rPr>
        <w:t xml:space="preserve"> with local governments</w:t>
      </w:r>
      <w:r w:rsidR="003A5B00">
        <w:rPr>
          <w:rFonts w:ascii="Arial" w:hAnsi="Arial" w:eastAsia="Calibri" w:cs="Arial"/>
          <w:color w:val="000000"/>
          <w:sz w:val="24"/>
          <w:szCs w:val="24"/>
        </w:rPr>
        <w:t xml:space="preserve">, </w:t>
      </w:r>
      <w:r w:rsidRPr="006C5F73" w:rsidR="006E25B1">
        <w:rPr>
          <w:rFonts w:ascii="Arial" w:hAnsi="Arial" w:eastAsia="Calibri" w:cs="Arial"/>
          <w:color w:val="000000"/>
          <w:sz w:val="24"/>
          <w:szCs w:val="24"/>
        </w:rPr>
        <w:t>applicants</w:t>
      </w:r>
      <w:r w:rsidR="001F206A">
        <w:rPr>
          <w:rFonts w:ascii="Arial" w:hAnsi="Arial" w:eastAsia="Calibri" w:cs="Arial"/>
          <w:color w:val="000000"/>
          <w:sz w:val="24"/>
          <w:szCs w:val="24"/>
        </w:rPr>
        <w:t xml:space="preserve">, </w:t>
      </w:r>
      <w:r w:rsidRPr="006C5F73" w:rsidR="006E25B1">
        <w:rPr>
          <w:rFonts w:ascii="Arial" w:hAnsi="Arial" w:eastAsia="Calibri" w:cs="Arial"/>
          <w:color w:val="000000"/>
          <w:sz w:val="24"/>
          <w:szCs w:val="24"/>
        </w:rPr>
        <w:t xml:space="preserve">and </w:t>
      </w:r>
      <w:r w:rsidR="001F206A">
        <w:rPr>
          <w:rFonts w:ascii="Arial" w:hAnsi="Arial" w:eastAsia="Calibri" w:cs="Arial"/>
          <w:color w:val="000000"/>
          <w:sz w:val="24"/>
          <w:szCs w:val="24"/>
        </w:rPr>
        <w:t>applicant</w:t>
      </w:r>
      <w:r w:rsidRPr="006C5F73" w:rsidR="006E25B1">
        <w:rPr>
          <w:rFonts w:ascii="Arial" w:hAnsi="Arial" w:eastAsia="Calibri" w:cs="Arial"/>
          <w:color w:val="000000"/>
          <w:sz w:val="24"/>
          <w:szCs w:val="24"/>
        </w:rPr>
        <w:t xml:space="preserve"> representatives as </w:t>
      </w:r>
      <w:r w:rsidR="003A5B00">
        <w:rPr>
          <w:rFonts w:ascii="Arial" w:hAnsi="Arial" w:eastAsia="Calibri" w:cs="Arial"/>
          <w:color w:val="000000"/>
          <w:sz w:val="24"/>
          <w:szCs w:val="24"/>
        </w:rPr>
        <w:t>appropriate</w:t>
      </w:r>
      <w:r w:rsidRPr="006C5F73" w:rsidR="006E25B1">
        <w:rPr>
          <w:rFonts w:ascii="Arial" w:hAnsi="Arial" w:eastAsia="Calibri" w:cs="Arial"/>
          <w:color w:val="000000"/>
          <w:sz w:val="24"/>
          <w:szCs w:val="24"/>
        </w:rPr>
        <w:t xml:space="preserve"> to resolve issues of consistency with the Coastal Act and the LCP raised by </w:t>
      </w:r>
      <w:r w:rsidR="001F206A">
        <w:rPr>
          <w:rFonts w:ascii="Arial" w:hAnsi="Arial" w:eastAsia="Calibri" w:cs="Arial"/>
          <w:color w:val="000000"/>
          <w:sz w:val="24"/>
          <w:szCs w:val="24"/>
        </w:rPr>
        <w:t>applications</w:t>
      </w:r>
      <w:r w:rsidRPr="006C5F73" w:rsidR="006E25B1">
        <w:rPr>
          <w:rFonts w:ascii="Arial" w:hAnsi="Arial" w:eastAsia="Calibri" w:cs="Arial"/>
          <w:color w:val="000000"/>
          <w:sz w:val="24"/>
          <w:szCs w:val="24"/>
        </w:rPr>
        <w:t xml:space="preserve"> and negotiate </w:t>
      </w:r>
      <w:r>
        <w:rPr>
          <w:rFonts w:ascii="Arial" w:hAnsi="Arial" w:eastAsia="Calibri" w:cs="Arial"/>
          <w:color w:val="000000"/>
          <w:sz w:val="24"/>
          <w:szCs w:val="24"/>
        </w:rPr>
        <w:t>any needed</w:t>
      </w:r>
      <w:r w:rsidRPr="006C5F73" w:rsidR="006E25B1">
        <w:rPr>
          <w:rFonts w:ascii="Arial" w:hAnsi="Arial" w:eastAsia="Calibri" w:cs="Arial"/>
          <w:color w:val="000000"/>
          <w:sz w:val="24"/>
          <w:szCs w:val="24"/>
        </w:rPr>
        <w:t xml:space="preserve"> suggested modifications</w:t>
      </w:r>
      <w:r>
        <w:rPr>
          <w:rFonts w:ascii="Arial" w:hAnsi="Arial" w:eastAsia="Calibri" w:cs="Arial"/>
          <w:color w:val="000000"/>
          <w:sz w:val="24"/>
          <w:szCs w:val="24"/>
        </w:rPr>
        <w:t xml:space="preserve"> to the local government’s application submittal.</w:t>
      </w:r>
    </w:p>
    <w:p w:rsidRPr="006C5F73" w:rsidR="006E25B1" w:rsidP="006C5F73" w:rsidRDefault="00DA0247" w14:paraId="28F51BF9" w14:textId="27348068">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Prepare</w:t>
      </w:r>
      <w:r w:rsidR="00523221">
        <w:rPr>
          <w:rFonts w:ascii="Arial" w:hAnsi="Arial" w:eastAsia="Calibri" w:cs="Arial"/>
          <w:color w:val="000000"/>
          <w:sz w:val="24"/>
          <w:szCs w:val="24"/>
        </w:rPr>
        <w:t xml:space="preserve"> </w:t>
      </w:r>
      <w:r w:rsidRPr="006C5F73" w:rsidR="006E25B1">
        <w:rPr>
          <w:rFonts w:ascii="Arial" w:hAnsi="Arial" w:eastAsia="Calibri" w:cs="Arial"/>
          <w:color w:val="000000"/>
          <w:sz w:val="24"/>
          <w:szCs w:val="24"/>
        </w:rPr>
        <w:t xml:space="preserve">written summaries and staff recommendations for Commission action on LCP </w:t>
      </w:r>
      <w:r w:rsidRPr="006C5F73" w:rsidR="006D430A">
        <w:rPr>
          <w:rFonts w:ascii="Arial" w:hAnsi="Arial" w:eastAsia="Calibri" w:cs="Arial"/>
          <w:color w:val="000000"/>
          <w:sz w:val="24"/>
          <w:szCs w:val="24"/>
        </w:rPr>
        <w:t>a</w:t>
      </w:r>
      <w:r w:rsidRPr="006C5F73" w:rsidR="006E25B1">
        <w:rPr>
          <w:rFonts w:ascii="Arial" w:hAnsi="Arial" w:eastAsia="Calibri" w:cs="Arial"/>
          <w:color w:val="000000"/>
          <w:sz w:val="24"/>
          <w:szCs w:val="24"/>
        </w:rPr>
        <w:t>mendments</w:t>
      </w:r>
      <w:r w:rsidR="00523221">
        <w:rPr>
          <w:rFonts w:ascii="Arial" w:hAnsi="Arial" w:eastAsia="Calibri" w:cs="Arial"/>
          <w:color w:val="000000"/>
          <w:sz w:val="24"/>
          <w:szCs w:val="24"/>
        </w:rPr>
        <w:t>.</w:t>
      </w:r>
    </w:p>
    <w:p w:rsidRPr="00C510D4" w:rsidR="00C510D4" w:rsidP="00C510D4" w:rsidRDefault="003A3221" w14:paraId="2801D4E1" w14:textId="1C9B8B0C">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M</w:t>
      </w:r>
      <w:r w:rsidRPr="006C5F73" w:rsidR="006D430A">
        <w:rPr>
          <w:rFonts w:ascii="Arial" w:hAnsi="Arial" w:eastAsia="Calibri" w:cs="Arial"/>
          <w:color w:val="000000"/>
          <w:sz w:val="24"/>
          <w:szCs w:val="24"/>
        </w:rPr>
        <w:t>ake oral presentations to the Commission on staff recommendations</w:t>
      </w:r>
      <w:r w:rsidR="00523221">
        <w:rPr>
          <w:rFonts w:ascii="Arial" w:hAnsi="Arial" w:eastAsia="Calibri" w:cs="Arial"/>
          <w:color w:val="000000"/>
          <w:sz w:val="24"/>
          <w:szCs w:val="24"/>
        </w:rPr>
        <w:t>.</w:t>
      </w:r>
    </w:p>
    <w:p w:rsidR="00C510D4" w:rsidP="006D430A" w:rsidRDefault="00C510D4" w14:paraId="50C97730" w14:textId="77777777">
      <w:pPr>
        <w:autoSpaceDE w:val="0"/>
        <w:autoSpaceDN w:val="0"/>
        <w:adjustRightInd w:val="0"/>
        <w:spacing w:after="120"/>
        <w:ind w:left="720" w:right="720" w:hanging="720"/>
        <w:rPr>
          <w:rFonts w:ascii="Arial" w:hAnsi="Arial" w:cs="Arial"/>
          <w:b/>
          <w:color w:val="000000"/>
          <w:sz w:val="24"/>
          <w:szCs w:val="24"/>
        </w:rPr>
      </w:pPr>
    </w:p>
    <w:p w:rsidRPr="006E25B1" w:rsidR="001A530F" w:rsidP="006D430A" w:rsidRDefault="00366768" w14:paraId="49226F9E" w14:textId="6A300F57">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5</w:t>
      </w:r>
      <w:r w:rsidRPr="006E25B1" w:rsidR="001A530F">
        <w:rPr>
          <w:rFonts w:ascii="Arial" w:hAnsi="Arial" w:cs="Arial"/>
          <w:b/>
          <w:color w:val="000000"/>
          <w:sz w:val="24"/>
          <w:szCs w:val="24"/>
        </w:rPr>
        <w:t>%</w:t>
      </w:r>
      <w:r w:rsidRPr="006E25B1" w:rsidR="001A530F">
        <w:rPr>
          <w:rFonts w:ascii="Arial" w:hAnsi="Arial" w:cs="Arial"/>
          <w:b/>
          <w:color w:val="000000"/>
          <w:sz w:val="24"/>
          <w:szCs w:val="24"/>
        </w:rPr>
        <w:tab/>
      </w:r>
      <w:r w:rsidRPr="00026F3B" w:rsidR="00275085">
        <w:rPr>
          <w:rFonts w:ascii="Arial" w:hAnsi="Arial" w:cs="Arial"/>
          <w:b/>
          <w:color w:val="000000"/>
          <w:sz w:val="24"/>
          <w:szCs w:val="24"/>
        </w:rPr>
        <w:t>Communication of the Commission’s Mission and Process</w:t>
      </w:r>
      <w:r w:rsidR="00275085">
        <w:rPr>
          <w:rFonts w:ascii="Arial" w:hAnsi="Arial" w:cs="Arial"/>
          <w:b/>
          <w:color w:val="000000"/>
          <w:sz w:val="24"/>
          <w:szCs w:val="24"/>
        </w:rPr>
        <w:t xml:space="preserve">es and Respond to </w:t>
      </w:r>
      <w:r w:rsidRPr="006E25B1" w:rsidR="006E25B1">
        <w:rPr>
          <w:rFonts w:ascii="Arial" w:hAnsi="Arial" w:cs="Arial"/>
          <w:b/>
          <w:color w:val="000000"/>
          <w:sz w:val="24"/>
          <w:szCs w:val="24"/>
        </w:rPr>
        <w:t>Public</w:t>
      </w:r>
      <w:r w:rsidR="00275085">
        <w:rPr>
          <w:rFonts w:ascii="Arial" w:hAnsi="Arial" w:cs="Arial"/>
          <w:b/>
          <w:color w:val="000000"/>
          <w:sz w:val="24"/>
          <w:szCs w:val="24"/>
        </w:rPr>
        <w:t xml:space="preserve"> </w:t>
      </w:r>
      <w:r w:rsidRPr="006E25B1" w:rsidR="006E25B1">
        <w:rPr>
          <w:rFonts w:ascii="Arial" w:hAnsi="Arial" w:cs="Arial"/>
          <w:b/>
          <w:color w:val="000000"/>
          <w:sz w:val="24"/>
          <w:szCs w:val="24"/>
        </w:rPr>
        <w:t>Inquiries</w:t>
      </w:r>
    </w:p>
    <w:p w:rsidRPr="006C5F73" w:rsidR="006E25B1" w:rsidP="006C5F73" w:rsidRDefault="00DA0247" w14:paraId="2F965586" w14:textId="4C70EA34">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P</w:t>
      </w:r>
      <w:r w:rsidR="00B32C70">
        <w:rPr>
          <w:rFonts w:ascii="Arial" w:hAnsi="Arial" w:eastAsia="Calibri" w:cs="Arial"/>
          <w:color w:val="000000"/>
          <w:sz w:val="24"/>
          <w:szCs w:val="24"/>
        </w:rPr>
        <w:t>rovide timely responses to</w:t>
      </w:r>
      <w:r w:rsidRPr="006C5F73" w:rsidR="006E25B1">
        <w:rPr>
          <w:rFonts w:ascii="Arial" w:hAnsi="Arial" w:eastAsia="Calibri" w:cs="Arial"/>
          <w:color w:val="000000"/>
          <w:sz w:val="24"/>
          <w:szCs w:val="24"/>
        </w:rPr>
        <w:t xml:space="preserve"> </w:t>
      </w:r>
      <w:r w:rsidR="00B32C70">
        <w:rPr>
          <w:rFonts w:ascii="Arial" w:hAnsi="Arial" w:eastAsia="Calibri" w:cs="Arial"/>
          <w:color w:val="000000"/>
          <w:sz w:val="24"/>
          <w:szCs w:val="24"/>
        </w:rPr>
        <w:t>inquiries</w:t>
      </w:r>
      <w:r w:rsidRPr="006C5F73" w:rsidR="006E25B1">
        <w:rPr>
          <w:rFonts w:ascii="Arial" w:hAnsi="Arial" w:eastAsia="Calibri" w:cs="Arial"/>
          <w:color w:val="000000"/>
          <w:sz w:val="24"/>
          <w:szCs w:val="24"/>
        </w:rPr>
        <w:t xml:space="preserve"> from </w:t>
      </w:r>
      <w:r w:rsidR="00AA2A39">
        <w:rPr>
          <w:rFonts w:ascii="Arial" w:hAnsi="Arial" w:eastAsia="Calibri" w:cs="Arial"/>
          <w:color w:val="000000"/>
          <w:sz w:val="24"/>
          <w:szCs w:val="24"/>
        </w:rPr>
        <w:t>members of the public</w:t>
      </w:r>
      <w:r w:rsidR="00275085">
        <w:rPr>
          <w:rFonts w:ascii="Arial" w:hAnsi="Arial" w:eastAsia="Calibri" w:cs="Arial"/>
          <w:color w:val="000000"/>
          <w:sz w:val="24"/>
          <w:szCs w:val="24"/>
        </w:rPr>
        <w:t>, local planning staff, agency staff, and others</w:t>
      </w:r>
      <w:r w:rsidR="00AA2A39">
        <w:rPr>
          <w:rFonts w:ascii="Arial" w:hAnsi="Arial" w:eastAsia="Calibri" w:cs="Arial"/>
          <w:color w:val="000000"/>
          <w:sz w:val="24"/>
          <w:szCs w:val="24"/>
        </w:rPr>
        <w:t xml:space="preserve"> with questions about development in the coastal zone, the </w:t>
      </w:r>
      <w:r w:rsidR="003A3221">
        <w:rPr>
          <w:rFonts w:ascii="Arial" w:hAnsi="Arial" w:eastAsia="Calibri" w:cs="Arial"/>
          <w:color w:val="000000"/>
          <w:sz w:val="24"/>
          <w:szCs w:val="24"/>
        </w:rPr>
        <w:t xml:space="preserve">PMP, LCP, and </w:t>
      </w:r>
      <w:r w:rsidR="00AA2A39">
        <w:rPr>
          <w:rFonts w:ascii="Arial" w:hAnsi="Arial" w:eastAsia="Calibri" w:cs="Arial"/>
          <w:color w:val="000000"/>
          <w:sz w:val="24"/>
          <w:szCs w:val="24"/>
        </w:rPr>
        <w:t xml:space="preserve">CDP application process, </w:t>
      </w:r>
      <w:r w:rsidR="00494500">
        <w:rPr>
          <w:rFonts w:ascii="Arial" w:hAnsi="Arial" w:eastAsia="Calibri" w:cs="Arial"/>
          <w:color w:val="000000"/>
          <w:sz w:val="24"/>
          <w:szCs w:val="24"/>
        </w:rPr>
        <w:t>port</w:t>
      </w:r>
      <w:r w:rsidR="00121592">
        <w:rPr>
          <w:rFonts w:ascii="Arial" w:hAnsi="Arial" w:eastAsia="Calibri" w:cs="Arial"/>
          <w:color w:val="000000"/>
          <w:sz w:val="24"/>
          <w:szCs w:val="24"/>
        </w:rPr>
        <w:t xml:space="preserve"> </w:t>
      </w:r>
      <w:r w:rsidR="00AA2A39">
        <w:rPr>
          <w:rFonts w:ascii="Arial" w:hAnsi="Arial" w:eastAsia="Calibri" w:cs="Arial"/>
          <w:color w:val="000000"/>
          <w:sz w:val="24"/>
          <w:szCs w:val="24"/>
        </w:rPr>
        <w:t>questions, and other questions</w:t>
      </w:r>
      <w:r w:rsidRPr="006C5F73" w:rsidR="006E25B1">
        <w:rPr>
          <w:rFonts w:ascii="Arial" w:hAnsi="Arial" w:eastAsia="Calibri" w:cs="Arial"/>
          <w:color w:val="000000"/>
          <w:sz w:val="24"/>
          <w:szCs w:val="24"/>
        </w:rPr>
        <w:t xml:space="preserve"> raised </w:t>
      </w:r>
      <w:r w:rsidR="00AA2A39">
        <w:rPr>
          <w:rFonts w:ascii="Arial" w:hAnsi="Arial" w:eastAsia="Calibri" w:cs="Arial"/>
          <w:color w:val="000000"/>
          <w:sz w:val="24"/>
          <w:szCs w:val="24"/>
        </w:rPr>
        <w:t>regarding</w:t>
      </w:r>
      <w:r w:rsidRPr="006C5F73" w:rsidR="006E25B1">
        <w:rPr>
          <w:rFonts w:ascii="Arial" w:hAnsi="Arial" w:eastAsia="Calibri" w:cs="Arial"/>
          <w:color w:val="000000"/>
          <w:sz w:val="24"/>
          <w:szCs w:val="24"/>
        </w:rPr>
        <w:t xml:space="preserve"> </w:t>
      </w:r>
      <w:r w:rsidR="00AA2A39">
        <w:rPr>
          <w:rFonts w:ascii="Arial" w:hAnsi="Arial" w:eastAsia="Calibri" w:cs="Arial"/>
          <w:color w:val="000000"/>
          <w:sz w:val="24"/>
          <w:szCs w:val="24"/>
        </w:rPr>
        <w:t>projects and development in the coastal zone.</w:t>
      </w:r>
    </w:p>
    <w:p w:rsidRPr="006C5F73" w:rsidR="00AA2A39" w:rsidP="00AA2A39" w:rsidRDefault="00AA2A39" w14:paraId="430B73D1" w14:textId="08740131">
      <w:pPr>
        <w:numPr>
          <w:ilvl w:val="0"/>
          <w:numId w:val="3"/>
        </w:numPr>
        <w:autoSpaceDE w:val="0"/>
        <w:autoSpaceDN w:val="0"/>
        <w:adjustRightInd w:val="0"/>
        <w:spacing w:after="60"/>
        <w:rPr>
          <w:rFonts w:ascii="Arial" w:hAnsi="Arial" w:eastAsia="Calibri" w:cs="Arial"/>
          <w:color w:val="000000"/>
          <w:sz w:val="24"/>
          <w:szCs w:val="24"/>
        </w:rPr>
      </w:pPr>
      <w:r>
        <w:rPr>
          <w:rFonts w:ascii="Arial" w:hAnsi="Arial" w:eastAsia="Calibri" w:cs="Arial"/>
          <w:color w:val="000000"/>
          <w:sz w:val="24"/>
          <w:szCs w:val="24"/>
        </w:rPr>
        <w:t>In coordination with the Commission’s Legal Unit, r</w:t>
      </w:r>
      <w:r w:rsidRPr="006C5F73">
        <w:rPr>
          <w:rFonts w:ascii="Arial" w:hAnsi="Arial" w:eastAsia="Calibri" w:cs="Arial"/>
          <w:color w:val="000000"/>
          <w:sz w:val="24"/>
          <w:szCs w:val="24"/>
        </w:rPr>
        <w:t>espond to Public Records Act Requests and other informational requests from the public and interested stakeholders in a timely and accurate fashion.</w:t>
      </w:r>
    </w:p>
    <w:p w:rsidRPr="006C5F73" w:rsidR="006E25B1" w:rsidP="006C5F73" w:rsidRDefault="006E25B1" w14:paraId="355BB957" w14:textId="655E74DD">
      <w:pPr>
        <w:numPr>
          <w:ilvl w:val="0"/>
          <w:numId w:val="3"/>
        </w:numPr>
        <w:autoSpaceDE w:val="0"/>
        <w:autoSpaceDN w:val="0"/>
        <w:adjustRightInd w:val="0"/>
        <w:spacing w:after="60"/>
        <w:rPr>
          <w:rFonts w:ascii="Arial" w:hAnsi="Arial" w:eastAsia="Calibri" w:cs="Arial"/>
          <w:color w:val="000000"/>
          <w:sz w:val="24"/>
          <w:szCs w:val="24"/>
        </w:rPr>
      </w:pPr>
      <w:r w:rsidRPr="006C5F73">
        <w:rPr>
          <w:rFonts w:ascii="Arial" w:hAnsi="Arial" w:eastAsia="Calibri" w:cs="Arial"/>
          <w:color w:val="000000"/>
          <w:sz w:val="24"/>
          <w:szCs w:val="24"/>
        </w:rPr>
        <w:t>Meet with applicants and others interested in the programs of the Commission to explain provisions of the Coastal Act</w:t>
      </w:r>
      <w:r w:rsidR="00AA2A39">
        <w:rPr>
          <w:rFonts w:ascii="Arial" w:hAnsi="Arial" w:eastAsia="Calibri" w:cs="Arial"/>
          <w:color w:val="000000"/>
          <w:sz w:val="24"/>
          <w:szCs w:val="24"/>
        </w:rPr>
        <w:t>, applicable</w:t>
      </w:r>
      <w:r w:rsidR="003A3221">
        <w:rPr>
          <w:rFonts w:ascii="Arial" w:hAnsi="Arial" w:eastAsia="Calibri" w:cs="Arial"/>
          <w:color w:val="000000"/>
          <w:sz w:val="24"/>
          <w:szCs w:val="24"/>
        </w:rPr>
        <w:t xml:space="preserve"> PMPs,</w:t>
      </w:r>
      <w:r w:rsidR="00AA2A39">
        <w:rPr>
          <w:rFonts w:ascii="Arial" w:hAnsi="Arial" w:eastAsia="Calibri" w:cs="Arial"/>
          <w:color w:val="000000"/>
          <w:sz w:val="24"/>
          <w:szCs w:val="24"/>
        </w:rPr>
        <w:t xml:space="preserve"> LCPs,</w:t>
      </w:r>
      <w:r w:rsidRPr="006C5F73">
        <w:rPr>
          <w:rFonts w:ascii="Arial" w:hAnsi="Arial" w:eastAsia="Calibri" w:cs="Arial"/>
          <w:color w:val="000000"/>
          <w:sz w:val="24"/>
          <w:szCs w:val="24"/>
        </w:rPr>
        <w:t xml:space="preserve"> and the Commission’s process</w:t>
      </w:r>
      <w:r w:rsidR="00AA2A39">
        <w:rPr>
          <w:rFonts w:ascii="Arial" w:hAnsi="Arial" w:eastAsia="Calibri" w:cs="Arial"/>
          <w:color w:val="000000"/>
          <w:sz w:val="24"/>
          <w:szCs w:val="24"/>
        </w:rPr>
        <w:t>es</w:t>
      </w:r>
      <w:r w:rsidRPr="006C5F73">
        <w:rPr>
          <w:rFonts w:ascii="Arial" w:hAnsi="Arial" w:eastAsia="Calibri" w:cs="Arial"/>
          <w:color w:val="000000"/>
          <w:sz w:val="24"/>
          <w:szCs w:val="24"/>
        </w:rPr>
        <w:t xml:space="preserve"> </w:t>
      </w:r>
      <w:r w:rsidR="00AA2A39">
        <w:rPr>
          <w:rFonts w:ascii="Arial" w:hAnsi="Arial" w:eastAsia="Calibri" w:cs="Arial"/>
          <w:color w:val="000000"/>
          <w:sz w:val="24"/>
          <w:szCs w:val="24"/>
        </w:rPr>
        <w:t>that</w:t>
      </w:r>
      <w:r w:rsidRPr="006C5F73">
        <w:rPr>
          <w:rFonts w:ascii="Arial" w:hAnsi="Arial" w:eastAsia="Calibri" w:cs="Arial"/>
          <w:color w:val="000000"/>
          <w:sz w:val="24"/>
          <w:szCs w:val="24"/>
        </w:rPr>
        <w:t xml:space="preserve"> support public participation</w:t>
      </w:r>
      <w:r w:rsidR="00AA2A39">
        <w:rPr>
          <w:rFonts w:ascii="Arial" w:hAnsi="Arial" w:eastAsia="Calibri" w:cs="Arial"/>
          <w:color w:val="000000"/>
          <w:sz w:val="24"/>
          <w:szCs w:val="24"/>
        </w:rPr>
        <w:t>.</w:t>
      </w:r>
    </w:p>
    <w:p w:rsidRPr="006E25B1" w:rsidR="006E25B1" w:rsidP="006E25B1" w:rsidRDefault="006E25B1" w14:paraId="6EF03DA9" w14:textId="77777777">
      <w:pPr>
        <w:pStyle w:val="ListParagraph"/>
        <w:autoSpaceDE w:val="0"/>
        <w:autoSpaceDN w:val="0"/>
        <w:adjustRightInd w:val="0"/>
        <w:ind w:right="720"/>
        <w:rPr>
          <w:rFonts w:ascii="Arial" w:hAnsi="Arial" w:cs="Arial"/>
          <w:color w:val="000000"/>
        </w:rPr>
      </w:pPr>
    </w:p>
    <w:p w:rsidRPr="006E25B1" w:rsidR="00B32C70" w:rsidP="00B32C70" w:rsidRDefault="00E17CBB" w14:paraId="5DE27703" w14:textId="253BAF9F">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5</w:t>
      </w:r>
      <w:r w:rsidRPr="006E25B1" w:rsidR="00B32C70">
        <w:rPr>
          <w:rFonts w:ascii="Arial" w:hAnsi="Arial" w:cs="Arial"/>
          <w:b/>
          <w:color w:val="000000"/>
          <w:sz w:val="24"/>
          <w:szCs w:val="24"/>
        </w:rPr>
        <w:t>%</w:t>
      </w:r>
      <w:r w:rsidRPr="006E25B1" w:rsidR="00B32C70">
        <w:rPr>
          <w:rFonts w:ascii="Arial" w:hAnsi="Arial" w:cs="Arial"/>
          <w:b/>
          <w:color w:val="000000"/>
          <w:sz w:val="24"/>
          <w:szCs w:val="24"/>
        </w:rPr>
        <w:tab/>
      </w:r>
      <w:r w:rsidR="00B32C70">
        <w:rPr>
          <w:rFonts w:ascii="Arial" w:hAnsi="Arial" w:cs="Arial"/>
          <w:b/>
          <w:color w:val="000000"/>
          <w:sz w:val="24"/>
          <w:szCs w:val="24"/>
        </w:rPr>
        <w:t>Justice, Equity, Diversity</w:t>
      </w:r>
      <w:r w:rsidR="003A5B00">
        <w:rPr>
          <w:rFonts w:ascii="Arial" w:hAnsi="Arial" w:cs="Arial"/>
          <w:b/>
          <w:color w:val="000000"/>
          <w:sz w:val="24"/>
          <w:szCs w:val="24"/>
        </w:rPr>
        <w:t xml:space="preserve">, </w:t>
      </w:r>
      <w:r w:rsidR="00B32C70">
        <w:rPr>
          <w:rFonts w:ascii="Arial" w:hAnsi="Arial" w:cs="Arial"/>
          <w:b/>
          <w:color w:val="000000"/>
          <w:sz w:val="24"/>
          <w:szCs w:val="24"/>
        </w:rPr>
        <w:t>and Inclusion</w:t>
      </w:r>
    </w:p>
    <w:p w:rsidR="00B32C70" w:rsidP="003A5B00" w:rsidRDefault="00B32C70" w14:paraId="6F0CB719" w14:textId="73B627BC">
      <w:pPr>
        <w:pStyle w:val="ListParagraph"/>
        <w:autoSpaceDE w:val="0"/>
        <w:autoSpaceDN w:val="0"/>
        <w:adjustRightInd w:val="0"/>
        <w:ind w:right="720"/>
        <w:rPr>
          <w:rFonts w:ascii="Arial" w:hAnsi="Arial" w:cs="Arial"/>
        </w:rPr>
      </w:pPr>
      <w:r w:rsidRPr="00B32C70">
        <w:rPr>
          <w:rFonts w:ascii="Arial" w:hAnsi="Arial" w:cs="Arial"/>
        </w:rPr>
        <w:t xml:space="preserve">Participate in tasks, </w:t>
      </w:r>
      <w:proofErr w:type="gramStart"/>
      <w:r w:rsidRPr="00B32C70">
        <w:rPr>
          <w:rFonts w:ascii="Arial" w:hAnsi="Arial" w:cs="Arial"/>
        </w:rPr>
        <w:t>trainings</w:t>
      </w:r>
      <w:proofErr w:type="gramEnd"/>
      <w:r w:rsidRPr="00B32C70">
        <w:rPr>
          <w:rFonts w:ascii="Arial" w:hAnsi="Arial" w:cs="Arial"/>
        </w:rPr>
        <w:t xml:space="preserve">,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w:t>
      </w:r>
      <w:proofErr w:type="gramStart"/>
      <w:r w:rsidRPr="00B32C70">
        <w:rPr>
          <w:rFonts w:ascii="Arial" w:hAnsi="Arial" w:cs="Arial"/>
        </w:rPr>
        <w:t>trainings</w:t>
      </w:r>
      <w:proofErr w:type="gramEnd"/>
      <w:r w:rsidRPr="00B32C70">
        <w:rPr>
          <w:rFonts w:ascii="Arial" w:hAnsi="Arial" w:cs="Arial"/>
        </w:rPr>
        <w:t xml:space="preserve"> on JEDI issues such as on implicit bias, presenting at outreach events at locations with greater diversity, and providing input on hiring practices. </w:t>
      </w:r>
    </w:p>
    <w:p w:rsidRPr="00B32C70" w:rsidR="003A5B00" w:rsidP="003A5B00" w:rsidRDefault="003A5B00" w14:paraId="3AFE963F" w14:textId="77777777">
      <w:pPr>
        <w:pStyle w:val="ListParagraph"/>
        <w:autoSpaceDE w:val="0"/>
        <w:autoSpaceDN w:val="0"/>
        <w:adjustRightInd w:val="0"/>
        <w:ind w:right="720"/>
        <w:rPr>
          <w:rFonts w:ascii="Arial" w:hAnsi="Arial" w:cs="Arial"/>
        </w:rPr>
      </w:pPr>
    </w:p>
    <w:p w:rsidRPr="006E25B1" w:rsidR="00455B50" w:rsidP="00455B50" w:rsidRDefault="003A5B00" w14:paraId="44D4D9E3" w14:textId="3723BCF0">
      <w:pPr>
        <w:jc w:val="both"/>
        <w:rPr>
          <w:rFonts w:ascii="Arial" w:hAnsi="Arial" w:cs="Arial"/>
          <w:b/>
          <w:sz w:val="24"/>
          <w:szCs w:val="24"/>
          <w:u w:val="single"/>
        </w:rPr>
      </w:pPr>
      <w:r>
        <w:rPr>
          <w:rFonts w:ascii="Arial" w:hAnsi="Arial" w:cs="Arial"/>
          <w:b/>
          <w:color w:val="000000"/>
          <w:sz w:val="24"/>
          <w:szCs w:val="24"/>
        </w:rPr>
        <w:t>5%</w:t>
      </w:r>
      <w:r>
        <w:rPr>
          <w:rFonts w:ascii="Arial" w:hAnsi="Arial" w:cs="Arial"/>
          <w:b/>
          <w:color w:val="000000"/>
          <w:sz w:val="24"/>
          <w:szCs w:val="24"/>
        </w:rPr>
        <w:tab/>
      </w:r>
      <w:r w:rsidRPr="003E05BA" w:rsidR="00455B50">
        <w:rPr>
          <w:rFonts w:ascii="Arial" w:hAnsi="Arial" w:cs="Arial"/>
          <w:b/>
          <w:sz w:val="24"/>
          <w:szCs w:val="24"/>
          <w:u w:val="single"/>
        </w:rPr>
        <w:t>M</w:t>
      </w:r>
      <w:r w:rsidR="00455B50">
        <w:rPr>
          <w:rFonts w:ascii="Arial" w:hAnsi="Arial" w:cs="Arial"/>
          <w:b/>
          <w:sz w:val="24"/>
          <w:szCs w:val="24"/>
          <w:u w:val="single"/>
        </w:rPr>
        <w:t>ARGINAL</w:t>
      </w:r>
      <w:r w:rsidRPr="006E25B1" w:rsidR="00455B50">
        <w:rPr>
          <w:rFonts w:ascii="Arial" w:hAnsi="Arial" w:cs="Arial"/>
          <w:b/>
          <w:sz w:val="24"/>
          <w:szCs w:val="24"/>
          <w:u w:val="single"/>
        </w:rPr>
        <w:t xml:space="preserve"> FUNCTIONS</w:t>
      </w:r>
      <w:r w:rsidRPr="003A5B00" w:rsidR="00455B50">
        <w:rPr>
          <w:rFonts w:ascii="Arial" w:hAnsi="Arial" w:cs="Arial"/>
          <w:b/>
          <w:sz w:val="24"/>
          <w:szCs w:val="24"/>
        </w:rPr>
        <w:t>:</w:t>
      </w:r>
    </w:p>
    <w:p w:rsidRPr="006E25B1" w:rsidR="00455B50" w:rsidP="00455B50" w:rsidRDefault="00455B50" w14:paraId="34B7B481" w14:textId="77777777">
      <w:pPr>
        <w:jc w:val="both"/>
        <w:rPr>
          <w:rFonts w:ascii="Arial" w:hAnsi="Arial" w:cs="Arial"/>
          <w:sz w:val="24"/>
          <w:szCs w:val="24"/>
        </w:rPr>
      </w:pPr>
    </w:p>
    <w:p w:rsidRPr="003A5B00" w:rsidR="00455B50" w:rsidP="003A5B00" w:rsidRDefault="00DB53BC" w14:paraId="5E5B401F" w14:textId="0E8886D1">
      <w:pPr>
        <w:pStyle w:val="ListParagraph"/>
        <w:autoSpaceDE w:val="0"/>
        <w:autoSpaceDN w:val="0"/>
        <w:adjustRightInd w:val="0"/>
        <w:rPr>
          <w:rFonts w:ascii="Arial" w:hAnsi="Arial" w:cs="Arial"/>
          <w:color w:val="000000"/>
        </w:rPr>
      </w:pPr>
      <w:r>
        <w:rPr>
          <w:rFonts w:ascii="Arial" w:hAnsi="Arial" w:cs="Arial"/>
          <w:color w:val="000000"/>
        </w:rPr>
        <w:t xml:space="preserve">Perform other duties as assigned. </w:t>
      </w:r>
      <w:r w:rsidRPr="006E25B1" w:rsidR="00455B50">
        <w:rPr>
          <w:rFonts w:ascii="Arial" w:hAnsi="Arial" w:cs="Arial"/>
          <w:color w:val="000000"/>
        </w:rPr>
        <w:t>Assist with the copying, collating, and mailing of staff reports</w:t>
      </w:r>
      <w:r w:rsidR="00366768">
        <w:rPr>
          <w:rFonts w:ascii="Arial" w:hAnsi="Arial" w:cs="Arial"/>
          <w:color w:val="000000"/>
        </w:rPr>
        <w:t>, notices</w:t>
      </w:r>
      <w:r w:rsidRPr="006E25B1" w:rsidR="00455B50">
        <w:rPr>
          <w:rFonts w:ascii="Arial" w:hAnsi="Arial" w:cs="Arial"/>
          <w:color w:val="000000"/>
        </w:rPr>
        <w:t xml:space="preserve"> and other materials for monthly Commission meetings</w:t>
      </w:r>
      <w:r w:rsidR="003A5B00">
        <w:rPr>
          <w:rFonts w:ascii="Arial" w:hAnsi="Arial" w:cs="Arial"/>
          <w:color w:val="000000"/>
        </w:rPr>
        <w:t>; h</w:t>
      </w:r>
      <w:r w:rsidRPr="003A5B00" w:rsidR="003A5B00">
        <w:rPr>
          <w:rFonts w:ascii="Arial" w:hAnsi="Arial" w:cs="Arial"/>
          <w:color w:val="000000"/>
        </w:rPr>
        <w:t>andle/process incoming</w:t>
      </w:r>
      <w:r w:rsidR="00202574">
        <w:rPr>
          <w:rFonts w:ascii="Arial" w:hAnsi="Arial" w:cs="Arial"/>
          <w:color w:val="000000"/>
        </w:rPr>
        <w:t xml:space="preserve"> and outgoing</w:t>
      </w:r>
      <w:r w:rsidRPr="003A5B00" w:rsidR="003A5B00">
        <w:rPr>
          <w:rFonts w:ascii="Arial" w:hAnsi="Arial" w:cs="Arial"/>
          <w:color w:val="000000"/>
        </w:rPr>
        <w:t xml:space="preserve"> mail</w:t>
      </w:r>
      <w:r w:rsidR="003A5B00">
        <w:rPr>
          <w:rFonts w:ascii="Arial" w:hAnsi="Arial" w:cs="Arial"/>
          <w:color w:val="000000"/>
        </w:rPr>
        <w:t xml:space="preserve"> for the district office; l</w:t>
      </w:r>
      <w:r w:rsidRPr="003A5B00" w:rsidR="00455B50">
        <w:rPr>
          <w:rFonts w:ascii="Arial" w:hAnsi="Arial" w:cs="Arial"/>
          <w:color w:val="000000"/>
        </w:rPr>
        <w:t>ift and move boxes of files and records</w:t>
      </w:r>
      <w:r w:rsidR="00202574">
        <w:rPr>
          <w:rFonts w:ascii="Arial" w:hAnsi="Arial" w:cs="Arial"/>
          <w:color w:val="000000"/>
        </w:rPr>
        <w:t xml:space="preserve"> for office organization purposes</w:t>
      </w:r>
      <w:r w:rsidR="003A5B00">
        <w:rPr>
          <w:rFonts w:ascii="Arial" w:hAnsi="Arial" w:cs="Arial"/>
          <w:color w:val="000000"/>
        </w:rPr>
        <w:t>; a</w:t>
      </w:r>
      <w:r w:rsidRPr="003A5B00" w:rsidR="00455B50">
        <w:rPr>
          <w:rFonts w:ascii="Arial" w:hAnsi="Arial" w:cs="Arial"/>
          <w:color w:val="000000"/>
        </w:rPr>
        <w:t>ssist with keeping the office organized</w:t>
      </w:r>
      <w:r w:rsidR="003A5B00">
        <w:rPr>
          <w:rFonts w:ascii="Arial" w:hAnsi="Arial" w:cs="Arial"/>
          <w:color w:val="000000"/>
        </w:rPr>
        <w:t>; d</w:t>
      </w:r>
      <w:r w:rsidRPr="003A5B00" w:rsidR="00455B50">
        <w:rPr>
          <w:rFonts w:ascii="Arial" w:hAnsi="Arial" w:cs="Arial"/>
          <w:color w:val="000000"/>
        </w:rPr>
        <w:t>rive to site visits</w:t>
      </w:r>
      <w:r w:rsidR="003A5B00">
        <w:rPr>
          <w:rFonts w:ascii="Arial" w:hAnsi="Arial" w:cs="Arial"/>
          <w:color w:val="000000"/>
        </w:rPr>
        <w:t xml:space="preserve"> and meetings</w:t>
      </w:r>
      <w:r w:rsidRPr="003A5B00" w:rsidR="00455B50">
        <w:rPr>
          <w:rFonts w:ascii="Arial" w:hAnsi="Arial" w:cs="Arial"/>
          <w:color w:val="000000"/>
        </w:rPr>
        <w:t xml:space="preserve">. </w:t>
      </w:r>
    </w:p>
    <w:p w:rsidRPr="006E25B1" w:rsidR="00455B50" w:rsidP="00455B50" w:rsidRDefault="00455B50" w14:paraId="6DB7D1E8" w14:textId="77777777">
      <w:pPr>
        <w:tabs>
          <w:tab w:val="left" w:pos="10080"/>
        </w:tabs>
        <w:autoSpaceDE w:val="0"/>
        <w:autoSpaceDN w:val="0"/>
        <w:adjustRightInd w:val="0"/>
        <w:ind w:left="720" w:hanging="720"/>
        <w:jc w:val="both"/>
        <w:rPr>
          <w:rFonts w:ascii="Arial" w:hAnsi="Arial" w:cs="Arial"/>
          <w:color w:val="000000"/>
          <w:sz w:val="24"/>
          <w:szCs w:val="24"/>
        </w:rPr>
      </w:pPr>
      <w:r w:rsidRPr="006E25B1">
        <w:rPr>
          <w:rFonts w:ascii="Arial" w:hAnsi="Arial" w:cs="Arial"/>
          <w:color w:val="000000"/>
          <w:sz w:val="24"/>
          <w:szCs w:val="24"/>
        </w:rPr>
        <w:t xml:space="preserve"> </w:t>
      </w:r>
    </w:p>
    <w:p w:rsidRPr="00581F2A" w:rsidR="001A530F" w:rsidP="00581F2A" w:rsidRDefault="00581F2A" w14:paraId="6A527786" w14:textId="1BA60DEC">
      <w:pPr>
        <w:autoSpaceDE w:val="0"/>
        <w:autoSpaceDN w:val="0"/>
        <w:adjustRightInd w:val="0"/>
        <w:ind w:left="720" w:hanging="720"/>
        <w:rPr>
          <w:rFonts w:ascii="Arial" w:hAnsi="Arial" w:cs="Arial"/>
          <w:b/>
          <w:color w:val="000000"/>
          <w:sz w:val="24"/>
          <w:szCs w:val="24"/>
          <w:u w:val="single"/>
        </w:rPr>
      </w:pPr>
      <w:r>
        <w:rPr>
          <w:rFonts w:ascii="Arial" w:hAnsi="Arial" w:cs="Arial"/>
          <w:b/>
          <w:color w:val="000000"/>
          <w:sz w:val="24"/>
          <w:szCs w:val="24"/>
          <w:u w:val="single"/>
        </w:rPr>
        <w:t xml:space="preserve">This position requires </w:t>
      </w:r>
      <w:r w:rsidR="00136F97">
        <w:rPr>
          <w:rFonts w:ascii="Arial" w:hAnsi="Arial" w:cs="Arial"/>
          <w:b/>
          <w:color w:val="000000"/>
          <w:sz w:val="24"/>
          <w:szCs w:val="24"/>
          <w:u w:val="single"/>
        </w:rPr>
        <w:t xml:space="preserve">some </w:t>
      </w:r>
      <w:r>
        <w:rPr>
          <w:rFonts w:ascii="Arial" w:hAnsi="Arial" w:cs="Arial"/>
          <w:b/>
          <w:color w:val="000000"/>
          <w:sz w:val="24"/>
          <w:szCs w:val="24"/>
          <w:u w:val="single"/>
        </w:rPr>
        <w:t xml:space="preserve">occasional travel and </w:t>
      </w:r>
      <w:r w:rsidRPr="00581F2A" w:rsidR="001A530F">
        <w:rPr>
          <w:rFonts w:ascii="Arial" w:hAnsi="Arial" w:cs="Arial"/>
          <w:b/>
          <w:color w:val="000000"/>
          <w:sz w:val="24"/>
          <w:szCs w:val="24"/>
          <w:u w:val="single"/>
        </w:rPr>
        <w:t>fieldwork</w:t>
      </w:r>
      <w:r>
        <w:rPr>
          <w:rFonts w:ascii="Arial" w:hAnsi="Arial" w:cs="Arial"/>
          <w:b/>
          <w:color w:val="000000"/>
          <w:sz w:val="24"/>
          <w:szCs w:val="24"/>
          <w:u w:val="single"/>
        </w:rPr>
        <w:t>.</w:t>
      </w:r>
    </w:p>
    <w:p w:rsidRPr="006E25B1" w:rsidR="001A530F" w:rsidP="005163B0" w:rsidRDefault="001A530F" w14:paraId="78C02F23" w14:textId="77777777">
      <w:pPr>
        <w:autoSpaceDE w:val="0"/>
        <w:autoSpaceDN w:val="0"/>
        <w:adjustRightInd w:val="0"/>
        <w:ind w:left="720" w:hanging="720"/>
        <w:jc w:val="both"/>
        <w:rPr>
          <w:rFonts w:ascii="Arial" w:hAnsi="Arial" w:cs="Arial"/>
          <w:b/>
          <w:color w:val="000000"/>
          <w:sz w:val="24"/>
          <w:szCs w:val="24"/>
        </w:rPr>
      </w:pPr>
    </w:p>
    <w:p w:rsidRPr="00581F2A" w:rsidR="00B32C70" w:rsidP="003A17CD" w:rsidRDefault="003A17CD" w14:paraId="5F8049D6" w14:textId="740EB035">
      <w:pPr>
        <w:autoSpaceDE w:val="0"/>
        <w:autoSpaceDN w:val="0"/>
        <w:adjustRightInd w:val="0"/>
        <w:ind w:right="720"/>
        <w:rPr>
          <w:rFonts w:ascii="Arial" w:hAnsi="Arial" w:cs="Arial"/>
          <w:bCs/>
          <w:color w:val="000000"/>
          <w:sz w:val="24"/>
          <w:szCs w:val="24"/>
        </w:rPr>
      </w:pPr>
      <w:r>
        <w:rPr>
          <w:rFonts w:ascii="Arial" w:hAnsi="Arial" w:cs="Arial"/>
          <w:b/>
          <w:color w:val="000000"/>
          <w:sz w:val="24"/>
          <w:szCs w:val="24"/>
        </w:rPr>
        <w:t>REQUIRED PERSONAL ATTRIBUTES INCLUDE</w:t>
      </w:r>
      <w:r w:rsidRPr="006E25B1" w:rsidR="00B32C70">
        <w:rPr>
          <w:rFonts w:ascii="Arial" w:hAnsi="Arial" w:cs="Arial"/>
          <w:b/>
          <w:color w:val="000000"/>
          <w:sz w:val="24"/>
          <w:szCs w:val="24"/>
        </w:rPr>
        <w:t xml:space="preserve">: </w:t>
      </w:r>
      <w:r w:rsidRPr="00581F2A" w:rsidR="00B32C70">
        <w:rPr>
          <w:rFonts w:ascii="Arial" w:hAnsi="Arial" w:cs="Arial"/>
          <w:bCs/>
          <w:color w:val="000000"/>
          <w:sz w:val="24"/>
          <w:szCs w:val="24"/>
        </w:rPr>
        <w:t xml:space="preserve">Thorough understanding of the Coastal Act and Commission regulations and procedures, understanding of the goals of the agency and the agency’s management, use of good judgment when making decisions on content of staff reports and in communications with those inside and outside the agency, flexibility and initiative, ability to work effectively </w:t>
      </w:r>
      <w:r>
        <w:rPr>
          <w:rFonts w:ascii="Arial" w:hAnsi="Arial" w:cs="Arial"/>
          <w:bCs/>
          <w:color w:val="000000"/>
          <w:sz w:val="24"/>
          <w:szCs w:val="24"/>
        </w:rPr>
        <w:t xml:space="preserve">individually and with other members of district and agency staff, ability to work </w:t>
      </w:r>
      <w:r w:rsidRPr="00581F2A" w:rsidR="00B32C70">
        <w:rPr>
          <w:rFonts w:ascii="Arial" w:hAnsi="Arial" w:cs="Arial"/>
          <w:bCs/>
          <w:color w:val="000000"/>
          <w:sz w:val="24"/>
          <w:szCs w:val="24"/>
        </w:rPr>
        <w:t>with representatives of interest groups and other public agencies, completion of all work in a timely and well organized form, and ability to successfully negotiate the Commission</w:t>
      </w:r>
      <w:r>
        <w:rPr>
          <w:rFonts w:ascii="Arial" w:hAnsi="Arial" w:cs="Arial"/>
          <w:bCs/>
          <w:color w:val="000000"/>
          <w:sz w:val="24"/>
          <w:szCs w:val="24"/>
        </w:rPr>
        <w:t>’s</w:t>
      </w:r>
      <w:r w:rsidRPr="00581F2A" w:rsidR="00B32C70">
        <w:rPr>
          <w:rFonts w:ascii="Arial" w:hAnsi="Arial" w:cs="Arial"/>
          <w:bCs/>
          <w:color w:val="000000"/>
          <w:sz w:val="24"/>
          <w:szCs w:val="24"/>
        </w:rPr>
        <w:t xml:space="preserve"> position with the agency’s clients.</w:t>
      </w:r>
    </w:p>
    <w:p w:rsidR="00B32C70" w:rsidP="00B32C70" w:rsidRDefault="00B32C70" w14:paraId="50255C95" w14:textId="77777777">
      <w:pPr>
        <w:autoSpaceDE w:val="0"/>
        <w:autoSpaceDN w:val="0"/>
        <w:adjustRightInd w:val="0"/>
        <w:ind w:left="720" w:right="720" w:hanging="720"/>
        <w:rPr>
          <w:rFonts w:ascii="Arial" w:hAnsi="Arial" w:cs="Arial"/>
          <w:b/>
          <w:color w:val="000000"/>
          <w:sz w:val="24"/>
          <w:szCs w:val="24"/>
        </w:rPr>
      </w:pPr>
    </w:p>
    <w:p w:rsidRPr="006E25B1" w:rsidR="001A530F" w:rsidP="005163B0" w:rsidRDefault="001A530F" w14:paraId="7FDD3B49" w14:textId="77777777">
      <w:pPr>
        <w:autoSpaceDE w:val="0"/>
        <w:autoSpaceDN w:val="0"/>
        <w:adjustRightInd w:val="0"/>
        <w:ind w:left="720" w:hanging="720"/>
        <w:jc w:val="both"/>
        <w:rPr>
          <w:rFonts w:ascii="Arial" w:hAnsi="Arial" w:cs="Arial"/>
          <w:b/>
          <w:sz w:val="24"/>
          <w:szCs w:val="24"/>
          <w:u w:val="single"/>
        </w:rPr>
      </w:pPr>
      <w:r w:rsidRPr="006E25B1">
        <w:rPr>
          <w:rFonts w:ascii="Arial" w:hAnsi="Arial" w:cs="Arial"/>
          <w:b/>
          <w:sz w:val="24"/>
          <w:szCs w:val="24"/>
          <w:u w:val="single"/>
        </w:rPr>
        <w:t>SUPERVISION EXERCISED OVER OTHERS</w:t>
      </w:r>
    </w:p>
    <w:p w:rsidRPr="006E25B1" w:rsidR="001A530F" w:rsidP="005163B0" w:rsidRDefault="001A530F" w14:paraId="65385D2C" w14:textId="77777777">
      <w:pPr>
        <w:pStyle w:val="Header"/>
        <w:tabs>
          <w:tab w:val="clear" w:pos="4320"/>
          <w:tab w:val="clear" w:pos="8640"/>
        </w:tabs>
        <w:jc w:val="both"/>
        <w:rPr>
          <w:rFonts w:ascii="Arial" w:hAnsi="Arial" w:cs="Arial"/>
          <w:sz w:val="24"/>
          <w:szCs w:val="24"/>
        </w:rPr>
      </w:pPr>
    </w:p>
    <w:p w:rsidRPr="006E25B1" w:rsidR="006E25B1" w:rsidP="006E25B1" w:rsidRDefault="006E25B1" w14:paraId="5BA57B72" w14:textId="5B9BC3E9">
      <w:pPr>
        <w:pStyle w:val="Header"/>
        <w:tabs>
          <w:tab w:val="clear" w:pos="4320"/>
          <w:tab w:val="clear" w:pos="8640"/>
        </w:tabs>
        <w:ind w:right="720"/>
        <w:rPr>
          <w:rFonts w:ascii="Arial" w:hAnsi="Arial" w:cs="Arial"/>
          <w:sz w:val="24"/>
          <w:szCs w:val="24"/>
        </w:rPr>
      </w:pPr>
      <w:r w:rsidRPr="006E25B1">
        <w:rPr>
          <w:rFonts w:ascii="Arial" w:hAnsi="Arial" w:cs="Arial"/>
          <w:sz w:val="24"/>
          <w:szCs w:val="24"/>
        </w:rPr>
        <w:t>This is not a supervisory position. However, the incumbent may be assigned lead responsibility for a specific project, program function, geographic area, or area of expertise and may act as a team leader or advisor to other coastal program analysts in those matters.</w:t>
      </w:r>
    </w:p>
    <w:p w:rsidRPr="006E25B1" w:rsidR="001A530F" w:rsidP="005163B0" w:rsidRDefault="001A530F" w14:paraId="507319B7" w14:textId="77777777">
      <w:pPr>
        <w:pStyle w:val="Header"/>
        <w:tabs>
          <w:tab w:val="clear" w:pos="4320"/>
          <w:tab w:val="clear" w:pos="8640"/>
        </w:tabs>
        <w:jc w:val="both"/>
        <w:rPr>
          <w:rFonts w:ascii="Arial" w:hAnsi="Arial" w:cs="Arial"/>
          <w:sz w:val="24"/>
          <w:szCs w:val="24"/>
        </w:rPr>
      </w:pPr>
    </w:p>
    <w:p w:rsidRPr="006E25B1" w:rsidR="001A530F" w:rsidP="005163B0" w:rsidRDefault="001A530F" w14:paraId="6AAE6535" w14:textId="77777777">
      <w:pPr>
        <w:pStyle w:val="Header"/>
        <w:tabs>
          <w:tab w:val="clear" w:pos="4320"/>
          <w:tab w:val="clear" w:pos="8640"/>
        </w:tabs>
        <w:jc w:val="both"/>
        <w:rPr>
          <w:rFonts w:ascii="Arial" w:hAnsi="Arial" w:cs="Arial"/>
          <w:sz w:val="24"/>
          <w:szCs w:val="24"/>
        </w:rPr>
      </w:pPr>
      <w:r w:rsidRPr="006E25B1">
        <w:rPr>
          <w:rFonts w:ascii="Arial" w:hAnsi="Arial" w:cs="Arial"/>
          <w:b/>
          <w:sz w:val="24"/>
          <w:szCs w:val="24"/>
          <w:u w:val="single"/>
        </w:rPr>
        <w:t>KNOWLEDGE</w:t>
      </w:r>
      <w:r w:rsidRPr="006E25B1" w:rsidR="001B77EB">
        <w:rPr>
          <w:rFonts w:ascii="Arial" w:hAnsi="Arial" w:cs="Arial"/>
          <w:b/>
          <w:sz w:val="24"/>
          <w:szCs w:val="24"/>
          <w:u w:val="single"/>
        </w:rPr>
        <w:t>,</w:t>
      </w:r>
      <w:r w:rsidRPr="006E25B1">
        <w:rPr>
          <w:rFonts w:ascii="Arial" w:hAnsi="Arial" w:cs="Arial"/>
          <w:b/>
          <w:sz w:val="24"/>
          <w:szCs w:val="24"/>
          <w:u w:val="single"/>
        </w:rPr>
        <w:t xml:space="preserve"> ABILITIES</w:t>
      </w:r>
      <w:r w:rsidRPr="006E25B1" w:rsidR="001B77EB">
        <w:rPr>
          <w:rFonts w:ascii="Arial" w:hAnsi="Arial" w:cs="Arial"/>
          <w:b/>
          <w:sz w:val="24"/>
          <w:szCs w:val="24"/>
          <w:u w:val="single"/>
        </w:rPr>
        <w:t xml:space="preserve"> AND PERSONAL </w:t>
      </w:r>
      <w:r w:rsidRPr="006E25B1" w:rsidR="001651B7">
        <w:rPr>
          <w:rFonts w:ascii="Arial" w:hAnsi="Arial" w:cs="Arial"/>
          <w:b/>
          <w:sz w:val="24"/>
          <w:szCs w:val="24"/>
          <w:u w:val="single"/>
        </w:rPr>
        <w:t>CHARACTERISTICS</w:t>
      </w:r>
    </w:p>
    <w:p w:rsidRPr="006E25B1" w:rsidR="001A530F" w:rsidP="005163B0" w:rsidRDefault="001A530F" w14:paraId="3F6D9964" w14:textId="77777777">
      <w:pPr>
        <w:jc w:val="both"/>
        <w:rPr>
          <w:rFonts w:ascii="Arial" w:hAnsi="Arial" w:cs="Arial"/>
          <w:sz w:val="24"/>
          <w:szCs w:val="24"/>
        </w:rPr>
      </w:pPr>
    </w:p>
    <w:p w:rsidRPr="006E25B1" w:rsidR="006E25B1" w:rsidP="006E25B1" w:rsidRDefault="006E25B1" w14:paraId="7DB2E915" w14:textId="6AD4671D">
      <w:pPr>
        <w:pStyle w:val="chr-rte-element-p"/>
        <w:ind w:right="720"/>
        <w:rPr>
          <w:rFonts w:ascii="Arial" w:hAnsi="Arial" w:cs="Arial"/>
        </w:rPr>
      </w:pPr>
      <w:r w:rsidRPr="006E25B1">
        <w:rPr>
          <w:rFonts w:ascii="Arial" w:hAnsi="Arial" w:cs="Arial"/>
        </w:rPr>
        <w:t xml:space="preserve">Knowledge of the California Coastal Act; the California Environmental Quality Act; </w:t>
      </w:r>
      <w:r w:rsidR="007E5A85">
        <w:rPr>
          <w:rFonts w:ascii="Arial" w:hAnsi="Arial" w:cs="Arial"/>
        </w:rPr>
        <w:t xml:space="preserve">the </w:t>
      </w:r>
      <w:r w:rsidR="0032637C">
        <w:rPr>
          <w:rFonts w:ascii="Arial" w:hAnsi="Arial" w:cs="Arial"/>
        </w:rPr>
        <w:t>San Diego Unified Port District</w:t>
      </w:r>
      <w:r w:rsidR="00F95D04">
        <w:rPr>
          <w:rFonts w:ascii="Arial" w:hAnsi="Arial" w:cs="Arial"/>
        </w:rPr>
        <w:t xml:space="preserve"> Port Master Plan</w:t>
      </w:r>
      <w:r w:rsidR="007E5A85">
        <w:rPr>
          <w:rFonts w:ascii="Arial" w:hAnsi="Arial" w:cs="Arial"/>
        </w:rPr>
        <w:t>;</w:t>
      </w:r>
      <w:r w:rsidRPr="006E25B1" w:rsidR="007E5A85">
        <w:rPr>
          <w:rFonts w:ascii="Arial" w:hAnsi="Arial" w:cs="Arial"/>
        </w:rPr>
        <w:t xml:space="preserve"> </w:t>
      </w:r>
      <w:r w:rsidRPr="006E25B1">
        <w:rPr>
          <w:rFonts w:ascii="Arial" w:hAnsi="Arial" w:cs="Arial"/>
        </w:rPr>
        <w:t xml:space="preserve">other land use and environmental planning laws; permit review and zoning procedures; principles and practices of land use planning; terms and concepts of </w:t>
      </w:r>
      <w:r w:rsidR="00DF155B">
        <w:rPr>
          <w:rFonts w:ascii="Arial" w:hAnsi="Arial" w:cs="Arial"/>
        </w:rPr>
        <w:t xml:space="preserve">port, </w:t>
      </w:r>
      <w:r w:rsidRPr="006E25B1">
        <w:rPr>
          <w:rFonts w:ascii="Arial" w:hAnsi="Arial" w:cs="Arial"/>
        </w:rPr>
        <w:t>urban, economic, resources, social, legal, and regional planning;</w:t>
      </w:r>
      <w:r w:rsidR="0061038C">
        <w:rPr>
          <w:rFonts w:ascii="Arial" w:hAnsi="Arial" w:cs="Arial"/>
        </w:rPr>
        <w:t xml:space="preserve"> </w:t>
      </w:r>
      <w:r w:rsidR="00135295">
        <w:rPr>
          <w:rFonts w:ascii="Arial" w:hAnsi="Arial" w:cs="Arial"/>
        </w:rPr>
        <w:t>environmental justice; tribal consultation;</w:t>
      </w:r>
      <w:r w:rsidRPr="006E25B1">
        <w:rPr>
          <w:rFonts w:ascii="Arial" w:hAnsi="Arial" w:cs="Arial"/>
        </w:rPr>
        <w:t xml:space="preserve"> public policy development; and environmental issues raised by coastal development.</w:t>
      </w:r>
    </w:p>
    <w:p w:rsidRPr="006E25B1" w:rsidR="006E25B1" w:rsidP="006E25B1" w:rsidRDefault="006E25B1" w14:paraId="53A4D28C" w14:textId="77777777">
      <w:pPr>
        <w:pStyle w:val="chr-rte-element-p"/>
        <w:ind w:right="720"/>
        <w:rPr>
          <w:rFonts w:ascii="Arial" w:hAnsi="Arial" w:cs="Arial"/>
        </w:rPr>
      </w:pPr>
    </w:p>
    <w:p w:rsidRPr="006E25B1" w:rsidR="006E25B1" w:rsidP="006E25B1" w:rsidRDefault="006E25B1" w14:paraId="752E31E1" w14:textId="73300007">
      <w:pPr>
        <w:pStyle w:val="chr-rte-element-p"/>
        <w:ind w:right="720"/>
        <w:rPr>
          <w:rFonts w:ascii="Arial" w:hAnsi="Arial" w:cs="Arial"/>
        </w:rPr>
      </w:pPr>
      <w:r w:rsidRPr="006E25B1">
        <w:rPr>
          <w:rFonts w:ascii="Arial" w:hAnsi="Arial" w:cs="Arial"/>
        </w:rPr>
        <w:t>Ability to</w:t>
      </w:r>
      <w:r w:rsidR="00202574">
        <w:rPr>
          <w:rFonts w:ascii="Arial" w:hAnsi="Arial" w:cs="Arial"/>
        </w:rPr>
        <w:t xml:space="preserve"> a</w:t>
      </w:r>
      <w:r w:rsidRPr="006E25B1">
        <w:rPr>
          <w:rFonts w:ascii="Arial" w:hAnsi="Arial" w:cs="Arial"/>
        </w:rPr>
        <w:t xml:space="preserve">nalyze situations accurately and take effective action; research and address complex coastal resource issues; effectively and convincingly communicate in </w:t>
      </w:r>
      <w:r w:rsidR="00202574">
        <w:rPr>
          <w:rFonts w:ascii="Arial" w:hAnsi="Arial" w:cs="Arial"/>
        </w:rPr>
        <w:t>writing and orally</w:t>
      </w:r>
      <w:r w:rsidRPr="006E25B1">
        <w:rPr>
          <w:rFonts w:ascii="Arial" w:hAnsi="Arial" w:cs="Arial"/>
        </w:rPr>
        <w:t xml:space="preserve">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exercise common sense and good judgment; be flexible and use initiative; complete all work in a timely and well organized form; successfully negotiate the Commission position with the agency’s clients; and lead the work of other staff on a project and work independently. Analysts are expected to be rigorous in identifying issues and </w:t>
      </w:r>
      <w:proofErr w:type="gramStart"/>
      <w:r w:rsidRPr="006E25B1">
        <w:rPr>
          <w:rFonts w:ascii="Arial" w:hAnsi="Arial" w:cs="Arial"/>
        </w:rPr>
        <w:t>pro-active</w:t>
      </w:r>
      <w:proofErr w:type="gramEnd"/>
      <w:r w:rsidRPr="006E25B1">
        <w:rPr>
          <w:rFonts w:ascii="Arial" w:hAnsi="Arial" w:cs="Arial"/>
        </w:rPr>
        <w:t xml:space="preserve"> in problem solving.</w:t>
      </w:r>
    </w:p>
    <w:p w:rsidRPr="006E25B1" w:rsidR="001A530F" w:rsidP="005163B0" w:rsidRDefault="001A530F" w14:paraId="55C78CDF" w14:textId="77777777">
      <w:pPr>
        <w:jc w:val="both"/>
        <w:rPr>
          <w:rFonts w:ascii="Arial" w:hAnsi="Arial" w:cs="Arial"/>
          <w:sz w:val="24"/>
          <w:szCs w:val="24"/>
        </w:rPr>
      </w:pPr>
    </w:p>
    <w:p w:rsidRPr="006E25B1" w:rsidR="001A530F" w:rsidP="005163B0" w:rsidRDefault="001A530F" w14:paraId="63743083" w14:textId="77777777">
      <w:pPr>
        <w:jc w:val="both"/>
        <w:rPr>
          <w:rFonts w:ascii="Arial" w:hAnsi="Arial" w:cs="Arial"/>
          <w:b/>
          <w:sz w:val="24"/>
          <w:szCs w:val="24"/>
          <w:u w:val="single"/>
        </w:rPr>
      </w:pPr>
      <w:r w:rsidRPr="006E25B1">
        <w:rPr>
          <w:rFonts w:ascii="Arial" w:hAnsi="Arial" w:cs="Arial"/>
          <w:b/>
          <w:sz w:val="24"/>
          <w:szCs w:val="24"/>
          <w:u w:val="single"/>
        </w:rPr>
        <w:t>CONSEQUENCE OF ERROR/RESPONSIBILITY FOR DECISIONS</w:t>
      </w:r>
    </w:p>
    <w:p w:rsidRPr="006E25B1" w:rsidR="001A530F" w:rsidP="005163B0" w:rsidRDefault="001A530F" w14:paraId="7B75ED4C" w14:textId="77777777">
      <w:pPr>
        <w:jc w:val="both"/>
        <w:rPr>
          <w:rFonts w:ascii="Arial" w:hAnsi="Arial" w:cs="Arial"/>
          <w:sz w:val="24"/>
          <w:szCs w:val="24"/>
        </w:rPr>
      </w:pPr>
    </w:p>
    <w:p w:rsidRPr="006E25B1" w:rsidR="006E25B1" w:rsidP="006E25B1" w:rsidRDefault="0077701D" w14:paraId="686F7F2A" w14:textId="697459F6">
      <w:pPr>
        <w:autoSpaceDE w:val="0"/>
        <w:autoSpaceDN w:val="0"/>
        <w:ind w:right="720"/>
        <w:rPr>
          <w:rFonts w:ascii="Arial" w:hAnsi="Arial" w:cs="Arial"/>
          <w:sz w:val="24"/>
          <w:szCs w:val="24"/>
        </w:rPr>
      </w:pPr>
      <w:r w:rsidRPr="00455B50">
        <w:rPr>
          <w:rFonts w:ascii="Arial" w:hAnsi="Arial" w:eastAsia="Calibri" w:cs="Arial"/>
          <w:sz w:val="24"/>
          <w:szCs w:val="24"/>
        </w:rPr>
        <w:t xml:space="preserve">A crucial function of this position is to maintain and improve </w:t>
      </w:r>
      <w:r w:rsidR="003A5B00">
        <w:rPr>
          <w:rFonts w:ascii="Arial" w:hAnsi="Arial" w:eastAsia="Calibri" w:cs="Arial"/>
          <w:sz w:val="24"/>
          <w:szCs w:val="24"/>
        </w:rPr>
        <w:t>the</w:t>
      </w:r>
      <w:r w:rsidRPr="00455B50">
        <w:rPr>
          <w:rFonts w:ascii="Arial" w:hAnsi="Arial" w:eastAsia="Calibri" w:cs="Arial"/>
          <w:sz w:val="24"/>
          <w:szCs w:val="24"/>
        </w:rPr>
        <w:t xml:space="preserve"> positive public image of the Commission and its employees through any contact with the public and with the staff of other agencies. </w:t>
      </w:r>
      <w:r w:rsidRPr="006E25B1" w:rsidR="006E25B1">
        <w:rPr>
          <w:rFonts w:ascii="Arial" w:hAnsi="Arial" w:eastAsia="Calibri" w:cs="Arial"/>
          <w:sz w:val="24"/>
          <w:szCs w:val="24"/>
        </w:rPr>
        <w:t xml:space="preserve">Under the direction of the </w:t>
      </w:r>
      <w:r w:rsidR="00455B50">
        <w:rPr>
          <w:rFonts w:ascii="Arial" w:hAnsi="Arial" w:eastAsia="Calibri" w:cs="Arial"/>
          <w:sz w:val="24"/>
          <w:szCs w:val="24"/>
        </w:rPr>
        <w:t xml:space="preserve">District </w:t>
      </w:r>
      <w:r w:rsidRPr="006E25B1" w:rsidR="006E25B1">
        <w:rPr>
          <w:rFonts w:ascii="Arial" w:hAnsi="Arial" w:eastAsia="Calibri" w:cs="Arial"/>
          <w:sz w:val="24"/>
          <w:szCs w:val="24"/>
        </w:rPr>
        <w:t xml:space="preserve">Manager and District Supervisors, </w:t>
      </w:r>
      <w:r w:rsidR="00455B50">
        <w:rPr>
          <w:rFonts w:ascii="Arial" w:hAnsi="Arial" w:eastAsia="Calibri" w:cs="Arial"/>
          <w:sz w:val="24"/>
          <w:szCs w:val="24"/>
        </w:rPr>
        <w:t>a</w:t>
      </w:r>
      <w:r w:rsidR="00DA0247">
        <w:rPr>
          <w:rFonts w:ascii="Arial" w:hAnsi="Arial" w:eastAsia="Calibri" w:cs="Arial"/>
          <w:sz w:val="24"/>
          <w:szCs w:val="24"/>
        </w:rPr>
        <w:t>n Associate</w:t>
      </w:r>
      <w:r w:rsidRPr="006E25B1" w:rsidR="006E25B1">
        <w:rPr>
          <w:rFonts w:ascii="Arial" w:hAnsi="Arial" w:eastAsia="Calibri" w:cs="Arial"/>
          <w:sz w:val="24"/>
          <w:szCs w:val="24"/>
        </w:rPr>
        <w:t xml:space="preserve"> Coastal Planner is expected to handle the </w:t>
      </w:r>
      <w:r w:rsidR="00DA0247">
        <w:rPr>
          <w:rFonts w:ascii="Arial" w:hAnsi="Arial" w:eastAsia="Calibri" w:cs="Arial"/>
          <w:sz w:val="24"/>
          <w:szCs w:val="24"/>
        </w:rPr>
        <w:t>more</w:t>
      </w:r>
      <w:r w:rsidRPr="006E25B1" w:rsidR="006E25B1">
        <w:rPr>
          <w:rFonts w:ascii="Arial" w:hAnsi="Arial" w:eastAsia="Calibri" w:cs="Arial"/>
          <w:sz w:val="24"/>
          <w:szCs w:val="24"/>
        </w:rPr>
        <w:t xml:space="preserve"> complex planning and permitting matters with minimal supervision. Staff reports will ultimately be reviewed by the Coastal Commission in public session and by the courts if litigation ensues. The consequences of errors are high</w:t>
      </w:r>
      <w:r w:rsidR="00455B50">
        <w:rPr>
          <w:rFonts w:ascii="Arial" w:hAnsi="Arial" w:eastAsia="Calibri" w:cs="Arial"/>
          <w:sz w:val="24"/>
          <w:szCs w:val="24"/>
        </w:rPr>
        <w:t>,</w:t>
      </w:r>
      <w:r w:rsidRPr="006E25B1" w:rsidR="006E25B1">
        <w:rPr>
          <w:rFonts w:ascii="Arial" w:hAnsi="Arial" w:eastAsia="Calibri" w:cs="Arial"/>
          <w:sz w:val="24"/>
          <w:szCs w:val="24"/>
        </w:rPr>
        <w:t xml:space="preserve"> as important coastal resources such as wetlands, environmentally sensitive habitats, public access, </w:t>
      </w:r>
      <w:r w:rsidR="003E05BA">
        <w:rPr>
          <w:rFonts w:ascii="Arial" w:hAnsi="Arial" w:eastAsia="Calibri" w:cs="Arial"/>
          <w:sz w:val="24"/>
          <w:szCs w:val="24"/>
        </w:rPr>
        <w:t xml:space="preserve">marine resources, water quality </w:t>
      </w:r>
      <w:r w:rsidRPr="006E25B1" w:rsidR="006E25B1">
        <w:rPr>
          <w:rFonts w:ascii="Arial" w:hAnsi="Arial" w:eastAsia="Calibri" w:cs="Arial"/>
          <w:sz w:val="24"/>
          <w:szCs w:val="24"/>
        </w:rPr>
        <w:t xml:space="preserve">and coastal views could be compromised if errors are made. </w:t>
      </w:r>
      <w:r w:rsidRPr="006E25B1" w:rsidR="006E25B1">
        <w:rPr>
          <w:rFonts w:ascii="Arial" w:hAnsi="Arial" w:cs="Arial"/>
          <w:sz w:val="24"/>
          <w:szCs w:val="24"/>
        </w:rPr>
        <w:t xml:space="preserve">Errors can result in unnecessary delays for employees and </w:t>
      </w:r>
      <w:r w:rsidR="00455B50">
        <w:rPr>
          <w:rFonts w:ascii="Arial" w:hAnsi="Arial" w:cs="Arial"/>
          <w:sz w:val="24"/>
          <w:szCs w:val="24"/>
        </w:rPr>
        <w:t xml:space="preserve">the </w:t>
      </w:r>
      <w:r w:rsidRPr="006E25B1" w:rsidR="006E25B1">
        <w:rPr>
          <w:rFonts w:ascii="Arial" w:hAnsi="Arial" w:cs="Arial"/>
          <w:sz w:val="24"/>
          <w:szCs w:val="24"/>
        </w:rPr>
        <w:t>public, poor external and internal relationships</w:t>
      </w:r>
      <w:r w:rsidR="00455B50">
        <w:rPr>
          <w:rFonts w:ascii="Arial" w:hAnsi="Arial" w:cs="Arial"/>
          <w:sz w:val="24"/>
          <w:szCs w:val="24"/>
        </w:rPr>
        <w:t>,</w:t>
      </w:r>
      <w:r w:rsidRPr="006E25B1" w:rsidR="006E25B1">
        <w:rPr>
          <w:rFonts w:ascii="Arial" w:hAnsi="Arial" w:cs="Arial"/>
          <w:sz w:val="24"/>
          <w:szCs w:val="24"/>
        </w:rPr>
        <w:t xml:space="preserve"> and a loss in efficiency and productivity as well as the loss of trust of the public and the possibility of litigation.</w:t>
      </w:r>
    </w:p>
    <w:p w:rsidRPr="006E25B1" w:rsidR="006E25B1" w:rsidP="005163B0" w:rsidRDefault="006E25B1" w14:paraId="7E0507AD" w14:textId="77777777">
      <w:pPr>
        <w:autoSpaceDE w:val="0"/>
        <w:autoSpaceDN w:val="0"/>
        <w:jc w:val="both"/>
        <w:rPr>
          <w:rFonts w:ascii="Arial" w:hAnsi="Arial" w:cs="Arial"/>
          <w:sz w:val="24"/>
          <w:szCs w:val="24"/>
        </w:rPr>
      </w:pPr>
    </w:p>
    <w:p w:rsidRPr="006E25B1" w:rsidR="006E25B1" w:rsidP="006E25B1" w:rsidRDefault="006E25B1" w14:paraId="220467A5" w14:textId="77777777">
      <w:pPr>
        <w:pStyle w:val="Header"/>
        <w:tabs>
          <w:tab w:val="clear" w:pos="4320"/>
          <w:tab w:val="clear" w:pos="8640"/>
        </w:tabs>
        <w:ind w:right="720"/>
        <w:rPr>
          <w:rFonts w:ascii="Arial" w:hAnsi="Arial" w:cs="Arial"/>
          <w:b/>
          <w:sz w:val="24"/>
          <w:szCs w:val="24"/>
          <w:u w:val="single"/>
        </w:rPr>
      </w:pPr>
      <w:r w:rsidRPr="006E25B1">
        <w:rPr>
          <w:rFonts w:ascii="Arial" w:hAnsi="Arial" w:cs="Arial"/>
          <w:b/>
          <w:sz w:val="24"/>
          <w:szCs w:val="24"/>
          <w:u w:val="single"/>
        </w:rPr>
        <w:t>PUBLIC AND INTERNAL CONTACTS</w:t>
      </w:r>
    </w:p>
    <w:p w:rsidRPr="006E25B1" w:rsidR="006E25B1" w:rsidP="006E25B1" w:rsidRDefault="006E25B1" w14:paraId="1E08D8B8" w14:textId="77777777">
      <w:pPr>
        <w:pStyle w:val="Header"/>
        <w:tabs>
          <w:tab w:val="clear" w:pos="4320"/>
          <w:tab w:val="clear" w:pos="8640"/>
        </w:tabs>
        <w:ind w:right="720"/>
        <w:rPr>
          <w:rFonts w:ascii="Arial" w:hAnsi="Arial" w:cs="Arial"/>
          <w:sz w:val="24"/>
          <w:szCs w:val="24"/>
        </w:rPr>
      </w:pPr>
    </w:p>
    <w:p w:rsidR="006E25B1" w:rsidP="00455B50" w:rsidRDefault="006E25B1" w14:paraId="546ED206" w14:textId="65824FB8">
      <w:pPr>
        <w:autoSpaceDE w:val="0"/>
        <w:autoSpaceDN w:val="0"/>
        <w:ind w:right="720"/>
        <w:rPr>
          <w:rFonts w:ascii="Arial" w:hAnsi="Arial" w:cs="Arial"/>
          <w:sz w:val="24"/>
          <w:szCs w:val="24"/>
        </w:rPr>
      </w:pPr>
      <w:r w:rsidRPr="006E25B1">
        <w:rPr>
          <w:rFonts w:ascii="Arial" w:hAnsi="Arial" w:cs="Arial"/>
          <w:sz w:val="24"/>
          <w:szCs w:val="24"/>
        </w:rPr>
        <w:t xml:space="preserve">Contact with members of the public, </w:t>
      </w:r>
      <w:r w:rsidR="0077701D">
        <w:rPr>
          <w:rFonts w:ascii="Arial" w:hAnsi="Arial" w:cs="Arial"/>
          <w:sz w:val="24"/>
          <w:szCs w:val="24"/>
        </w:rPr>
        <w:t xml:space="preserve">property owners, local governments, </w:t>
      </w:r>
      <w:r w:rsidRPr="006E25B1">
        <w:rPr>
          <w:rFonts w:ascii="Arial" w:hAnsi="Arial" w:cs="Arial"/>
          <w:sz w:val="24"/>
          <w:szCs w:val="24"/>
        </w:rPr>
        <w:t xml:space="preserve">other government agencies, tribal representatives, </w:t>
      </w:r>
      <w:r w:rsidR="0077701D">
        <w:rPr>
          <w:rFonts w:ascii="Arial" w:hAnsi="Arial" w:cs="Arial"/>
          <w:sz w:val="24"/>
          <w:szCs w:val="24"/>
        </w:rPr>
        <w:t xml:space="preserve">and </w:t>
      </w:r>
      <w:r w:rsidRPr="006E25B1">
        <w:rPr>
          <w:rFonts w:ascii="Arial" w:hAnsi="Arial" w:cs="Arial"/>
          <w:sz w:val="24"/>
          <w:szCs w:val="24"/>
        </w:rPr>
        <w:t xml:space="preserve">non-governmental organizations, </w:t>
      </w:r>
      <w:r w:rsidRPr="00455B50" w:rsidR="0077701D">
        <w:rPr>
          <w:rFonts w:ascii="Arial" w:hAnsi="Arial" w:cs="Arial"/>
          <w:sz w:val="24"/>
          <w:szCs w:val="24"/>
        </w:rPr>
        <w:t>may be required in the performance of assigned duties and supporting the work of the unit.</w:t>
      </w:r>
      <w:r w:rsidRPr="006E25B1">
        <w:rPr>
          <w:rFonts w:ascii="Arial" w:hAnsi="Arial" w:cs="Arial"/>
          <w:sz w:val="24"/>
          <w:szCs w:val="24"/>
        </w:rPr>
        <w:t xml:space="preserve"> Work with applicants and their representatives, including environmental and engineering firms. Extensive contact with other Coastal Program Analysts. </w:t>
      </w:r>
      <w:proofErr w:type="gramStart"/>
      <w:r w:rsidRPr="006E25B1">
        <w:rPr>
          <w:rFonts w:ascii="Arial" w:hAnsi="Arial" w:cs="Arial"/>
          <w:sz w:val="24"/>
          <w:szCs w:val="24"/>
        </w:rPr>
        <w:t>Work</w:t>
      </w:r>
      <w:proofErr w:type="gramEnd"/>
      <w:r w:rsidRPr="006E25B1">
        <w:rPr>
          <w:rFonts w:ascii="Arial" w:hAnsi="Arial" w:cs="Arial"/>
          <w:sz w:val="24"/>
          <w:szCs w:val="24"/>
        </w:rPr>
        <w:t xml:space="preserve"> with management, legal staff, scientists, and engineers.  </w:t>
      </w:r>
    </w:p>
    <w:p w:rsidRPr="006E25B1" w:rsidR="006E25B1" w:rsidP="006E25B1" w:rsidRDefault="006E25B1" w14:paraId="46CF4E80" w14:textId="77777777">
      <w:pPr>
        <w:pStyle w:val="Header"/>
        <w:tabs>
          <w:tab w:val="clear" w:pos="4320"/>
          <w:tab w:val="clear" w:pos="8640"/>
        </w:tabs>
        <w:ind w:right="720"/>
        <w:rPr>
          <w:rFonts w:ascii="Arial" w:hAnsi="Arial" w:cs="Arial"/>
          <w:sz w:val="24"/>
          <w:szCs w:val="24"/>
        </w:rPr>
      </w:pPr>
    </w:p>
    <w:p w:rsidRPr="006E25B1" w:rsidR="006E25B1" w:rsidP="006E25B1" w:rsidRDefault="006E25B1" w14:paraId="1A036888" w14:textId="77777777">
      <w:pPr>
        <w:tabs>
          <w:tab w:val="left" w:pos="8460"/>
        </w:tabs>
        <w:ind w:right="720"/>
        <w:rPr>
          <w:rFonts w:ascii="Arial" w:hAnsi="Arial" w:cs="Arial"/>
          <w:b/>
          <w:sz w:val="24"/>
          <w:szCs w:val="24"/>
          <w:u w:val="single"/>
        </w:rPr>
      </w:pPr>
      <w:r w:rsidRPr="006E25B1">
        <w:rPr>
          <w:rFonts w:ascii="Arial" w:hAnsi="Arial" w:cs="Arial"/>
          <w:b/>
          <w:sz w:val="24"/>
          <w:szCs w:val="24"/>
          <w:u w:val="single"/>
        </w:rPr>
        <w:t>PHYSICAL, MENTAL AND EMOTIONAL REQUIREMENTS</w:t>
      </w:r>
    </w:p>
    <w:p w:rsidRPr="006E25B1" w:rsidR="006E25B1" w:rsidP="006E25B1" w:rsidRDefault="006E25B1" w14:paraId="0FCDEFB1" w14:textId="77777777">
      <w:pPr>
        <w:tabs>
          <w:tab w:val="left" w:pos="8460"/>
        </w:tabs>
        <w:autoSpaceDE w:val="0"/>
        <w:autoSpaceDN w:val="0"/>
        <w:adjustRightInd w:val="0"/>
        <w:ind w:left="720" w:right="720"/>
        <w:rPr>
          <w:rFonts w:ascii="Arial" w:hAnsi="Arial" w:cs="Arial"/>
          <w:sz w:val="24"/>
          <w:szCs w:val="24"/>
        </w:rPr>
      </w:pPr>
    </w:p>
    <w:p w:rsidRPr="006E25B1" w:rsidR="006E25B1" w:rsidP="006E25B1" w:rsidRDefault="006E25B1" w14:paraId="6A711B4F" w14:textId="3A2FEFDE">
      <w:pPr>
        <w:tabs>
          <w:tab w:val="left" w:pos="0"/>
          <w:tab w:val="left" w:pos="9360"/>
        </w:tabs>
        <w:ind w:right="720"/>
        <w:rPr>
          <w:rFonts w:ascii="Arial" w:hAnsi="Arial" w:cs="Arial"/>
          <w:sz w:val="24"/>
          <w:szCs w:val="24"/>
        </w:rPr>
      </w:pPr>
      <w:r w:rsidRPr="006E25B1">
        <w:rPr>
          <w:rFonts w:ascii="Arial" w:hAnsi="Arial" w:cs="Arial"/>
          <w:sz w:val="24"/>
          <w:szCs w:val="24"/>
        </w:rPr>
        <w:t xml:space="preserve">The incumbent may be required to sit for long periods of time using a keyboard and video display terminal. The incumbent must have the ability to move about, stand, reach, </w:t>
      </w:r>
      <w:proofErr w:type="gramStart"/>
      <w:r w:rsidRPr="006E25B1">
        <w:rPr>
          <w:rFonts w:ascii="Arial" w:hAnsi="Arial" w:cs="Arial"/>
          <w:sz w:val="24"/>
          <w:szCs w:val="24"/>
        </w:rPr>
        <w:t>stoop</w:t>
      </w:r>
      <w:proofErr w:type="gramEnd"/>
      <w:r w:rsidRPr="006E25B1">
        <w:rPr>
          <w:rFonts w:ascii="Arial" w:hAnsi="Arial" w:cs="Arial"/>
          <w:sz w:val="24"/>
          <w:szCs w:val="24"/>
        </w:rPr>
        <w:t xml:space="preserve"> or bend, and </w:t>
      </w:r>
      <w:proofErr w:type="gramStart"/>
      <w:r w:rsidRPr="006E25B1">
        <w:rPr>
          <w:rFonts w:ascii="Arial" w:hAnsi="Arial" w:cs="Arial"/>
          <w:sz w:val="24"/>
          <w:szCs w:val="24"/>
        </w:rPr>
        <w:t>lift up</w:t>
      </w:r>
      <w:proofErr w:type="gramEnd"/>
      <w:r w:rsidRPr="006E25B1">
        <w:rPr>
          <w:rFonts w:ascii="Arial" w:hAnsi="Arial" w:cs="Arial"/>
          <w:sz w:val="24"/>
          <w:szCs w:val="24"/>
        </w:rPr>
        <w:t xml:space="preserve"> to 15 pounds. The incumbent must be able to interact with many people; deal effectively with pressure; multi-task; adapt to changing priorities; maintain focus on work assignments; be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rsidRPr="005163B0" w:rsidR="001A530F" w:rsidP="005163B0" w:rsidRDefault="001A530F" w14:paraId="113A88D5" w14:textId="77777777">
      <w:pPr>
        <w:contextualSpacing/>
        <w:jc w:val="both"/>
        <w:rPr>
          <w:rFonts w:ascii="Times New Roman" w:hAnsi="Times New Roman" w:eastAsia="Calibri"/>
          <w:sz w:val="24"/>
          <w:szCs w:val="24"/>
        </w:rPr>
      </w:pPr>
    </w:p>
    <w:p w:rsidR="006D430A" w:rsidP="003A5B00" w:rsidRDefault="006D430A" w14:paraId="1B1828A6" w14:textId="77777777">
      <w:pPr>
        <w:tabs>
          <w:tab w:val="left" w:pos="8460"/>
        </w:tabs>
        <w:ind w:right="720"/>
        <w:rPr>
          <w:rFonts w:ascii="Arial" w:hAnsi="Arial" w:cs="Arial"/>
          <w:b/>
          <w:sz w:val="24"/>
          <w:szCs w:val="24"/>
          <w:u w:val="single"/>
        </w:rPr>
      </w:pPr>
      <w:r w:rsidRPr="003A5B00">
        <w:rPr>
          <w:rFonts w:ascii="Arial" w:hAnsi="Arial" w:cs="Arial"/>
          <w:b/>
          <w:sz w:val="24"/>
          <w:szCs w:val="24"/>
          <w:u w:val="single"/>
        </w:rPr>
        <w:t>WORK ENVIRONMENT</w:t>
      </w:r>
    </w:p>
    <w:p w:rsidRPr="003A5B00" w:rsidR="003A5B00" w:rsidP="003A5B00" w:rsidRDefault="003A5B00" w14:paraId="3238D4D2" w14:textId="77777777">
      <w:pPr>
        <w:tabs>
          <w:tab w:val="left" w:pos="8460"/>
        </w:tabs>
        <w:ind w:right="720"/>
        <w:rPr>
          <w:rFonts w:ascii="Arial" w:hAnsi="Arial" w:cs="Arial"/>
          <w:b/>
          <w:sz w:val="24"/>
          <w:szCs w:val="24"/>
          <w:u w:val="single"/>
        </w:rPr>
      </w:pPr>
    </w:p>
    <w:p w:rsidRPr="003A5B00" w:rsidR="006D430A" w:rsidP="003A5B00" w:rsidRDefault="006D430A" w14:paraId="08DC2EF7" w14:textId="69BDBEC8">
      <w:pPr>
        <w:numPr>
          <w:ilvl w:val="0"/>
          <w:numId w:val="3"/>
        </w:numPr>
        <w:autoSpaceDE w:val="0"/>
        <w:autoSpaceDN w:val="0"/>
        <w:adjustRightInd w:val="0"/>
        <w:spacing w:after="60"/>
        <w:rPr>
          <w:rFonts w:ascii="Arial" w:hAnsi="Arial" w:eastAsia="Calibri" w:cs="Arial"/>
          <w:color w:val="000000"/>
          <w:sz w:val="24"/>
          <w:szCs w:val="24"/>
        </w:rPr>
      </w:pPr>
      <w:r w:rsidRPr="003A5B00">
        <w:rPr>
          <w:rFonts w:ascii="Arial" w:hAnsi="Arial" w:eastAsia="Calibri" w:cs="Arial"/>
          <w:color w:val="000000"/>
          <w:sz w:val="24"/>
          <w:szCs w:val="24"/>
        </w:rPr>
        <w:t>Prolonged periods of sitting</w:t>
      </w:r>
      <w:r w:rsidR="003A5B00">
        <w:rPr>
          <w:rFonts w:ascii="Arial" w:hAnsi="Arial" w:eastAsia="Calibri" w:cs="Arial"/>
          <w:color w:val="000000"/>
          <w:sz w:val="24"/>
          <w:szCs w:val="24"/>
        </w:rPr>
        <w:t xml:space="preserve"> and/or standing at a desk and in conference room settings</w:t>
      </w:r>
    </w:p>
    <w:p w:rsidRPr="003A5B00" w:rsidR="006D430A" w:rsidP="003A5B00" w:rsidRDefault="006D430A" w14:paraId="0202783A" w14:textId="388193E2">
      <w:pPr>
        <w:numPr>
          <w:ilvl w:val="0"/>
          <w:numId w:val="3"/>
        </w:numPr>
        <w:autoSpaceDE w:val="0"/>
        <w:autoSpaceDN w:val="0"/>
        <w:adjustRightInd w:val="0"/>
        <w:spacing w:after="60"/>
        <w:rPr>
          <w:rFonts w:ascii="Arial" w:hAnsi="Arial" w:eastAsia="Calibri" w:cs="Arial"/>
          <w:color w:val="000000"/>
          <w:sz w:val="24"/>
          <w:szCs w:val="24"/>
        </w:rPr>
      </w:pPr>
      <w:r w:rsidRPr="69483FE1">
        <w:rPr>
          <w:rFonts w:ascii="Arial" w:hAnsi="Arial" w:eastAsia="Calibri" w:cs="Arial"/>
          <w:color w:val="000000" w:themeColor="text1"/>
          <w:sz w:val="24"/>
          <w:szCs w:val="24"/>
        </w:rPr>
        <w:t xml:space="preserve">Works in an open-space, climate-controlled office environment Monday through Friday or from home </w:t>
      </w:r>
      <w:r w:rsidRPr="69483FE1" w:rsidR="60D87A76">
        <w:rPr>
          <w:rFonts w:ascii="Arial" w:hAnsi="Arial" w:eastAsia="Calibri" w:cs="Arial"/>
          <w:color w:val="000000" w:themeColor="text1"/>
          <w:sz w:val="24"/>
          <w:szCs w:val="24"/>
        </w:rPr>
        <w:t xml:space="preserve">with an approved </w:t>
      </w:r>
      <w:proofErr w:type="gramStart"/>
      <w:r w:rsidRPr="69483FE1" w:rsidR="60D87A76">
        <w:rPr>
          <w:rFonts w:ascii="Arial" w:hAnsi="Arial" w:eastAsia="Calibri" w:cs="Arial"/>
          <w:color w:val="000000" w:themeColor="text1"/>
          <w:sz w:val="24"/>
          <w:szCs w:val="24"/>
        </w:rPr>
        <w:t>telework</w:t>
      </w:r>
      <w:proofErr w:type="gramEnd"/>
      <w:r w:rsidRPr="69483FE1" w:rsidR="60D87A76">
        <w:rPr>
          <w:rFonts w:ascii="Arial" w:hAnsi="Arial" w:eastAsia="Calibri" w:cs="Arial"/>
          <w:color w:val="000000" w:themeColor="text1"/>
          <w:sz w:val="24"/>
          <w:szCs w:val="24"/>
        </w:rPr>
        <w:t xml:space="preserve"> agreement</w:t>
      </w:r>
      <w:r w:rsidRPr="69483FE1">
        <w:rPr>
          <w:rFonts w:ascii="Arial" w:hAnsi="Arial" w:eastAsia="Calibri" w:cs="Arial"/>
          <w:color w:val="000000" w:themeColor="text1"/>
          <w:sz w:val="24"/>
          <w:szCs w:val="24"/>
        </w:rPr>
        <w:t>.</w:t>
      </w:r>
    </w:p>
    <w:p w:rsidRPr="003A5B00" w:rsidR="006D430A" w:rsidP="003A5B00" w:rsidRDefault="006D430A" w14:paraId="33CAE8EA" w14:textId="77777777">
      <w:pPr>
        <w:numPr>
          <w:ilvl w:val="0"/>
          <w:numId w:val="3"/>
        </w:numPr>
        <w:autoSpaceDE w:val="0"/>
        <w:autoSpaceDN w:val="0"/>
        <w:adjustRightInd w:val="0"/>
        <w:spacing w:after="60"/>
        <w:rPr>
          <w:rFonts w:ascii="Arial" w:hAnsi="Arial" w:eastAsia="Calibri" w:cs="Arial"/>
          <w:color w:val="000000"/>
          <w:sz w:val="24"/>
          <w:szCs w:val="24"/>
        </w:rPr>
      </w:pPr>
      <w:r w:rsidRPr="003A5B00">
        <w:rPr>
          <w:rFonts w:ascii="Arial" w:hAnsi="Arial" w:eastAsia="Calibri" w:cs="Arial"/>
          <w:color w:val="000000"/>
          <w:sz w:val="24"/>
          <w:szCs w:val="24"/>
        </w:rPr>
        <w:t>Occasional overnight travel</w:t>
      </w:r>
    </w:p>
    <w:p w:rsidRPr="00F50751" w:rsidR="00F50751" w:rsidP="00F50751" w:rsidRDefault="00F50751" w14:paraId="54B0B64D" w14:textId="77777777">
      <w:pPr>
        <w:autoSpaceDE w:val="0"/>
        <w:autoSpaceDN w:val="0"/>
        <w:adjustRightInd w:val="0"/>
        <w:spacing w:after="240"/>
        <w:rPr>
          <w:rFonts w:cs="Arial"/>
        </w:rPr>
      </w:pPr>
    </w:p>
    <w:p w:rsidR="00F50751" w:rsidP="00DB53BC" w:rsidRDefault="00F50751" w14:paraId="529A25EE" w14:textId="77777777">
      <w:pPr>
        <w:pBdr>
          <w:top w:val="single" w:color="auto" w:sz="4" w:space="1"/>
          <w:bottom w:val="single" w:color="auto" w:sz="12" w:space="31"/>
        </w:pBdr>
        <w:jc w:val="both"/>
        <w:rPr>
          <w:rFonts w:ascii="Arial" w:hAnsi="Arial" w:cs="Arial"/>
          <w:sz w:val="24"/>
          <w:szCs w:val="24"/>
        </w:rPr>
      </w:pPr>
    </w:p>
    <w:p w:rsidR="00C3721A" w:rsidP="00DB53BC" w:rsidRDefault="00C3721A" w14:paraId="502ADAA9" w14:textId="77777777">
      <w:pPr>
        <w:pBdr>
          <w:top w:val="single" w:color="auto" w:sz="4" w:space="1"/>
          <w:bottom w:val="single" w:color="auto" w:sz="12" w:space="31"/>
        </w:pBdr>
        <w:rPr>
          <w:rFonts w:ascii="Arial" w:hAnsi="Arial" w:cs="Arial"/>
          <w:b/>
          <w:bCs/>
          <w:sz w:val="24"/>
          <w:szCs w:val="24"/>
        </w:rPr>
      </w:pPr>
    </w:p>
    <w:p w:rsidR="00C3721A" w:rsidP="00DB53BC" w:rsidRDefault="00C3721A" w14:paraId="5B846620" w14:textId="77777777">
      <w:pPr>
        <w:pBdr>
          <w:top w:val="single" w:color="auto" w:sz="4" w:space="1"/>
          <w:bottom w:val="single" w:color="auto" w:sz="12" w:space="31"/>
        </w:pBdr>
        <w:rPr>
          <w:rFonts w:ascii="Arial" w:hAnsi="Arial" w:cs="Arial"/>
          <w:b/>
          <w:bCs/>
          <w:sz w:val="24"/>
          <w:szCs w:val="24"/>
        </w:rPr>
      </w:pPr>
    </w:p>
    <w:p w:rsidRPr="008B3683" w:rsidR="001A530F" w:rsidP="00DB53BC" w:rsidRDefault="001A530F" w14:paraId="326AC3B6" w14:textId="1F988FF6">
      <w:pPr>
        <w:pBdr>
          <w:top w:val="single" w:color="auto" w:sz="4" w:space="1"/>
          <w:bottom w:val="single" w:color="auto" w:sz="12" w:space="31"/>
        </w:pBdr>
        <w:rPr>
          <w:rFonts w:ascii="Arial" w:hAnsi="Arial" w:cs="Arial"/>
          <w:b/>
          <w:bCs/>
          <w:i/>
          <w:iCs/>
          <w:sz w:val="24"/>
          <w:szCs w:val="24"/>
        </w:rPr>
      </w:pPr>
      <w:r w:rsidRPr="008B3683">
        <w:rPr>
          <w:rFonts w:ascii="Arial" w:hAnsi="Arial" w:cs="Arial"/>
          <w:b/>
          <w:bCs/>
          <w:i/>
          <w:iCs/>
          <w:sz w:val="24"/>
          <w:szCs w:val="24"/>
        </w:rPr>
        <w:t>I certify that this duty statement represents an accurate description of the essential functions of this position.</w:t>
      </w:r>
    </w:p>
    <w:p w:rsidRPr="00F50751" w:rsidR="001A530F" w:rsidP="00DB53BC" w:rsidRDefault="001A530F" w14:paraId="44E2EC8B" w14:textId="77777777">
      <w:pPr>
        <w:pBdr>
          <w:top w:val="single" w:color="auto" w:sz="4" w:space="1"/>
          <w:bottom w:val="single" w:color="auto" w:sz="12" w:space="31"/>
        </w:pBdr>
        <w:jc w:val="both"/>
        <w:rPr>
          <w:rFonts w:ascii="Arial" w:hAnsi="Arial" w:cs="Arial"/>
          <w:sz w:val="24"/>
          <w:szCs w:val="24"/>
        </w:rPr>
      </w:pPr>
    </w:p>
    <w:p w:rsidRPr="00F50751" w:rsidR="001A530F" w:rsidP="00DB53BC" w:rsidRDefault="001A530F" w14:paraId="509958A7" w14:textId="77777777">
      <w:pPr>
        <w:pBdr>
          <w:top w:val="single" w:color="auto" w:sz="4" w:space="1"/>
          <w:bottom w:val="single" w:color="auto" w:sz="12" w:space="31"/>
        </w:pBdr>
        <w:jc w:val="both"/>
        <w:rPr>
          <w:rFonts w:ascii="Arial" w:hAnsi="Arial" w:cs="Arial"/>
          <w:sz w:val="24"/>
          <w:szCs w:val="24"/>
        </w:rPr>
      </w:pPr>
    </w:p>
    <w:p w:rsidRPr="00F50751" w:rsidR="001A530F" w:rsidP="005163B0" w:rsidRDefault="0071697D" w14:paraId="25EAD570" w14:textId="209FE32A">
      <w:pPr>
        <w:jc w:val="both"/>
        <w:rPr>
          <w:rFonts w:ascii="Arial" w:hAnsi="Arial" w:cs="Arial"/>
          <w:b/>
          <w:sz w:val="24"/>
          <w:szCs w:val="24"/>
        </w:rPr>
      </w:pPr>
      <w:r w:rsidRPr="00F50751">
        <w:rPr>
          <w:rFonts w:ascii="Arial" w:hAnsi="Arial" w:cs="Arial"/>
          <w:b/>
          <w:sz w:val="24"/>
          <w:szCs w:val="24"/>
        </w:rPr>
        <w:tab/>
      </w:r>
      <w:r w:rsidRPr="00F50751" w:rsidR="001A530F">
        <w:rPr>
          <w:rFonts w:ascii="Arial" w:hAnsi="Arial" w:cs="Arial"/>
          <w:b/>
          <w:sz w:val="24"/>
          <w:szCs w:val="24"/>
        </w:rPr>
        <w:tab/>
      </w:r>
      <w:r w:rsidRPr="00F50751" w:rsidR="001A530F">
        <w:rPr>
          <w:rFonts w:ascii="Arial" w:hAnsi="Arial" w:cs="Arial"/>
          <w:b/>
          <w:sz w:val="24"/>
          <w:szCs w:val="24"/>
        </w:rPr>
        <w:tab/>
      </w:r>
      <w:r w:rsidR="00DB53BC">
        <w:rPr>
          <w:rFonts w:ascii="Arial" w:hAnsi="Arial" w:cs="Arial"/>
          <w:b/>
          <w:sz w:val="24"/>
          <w:szCs w:val="24"/>
        </w:rPr>
        <w:tab/>
      </w:r>
      <w:r w:rsidR="00DB53BC">
        <w:rPr>
          <w:rFonts w:ascii="Arial" w:hAnsi="Arial" w:cs="Arial"/>
          <w:b/>
          <w:sz w:val="24"/>
          <w:szCs w:val="24"/>
        </w:rPr>
        <w:tab/>
      </w:r>
      <w:r w:rsidR="00DB53BC">
        <w:rPr>
          <w:rFonts w:ascii="Arial" w:hAnsi="Arial" w:cs="Arial"/>
          <w:b/>
          <w:sz w:val="24"/>
          <w:szCs w:val="24"/>
        </w:rPr>
        <w:tab/>
      </w:r>
      <w:r w:rsidR="00DB53BC">
        <w:rPr>
          <w:rFonts w:ascii="Arial" w:hAnsi="Arial" w:cs="Arial"/>
          <w:b/>
          <w:sz w:val="24"/>
          <w:szCs w:val="24"/>
        </w:rPr>
        <w:tab/>
      </w:r>
      <w:r w:rsidR="00DB53BC">
        <w:rPr>
          <w:rFonts w:ascii="Arial" w:hAnsi="Arial" w:cs="Arial"/>
          <w:b/>
          <w:sz w:val="24"/>
          <w:szCs w:val="24"/>
        </w:rPr>
        <w:tab/>
      </w:r>
      <w:r w:rsidRPr="00F50751" w:rsidR="00DB53BC">
        <w:rPr>
          <w:rFonts w:ascii="Arial" w:hAnsi="Arial" w:cs="Arial"/>
          <w:b/>
          <w:sz w:val="24"/>
          <w:szCs w:val="24"/>
        </w:rPr>
        <w:t>DATE</w:t>
      </w:r>
    </w:p>
    <w:p w:rsidRPr="00F50751" w:rsidR="001A530F" w:rsidP="005163B0" w:rsidRDefault="001A530F" w14:paraId="3D0AEA34" w14:textId="77777777">
      <w:pPr>
        <w:jc w:val="both"/>
        <w:rPr>
          <w:rFonts w:ascii="Arial" w:hAnsi="Arial" w:cs="Arial"/>
          <w:b/>
          <w:sz w:val="24"/>
          <w:szCs w:val="24"/>
        </w:rPr>
      </w:pPr>
      <w:r w:rsidRPr="00F50751">
        <w:rPr>
          <w:rFonts w:ascii="Arial" w:hAnsi="Arial" w:cs="Arial"/>
          <w:b/>
          <w:sz w:val="24"/>
          <w:szCs w:val="24"/>
        </w:rPr>
        <w:t>COASTAL PROGRAM MANAGER</w:t>
      </w:r>
    </w:p>
    <w:p w:rsidRPr="00F50751" w:rsidR="001A530F" w:rsidP="005163B0" w:rsidRDefault="009D4DED" w14:paraId="66C78F6D" w14:textId="546E2B4A">
      <w:pPr>
        <w:jc w:val="both"/>
        <w:rPr>
          <w:rFonts w:ascii="Arial" w:hAnsi="Arial" w:cs="Arial"/>
          <w:b/>
          <w:sz w:val="24"/>
          <w:szCs w:val="24"/>
        </w:rPr>
      </w:pPr>
      <w:r>
        <w:rPr>
          <w:rFonts w:ascii="Arial" w:hAnsi="Arial" w:cs="Arial"/>
          <w:b/>
          <w:sz w:val="24"/>
          <w:szCs w:val="24"/>
        </w:rPr>
        <w:t>SAN DIEGO</w:t>
      </w:r>
      <w:r w:rsidRPr="00F50751" w:rsidR="001A530F">
        <w:rPr>
          <w:rFonts w:ascii="Arial" w:hAnsi="Arial" w:cs="Arial"/>
          <w:b/>
          <w:sz w:val="24"/>
          <w:szCs w:val="24"/>
        </w:rPr>
        <w:t xml:space="preserve"> DISTRICT OFFICE</w:t>
      </w:r>
    </w:p>
    <w:p w:rsidR="00C3721A" w:rsidP="005163B0" w:rsidRDefault="00C3721A" w14:paraId="725D490F" w14:textId="77777777">
      <w:pPr>
        <w:pBdr>
          <w:bottom w:val="single" w:color="auto" w:sz="12" w:space="1"/>
        </w:pBdr>
        <w:jc w:val="both"/>
        <w:rPr>
          <w:rFonts w:ascii="Arial" w:hAnsi="Arial" w:cs="Arial"/>
          <w:sz w:val="24"/>
          <w:szCs w:val="24"/>
        </w:rPr>
      </w:pPr>
    </w:p>
    <w:p w:rsidRPr="00F50751" w:rsidR="00370E12" w:rsidP="005163B0" w:rsidRDefault="00370E12" w14:paraId="4C44DBA2" w14:textId="77777777">
      <w:pPr>
        <w:pBdr>
          <w:bottom w:val="single" w:color="auto" w:sz="12" w:space="1"/>
        </w:pBdr>
        <w:jc w:val="both"/>
        <w:rPr>
          <w:rFonts w:ascii="Arial" w:hAnsi="Arial" w:cs="Arial"/>
          <w:sz w:val="24"/>
          <w:szCs w:val="24"/>
        </w:rPr>
      </w:pPr>
    </w:p>
    <w:p w:rsidRPr="008B3683" w:rsidR="001A530F" w:rsidP="00C3721A" w:rsidRDefault="001A530F" w14:paraId="7C815C38" w14:textId="1E077823">
      <w:pPr>
        <w:pBdr>
          <w:bottom w:val="single" w:color="auto" w:sz="12" w:space="1"/>
        </w:pBdr>
        <w:rPr>
          <w:rFonts w:ascii="Arial" w:hAnsi="Arial" w:cs="Arial"/>
          <w:b/>
          <w:bCs/>
          <w:i/>
          <w:iCs/>
          <w:sz w:val="24"/>
          <w:szCs w:val="24"/>
        </w:rPr>
      </w:pPr>
      <w:r w:rsidRPr="008B3683">
        <w:rPr>
          <w:rFonts w:ascii="Arial" w:hAnsi="Arial" w:cs="Arial"/>
          <w:b/>
          <w:bCs/>
          <w:i/>
          <w:iCs/>
          <w:sz w:val="24"/>
          <w:szCs w:val="24"/>
        </w:rPr>
        <w:t>I have read this duty statement and agree that it represents the duties I am assigned.</w:t>
      </w:r>
    </w:p>
    <w:p w:rsidRPr="00F50751" w:rsidR="001A530F" w:rsidP="005163B0" w:rsidRDefault="001A530F" w14:paraId="09BBDBFA" w14:textId="77777777">
      <w:pPr>
        <w:pBdr>
          <w:bottom w:val="single" w:color="auto" w:sz="12" w:space="1"/>
        </w:pBdr>
        <w:jc w:val="both"/>
        <w:rPr>
          <w:rFonts w:ascii="Arial" w:hAnsi="Arial" w:cs="Arial"/>
          <w:sz w:val="24"/>
          <w:szCs w:val="24"/>
        </w:rPr>
      </w:pPr>
    </w:p>
    <w:p w:rsidRPr="00F50751" w:rsidR="001A530F" w:rsidP="005163B0" w:rsidRDefault="001A530F" w14:paraId="06F2B8DA" w14:textId="77777777">
      <w:pPr>
        <w:pBdr>
          <w:bottom w:val="single" w:color="auto" w:sz="12" w:space="1"/>
        </w:pBdr>
        <w:jc w:val="both"/>
        <w:rPr>
          <w:rFonts w:ascii="Arial" w:hAnsi="Arial" w:cs="Arial"/>
          <w:sz w:val="24"/>
          <w:szCs w:val="24"/>
        </w:rPr>
      </w:pPr>
    </w:p>
    <w:p w:rsidRPr="00F50751" w:rsidR="001A530F" w:rsidP="005163B0" w:rsidRDefault="001A530F" w14:paraId="28AA2B0F" w14:textId="30DA74B0">
      <w:pPr>
        <w:jc w:val="both"/>
        <w:rPr>
          <w:rFonts w:ascii="Arial" w:hAnsi="Arial" w:cs="Arial"/>
          <w:b/>
          <w:sz w:val="24"/>
          <w:szCs w:val="24"/>
        </w:rPr>
      </w:pP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sidR="001651B7">
        <w:rPr>
          <w:rFonts w:ascii="Arial" w:hAnsi="Arial" w:cs="Arial"/>
          <w:b/>
          <w:sz w:val="24"/>
          <w:szCs w:val="24"/>
        </w:rPr>
        <w:tab/>
      </w:r>
      <w:r w:rsidRPr="00F50751" w:rsidR="001651B7">
        <w:rPr>
          <w:rFonts w:ascii="Arial" w:hAnsi="Arial" w:cs="Arial"/>
          <w:b/>
          <w:sz w:val="24"/>
          <w:szCs w:val="24"/>
        </w:rPr>
        <w:tab/>
      </w:r>
      <w:r w:rsidRPr="00F50751" w:rsidR="00F50751">
        <w:rPr>
          <w:rFonts w:ascii="Arial" w:hAnsi="Arial" w:cs="Arial"/>
          <w:b/>
          <w:sz w:val="24"/>
          <w:szCs w:val="24"/>
        </w:rPr>
        <w:tab/>
      </w:r>
      <w:r w:rsidRPr="00F50751" w:rsidR="00F50751">
        <w:rPr>
          <w:rFonts w:ascii="Arial" w:hAnsi="Arial" w:cs="Arial"/>
          <w:b/>
          <w:sz w:val="24"/>
          <w:szCs w:val="24"/>
        </w:rPr>
        <w:tab/>
      </w:r>
      <w:r w:rsidRPr="00F50751" w:rsidR="00F50751">
        <w:rPr>
          <w:rFonts w:ascii="Arial" w:hAnsi="Arial" w:cs="Arial"/>
          <w:b/>
          <w:sz w:val="24"/>
          <w:szCs w:val="24"/>
        </w:rPr>
        <w:tab/>
      </w:r>
      <w:r w:rsidRPr="00F50751">
        <w:rPr>
          <w:rFonts w:ascii="Arial" w:hAnsi="Arial" w:cs="Arial"/>
          <w:b/>
          <w:sz w:val="24"/>
          <w:szCs w:val="24"/>
        </w:rPr>
        <w:t>DATE</w:t>
      </w:r>
    </w:p>
    <w:p w:rsidRPr="00F50751" w:rsidR="001A530F" w:rsidP="005163B0" w:rsidRDefault="001A530F" w14:paraId="2342AA34" w14:textId="0F217356">
      <w:pPr>
        <w:jc w:val="both"/>
        <w:rPr>
          <w:rFonts w:ascii="Arial" w:hAnsi="Arial" w:cs="Arial"/>
          <w:b/>
          <w:sz w:val="24"/>
          <w:szCs w:val="24"/>
        </w:rPr>
      </w:pPr>
      <w:r w:rsidRPr="00F50751">
        <w:rPr>
          <w:rFonts w:ascii="Arial" w:hAnsi="Arial" w:cs="Arial"/>
          <w:b/>
          <w:sz w:val="24"/>
          <w:szCs w:val="24"/>
        </w:rPr>
        <w:t>COASTAL PROGRAM ANALYST I</w:t>
      </w:r>
      <w:r w:rsidR="00DA0247">
        <w:rPr>
          <w:rFonts w:ascii="Arial" w:hAnsi="Arial" w:cs="Arial"/>
          <w:b/>
          <w:sz w:val="24"/>
          <w:szCs w:val="24"/>
        </w:rPr>
        <w:t>I</w:t>
      </w:r>
    </w:p>
    <w:p w:rsidRPr="00F50751" w:rsidR="001A530F" w:rsidP="005163B0" w:rsidRDefault="00136F97" w14:paraId="4F8858DE" w14:textId="31B39267">
      <w:pPr>
        <w:jc w:val="both"/>
        <w:rPr>
          <w:rFonts w:ascii="Arial" w:hAnsi="Arial" w:cs="Arial"/>
          <w:b/>
          <w:sz w:val="24"/>
          <w:szCs w:val="24"/>
        </w:rPr>
      </w:pPr>
      <w:r>
        <w:rPr>
          <w:rFonts w:ascii="Arial" w:hAnsi="Arial" w:cs="Arial"/>
          <w:b/>
          <w:sz w:val="24"/>
          <w:szCs w:val="24"/>
        </w:rPr>
        <w:t>SAN DIEGO</w:t>
      </w:r>
      <w:r w:rsidRPr="00F50751" w:rsidR="001A530F">
        <w:rPr>
          <w:rFonts w:ascii="Arial" w:hAnsi="Arial" w:cs="Arial"/>
          <w:b/>
          <w:sz w:val="24"/>
          <w:szCs w:val="24"/>
        </w:rPr>
        <w:t xml:space="preserve"> DISTRICT OFFICE</w:t>
      </w:r>
    </w:p>
    <w:p w:rsidRPr="005163B0" w:rsidR="00434916" w:rsidP="005163B0" w:rsidRDefault="00434916" w14:paraId="3CC61D88" w14:textId="77777777">
      <w:pPr>
        <w:rPr>
          <w:rFonts w:ascii="Times New Roman" w:hAnsi="Times New Roman"/>
          <w:sz w:val="24"/>
          <w:szCs w:val="24"/>
        </w:rPr>
      </w:pPr>
    </w:p>
    <w:sectPr w:rsidRPr="005163B0" w:rsidR="00434916">
      <w:headerReference w:type="even" r:id="rId9"/>
      <w:headerReference w:type="default" r:id="rId10"/>
      <w:footerReference w:type="even" r:id="rId11"/>
      <w:footerReference w:type="default" r:id="rId12"/>
      <w:headerReference w:type="first" r:id="rId13"/>
      <w:footerReference w:type="first" r:id="rId14"/>
      <w:type w:val="continuous"/>
      <w:pgSz w:w="12240" w:h="15840" w:orient="portrait"/>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297" w:rsidRDefault="00E00297" w14:paraId="2ADBB946" w14:textId="77777777">
      <w:r>
        <w:separator/>
      </w:r>
    </w:p>
  </w:endnote>
  <w:endnote w:type="continuationSeparator" w:id="0">
    <w:p w:rsidR="00E00297" w:rsidRDefault="00E00297" w14:paraId="4ABDF0F8" w14:textId="77777777">
      <w:r>
        <w:continuationSeparator/>
      </w:r>
    </w:p>
  </w:endnote>
  <w:endnote w:type="continuationNotice" w:id="1">
    <w:p w:rsidR="00E00297" w:rsidRDefault="00E00297" w14:paraId="608CBB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0F" w:rsidRDefault="001A530F" w14:paraId="60939A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7FEF" w:rsidR="001A530F" w:rsidP="005F0F3B" w:rsidRDefault="00E87FEF" w14:paraId="27638FE1" w14:textId="5B736062">
    <w:pPr>
      <w:pStyle w:val="Footer"/>
      <w:tabs>
        <w:tab w:val="clear" w:pos="4320"/>
        <w:tab w:val="clear" w:pos="8640"/>
        <w:tab w:val="left" w:pos="3600"/>
      </w:tabs>
      <w:jc w:val="center"/>
      <w:rPr>
        <w:rFonts w:ascii="Arial" w:hAnsi="Arial" w:cs="Arial"/>
        <w:sz w:val="20"/>
      </w:rPr>
    </w:pPr>
    <w:r w:rsidRPr="00E87FEF">
      <w:rPr>
        <w:rFonts w:ascii="Arial" w:hAnsi="Arial" w:cs="Arial"/>
        <w:sz w:val="20"/>
      </w:rPr>
      <w:t>Page</w:t>
    </w:r>
    <w:r w:rsidRPr="00BE28F9">
      <w:rPr>
        <w:rFonts w:ascii="Arial" w:hAnsi="Arial" w:cs="Arial"/>
        <w:sz w:val="20"/>
      </w:rPr>
      <w:t xml:space="preserve"> </w:t>
    </w:r>
    <w:r w:rsidRPr="00BE28F9" w:rsidR="001A530F">
      <w:rPr>
        <w:rFonts w:ascii="Arial" w:hAnsi="Arial" w:cs="Arial"/>
        <w:sz w:val="20"/>
      </w:rPr>
      <w:fldChar w:fldCharType="begin"/>
    </w:r>
    <w:r w:rsidRPr="00BE28F9" w:rsidR="001A530F">
      <w:rPr>
        <w:rFonts w:ascii="Arial" w:hAnsi="Arial" w:cs="Arial"/>
        <w:sz w:val="20"/>
      </w:rPr>
      <w:instrText xml:space="preserve"> PAGE   \* MERGEFORMAT </w:instrText>
    </w:r>
    <w:r w:rsidRPr="00BE28F9" w:rsidR="001A530F">
      <w:rPr>
        <w:rFonts w:ascii="Arial" w:hAnsi="Arial" w:cs="Arial"/>
        <w:sz w:val="20"/>
      </w:rPr>
      <w:fldChar w:fldCharType="separate"/>
    </w:r>
    <w:r w:rsidRPr="00BE28F9" w:rsidR="005163B0">
      <w:rPr>
        <w:rFonts w:ascii="Arial" w:hAnsi="Arial" w:cs="Arial"/>
        <w:noProof/>
        <w:sz w:val="20"/>
      </w:rPr>
      <w:t>5</w:t>
    </w:r>
    <w:r w:rsidRPr="00BE28F9" w:rsidR="001A530F">
      <w:rPr>
        <w:rFonts w:ascii="Arial" w:hAnsi="Arial" w:cs="Arial"/>
        <w:sz w:val="20"/>
      </w:rPr>
      <w:fldChar w:fldCharType="end"/>
    </w:r>
    <w:r w:rsidRPr="00E87FEF">
      <w:rPr>
        <w:rFonts w:ascii="Arial" w:hAnsi="Arial" w:cs="Arial"/>
        <w:noProof/>
        <w:sz w:val="20"/>
      </w:rPr>
      <w:t xml:space="preserve"> of </w:t>
    </w:r>
    <w:r w:rsidR="00370E12">
      <w:rPr>
        <w:rFonts w:ascii="Arial" w:hAnsi="Arial" w:cs="Arial"/>
        <w:noProof/>
        <w:sz w:val="20"/>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0F" w:rsidRDefault="001A530F" w14:paraId="49494E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297" w:rsidRDefault="00E00297" w14:paraId="7FF0A25E" w14:textId="77777777">
      <w:r>
        <w:separator/>
      </w:r>
    </w:p>
  </w:footnote>
  <w:footnote w:type="continuationSeparator" w:id="0">
    <w:p w:rsidR="00E00297" w:rsidRDefault="00E00297" w14:paraId="71B90136" w14:textId="77777777">
      <w:r>
        <w:continuationSeparator/>
      </w:r>
    </w:p>
  </w:footnote>
  <w:footnote w:type="continuationNotice" w:id="1">
    <w:p w:rsidR="00E00297" w:rsidRDefault="00E00297" w14:paraId="309221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43585" w:rsidR="00850164" w:rsidP="0077701D" w:rsidRDefault="00850164" w14:paraId="3DF015F6" w14:textId="77777777">
    <w:pPr>
      <w:pBdr>
        <w:bottom w:val="double" w:color="808080" w:sz="6" w:space="1"/>
      </w:pBdr>
      <w:tabs>
        <w:tab w:val="right" w:pos="10080"/>
      </w:tabs>
      <w:ind w:left="-630" w:right="-900"/>
      <w:rPr>
        <w:rFonts w:ascii="Arial" w:hAnsi="Arial" w:cs="Arial"/>
        <w:i/>
        <w:smallCaps/>
        <w:spacing w:val="10"/>
        <w:sz w:val="16"/>
        <w:szCs w:val="16"/>
      </w:rPr>
    </w:pPr>
    <w:r w:rsidRPr="00343585">
      <w:rPr>
        <w:rFonts w:ascii="Arial" w:hAnsi="Arial" w:cs="Arial"/>
        <w:caps/>
        <w:spacing w:val="10"/>
        <w:sz w:val="16"/>
        <w:szCs w:val="16"/>
      </w:rPr>
      <w:t>state of california – California Natural resources agency</w:t>
    </w:r>
    <w:r w:rsidRPr="00343585">
      <w:rPr>
        <w:rFonts w:ascii="Arial" w:hAnsi="Arial" w:cs="Arial"/>
        <w:caps/>
        <w:spacing w:val="10"/>
        <w:sz w:val="16"/>
        <w:szCs w:val="16"/>
      </w:rPr>
      <w:tab/>
    </w:r>
    <w:r w:rsidRPr="00343585">
      <w:rPr>
        <w:rFonts w:ascii="Arial" w:hAnsi="Arial" w:cs="Arial"/>
        <w:caps/>
        <w:spacing w:val="10"/>
        <w:sz w:val="16"/>
        <w:szCs w:val="16"/>
      </w:rPr>
      <w:t>GAVIN NEWSOM,</w:t>
    </w:r>
    <w:r w:rsidRPr="00343585">
      <w:rPr>
        <w:rFonts w:ascii="Arial" w:hAnsi="Arial" w:cs="Arial"/>
        <w:spacing w:val="10"/>
        <w:sz w:val="16"/>
        <w:szCs w:val="16"/>
      </w:rPr>
      <w:t xml:space="preserve"> </w:t>
    </w:r>
    <w:r w:rsidRPr="00343585">
      <w:rPr>
        <w:rFonts w:ascii="Arial" w:hAnsi="Arial" w:cs="Arial"/>
        <w:i/>
        <w:smallCaps/>
        <w:spacing w:val="10"/>
        <w:sz w:val="16"/>
        <w:szCs w:val="16"/>
      </w:rPr>
      <w:t>Governor</w:t>
    </w:r>
  </w:p>
  <w:p w:rsidRPr="00A81F38" w:rsidR="00850164" w:rsidP="00850164" w:rsidRDefault="00850164" w14:paraId="3E8755A9" w14:textId="77777777">
    <w:pPr>
      <w:tabs>
        <w:tab w:val="center" w:pos="4320"/>
        <w:tab w:val="right" w:pos="8640"/>
      </w:tabs>
      <w:spacing w:line="40" w:lineRule="exact"/>
      <w:ind w:left="-720"/>
      <w:rPr>
        <w:sz w:val="4"/>
      </w:rPr>
    </w:pPr>
  </w:p>
  <w:tbl>
    <w:tblPr>
      <w:tblW w:w="0" w:type="auto"/>
      <w:tblInd w:w="-706" w:type="dxa"/>
      <w:tblLayout w:type="fixed"/>
      <w:tblLook w:val="0000" w:firstRow="0" w:lastRow="0" w:firstColumn="0" w:lastColumn="0" w:noHBand="0" w:noVBand="0"/>
    </w:tblPr>
    <w:tblGrid>
      <w:gridCol w:w="9900"/>
      <w:gridCol w:w="1080"/>
    </w:tblGrid>
    <w:tr w:rsidRPr="0077701D" w:rsidR="00850164" w:rsidTr="00831856" w14:paraId="70E0A740" w14:textId="77777777">
      <w:trPr>
        <w:trHeight w:val="1323" w:hRule="exact"/>
      </w:trPr>
      <w:tc>
        <w:tcPr>
          <w:tcW w:w="9900" w:type="dxa"/>
        </w:tcPr>
        <w:p w:rsidRPr="0077701D" w:rsidR="0077701D" w:rsidP="0077701D" w:rsidRDefault="0077701D" w14:paraId="76469CAF" w14:textId="77777777">
          <w:pPr>
            <w:ind w:left="-30" w:right="-720"/>
            <w:rPr>
              <w:rFonts w:ascii="Arial" w:hAnsi="Arial" w:cs="Arial"/>
              <w:b/>
              <w:sz w:val="28"/>
            </w:rPr>
          </w:pPr>
          <w:r w:rsidRPr="0077701D">
            <w:rPr>
              <w:rFonts w:ascii="Arial" w:hAnsi="Arial" w:cs="Arial"/>
              <w:b/>
              <w:sz w:val="28"/>
            </w:rPr>
            <w:t>CALIFORNIA COASTAL COMMISSION</w:t>
          </w:r>
        </w:p>
        <w:p w:rsidRPr="0077701D" w:rsidR="0077701D" w:rsidP="006C5F73" w:rsidRDefault="00626D4E" w14:paraId="0DF5D49F" w14:textId="36B480E1">
          <w:pPr>
            <w:ind w:left="-30" w:right="-720"/>
            <w:rPr>
              <w:rFonts w:ascii="Arial" w:hAnsi="Arial" w:cs="Arial"/>
              <w:caps/>
              <w:sz w:val="16"/>
            </w:rPr>
          </w:pPr>
          <w:r>
            <w:rPr>
              <w:rFonts w:ascii="Arial" w:hAnsi="Arial" w:cs="Arial"/>
              <w:caps/>
              <w:sz w:val="16"/>
            </w:rPr>
            <w:t>SOUTH</w:t>
          </w:r>
          <w:r w:rsidRPr="0077701D" w:rsidR="0077701D">
            <w:rPr>
              <w:rFonts w:ascii="Arial" w:hAnsi="Arial" w:cs="Arial"/>
              <w:caps/>
              <w:sz w:val="16"/>
            </w:rPr>
            <w:t xml:space="preserve"> Coast District Office</w:t>
          </w:r>
        </w:p>
        <w:p w:rsidRPr="0077701D" w:rsidR="0077701D" w:rsidP="0077701D" w:rsidRDefault="00626D4E" w14:paraId="2AEA92BB" w14:textId="2B85B90A">
          <w:pPr>
            <w:ind w:left="-30" w:right="-720"/>
            <w:rPr>
              <w:rFonts w:ascii="Arial" w:hAnsi="Arial" w:cs="Arial"/>
              <w:caps/>
              <w:sz w:val="16"/>
            </w:rPr>
          </w:pPr>
          <w:r>
            <w:rPr>
              <w:rFonts w:ascii="Arial" w:hAnsi="Arial" w:cs="Arial"/>
              <w:sz w:val="16"/>
            </w:rPr>
            <w:t>301 E. OCEAN BOULEVARD, SUITE 300</w:t>
          </w:r>
        </w:p>
        <w:p w:rsidRPr="0077701D" w:rsidR="0077701D" w:rsidP="0077701D" w:rsidRDefault="00626D4E" w14:paraId="040BE7E7" w14:textId="7BBB3BCE">
          <w:pPr>
            <w:ind w:left="-30" w:right="-720"/>
            <w:rPr>
              <w:rFonts w:ascii="Arial" w:hAnsi="Arial" w:cs="Arial"/>
              <w:sz w:val="16"/>
            </w:rPr>
          </w:pPr>
          <w:r>
            <w:rPr>
              <w:rFonts w:ascii="Arial" w:hAnsi="Arial" w:cs="Arial"/>
              <w:caps/>
              <w:sz w:val="16"/>
            </w:rPr>
            <w:t>LONG BEACH, ca 90802</w:t>
          </w:r>
          <w:r w:rsidRPr="0077701D" w:rsidR="0077701D">
            <w:rPr>
              <w:rFonts w:ascii="Arial" w:hAnsi="Arial" w:cs="Arial"/>
              <w:sz w:val="16"/>
            </w:rPr>
            <w:t xml:space="preserve"> </w:t>
          </w:r>
        </w:p>
        <w:p w:rsidRPr="0077701D" w:rsidR="0077701D" w:rsidP="0077701D" w:rsidRDefault="0077701D" w14:paraId="5CC9A766" w14:textId="1DF8CB0A">
          <w:pPr>
            <w:ind w:left="-30" w:right="-720"/>
            <w:rPr>
              <w:rFonts w:ascii="Arial" w:hAnsi="Arial" w:cs="Arial"/>
              <w:sz w:val="16"/>
            </w:rPr>
          </w:pPr>
          <w:r w:rsidRPr="0077701D">
            <w:rPr>
              <w:rFonts w:ascii="Arial" w:hAnsi="Arial" w:cs="Arial"/>
              <w:caps/>
              <w:sz w:val="16"/>
            </w:rPr>
            <w:t>Voice</w:t>
          </w:r>
          <w:r w:rsidRPr="0077701D">
            <w:rPr>
              <w:rFonts w:ascii="Arial" w:hAnsi="Arial" w:cs="Arial"/>
              <w:sz w:val="16"/>
            </w:rPr>
            <w:t xml:space="preserve"> (</w:t>
          </w:r>
          <w:r w:rsidR="00626D4E">
            <w:rPr>
              <w:rFonts w:ascii="Arial" w:hAnsi="Arial" w:cs="Arial"/>
              <w:sz w:val="16"/>
            </w:rPr>
            <w:t>562) 590-5071</w:t>
          </w:r>
        </w:p>
        <w:p w:rsidRPr="0077701D" w:rsidR="00850164" w:rsidP="005163B0" w:rsidRDefault="00850164" w14:paraId="0D68DF35" w14:textId="2CAF5F7B">
          <w:pPr>
            <w:rPr>
              <w:rFonts w:ascii="Arial" w:hAnsi="Arial" w:cs="Arial"/>
              <w:spacing w:val="10"/>
              <w:sz w:val="12"/>
            </w:rPr>
          </w:pPr>
          <w:r w:rsidRPr="0077701D">
            <w:rPr>
              <w:rFonts w:ascii="Arial" w:hAnsi="Arial" w:cs="Arial"/>
              <w:spacing w:val="10"/>
              <w:sz w:val="12"/>
            </w:rPr>
            <w:br/>
          </w:r>
        </w:p>
        <w:p w:rsidRPr="0077701D" w:rsidR="00850164" w:rsidP="00831856" w:rsidRDefault="00850164" w14:paraId="0B47B5BF" w14:textId="77777777">
          <w:pPr>
            <w:spacing w:before="40" w:after="400" w:line="160" w:lineRule="exact"/>
            <w:ind w:left="-14"/>
            <w:rPr>
              <w:rFonts w:ascii="Arial" w:hAnsi="Arial" w:cs="Arial"/>
              <w:smallCaps/>
            </w:rPr>
          </w:pPr>
        </w:p>
      </w:tc>
      <w:tc>
        <w:tcPr>
          <w:tcW w:w="1080" w:type="dxa"/>
        </w:tcPr>
        <w:p w:rsidRPr="0077701D" w:rsidR="00850164" w:rsidP="00831856" w:rsidRDefault="00850164" w14:paraId="59140A6C" w14:textId="77777777">
          <w:pPr>
            <w:spacing w:before="700"/>
            <w:jc w:val="right"/>
            <w:rPr>
              <w:rFonts w:ascii="Arial" w:hAnsi="Arial" w:cs="Arial"/>
              <w:smallCaps/>
            </w:rPr>
          </w:pPr>
        </w:p>
      </w:tc>
    </w:tr>
  </w:tbl>
  <w:p w:rsidR="00434916" w:rsidRDefault="00434916" w14:paraId="757D302B" w14:textId="77777777">
    <w:pPr>
      <w:pStyle w:val="Header"/>
      <w:spacing w:line="40" w:lineRule="exact"/>
      <w:ind w:left="-720"/>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0F" w:rsidRDefault="001A530F" w14:paraId="4CAF50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7FEF" w:rsidR="001A530F" w:rsidRDefault="00722836" w14:paraId="7A19AF75" w14:textId="63E97E1C">
    <w:pPr>
      <w:pStyle w:val="Header"/>
      <w:rPr>
        <w:rFonts w:ascii="Arial" w:hAnsi="Arial" w:cs="Arial"/>
        <w:sz w:val="20"/>
      </w:rPr>
    </w:pPr>
    <w:r>
      <w:rPr>
        <w:rFonts w:ascii="Arial" w:hAnsi="Arial" w:cs="Arial"/>
        <w:sz w:val="20"/>
      </w:rPr>
      <w:t>Port Planner (</w:t>
    </w:r>
    <w:r w:rsidRPr="00E87FEF" w:rsidR="00E87FEF">
      <w:rPr>
        <w:rFonts w:ascii="Arial" w:hAnsi="Arial" w:cs="Arial"/>
        <w:sz w:val="20"/>
      </w:rPr>
      <w:t>CPA II</w:t>
    </w:r>
    <w:r>
      <w:rPr>
        <w:rFonts w:ascii="Arial" w:hAnsi="Arial" w:cs="Arial"/>
        <w:sz w:val="20"/>
      </w:rPr>
      <w:t>)</w:t>
    </w:r>
    <w:r w:rsidRPr="00E87FEF" w:rsidR="00E87FEF">
      <w:rPr>
        <w:rFonts w:ascii="Arial" w:hAnsi="Arial" w:cs="Arial"/>
        <w:sz w:val="20"/>
      </w:rPr>
      <w:t xml:space="preserve"> Duty Statement (</w:t>
    </w:r>
    <w:r w:rsidR="00F95D04">
      <w:rPr>
        <w:rFonts w:ascii="Arial" w:hAnsi="Arial" w:cs="Arial"/>
        <w:sz w:val="20"/>
      </w:rPr>
      <w:t>7/2025</w:t>
    </w:r>
    <w:r w:rsidRPr="00E87FEF" w:rsidR="00E87FEF">
      <w:rPr>
        <w:rFonts w:ascii="Arial" w:hAnsi="Arial" w:cs="Arial"/>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1A530F" w:rsidRDefault="001A530F" w14:paraId="02469F78" w14:textId="77777777">
    <w:pPr>
      <w:pBdr>
        <w:bottom w:val="double" w:color="808080" w:sz="6" w:space="1"/>
      </w:pBdr>
      <w:tabs>
        <w:tab w:val="right" w:pos="10080"/>
      </w:tabs>
      <w:ind w:left="-720" w:right="-720"/>
      <w:rPr>
        <w:i/>
        <w:smallCaps/>
        <w:spacing w:val="10"/>
        <w:sz w:val="12"/>
      </w:rPr>
    </w:pPr>
    <w:r>
      <w:rPr>
        <w:caps/>
        <w:spacing w:val="10"/>
        <w:sz w:val="12"/>
      </w:rPr>
      <w:t xml:space="preserve">state of </w:t>
    </w:r>
    <w:smartTag w:uri="urn:schemas-microsoft-com:office:smarttags" w:element="place">
      <w:smartTag w:uri="urn:schemas-microsoft-com:office:smarttags" w:element="State">
        <w:r>
          <w:rPr>
            <w:caps/>
            <w:spacing w:val="10"/>
            <w:sz w:val="12"/>
          </w:rPr>
          <w:t>california</w:t>
        </w:r>
      </w:smartTag>
    </w:smartTag>
    <w:r>
      <w:rPr>
        <w:caps/>
        <w:spacing w:val="10"/>
        <w:sz w:val="12"/>
      </w:rPr>
      <w:t>—Natural resources agency</w:t>
    </w:r>
    <w:r>
      <w:rPr>
        <w:caps/>
        <w:spacing w:val="10"/>
        <w:sz w:val="12"/>
      </w:rPr>
      <w:tab/>
    </w:r>
    <w:r>
      <w:rPr>
        <w:caps/>
        <w:spacing w:val="10"/>
        <w:sz w:val="12"/>
      </w:rPr>
      <w:t>Edmund G. Brown, Jr.,</w:t>
    </w:r>
    <w:r>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1A530F" w14:paraId="37BE68C5" w14:textId="77777777">
      <w:trPr>
        <w:trHeight w:val="1323" w:hRule="exact"/>
      </w:trPr>
      <w:tc>
        <w:tcPr>
          <w:tcW w:w="9900" w:type="dxa"/>
        </w:tcPr>
        <w:p w:rsidR="001A530F" w:rsidRDefault="004A7F49" w14:paraId="6A60713E" w14:textId="50E5FB22">
          <w:pPr>
            <w:spacing w:before="60"/>
            <w:ind w:left="-18"/>
            <w:rPr>
              <w:smallCaps/>
            </w:rPr>
          </w:pPr>
          <w:r>
            <w:rPr>
              <w:noProof/>
              <w:color w:val="2B579A"/>
              <w:shd w:val="clear" w:color="auto" w:fill="E6E6E6"/>
            </w:rPr>
            <mc:AlternateContent>
              <mc:Choice Requires="wps">
                <w:drawing>
                  <wp:anchor distT="0" distB="0" distL="114300" distR="114300" simplePos="0" relativeHeight="251658240" behindDoc="0" locked="0" layoutInCell="1" allowOverlap="1" wp14:anchorId="7B6B3D91" wp14:editId="77F36E93">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1A530F" w:rsidRDefault="004A7F49" w14:paraId="32D54DED" w14:textId="75D39028">
                                <w:pPr>
                                  <w:jc w:val="right"/>
                                </w:pPr>
                                <w:r w:rsidRPr="001A530F">
                                  <w:rPr>
                                    <w:rFonts w:ascii="Arial Rounded MT Bold" w:hAnsi="Arial Rounded MT Bold"/>
                                    <w:noProof/>
                                    <w:color w:val="808080"/>
                                    <w:sz w:val="12"/>
                                    <w:shd w:val="clear" w:color="auto" w:fill="E6E6E6"/>
                                    <w:lang w:eastAsia="zh-CN"/>
                                  </w:rPr>
                                  <w:drawing>
                                    <wp:inline distT="0" distB="0" distL="0" distR="0" wp14:anchorId="54D222B9" wp14:editId="6B4CA144">
                                      <wp:extent cx="541020" cy="5638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w14:anchorId="75EC30AF">
                  <v:rect id="Rectangle 1" style="position:absolute;left:0;text-align:left;margin-left:498.35pt;margin-top:7.5pt;width:45pt;height: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stroked="f" strokecolor="gray" strokeweight=".25pt" w14:anchorId="7B6B3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v:textbox inset="1pt,1pt,1pt,1pt">
                      <w:txbxContent>
                        <w:p w:rsidR="001A530F" w:rsidRDefault="004A7F49" w14:paraId="672A6659" w14:textId="75D39028">
                          <w:pPr>
                            <w:jc w:val="right"/>
                          </w:pPr>
                          <w:r w:rsidRPr="001A530F">
                            <w:rPr>
                              <w:rFonts w:ascii="Arial Rounded MT Bold" w:hAnsi="Arial Rounded MT Bold"/>
                              <w:noProof/>
                              <w:color w:val="808080"/>
                              <w:sz w:val="12"/>
                              <w:shd w:val="clear" w:color="auto" w:fill="E6E6E6"/>
                              <w:lang w:eastAsia="zh-CN"/>
                            </w:rPr>
                            <w:drawing>
                              <wp:inline distT="0" distB="0" distL="0" distR="0" wp14:anchorId="13DB2667" wp14:editId="6B4CA144">
                                <wp:extent cx="541020" cy="563880"/>
                                <wp:effectExtent l="0" t="0" r="0" b="0"/>
                                <wp:docPr id="118648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38000" contrast="-20000"/>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txbxContent>
                    </v:textbox>
                    <w10:wrap anchorx="margin" anchory="margin"/>
                  </v:rect>
                </w:pict>
              </mc:Fallback>
            </mc:AlternateContent>
          </w:r>
          <w:r w:rsidR="001A530F">
            <w:rPr>
              <w:rFonts w:ascii="Arial Rounded MT Bold" w:hAnsi="Arial Rounded MT Bold"/>
              <w:smallCaps/>
              <w:spacing w:val="20"/>
            </w:rPr>
            <w:t>CALIFORNIA</w:t>
          </w:r>
          <w:r w:rsidR="001A530F">
            <w:rPr>
              <w:rFonts w:ascii="Arial Rounded MT Bold" w:hAnsi="Arial Rounded MT Bold"/>
              <w:smallCaps/>
              <w:spacing w:val="50"/>
            </w:rPr>
            <w:t xml:space="preserve"> </w:t>
          </w:r>
          <w:r w:rsidR="001A530F">
            <w:rPr>
              <w:rFonts w:ascii="Arial Rounded MT Bold" w:hAnsi="Arial Rounded MT Bold"/>
              <w:smallCaps/>
              <w:spacing w:val="20"/>
            </w:rPr>
            <w:t>COASTAL</w:t>
          </w:r>
          <w:r w:rsidR="001A530F">
            <w:rPr>
              <w:rFonts w:ascii="Arial Rounded MT Bold" w:hAnsi="Arial Rounded MT Bold"/>
              <w:smallCaps/>
              <w:spacing w:val="50"/>
            </w:rPr>
            <w:t xml:space="preserve"> </w:t>
          </w:r>
          <w:r w:rsidR="001A530F">
            <w:rPr>
              <w:rFonts w:ascii="Arial Rounded MT Bold" w:hAnsi="Arial Rounded MT Bold"/>
              <w:smallCaps/>
              <w:spacing w:val="20"/>
            </w:rPr>
            <w:t>COMMISSION</w:t>
          </w:r>
        </w:p>
        <w:p w:rsidR="001A530F" w:rsidRDefault="001A530F" w14:paraId="10E54FA4" w14:textId="77777777">
          <w:pPr>
            <w:spacing w:before="40" w:after="500" w:line="160" w:lineRule="exact"/>
            <w:ind w:left="-14"/>
            <w:rPr>
              <w:smallCaps/>
              <w:spacing w:val="10"/>
              <w:sz w:val="12"/>
            </w:rPr>
          </w:pPr>
          <w:r>
            <w:rPr>
              <w:smallCaps/>
              <w:spacing w:val="10"/>
              <w:sz w:val="12"/>
            </w:rPr>
            <w:t>200 OCEANGATE,</w:t>
          </w:r>
          <w:r>
            <w:rPr>
              <w:smallCaps/>
              <w:spacing w:val="40"/>
              <w:sz w:val="12"/>
            </w:rPr>
            <w:t xml:space="preserve"> </w:t>
          </w:r>
          <w:r>
            <w:rPr>
              <w:smallCaps/>
              <w:spacing w:val="10"/>
              <w:sz w:val="12"/>
            </w:rPr>
            <w:t>SUITE</w:t>
          </w:r>
          <w:r>
            <w:rPr>
              <w:smallCaps/>
              <w:spacing w:val="40"/>
              <w:sz w:val="12"/>
            </w:rPr>
            <w:t xml:space="preserve"> 1</w:t>
          </w:r>
          <w:r>
            <w:rPr>
              <w:smallCaps/>
              <w:spacing w:val="10"/>
              <w:sz w:val="12"/>
            </w:rPr>
            <w:t>000</w:t>
          </w:r>
          <w:r>
            <w:rPr>
              <w:smallCaps/>
              <w:spacing w:val="10"/>
              <w:sz w:val="12"/>
            </w:rPr>
            <w:br/>
          </w:r>
          <w:r>
            <w:rPr>
              <w:smallCaps/>
              <w:spacing w:val="10"/>
              <w:sz w:val="12"/>
            </w:rPr>
            <w:t>LONG BEACH,</w:t>
          </w:r>
          <w:r>
            <w:rPr>
              <w:smallCaps/>
              <w:spacing w:val="40"/>
              <w:sz w:val="12"/>
            </w:rPr>
            <w:t xml:space="preserve"> </w:t>
          </w:r>
          <w:r>
            <w:rPr>
              <w:smallCaps/>
              <w:spacing w:val="10"/>
              <w:sz w:val="12"/>
            </w:rPr>
            <w:t>CA</w:t>
          </w:r>
          <w:r>
            <w:rPr>
              <w:smallCaps/>
              <w:spacing w:val="40"/>
              <w:sz w:val="12"/>
            </w:rPr>
            <w:t xml:space="preserve"> 90802</w:t>
          </w:r>
          <w:r>
            <w:rPr>
              <w:smallCaps/>
              <w:spacing w:val="10"/>
              <w:sz w:val="12"/>
            </w:rPr>
            <w:br/>
          </w:r>
          <w:r>
            <w:rPr>
              <w:smallCaps/>
              <w:spacing w:val="10"/>
              <w:sz w:val="12"/>
            </w:rPr>
            <w:t>VOICE</w:t>
          </w:r>
          <w:r>
            <w:rPr>
              <w:smallCaps/>
              <w:spacing w:val="40"/>
              <w:sz w:val="12"/>
            </w:rPr>
            <w:t xml:space="preserve"> </w:t>
          </w:r>
          <w:r>
            <w:rPr>
              <w:smallCaps/>
              <w:spacing w:val="10"/>
              <w:sz w:val="12"/>
            </w:rPr>
            <w:t>(562)</w:t>
          </w:r>
          <w:r>
            <w:rPr>
              <w:smallCaps/>
              <w:spacing w:val="40"/>
              <w:sz w:val="12"/>
            </w:rPr>
            <w:t xml:space="preserve"> 590-5071</w:t>
          </w:r>
          <w:r>
            <w:rPr>
              <w:smallCaps/>
              <w:spacing w:val="10"/>
              <w:sz w:val="12"/>
            </w:rPr>
            <w:br/>
          </w:r>
          <w:r>
            <w:rPr>
              <w:smallCaps/>
              <w:spacing w:val="10"/>
              <w:sz w:val="12"/>
            </w:rPr>
            <w:t>FAX</w:t>
          </w:r>
          <w:r>
            <w:rPr>
              <w:smallCaps/>
              <w:spacing w:val="40"/>
              <w:sz w:val="12"/>
            </w:rPr>
            <w:t xml:space="preserve"> (</w:t>
          </w:r>
          <w:r>
            <w:rPr>
              <w:smallCaps/>
              <w:spacing w:val="10"/>
              <w:sz w:val="12"/>
            </w:rPr>
            <w:t>562) 590-5084</w:t>
          </w:r>
          <w:r>
            <w:rPr>
              <w:smallCaps/>
              <w:spacing w:val="10"/>
              <w:sz w:val="12"/>
            </w:rPr>
            <w:br/>
          </w:r>
        </w:p>
        <w:p w:rsidR="001A530F" w:rsidRDefault="001A530F" w14:paraId="482CF136" w14:textId="77777777">
          <w:pPr>
            <w:spacing w:before="40" w:after="400" w:line="160" w:lineRule="exact"/>
            <w:ind w:left="-14"/>
            <w:rPr>
              <w:rFonts w:ascii="Arial Rounded MT Bold" w:hAnsi="Arial Rounded MT Bold"/>
              <w:smallCaps/>
            </w:rPr>
          </w:pPr>
        </w:p>
      </w:tc>
      <w:tc>
        <w:tcPr>
          <w:tcW w:w="1080" w:type="dxa"/>
        </w:tcPr>
        <w:p w:rsidR="001A530F" w:rsidRDefault="001A530F" w14:paraId="7F2E8C04" w14:textId="77777777">
          <w:pPr>
            <w:spacing w:before="700"/>
            <w:jc w:val="right"/>
            <w:rPr>
              <w:rFonts w:ascii="Arial Rounded MT Bold" w:hAnsi="Arial Rounded MT Bold"/>
              <w:smallCaps/>
            </w:rPr>
          </w:pPr>
        </w:p>
      </w:tc>
    </w:tr>
  </w:tbl>
  <w:p w:rsidR="001A530F" w:rsidRDefault="001A530F" w14:paraId="1EC61606" w14:textId="77777777">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B5"/>
    <w:multiLevelType w:val="hybridMultilevel"/>
    <w:tmpl w:val="3AB2400E"/>
    <w:lvl w:ilvl="0" w:tplc="C1543B8C">
      <w:start w:val="1"/>
      <w:numFmt w:val="decimal"/>
      <w:lvlText w:val="%1."/>
      <w:lvlJc w:val="left"/>
      <w:pPr>
        <w:tabs>
          <w:tab w:val="num" w:pos="720"/>
        </w:tabs>
        <w:ind w:left="720" w:hanging="360"/>
      </w:pPr>
      <w:rPr>
        <w:rFonts w:cs="Times New Roman"/>
      </w:rPr>
    </w:lvl>
    <w:lvl w:ilvl="1" w:tplc="E95C007E" w:tentative="1">
      <w:start w:val="1"/>
      <w:numFmt w:val="decimal"/>
      <w:lvlText w:val="%2."/>
      <w:lvlJc w:val="left"/>
      <w:pPr>
        <w:tabs>
          <w:tab w:val="num" w:pos="1440"/>
        </w:tabs>
        <w:ind w:left="1440" w:hanging="360"/>
      </w:pPr>
      <w:rPr>
        <w:rFonts w:cs="Times New Roman"/>
      </w:rPr>
    </w:lvl>
    <w:lvl w:ilvl="2" w:tplc="26AE332E" w:tentative="1">
      <w:start w:val="1"/>
      <w:numFmt w:val="decimal"/>
      <w:lvlText w:val="%3."/>
      <w:lvlJc w:val="left"/>
      <w:pPr>
        <w:tabs>
          <w:tab w:val="num" w:pos="2160"/>
        </w:tabs>
        <w:ind w:left="2160" w:hanging="360"/>
      </w:pPr>
      <w:rPr>
        <w:rFonts w:cs="Times New Roman"/>
      </w:rPr>
    </w:lvl>
    <w:lvl w:ilvl="3" w:tplc="B30EB870" w:tentative="1">
      <w:start w:val="1"/>
      <w:numFmt w:val="decimal"/>
      <w:lvlText w:val="%4."/>
      <w:lvlJc w:val="left"/>
      <w:pPr>
        <w:tabs>
          <w:tab w:val="num" w:pos="2880"/>
        </w:tabs>
        <w:ind w:left="2880" w:hanging="360"/>
      </w:pPr>
      <w:rPr>
        <w:rFonts w:cs="Times New Roman"/>
      </w:rPr>
    </w:lvl>
    <w:lvl w:ilvl="4" w:tplc="2FF2DB5E" w:tentative="1">
      <w:start w:val="1"/>
      <w:numFmt w:val="decimal"/>
      <w:lvlText w:val="%5."/>
      <w:lvlJc w:val="left"/>
      <w:pPr>
        <w:tabs>
          <w:tab w:val="num" w:pos="3600"/>
        </w:tabs>
        <w:ind w:left="3600" w:hanging="360"/>
      </w:pPr>
      <w:rPr>
        <w:rFonts w:cs="Times New Roman"/>
      </w:rPr>
    </w:lvl>
    <w:lvl w:ilvl="5" w:tplc="5186D056" w:tentative="1">
      <w:start w:val="1"/>
      <w:numFmt w:val="decimal"/>
      <w:lvlText w:val="%6."/>
      <w:lvlJc w:val="left"/>
      <w:pPr>
        <w:tabs>
          <w:tab w:val="num" w:pos="4320"/>
        </w:tabs>
        <w:ind w:left="4320" w:hanging="360"/>
      </w:pPr>
      <w:rPr>
        <w:rFonts w:cs="Times New Roman"/>
      </w:rPr>
    </w:lvl>
    <w:lvl w:ilvl="6" w:tplc="2D1C0222" w:tentative="1">
      <w:start w:val="1"/>
      <w:numFmt w:val="decimal"/>
      <w:lvlText w:val="%7."/>
      <w:lvlJc w:val="left"/>
      <w:pPr>
        <w:tabs>
          <w:tab w:val="num" w:pos="5040"/>
        </w:tabs>
        <w:ind w:left="5040" w:hanging="360"/>
      </w:pPr>
      <w:rPr>
        <w:rFonts w:cs="Times New Roman"/>
      </w:rPr>
    </w:lvl>
    <w:lvl w:ilvl="7" w:tplc="1354F90A" w:tentative="1">
      <w:start w:val="1"/>
      <w:numFmt w:val="decimal"/>
      <w:lvlText w:val="%8."/>
      <w:lvlJc w:val="left"/>
      <w:pPr>
        <w:tabs>
          <w:tab w:val="num" w:pos="5760"/>
        </w:tabs>
        <w:ind w:left="5760" w:hanging="360"/>
      </w:pPr>
      <w:rPr>
        <w:rFonts w:cs="Times New Roman"/>
      </w:rPr>
    </w:lvl>
    <w:lvl w:ilvl="8" w:tplc="B7F0E4A8" w:tentative="1">
      <w:start w:val="1"/>
      <w:numFmt w:val="decimal"/>
      <w:lvlText w:val="%9."/>
      <w:lvlJc w:val="left"/>
      <w:pPr>
        <w:tabs>
          <w:tab w:val="num" w:pos="6480"/>
        </w:tabs>
        <w:ind w:left="6480" w:hanging="360"/>
      </w:pPr>
      <w:rPr>
        <w:rFonts w:cs="Times New Roman"/>
      </w:rPr>
    </w:lvl>
  </w:abstractNum>
  <w:abstractNum w:abstractNumId="1" w15:restartNumberingAfterBreak="0">
    <w:nsid w:val="0B712F8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1E734A98"/>
    <w:multiLevelType w:val="hybridMultilevel"/>
    <w:tmpl w:val="EDF2F6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07793F"/>
    <w:multiLevelType w:val="hybridMultilevel"/>
    <w:tmpl w:val="907C7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555C85"/>
    <w:multiLevelType w:val="hybridMultilevel"/>
    <w:tmpl w:val="797AD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D901D82"/>
    <w:multiLevelType w:val="hybridMultilevel"/>
    <w:tmpl w:val="8DC67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3AF00A8"/>
    <w:multiLevelType w:val="hybridMultilevel"/>
    <w:tmpl w:val="99E808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3B81C97"/>
    <w:multiLevelType w:val="hybridMultilevel"/>
    <w:tmpl w:val="3CC0F46A"/>
    <w:lvl w:ilvl="0" w:tplc="226868AA">
      <w:start w:val="1"/>
      <w:numFmt w:val="bullet"/>
      <w:pStyle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70B05675"/>
    <w:multiLevelType w:val="hybridMultilevel"/>
    <w:tmpl w:val="67B05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1A04872"/>
    <w:multiLevelType w:val="hybridMultilevel"/>
    <w:tmpl w:val="E4C61F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3DD391D"/>
    <w:multiLevelType w:val="hybridMultilevel"/>
    <w:tmpl w:val="86E686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88715B0"/>
    <w:multiLevelType w:val="hybridMultilevel"/>
    <w:tmpl w:val="52C6EB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FA07047"/>
    <w:multiLevelType w:val="hybridMultilevel"/>
    <w:tmpl w:val="6AC466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4306966">
    <w:abstractNumId w:val="0"/>
  </w:num>
  <w:num w:numId="2" w16cid:durableId="1884365282">
    <w:abstractNumId w:val="6"/>
  </w:num>
  <w:num w:numId="3" w16cid:durableId="316109855">
    <w:abstractNumId w:val="8"/>
  </w:num>
  <w:num w:numId="4" w16cid:durableId="417168079">
    <w:abstractNumId w:val="12"/>
  </w:num>
  <w:num w:numId="5" w16cid:durableId="813064510">
    <w:abstractNumId w:val="4"/>
  </w:num>
  <w:num w:numId="6" w16cid:durableId="1234656808">
    <w:abstractNumId w:val="9"/>
  </w:num>
  <w:num w:numId="7" w16cid:durableId="1826435496">
    <w:abstractNumId w:val="2"/>
  </w:num>
  <w:num w:numId="8" w16cid:durableId="1701738821">
    <w:abstractNumId w:val="1"/>
  </w:num>
  <w:num w:numId="9" w16cid:durableId="421949517">
    <w:abstractNumId w:val="10"/>
  </w:num>
  <w:num w:numId="10" w16cid:durableId="1278215597">
    <w:abstractNumId w:val="11"/>
  </w:num>
  <w:num w:numId="11" w16cid:durableId="1184905907">
    <w:abstractNumId w:val="3"/>
  </w:num>
  <w:num w:numId="12" w16cid:durableId="180052717">
    <w:abstractNumId w:val="5"/>
  </w:num>
  <w:num w:numId="13" w16cid:durableId="81148830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0"/>
    <w:rsid w:val="00031E88"/>
    <w:rsid w:val="00031EC1"/>
    <w:rsid w:val="000332C7"/>
    <w:rsid w:val="00033546"/>
    <w:rsid w:val="00040CC2"/>
    <w:rsid w:val="00046D42"/>
    <w:rsid w:val="00071906"/>
    <w:rsid w:val="00073310"/>
    <w:rsid w:val="00077077"/>
    <w:rsid w:val="000A7DF6"/>
    <w:rsid w:val="000B3B03"/>
    <w:rsid w:val="000C0ACD"/>
    <w:rsid w:val="000D1015"/>
    <w:rsid w:val="000D1DBC"/>
    <w:rsid w:val="000D69FA"/>
    <w:rsid w:val="000E297A"/>
    <w:rsid w:val="000E7301"/>
    <w:rsid w:val="000F16AC"/>
    <w:rsid w:val="00103E9C"/>
    <w:rsid w:val="0010650F"/>
    <w:rsid w:val="00121592"/>
    <w:rsid w:val="00135295"/>
    <w:rsid w:val="00136F97"/>
    <w:rsid w:val="00150A94"/>
    <w:rsid w:val="00151F88"/>
    <w:rsid w:val="00152C94"/>
    <w:rsid w:val="00156234"/>
    <w:rsid w:val="0015779D"/>
    <w:rsid w:val="0016507B"/>
    <w:rsid w:val="001651B7"/>
    <w:rsid w:val="00176502"/>
    <w:rsid w:val="00180C8B"/>
    <w:rsid w:val="00182800"/>
    <w:rsid w:val="001844FA"/>
    <w:rsid w:val="001A530F"/>
    <w:rsid w:val="001B4BAC"/>
    <w:rsid w:val="001B77EB"/>
    <w:rsid w:val="001C31F3"/>
    <w:rsid w:val="001D4836"/>
    <w:rsid w:val="001D59C6"/>
    <w:rsid w:val="001E7C51"/>
    <w:rsid w:val="001F206A"/>
    <w:rsid w:val="001F4DEF"/>
    <w:rsid w:val="001F72AF"/>
    <w:rsid w:val="00201B12"/>
    <w:rsid w:val="00201F82"/>
    <w:rsid w:val="00202574"/>
    <w:rsid w:val="002108F5"/>
    <w:rsid w:val="002300A9"/>
    <w:rsid w:val="00245043"/>
    <w:rsid w:val="002571F3"/>
    <w:rsid w:val="00257AB0"/>
    <w:rsid w:val="00265C4D"/>
    <w:rsid w:val="002733E1"/>
    <w:rsid w:val="00275085"/>
    <w:rsid w:val="002822BD"/>
    <w:rsid w:val="00284C40"/>
    <w:rsid w:val="00285420"/>
    <w:rsid w:val="00291FB2"/>
    <w:rsid w:val="00294081"/>
    <w:rsid w:val="002A4E8A"/>
    <w:rsid w:val="002A5BB8"/>
    <w:rsid w:val="002A7000"/>
    <w:rsid w:val="002B22FD"/>
    <w:rsid w:val="002D432B"/>
    <w:rsid w:val="002D60F2"/>
    <w:rsid w:val="002D795F"/>
    <w:rsid w:val="002F1EE6"/>
    <w:rsid w:val="002F2D78"/>
    <w:rsid w:val="002F5352"/>
    <w:rsid w:val="002F5E6C"/>
    <w:rsid w:val="00304694"/>
    <w:rsid w:val="0030487F"/>
    <w:rsid w:val="00315238"/>
    <w:rsid w:val="00317C71"/>
    <w:rsid w:val="00325E55"/>
    <w:rsid w:val="0032637C"/>
    <w:rsid w:val="00335767"/>
    <w:rsid w:val="00343585"/>
    <w:rsid w:val="003451E6"/>
    <w:rsid w:val="003622B2"/>
    <w:rsid w:val="00363541"/>
    <w:rsid w:val="00366768"/>
    <w:rsid w:val="00370E12"/>
    <w:rsid w:val="003711FA"/>
    <w:rsid w:val="00372882"/>
    <w:rsid w:val="003757D4"/>
    <w:rsid w:val="003A17CD"/>
    <w:rsid w:val="003A3221"/>
    <w:rsid w:val="003A5700"/>
    <w:rsid w:val="003A5B00"/>
    <w:rsid w:val="003B298D"/>
    <w:rsid w:val="003C3BA3"/>
    <w:rsid w:val="003C4292"/>
    <w:rsid w:val="003C7C57"/>
    <w:rsid w:val="003C7DF6"/>
    <w:rsid w:val="003E05BA"/>
    <w:rsid w:val="003E4868"/>
    <w:rsid w:val="003F76EA"/>
    <w:rsid w:val="00402442"/>
    <w:rsid w:val="00407F51"/>
    <w:rsid w:val="00411C5A"/>
    <w:rsid w:val="00434916"/>
    <w:rsid w:val="00442BCC"/>
    <w:rsid w:val="00455876"/>
    <w:rsid w:val="00455B50"/>
    <w:rsid w:val="00477FC5"/>
    <w:rsid w:val="00480387"/>
    <w:rsid w:val="00482A4F"/>
    <w:rsid w:val="00494500"/>
    <w:rsid w:val="004947E7"/>
    <w:rsid w:val="00497CDE"/>
    <w:rsid w:val="004A1331"/>
    <w:rsid w:val="004A7F49"/>
    <w:rsid w:val="004B114E"/>
    <w:rsid w:val="004B2E10"/>
    <w:rsid w:val="004B74FB"/>
    <w:rsid w:val="004C43B9"/>
    <w:rsid w:val="004C6E27"/>
    <w:rsid w:val="004D3A0F"/>
    <w:rsid w:val="004E2CE3"/>
    <w:rsid w:val="004E47E8"/>
    <w:rsid w:val="004F44F2"/>
    <w:rsid w:val="005079C3"/>
    <w:rsid w:val="00510AA0"/>
    <w:rsid w:val="005163B0"/>
    <w:rsid w:val="00520235"/>
    <w:rsid w:val="00522C98"/>
    <w:rsid w:val="005231FB"/>
    <w:rsid w:val="00523221"/>
    <w:rsid w:val="0052720A"/>
    <w:rsid w:val="00535EA5"/>
    <w:rsid w:val="005507B7"/>
    <w:rsid w:val="00556C16"/>
    <w:rsid w:val="00577576"/>
    <w:rsid w:val="00581F2A"/>
    <w:rsid w:val="005825CE"/>
    <w:rsid w:val="00584D1A"/>
    <w:rsid w:val="0058788E"/>
    <w:rsid w:val="005934A5"/>
    <w:rsid w:val="0059689E"/>
    <w:rsid w:val="005A7C59"/>
    <w:rsid w:val="005B3DC2"/>
    <w:rsid w:val="005C75C2"/>
    <w:rsid w:val="005D5111"/>
    <w:rsid w:val="005E3E6E"/>
    <w:rsid w:val="005E4E2E"/>
    <w:rsid w:val="005F0F3B"/>
    <w:rsid w:val="005F2342"/>
    <w:rsid w:val="00600335"/>
    <w:rsid w:val="006010A0"/>
    <w:rsid w:val="0061038C"/>
    <w:rsid w:val="00616E91"/>
    <w:rsid w:val="006212B6"/>
    <w:rsid w:val="00621944"/>
    <w:rsid w:val="00623A2E"/>
    <w:rsid w:val="00626D4E"/>
    <w:rsid w:val="006416EC"/>
    <w:rsid w:val="00644085"/>
    <w:rsid w:val="00680940"/>
    <w:rsid w:val="00682E44"/>
    <w:rsid w:val="006A4F00"/>
    <w:rsid w:val="006B5DDC"/>
    <w:rsid w:val="006C5F73"/>
    <w:rsid w:val="006C74E8"/>
    <w:rsid w:val="006D430A"/>
    <w:rsid w:val="006E1511"/>
    <w:rsid w:val="006E25B1"/>
    <w:rsid w:val="006F3645"/>
    <w:rsid w:val="00710EFB"/>
    <w:rsid w:val="007155B4"/>
    <w:rsid w:val="0071697D"/>
    <w:rsid w:val="00721A2C"/>
    <w:rsid w:val="00722836"/>
    <w:rsid w:val="007234BD"/>
    <w:rsid w:val="00741439"/>
    <w:rsid w:val="00747C21"/>
    <w:rsid w:val="00752EA9"/>
    <w:rsid w:val="0077701D"/>
    <w:rsid w:val="00780B3E"/>
    <w:rsid w:val="0079169B"/>
    <w:rsid w:val="00792449"/>
    <w:rsid w:val="00796FA8"/>
    <w:rsid w:val="00797AA4"/>
    <w:rsid w:val="007A4AC7"/>
    <w:rsid w:val="007B1707"/>
    <w:rsid w:val="007C0FAF"/>
    <w:rsid w:val="007D39DE"/>
    <w:rsid w:val="007E5A85"/>
    <w:rsid w:val="007E7500"/>
    <w:rsid w:val="007F1401"/>
    <w:rsid w:val="007F4301"/>
    <w:rsid w:val="008021AC"/>
    <w:rsid w:val="00804E49"/>
    <w:rsid w:val="008056C8"/>
    <w:rsid w:val="00812B77"/>
    <w:rsid w:val="00814A81"/>
    <w:rsid w:val="00814FE4"/>
    <w:rsid w:val="00825C36"/>
    <w:rsid w:val="00831856"/>
    <w:rsid w:val="00835D36"/>
    <w:rsid w:val="00847D95"/>
    <w:rsid w:val="00850164"/>
    <w:rsid w:val="00860295"/>
    <w:rsid w:val="00870E8F"/>
    <w:rsid w:val="00870EF9"/>
    <w:rsid w:val="008746A0"/>
    <w:rsid w:val="008774A2"/>
    <w:rsid w:val="00893A84"/>
    <w:rsid w:val="008B1355"/>
    <w:rsid w:val="008B3683"/>
    <w:rsid w:val="008E2FAF"/>
    <w:rsid w:val="008F611C"/>
    <w:rsid w:val="00914729"/>
    <w:rsid w:val="00914EB9"/>
    <w:rsid w:val="00917924"/>
    <w:rsid w:val="009305DB"/>
    <w:rsid w:val="00946793"/>
    <w:rsid w:val="00947F6F"/>
    <w:rsid w:val="00952019"/>
    <w:rsid w:val="00965855"/>
    <w:rsid w:val="00975226"/>
    <w:rsid w:val="00982C34"/>
    <w:rsid w:val="00982FC3"/>
    <w:rsid w:val="00986E3A"/>
    <w:rsid w:val="00987EA8"/>
    <w:rsid w:val="00991B70"/>
    <w:rsid w:val="009A619D"/>
    <w:rsid w:val="009C4F1A"/>
    <w:rsid w:val="009D1B2A"/>
    <w:rsid w:val="009D1C1B"/>
    <w:rsid w:val="009D24C4"/>
    <w:rsid w:val="009D4C30"/>
    <w:rsid w:val="009D4DED"/>
    <w:rsid w:val="009F16F2"/>
    <w:rsid w:val="009F41A0"/>
    <w:rsid w:val="009F44D7"/>
    <w:rsid w:val="009F7BA4"/>
    <w:rsid w:val="00A02FB7"/>
    <w:rsid w:val="00A072E5"/>
    <w:rsid w:val="00A109EB"/>
    <w:rsid w:val="00A26044"/>
    <w:rsid w:val="00A427EF"/>
    <w:rsid w:val="00A44BAA"/>
    <w:rsid w:val="00A743A1"/>
    <w:rsid w:val="00AA2A39"/>
    <w:rsid w:val="00AB4FE2"/>
    <w:rsid w:val="00AB7F0B"/>
    <w:rsid w:val="00AC434E"/>
    <w:rsid w:val="00AC5510"/>
    <w:rsid w:val="00AD3AC8"/>
    <w:rsid w:val="00AD62C4"/>
    <w:rsid w:val="00AE5D2F"/>
    <w:rsid w:val="00AE5EB8"/>
    <w:rsid w:val="00B11D6E"/>
    <w:rsid w:val="00B15A66"/>
    <w:rsid w:val="00B15EFE"/>
    <w:rsid w:val="00B170F5"/>
    <w:rsid w:val="00B207AD"/>
    <w:rsid w:val="00B22631"/>
    <w:rsid w:val="00B32334"/>
    <w:rsid w:val="00B32C70"/>
    <w:rsid w:val="00B3596C"/>
    <w:rsid w:val="00B36A56"/>
    <w:rsid w:val="00B4392E"/>
    <w:rsid w:val="00B52009"/>
    <w:rsid w:val="00B54206"/>
    <w:rsid w:val="00B64F08"/>
    <w:rsid w:val="00B76311"/>
    <w:rsid w:val="00B77F4E"/>
    <w:rsid w:val="00B81FD7"/>
    <w:rsid w:val="00B8285E"/>
    <w:rsid w:val="00B83B5C"/>
    <w:rsid w:val="00BA5B21"/>
    <w:rsid w:val="00BA6CC6"/>
    <w:rsid w:val="00BB2772"/>
    <w:rsid w:val="00BB6AFB"/>
    <w:rsid w:val="00BE0D71"/>
    <w:rsid w:val="00BE28F9"/>
    <w:rsid w:val="00BF2D25"/>
    <w:rsid w:val="00BF34CA"/>
    <w:rsid w:val="00C17BB2"/>
    <w:rsid w:val="00C340F9"/>
    <w:rsid w:val="00C3721A"/>
    <w:rsid w:val="00C42C10"/>
    <w:rsid w:val="00C43257"/>
    <w:rsid w:val="00C4484A"/>
    <w:rsid w:val="00C510D4"/>
    <w:rsid w:val="00C51FD8"/>
    <w:rsid w:val="00C52284"/>
    <w:rsid w:val="00C62E8D"/>
    <w:rsid w:val="00C72120"/>
    <w:rsid w:val="00C76002"/>
    <w:rsid w:val="00C76285"/>
    <w:rsid w:val="00C80417"/>
    <w:rsid w:val="00C833C6"/>
    <w:rsid w:val="00C84325"/>
    <w:rsid w:val="00C94E38"/>
    <w:rsid w:val="00CB2FA8"/>
    <w:rsid w:val="00CC0FCD"/>
    <w:rsid w:val="00CD1002"/>
    <w:rsid w:val="00CF3F37"/>
    <w:rsid w:val="00CF6F8B"/>
    <w:rsid w:val="00D065B0"/>
    <w:rsid w:val="00D16503"/>
    <w:rsid w:val="00D2706E"/>
    <w:rsid w:val="00D34775"/>
    <w:rsid w:val="00D36773"/>
    <w:rsid w:val="00D47E06"/>
    <w:rsid w:val="00D539C9"/>
    <w:rsid w:val="00D6058E"/>
    <w:rsid w:val="00D60620"/>
    <w:rsid w:val="00D618F9"/>
    <w:rsid w:val="00D623FF"/>
    <w:rsid w:val="00D66F23"/>
    <w:rsid w:val="00D80B93"/>
    <w:rsid w:val="00D95755"/>
    <w:rsid w:val="00D97533"/>
    <w:rsid w:val="00DA0247"/>
    <w:rsid w:val="00DA1B26"/>
    <w:rsid w:val="00DA2B1E"/>
    <w:rsid w:val="00DA3224"/>
    <w:rsid w:val="00DA6196"/>
    <w:rsid w:val="00DB53BC"/>
    <w:rsid w:val="00DC0035"/>
    <w:rsid w:val="00DC07C6"/>
    <w:rsid w:val="00DC084C"/>
    <w:rsid w:val="00DC5203"/>
    <w:rsid w:val="00DD09D2"/>
    <w:rsid w:val="00DE3EB9"/>
    <w:rsid w:val="00DE438A"/>
    <w:rsid w:val="00DE709F"/>
    <w:rsid w:val="00DF155B"/>
    <w:rsid w:val="00E00297"/>
    <w:rsid w:val="00E0090E"/>
    <w:rsid w:val="00E06AE3"/>
    <w:rsid w:val="00E070D6"/>
    <w:rsid w:val="00E10F46"/>
    <w:rsid w:val="00E15114"/>
    <w:rsid w:val="00E17CBB"/>
    <w:rsid w:val="00E36A00"/>
    <w:rsid w:val="00E56D61"/>
    <w:rsid w:val="00E61E13"/>
    <w:rsid w:val="00E703DB"/>
    <w:rsid w:val="00E75447"/>
    <w:rsid w:val="00E84050"/>
    <w:rsid w:val="00E840DD"/>
    <w:rsid w:val="00E8781D"/>
    <w:rsid w:val="00E87FEF"/>
    <w:rsid w:val="00EB4E35"/>
    <w:rsid w:val="00EB78B4"/>
    <w:rsid w:val="00ED07F8"/>
    <w:rsid w:val="00ED1D9B"/>
    <w:rsid w:val="00ED25F3"/>
    <w:rsid w:val="00ED6F94"/>
    <w:rsid w:val="00EE1AF4"/>
    <w:rsid w:val="00F25E91"/>
    <w:rsid w:val="00F26940"/>
    <w:rsid w:val="00F50751"/>
    <w:rsid w:val="00F56A93"/>
    <w:rsid w:val="00F573DC"/>
    <w:rsid w:val="00F6443D"/>
    <w:rsid w:val="00F6611C"/>
    <w:rsid w:val="00F67624"/>
    <w:rsid w:val="00F87B44"/>
    <w:rsid w:val="00F87EF5"/>
    <w:rsid w:val="00F94B4A"/>
    <w:rsid w:val="00F94BDD"/>
    <w:rsid w:val="00F95D04"/>
    <w:rsid w:val="00FA47E0"/>
    <w:rsid w:val="00FA513E"/>
    <w:rsid w:val="00FA5ABB"/>
    <w:rsid w:val="00FA7834"/>
    <w:rsid w:val="00FB6C7C"/>
    <w:rsid w:val="00FD5CCB"/>
    <w:rsid w:val="00FE1193"/>
    <w:rsid w:val="00FE40D9"/>
    <w:rsid w:val="00FF71DF"/>
    <w:rsid w:val="1BF34C54"/>
    <w:rsid w:val="2F4BD099"/>
    <w:rsid w:val="4E0E0F86"/>
    <w:rsid w:val="50F6217B"/>
    <w:rsid w:val="60D87A76"/>
    <w:rsid w:val="69483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7E5A89C"/>
  <w15:chartTrackingRefBased/>
  <w15:docId w15:val="{25454848-9747-4D21-BB65-8DC1635636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Book Antiqua" w:hAnsi="Book Antiqua"/>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F6443D"/>
    <w:rPr>
      <w:color w:val="0000FF"/>
      <w:u w:val="single"/>
    </w:rPr>
  </w:style>
  <w:style w:type="paragraph" w:styleId="ListParagraph">
    <w:name w:val="List Paragraph"/>
    <w:basedOn w:val="Normal"/>
    <w:link w:val="ListParagraphChar"/>
    <w:uiPriority w:val="34"/>
    <w:qFormat/>
    <w:rsid w:val="00F6443D"/>
    <w:pPr>
      <w:ind w:left="720"/>
      <w:contextualSpacing/>
    </w:pPr>
    <w:rPr>
      <w:rFonts w:ascii="Times New Roman" w:hAnsi="Times New Roman"/>
      <w:sz w:val="24"/>
      <w:szCs w:val="24"/>
    </w:rPr>
  </w:style>
  <w:style w:type="paragraph" w:styleId="Default" w:customStyle="1">
    <w:name w:val="Default"/>
    <w:rsid w:val="00F6443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774A2"/>
    <w:rPr>
      <w:rFonts w:ascii="Tahoma" w:hAnsi="Tahoma" w:cs="Tahoma"/>
      <w:sz w:val="16"/>
      <w:szCs w:val="16"/>
    </w:rPr>
  </w:style>
  <w:style w:type="character" w:styleId="BalloonTextChar" w:customStyle="1">
    <w:name w:val="Balloon Text Char"/>
    <w:link w:val="BalloonText"/>
    <w:rsid w:val="008774A2"/>
    <w:rPr>
      <w:rFonts w:ascii="Tahoma" w:hAnsi="Tahoma" w:cs="Tahoma"/>
      <w:sz w:val="16"/>
      <w:szCs w:val="16"/>
    </w:rPr>
  </w:style>
  <w:style w:type="character" w:styleId="HeaderChar" w:customStyle="1">
    <w:name w:val="Header Char"/>
    <w:link w:val="Header"/>
    <w:uiPriority w:val="99"/>
    <w:rsid w:val="001A530F"/>
    <w:rPr>
      <w:rFonts w:ascii="Book Antiqua" w:hAnsi="Book Antiqua"/>
      <w:sz w:val="22"/>
      <w:lang w:eastAsia="en-US"/>
    </w:rPr>
  </w:style>
  <w:style w:type="paragraph" w:styleId="chr-rte-element-p" w:customStyle="1">
    <w:name w:val="chr-rte-element-p"/>
    <w:basedOn w:val="Normal"/>
    <w:rsid w:val="006E25B1"/>
    <w:pPr>
      <w:textAlignment w:val="baseline"/>
    </w:pPr>
    <w:rPr>
      <w:rFonts w:ascii="Times New Roman" w:hAnsi="Times New Roman"/>
      <w:sz w:val="24"/>
      <w:szCs w:val="24"/>
    </w:rPr>
  </w:style>
  <w:style w:type="character" w:styleId="ListParagraphChar" w:customStyle="1">
    <w:name w:val="List Paragraph Char"/>
    <w:link w:val="ListParagraph"/>
    <w:uiPriority w:val="34"/>
    <w:locked/>
    <w:rsid w:val="006D430A"/>
    <w:rPr>
      <w:sz w:val="24"/>
      <w:szCs w:val="24"/>
    </w:rPr>
  </w:style>
  <w:style w:type="paragraph" w:styleId="Bullet" w:customStyle="1">
    <w:name w:val="Bullet"/>
    <w:basedOn w:val="BodyText2"/>
    <w:qFormat/>
    <w:rsid w:val="004A1331"/>
    <w:pPr>
      <w:numPr>
        <w:numId w:val="13"/>
      </w:numPr>
      <w:spacing w:after="60" w:line="240" w:lineRule="auto"/>
      <w:ind w:left="720"/>
      <w:jc w:val="both"/>
    </w:pPr>
    <w:rPr>
      <w:rFonts w:ascii="Times New Roman" w:hAnsi="Times New Roman"/>
      <w:sz w:val="24"/>
      <w:szCs w:val="24"/>
    </w:rPr>
  </w:style>
  <w:style w:type="paragraph" w:styleId="BodyText2">
    <w:name w:val="Body Text 2"/>
    <w:basedOn w:val="Normal"/>
    <w:link w:val="BodyText2Char"/>
    <w:rsid w:val="004A1331"/>
    <w:pPr>
      <w:spacing w:after="120" w:line="480" w:lineRule="auto"/>
    </w:pPr>
  </w:style>
  <w:style w:type="character" w:styleId="BodyText2Char" w:customStyle="1">
    <w:name w:val="Body Text 2 Char"/>
    <w:basedOn w:val="DefaultParagraphFont"/>
    <w:link w:val="BodyText2"/>
    <w:rsid w:val="004A1331"/>
    <w:rPr>
      <w:rFonts w:ascii="Book Antiqua" w:hAnsi="Book Antiqua"/>
      <w:sz w:val="22"/>
    </w:rPr>
  </w:style>
  <w:style w:type="paragraph" w:styleId="Revision">
    <w:name w:val="Revision"/>
    <w:hidden/>
    <w:uiPriority w:val="99"/>
    <w:semiHidden/>
    <w:rsid w:val="002F5352"/>
    <w:rPr>
      <w:rFonts w:ascii="Book Antiqua" w:hAnsi="Book Antiqua"/>
      <w:sz w:val="22"/>
    </w:rPr>
  </w:style>
  <w:style w:type="character" w:styleId="CommentReference">
    <w:name w:val="annotation reference"/>
    <w:basedOn w:val="DefaultParagraphFont"/>
    <w:rsid w:val="002F5352"/>
    <w:rPr>
      <w:sz w:val="16"/>
      <w:szCs w:val="16"/>
    </w:rPr>
  </w:style>
  <w:style w:type="paragraph" w:styleId="CommentText">
    <w:name w:val="annotation text"/>
    <w:basedOn w:val="Normal"/>
    <w:link w:val="CommentTextChar"/>
    <w:rsid w:val="002F5352"/>
    <w:rPr>
      <w:sz w:val="20"/>
    </w:rPr>
  </w:style>
  <w:style w:type="character" w:styleId="CommentTextChar" w:customStyle="1">
    <w:name w:val="Comment Text Char"/>
    <w:basedOn w:val="DefaultParagraphFont"/>
    <w:link w:val="CommentText"/>
    <w:rsid w:val="002F5352"/>
    <w:rPr>
      <w:rFonts w:ascii="Book Antiqua" w:hAnsi="Book Antiqua"/>
    </w:rPr>
  </w:style>
  <w:style w:type="paragraph" w:styleId="CommentSubject">
    <w:name w:val="annotation subject"/>
    <w:basedOn w:val="CommentText"/>
    <w:next w:val="CommentText"/>
    <w:link w:val="CommentSubjectChar"/>
    <w:rsid w:val="002F5352"/>
    <w:rPr>
      <w:b/>
      <w:bCs/>
    </w:rPr>
  </w:style>
  <w:style w:type="character" w:styleId="CommentSubjectChar" w:customStyle="1">
    <w:name w:val="Comment Subject Char"/>
    <w:basedOn w:val="CommentTextChar"/>
    <w:link w:val="CommentSubject"/>
    <w:rsid w:val="002F5352"/>
    <w:rPr>
      <w:rFonts w:ascii="Book Antiqua" w:hAnsi="Book Antiqua"/>
      <w:b/>
      <w:bCs/>
    </w:rPr>
  </w:style>
  <w:style w:type="character" w:styleId="UnresolvedMention">
    <w:name w:val="Unresolved Mention"/>
    <w:basedOn w:val="DefaultParagraphFont"/>
    <w:uiPriority w:val="99"/>
    <w:semiHidden/>
    <w:unhideWhenUsed/>
    <w:rsid w:val="002F5352"/>
    <w:rPr>
      <w:color w:val="605E5C"/>
      <w:shd w:val="clear" w:color="auto" w:fill="E1DFDD"/>
    </w:rPr>
  </w:style>
  <w:style w:type="character" w:styleId="Mention">
    <w:name w:val="Mention"/>
    <w:basedOn w:val="DefaultParagraphFont"/>
    <w:uiPriority w:val="99"/>
    <w:unhideWhenUsed/>
    <w:rsid w:val="002F53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1054D-239D-489E-85CA-9B59CBD774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California Coastal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Coastal Commission Letterhead</dc:title>
  <dc:subject/>
  <dc:creator>Coastal IT Testuser</dc:creator>
  <keywords/>
  <dc:description>Type below the section-break</dc:description>
  <lastModifiedBy>Cavalieri, Madeline@Coastal</lastModifiedBy>
  <revision>3</revision>
  <lastPrinted>2019-03-28T16:48:00.0000000Z</lastPrinted>
  <dcterms:created xsi:type="dcterms:W3CDTF">2025-07-22T17:21:00.0000000Z</dcterms:created>
  <dcterms:modified xsi:type="dcterms:W3CDTF">2025-07-22T18:09:42.3822172Z</dcterms:modified>
</coreProperties>
</file>