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5FC47C" w14:textId="0043E18E" w:rsidR="00B80F51" w:rsidRPr="00461D87" w:rsidRDefault="00B80F51" w:rsidP="008F481B">
      <w:pPr>
        <w:contextualSpacing/>
        <w:rPr>
          <w:rFonts w:cs="Arial"/>
          <w:sz w:val="24"/>
          <w:szCs w:val="22"/>
        </w:rPr>
      </w:pPr>
    </w:p>
    <w:tbl>
      <w:tblPr>
        <w:tblW w:w="9575" w:type="dxa"/>
        <w:tblInd w:w="-5" w:type="dxa"/>
        <w:tblLayout w:type="fixed"/>
        <w:tblCellMar>
          <w:left w:w="120" w:type="dxa"/>
          <w:right w:w="120" w:type="dxa"/>
        </w:tblCellMar>
        <w:tblLook w:val="0000" w:firstRow="0" w:lastRow="0" w:firstColumn="0" w:lastColumn="0" w:noHBand="0" w:noVBand="0"/>
      </w:tblPr>
      <w:tblGrid>
        <w:gridCol w:w="4715"/>
        <w:gridCol w:w="4860"/>
      </w:tblGrid>
      <w:tr w:rsidR="00220412" w:rsidRPr="00461D87" w14:paraId="7A300BBE" w14:textId="77777777" w:rsidTr="008B2C81">
        <w:trPr>
          <w:trHeight w:val="687"/>
        </w:trPr>
        <w:tc>
          <w:tcPr>
            <w:tcW w:w="4715" w:type="dxa"/>
            <w:tcBorders>
              <w:top w:val="single" w:sz="6" w:space="0" w:color="auto"/>
              <w:left w:val="single" w:sz="4" w:space="0" w:color="auto"/>
            </w:tcBorders>
          </w:tcPr>
          <w:p w14:paraId="1002BA11" w14:textId="4D5F3DE5" w:rsidR="00C86BFF" w:rsidRPr="00461D87" w:rsidRDefault="00022D9B" w:rsidP="008F481B">
            <w:pPr>
              <w:tabs>
                <w:tab w:val="left" w:pos="0"/>
                <w:tab w:val="left" w:pos="216"/>
                <w:tab w:val="left" w:pos="486"/>
                <w:tab w:val="left" w:pos="720"/>
              </w:tabs>
              <w:suppressAutoHyphens/>
              <w:contextualSpacing/>
              <w:rPr>
                <w:rFonts w:cs="Arial"/>
                <w:spacing w:val="-2"/>
                <w:sz w:val="24"/>
                <w:szCs w:val="22"/>
              </w:rPr>
            </w:pPr>
            <w:r w:rsidRPr="00461D87">
              <w:rPr>
                <w:rFonts w:cs="Arial"/>
                <w:b/>
                <w:spacing w:val="-2"/>
                <w:sz w:val="24"/>
                <w:szCs w:val="22"/>
              </w:rPr>
              <w:t>CLASSIFICATION TITLE</w:t>
            </w:r>
          </w:p>
          <w:p w14:paraId="2C50BC1F" w14:textId="77777777" w:rsidR="006C71EA" w:rsidRDefault="006C71EA" w:rsidP="008F481B">
            <w:pPr>
              <w:tabs>
                <w:tab w:val="left" w:pos="0"/>
                <w:tab w:val="left" w:pos="216"/>
                <w:tab w:val="left" w:pos="486"/>
                <w:tab w:val="left" w:pos="720"/>
              </w:tabs>
              <w:suppressAutoHyphens/>
              <w:contextualSpacing/>
              <w:rPr>
                <w:rFonts w:cs="Arial"/>
                <w:spacing w:val="-2"/>
                <w:sz w:val="24"/>
                <w:szCs w:val="22"/>
              </w:rPr>
            </w:pPr>
          </w:p>
          <w:p w14:paraId="77E49D66" w14:textId="306E8DE1" w:rsidR="00693CCC" w:rsidRPr="00461D87" w:rsidRDefault="00086284" w:rsidP="008F481B">
            <w:pPr>
              <w:tabs>
                <w:tab w:val="left" w:pos="0"/>
                <w:tab w:val="left" w:pos="216"/>
                <w:tab w:val="left" w:pos="486"/>
                <w:tab w:val="left" w:pos="720"/>
              </w:tabs>
              <w:suppressAutoHyphens/>
              <w:contextualSpacing/>
              <w:rPr>
                <w:rFonts w:cs="Arial"/>
                <w:spacing w:val="-2"/>
                <w:sz w:val="24"/>
                <w:szCs w:val="22"/>
              </w:rPr>
            </w:pPr>
            <w:r>
              <w:rPr>
                <w:rFonts w:cs="Arial"/>
                <w:spacing w:val="-2"/>
                <w:sz w:val="24"/>
                <w:szCs w:val="22"/>
              </w:rPr>
              <w:t>Information Technology</w:t>
            </w:r>
            <w:r w:rsidR="00F12CE6" w:rsidRPr="00461D87">
              <w:rPr>
                <w:rFonts w:cs="Arial"/>
                <w:spacing w:val="-2"/>
                <w:sz w:val="24"/>
                <w:szCs w:val="22"/>
              </w:rPr>
              <w:t xml:space="preserve"> Manager I</w:t>
            </w:r>
          </w:p>
        </w:tc>
        <w:tc>
          <w:tcPr>
            <w:tcW w:w="4860" w:type="dxa"/>
            <w:tcBorders>
              <w:top w:val="single" w:sz="6" w:space="0" w:color="auto"/>
              <w:left w:val="single" w:sz="6" w:space="0" w:color="auto"/>
              <w:right w:val="single" w:sz="4" w:space="0" w:color="auto"/>
            </w:tcBorders>
          </w:tcPr>
          <w:p w14:paraId="18774260" w14:textId="0F99D19B" w:rsidR="00220412" w:rsidRPr="00461D87" w:rsidRDefault="00461D87" w:rsidP="008F481B">
            <w:pPr>
              <w:tabs>
                <w:tab w:val="left" w:pos="0"/>
                <w:tab w:val="left" w:pos="216"/>
                <w:tab w:val="left" w:pos="486"/>
                <w:tab w:val="left" w:pos="720"/>
              </w:tabs>
              <w:suppressAutoHyphens/>
              <w:contextualSpacing/>
              <w:rPr>
                <w:rFonts w:cs="Arial"/>
                <w:b/>
                <w:spacing w:val="-2"/>
                <w:sz w:val="24"/>
                <w:szCs w:val="22"/>
              </w:rPr>
            </w:pPr>
            <w:r>
              <w:rPr>
                <w:rFonts w:cs="Arial"/>
                <w:b/>
                <w:spacing w:val="-2"/>
                <w:sz w:val="24"/>
                <w:szCs w:val="22"/>
              </w:rPr>
              <w:t>DIVISION NAME</w:t>
            </w:r>
          </w:p>
          <w:p w14:paraId="72C03834" w14:textId="77777777" w:rsidR="006C71EA" w:rsidRDefault="006C71EA" w:rsidP="00420B66">
            <w:pPr>
              <w:tabs>
                <w:tab w:val="left" w:pos="0"/>
                <w:tab w:val="left" w:pos="216"/>
                <w:tab w:val="left" w:pos="486"/>
                <w:tab w:val="left" w:pos="720"/>
              </w:tabs>
              <w:suppressAutoHyphens/>
              <w:contextualSpacing/>
              <w:rPr>
                <w:rFonts w:cs="Arial"/>
                <w:spacing w:val="-2"/>
                <w:sz w:val="24"/>
                <w:szCs w:val="22"/>
              </w:rPr>
            </w:pPr>
          </w:p>
          <w:p w14:paraId="323A1B24" w14:textId="53BF4E96" w:rsidR="002F01D1" w:rsidRPr="00461D87" w:rsidRDefault="008B2C81" w:rsidP="00420B66">
            <w:pPr>
              <w:tabs>
                <w:tab w:val="left" w:pos="0"/>
                <w:tab w:val="left" w:pos="216"/>
                <w:tab w:val="left" w:pos="486"/>
                <w:tab w:val="left" w:pos="720"/>
              </w:tabs>
              <w:suppressAutoHyphens/>
              <w:contextualSpacing/>
              <w:rPr>
                <w:rFonts w:cs="Arial"/>
                <w:spacing w:val="-2"/>
                <w:sz w:val="24"/>
                <w:szCs w:val="22"/>
              </w:rPr>
            </w:pPr>
            <w:r w:rsidRPr="00461D87">
              <w:rPr>
                <w:rFonts w:cs="Arial"/>
                <w:spacing w:val="-2"/>
                <w:sz w:val="24"/>
                <w:szCs w:val="22"/>
              </w:rPr>
              <w:t xml:space="preserve">Information </w:t>
            </w:r>
            <w:r w:rsidR="00F12CE6" w:rsidRPr="00461D87">
              <w:rPr>
                <w:rFonts w:cs="Arial"/>
                <w:spacing w:val="-2"/>
                <w:sz w:val="24"/>
                <w:szCs w:val="22"/>
              </w:rPr>
              <w:t>Technology Division</w:t>
            </w:r>
          </w:p>
        </w:tc>
      </w:tr>
      <w:tr w:rsidR="00B80F51" w:rsidRPr="00461D87" w14:paraId="20173CBF" w14:textId="77777777" w:rsidTr="008B2C81">
        <w:trPr>
          <w:trHeight w:val="687"/>
        </w:trPr>
        <w:tc>
          <w:tcPr>
            <w:tcW w:w="4715" w:type="dxa"/>
            <w:tcBorders>
              <w:top w:val="single" w:sz="6" w:space="0" w:color="auto"/>
              <w:left w:val="single" w:sz="4" w:space="0" w:color="auto"/>
            </w:tcBorders>
          </w:tcPr>
          <w:p w14:paraId="2B16DEEE" w14:textId="77777777" w:rsidR="00C86BFF" w:rsidRPr="00461D87" w:rsidRDefault="008F481B" w:rsidP="008F481B">
            <w:pPr>
              <w:tabs>
                <w:tab w:val="left" w:pos="0"/>
                <w:tab w:val="left" w:pos="216"/>
                <w:tab w:val="left" w:pos="486"/>
                <w:tab w:val="left" w:pos="720"/>
              </w:tabs>
              <w:suppressAutoHyphens/>
              <w:contextualSpacing/>
              <w:rPr>
                <w:rFonts w:cs="Arial"/>
                <w:b/>
                <w:spacing w:val="-2"/>
                <w:sz w:val="24"/>
                <w:szCs w:val="22"/>
              </w:rPr>
            </w:pPr>
            <w:r w:rsidRPr="00461D87">
              <w:rPr>
                <w:rFonts w:cs="Arial"/>
                <w:b/>
                <w:spacing w:val="-2"/>
                <w:sz w:val="24"/>
                <w:szCs w:val="22"/>
              </w:rPr>
              <w:t>WORKING</w:t>
            </w:r>
            <w:r w:rsidR="00022D9B" w:rsidRPr="00461D87">
              <w:rPr>
                <w:rFonts w:cs="Arial"/>
                <w:b/>
                <w:spacing w:val="-2"/>
                <w:sz w:val="24"/>
                <w:szCs w:val="22"/>
              </w:rPr>
              <w:t xml:space="preserve"> TITLE </w:t>
            </w:r>
          </w:p>
          <w:p w14:paraId="48895DBD" w14:textId="1C68045C" w:rsidR="00AF1AAC" w:rsidRDefault="00AF1AAC" w:rsidP="008B2C81">
            <w:pPr>
              <w:tabs>
                <w:tab w:val="left" w:pos="0"/>
                <w:tab w:val="left" w:pos="216"/>
                <w:tab w:val="left" w:pos="486"/>
                <w:tab w:val="left" w:pos="720"/>
              </w:tabs>
              <w:suppressAutoHyphens/>
              <w:contextualSpacing/>
              <w:rPr>
                <w:rFonts w:cs="Arial"/>
                <w:spacing w:val="-2"/>
                <w:sz w:val="24"/>
                <w:szCs w:val="22"/>
              </w:rPr>
            </w:pPr>
          </w:p>
          <w:p w14:paraId="1392BEFB" w14:textId="77777777" w:rsidR="006C71EA" w:rsidRDefault="006C71EA" w:rsidP="008B2C81">
            <w:pPr>
              <w:tabs>
                <w:tab w:val="left" w:pos="0"/>
                <w:tab w:val="left" w:pos="216"/>
                <w:tab w:val="left" w:pos="486"/>
                <w:tab w:val="left" w:pos="720"/>
              </w:tabs>
              <w:suppressAutoHyphens/>
              <w:contextualSpacing/>
              <w:rPr>
                <w:rFonts w:cs="Arial"/>
                <w:spacing w:val="-2"/>
                <w:sz w:val="24"/>
                <w:szCs w:val="22"/>
              </w:rPr>
            </w:pPr>
          </w:p>
          <w:p w14:paraId="203F65CC" w14:textId="502416FD" w:rsidR="00B80F51" w:rsidRPr="00461D87" w:rsidRDefault="00AF1AAC" w:rsidP="008B2C81">
            <w:pPr>
              <w:tabs>
                <w:tab w:val="left" w:pos="0"/>
                <w:tab w:val="left" w:pos="216"/>
                <w:tab w:val="left" w:pos="486"/>
                <w:tab w:val="left" w:pos="720"/>
              </w:tabs>
              <w:suppressAutoHyphens/>
              <w:contextualSpacing/>
              <w:rPr>
                <w:rFonts w:cs="Arial"/>
                <w:b/>
                <w:spacing w:val="-2"/>
                <w:sz w:val="24"/>
                <w:szCs w:val="22"/>
              </w:rPr>
            </w:pPr>
            <w:r>
              <w:rPr>
                <w:rFonts w:cs="Arial"/>
                <w:spacing w:val="-2"/>
                <w:sz w:val="24"/>
                <w:szCs w:val="22"/>
              </w:rPr>
              <w:t>Software Platform Services</w:t>
            </w:r>
            <w:r w:rsidR="004777ED">
              <w:rPr>
                <w:rFonts w:cs="Arial"/>
                <w:spacing w:val="-2"/>
                <w:sz w:val="24"/>
                <w:szCs w:val="22"/>
              </w:rPr>
              <w:t xml:space="preserve"> Section Chief </w:t>
            </w:r>
            <w:r w:rsidR="00B80F51" w:rsidRPr="00461D87">
              <w:rPr>
                <w:rFonts w:cs="Arial"/>
                <w:spacing w:val="-2"/>
                <w:sz w:val="24"/>
                <w:szCs w:val="22"/>
              </w:rPr>
              <w:fldChar w:fldCharType="begin"/>
            </w:r>
            <w:r w:rsidR="00B80F51" w:rsidRPr="00461D87">
              <w:rPr>
                <w:rFonts w:cs="Arial"/>
                <w:spacing w:val="-2"/>
                <w:sz w:val="24"/>
                <w:szCs w:val="22"/>
              </w:rPr>
              <w:instrText>fillin "Type Class Title; F9 to continue." \d ""</w:instrText>
            </w:r>
            <w:r w:rsidR="00B80F51" w:rsidRPr="00461D87">
              <w:rPr>
                <w:rFonts w:cs="Arial"/>
                <w:spacing w:val="-2"/>
                <w:sz w:val="24"/>
                <w:szCs w:val="22"/>
              </w:rPr>
              <w:fldChar w:fldCharType="end"/>
            </w:r>
          </w:p>
        </w:tc>
        <w:tc>
          <w:tcPr>
            <w:tcW w:w="4860" w:type="dxa"/>
            <w:tcBorders>
              <w:top w:val="single" w:sz="6" w:space="0" w:color="auto"/>
              <w:left w:val="single" w:sz="6" w:space="0" w:color="auto"/>
              <w:right w:val="single" w:sz="4" w:space="0" w:color="auto"/>
            </w:tcBorders>
          </w:tcPr>
          <w:p w14:paraId="05411A69" w14:textId="647F1891" w:rsidR="00AF1AAC" w:rsidRDefault="006C71EA" w:rsidP="00086284">
            <w:pPr>
              <w:tabs>
                <w:tab w:val="left" w:pos="0"/>
                <w:tab w:val="left" w:pos="216"/>
                <w:tab w:val="left" w:pos="486"/>
                <w:tab w:val="left" w:pos="720"/>
              </w:tabs>
              <w:suppressAutoHyphens/>
              <w:ind w:left="216" w:hanging="216"/>
              <w:contextualSpacing/>
              <w:rPr>
                <w:rFonts w:cs="Arial"/>
                <w:spacing w:val="-2"/>
                <w:sz w:val="24"/>
                <w:szCs w:val="22"/>
              </w:rPr>
            </w:pPr>
            <w:r>
              <w:rPr>
                <w:rFonts w:cs="Arial"/>
                <w:b/>
                <w:spacing w:val="-2"/>
                <w:sz w:val="24"/>
                <w:szCs w:val="22"/>
              </w:rPr>
              <w:t>OFFICE/SECTION/UNIT NAME</w:t>
            </w:r>
          </w:p>
          <w:p w14:paraId="610BE32E" w14:textId="66758306" w:rsidR="002F01D1" w:rsidRPr="00461D87" w:rsidRDefault="006C71EA" w:rsidP="002F6C3B">
            <w:pPr>
              <w:tabs>
                <w:tab w:val="left" w:pos="0"/>
                <w:tab w:val="left" w:pos="216"/>
                <w:tab w:val="left" w:pos="486"/>
                <w:tab w:val="left" w:pos="720"/>
              </w:tabs>
              <w:suppressAutoHyphens/>
              <w:contextualSpacing/>
              <w:rPr>
                <w:rFonts w:cs="Arial"/>
                <w:spacing w:val="-2"/>
                <w:sz w:val="24"/>
                <w:szCs w:val="22"/>
              </w:rPr>
            </w:pPr>
            <w:r>
              <w:rPr>
                <w:rFonts w:cs="Arial"/>
                <w:spacing w:val="-2"/>
                <w:sz w:val="24"/>
                <w:szCs w:val="22"/>
              </w:rPr>
              <w:t>Emerging Technologies and Integration Services Office,</w:t>
            </w:r>
            <w:r w:rsidRPr="00461D87">
              <w:rPr>
                <w:rFonts w:cs="Arial"/>
                <w:spacing w:val="-2"/>
                <w:sz w:val="24"/>
                <w:szCs w:val="22"/>
              </w:rPr>
              <w:t xml:space="preserve"> Software Platform Services </w:t>
            </w:r>
            <w:r>
              <w:rPr>
                <w:rFonts w:cs="Arial"/>
                <w:spacing w:val="-2"/>
                <w:sz w:val="24"/>
                <w:szCs w:val="22"/>
              </w:rPr>
              <w:t>Section</w:t>
            </w:r>
          </w:p>
        </w:tc>
      </w:tr>
      <w:tr w:rsidR="00022D9B" w:rsidRPr="00461D87" w14:paraId="5643853C" w14:textId="77777777" w:rsidTr="008B2C81">
        <w:trPr>
          <w:trHeight w:val="237"/>
        </w:trPr>
        <w:tc>
          <w:tcPr>
            <w:tcW w:w="4715" w:type="dxa"/>
            <w:tcBorders>
              <w:top w:val="single" w:sz="6" w:space="0" w:color="auto"/>
              <w:left w:val="single" w:sz="4" w:space="0" w:color="auto"/>
              <w:bottom w:val="single" w:sz="6" w:space="0" w:color="auto"/>
            </w:tcBorders>
          </w:tcPr>
          <w:p w14:paraId="7F9DD5D0" w14:textId="77777777" w:rsidR="00C86BFF" w:rsidRPr="00461D87" w:rsidRDefault="00022D9B" w:rsidP="008F481B">
            <w:pPr>
              <w:tabs>
                <w:tab w:val="left" w:pos="0"/>
                <w:tab w:val="left" w:pos="486"/>
                <w:tab w:val="left" w:pos="720"/>
              </w:tabs>
              <w:suppressAutoHyphens/>
              <w:contextualSpacing/>
              <w:rPr>
                <w:rFonts w:cs="Arial"/>
                <w:spacing w:val="-2"/>
                <w:sz w:val="24"/>
                <w:szCs w:val="22"/>
              </w:rPr>
            </w:pPr>
            <w:r w:rsidRPr="00461D87">
              <w:rPr>
                <w:rFonts w:cs="Arial"/>
                <w:b/>
                <w:spacing w:val="-2"/>
                <w:sz w:val="24"/>
                <w:szCs w:val="22"/>
              </w:rPr>
              <w:t>EMPLOYEE NAME</w:t>
            </w:r>
            <w:r w:rsidRPr="00461D87">
              <w:rPr>
                <w:rFonts w:cs="Arial"/>
                <w:spacing w:val="-2"/>
                <w:sz w:val="24"/>
                <w:szCs w:val="22"/>
              </w:rPr>
              <w:t xml:space="preserve"> </w:t>
            </w:r>
          </w:p>
          <w:p w14:paraId="039AAD80" w14:textId="77777777" w:rsidR="00AF1AAC" w:rsidRDefault="00AF1AAC" w:rsidP="00D70616">
            <w:pPr>
              <w:tabs>
                <w:tab w:val="left" w:pos="0"/>
                <w:tab w:val="left" w:pos="486"/>
                <w:tab w:val="left" w:pos="720"/>
              </w:tabs>
              <w:suppressAutoHyphens/>
              <w:contextualSpacing/>
              <w:rPr>
                <w:rFonts w:cs="Arial"/>
                <w:spacing w:val="-2"/>
                <w:sz w:val="24"/>
                <w:szCs w:val="22"/>
              </w:rPr>
            </w:pPr>
          </w:p>
          <w:p w14:paraId="3682277B" w14:textId="5891702E" w:rsidR="00022D9B" w:rsidRPr="00461D87" w:rsidRDefault="006C71EA" w:rsidP="00D70616">
            <w:pPr>
              <w:tabs>
                <w:tab w:val="left" w:pos="0"/>
                <w:tab w:val="left" w:pos="486"/>
                <w:tab w:val="left" w:pos="720"/>
              </w:tabs>
              <w:suppressAutoHyphens/>
              <w:contextualSpacing/>
              <w:rPr>
                <w:rFonts w:cs="Arial"/>
                <w:spacing w:val="-2"/>
                <w:sz w:val="24"/>
                <w:szCs w:val="22"/>
              </w:rPr>
            </w:pPr>
            <w:r>
              <w:rPr>
                <w:rFonts w:cs="Arial"/>
                <w:spacing w:val="-2"/>
                <w:sz w:val="24"/>
                <w:szCs w:val="22"/>
              </w:rPr>
              <w:t>Vacant</w:t>
            </w:r>
            <w:r w:rsidR="00022D9B" w:rsidRPr="00461D87">
              <w:rPr>
                <w:rFonts w:cs="Arial"/>
                <w:spacing w:val="-2"/>
                <w:sz w:val="24"/>
                <w:szCs w:val="22"/>
              </w:rPr>
              <w:fldChar w:fldCharType="begin"/>
            </w:r>
            <w:r w:rsidR="00022D9B" w:rsidRPr="00461D87">
              <w:rPr>
                <w:rFonts w:cs="Arial"/>
                <w:spacing w:val="-2"/>
                <w:sz w:val="24"/>
                <w:szCs w:val="22"/>
              </w:rPr>
              <w:instrText>fillin "Type Title; F9 to continue" \d ""</w:instrText>
            </w:r>
            <w:r w:rsidR="00022D9B" w:rsidRPr="00461D87">
              <w:rPr>
                <w:rFonts w:cs="Arial"/>
                <w:spacing w:val="-2"/>
                <w:sz w:val="24"/>
                <w:szCs w:val="22"/>
              </w:rPr>
              <w:fldChar w:fldCharType="end"/>
            </w:r>
          </w:p>
        </w:tc>
        <w:tc>
          <w:tcPr>
            <w:tcW w:w="4860" w:type="dxa"/>
            <w:tcBorders>
              <w:top w:val="single" w:sz="6" w:space="0" w:color="auto"/>
              <w:left w:val="single" w:sz="6" w:space="0" w:color="auto"/>
              <w:bottom w:val="single" w:sz="6" w:space="0" w:color="auto"/>
              <w:right w:val="single" w:sz="4" w:space="0" w:color="auto"/>
            </w:tcBorders>
          </w:tcPr>
          <w:p w14:paraId="73C4840B" w14:textId="77777777" w:rsidR="006C71EA" w:rsidRPr="00461D87" w:rsidRDefault="006C71EA" w:rsidP="006C71EA">
            <w:pPr>
              <w:tabs>
                <w:tab w:val="left" w:pos="0"/>
                <w:tab w:val="left" w:pos="216"/>
                <w:tab w:val="left" w:pos="486"/>
                <w:tab w:val="left" w:pos="720"/>
              </w:tabs>
              <w:suppressAutoHyphens/>
              <w:contextualSpacing/>
              <w:rPr>
                <w:rFonts w:cs="Arial"/>
                <w:b/>
                <w:spacing w:val="-2"/>
                <w:sz w:val="24"/>
                <w:szCs w:val="22"/>
              </w:rPr>
            </w:pPr>
            <w:r w:rsidRPr="00461D87">
              <w:rPr>
                <w:rFonts w:cs="Arial"/>
                <w:b/>
                <w:spacing w:val="-2"/>
                <w:sz w:val="24"/>
                <w:szCs w:val="22"/>
              </w:rPr>
              <w:t>POSITION NUMBER</w:t>
            </w:r>
          </w:p>
          <w:p w14:paraId="3A316716" w14:textId="5E897597" w:rsidR="00022D9B" w:rsidRPr="00461D87" w:rsidRDefault="00022D9B" w:rsidP="008F481B">
            <w:pPr>
              <w:tabs>
                <w:tab w:val="left" w:pos="0"/>
                <w:tab w:val="left" w:pos="216"/>
                <w:tab w:val="left" w:pos="486"/>
                <w:tab w:val="left" w:pos="720"/>
              </w:tabs>
              <w:suppressAutoHyphens/>
              <w:ind w:left="216" w:hanging="216"/>
              <w:contextualSpacing/>
              <w:rPr>
                <w:rFonts w:cs="Arial"/>
                <w:b/>
                <w:spacing w:val="-2"/>
                <w:sz w:val="24"/>
                <w:szCs w:val="22"/>
              </w:rPr>
            </w:pPr>
            <w:r w:rsidRPr="00461D87">
              <w:rPr>
                <w:rFonts w:cs="Arial"/>
                <w:b/>
                <w:spacing w:val="-2"/>
                <w:sz w:val="24"/>
                <w:szCs w:val="22"/>
              </w:rPr>
              <w:tab/>
            </w:r>
            <w:r w:rsidRPr="00461D87">
              <w:rPr>
                <w:rFonts w:cs="Arial"/>
                <w:b/>
                <w:spacing w:val="-2"/>
                <w:sz w:val="24"/>
                <w:szCs w:val="22"/>
              </w:rPr>
              <w:fldChar w:fldCharType="begin"/>
            </w:r>
            <w:r w:rsidRPr="00461D87">
              <w:rPr>
                <w:rFonts w:cs="Arial"/>
                <w:b/>
                <w:spacing w:val="-2"/>
                <w:sz w:val="24"/>
                <w:szCs w:val="22"/>
              </w:rPr>
              <w:instrText>fillin "Type Position #; F9 to continue" \d ""</w:instrText>
            </w:r>
            <w:r w:rsidRPr="00461D87">
              <w:rPr>
                <w:rFonts w:cs="Arial"/>
                <w:b/>
                <w:spacing w:val="-2"/>
                <w:sz w:val="24"/>
                <w:szCs w:val="22"/>
              </w:rPr>
              <w:fldChar w:fldCharType="end"/>
            </w:r>
          </w:p>
          <w:p w14:paraId="144C82D3" w14:textId="5A711CBD" w:rsidR="00022D9B" w:rsidRPr="00461D87" w:rsidRDefault="006C71EA" w:rsidP="002237A4">
            <w:pPr>
              <w:suppressAutoHyphens/>
              <w:contextualSpacing/>
              <w:rPr>
                <w:rFonts w:cs="Arial"/>
                <w:spacing w:val="-2"/>
                <w:sz w:val="24"/>
                <w:szCs w:val="22"/>
              </w:rPr>
            </w:pPr>
            <w:r>
              <w:rPr>
                <w:rFonts w:cs="Arial"/>
                <w:spacing w:val="-2"/>
                <w:sz w:val="24"/>
                <w:szCs w:val="22"/>
              </w:rPr>
              <w:t>333-350-1405-001</w:t>
            </w:r>
            <w:r w:rsidR="008F481B" w:rsidRPr="00461D87">
              <w:rPr>
                <w:rFonts w:cs="Arial"/>
                <w:spacing w:val="-2"/>
                <w:sz w:val="24"/>
                <w:szCs w:val="22"/>
              </w:rPr>
              <w:t xml:space="preserve">                </w:t>
            </w:r>
            <w:r w:rsidR="00022D9B" w:rsidRPr="00461D87">
              <w:rPr>
                <w:rFonts w:cs="Arial"/>
                <w:spacing w:val="-2"/>
                <w:sz w:val="24"/>
                <w:szCs w:val="22"/>
              </w:rPr>
              <w:fldChar w:fldCharType="begin"/>
            </w:r>
            <w:r w:rsidR="00022D9B" w:rsidRPr="00461D87">
              <w:rPr>
                <w:rFonts w:cs="Arial"/>
                <w:spacing w:val="-2"/>
                <w:sz w:val="24"/>
                <w:szCs w:val="22"/>
              </w:rPr>
              <w:instrText>fillin "Type Date; F9 to continue" \d ""</w:instrText>
            </w:r>
            <w:r w:rsidR="00022D9B" w:rsidRPr="00461D87">
              <w:rPr>
                <w:rFonts w:cs="Arial"/>
                <w:spacing w:val="-2"/>
                <w:sz w:val="24"/>
                <w:szCs w:val="22"/>
              </w:rPr>
              <w:fldChar w:fldCharType="end"/>
            </w:r>
          </w:p>
        </w:tc>
      </w:tr>
    </w:tbl>
    <w:p w14:paraId="775B2B8E" w14:textId="77777777" w:rsidR="00B80F51" w:rsidRPr="00461D87" w:rsidRDefault="00B80F51" w:rsidP="008F481B">
      <w:pPr>
        <w:tabs>
          <w:tab w:val="left" w:pos="-720"/>
        </w:tabs>
        <w:suppressAutoHyphens/>
        <w:contextualSpacing/>
        <w:rPr>
          <w:rFonts w:cs="Arial"/>
          <w:spacing w:val="-2"/>
          <w:sz w:val="24"/>
          <w:szCs w:val="22"/>
        </w:rPr>
      </w:pPr>
    </w:p>
    <w:p w14:paraId="7FA2E1D7" w14:textId="77777777" w:rsidR="00B80F51" w:rsidRPr="00461D87" w:rsidRDefault="007207A0" w:rsidP="008F481B">
      <w:pPr>
        <w:tabs>
          <w:tab w:val="left" w:pos="-720"/>
        </w:tabs>
        <w:suppressAutoHyphens/>
        <w:contextualSpacing/>
        <w:rPr>
          <w:rFonts w:cs="Arial"/>
          <w:spacing w:val="-2"/>
          <w:sz w:val="24"/>
          <w:szCs w:val="22"/>
        </w:rPr>
      </w:pPr>
      <w:r w:rsidRPr="00461D87">
        <w:rPr>
          <w:rFonts w:cs="Arial"/>
          <w:noProof/>
          <w:spacing w:val="-2"/>
          <w:sz w:val="24"/>
          <w:szCs w:val="22"/>
        </w:rPr>
        <mc:AlternateContent>
          <mc:Choice Requires="wps">
            <w:drawing>
              <wp:anchor distT="0" distB="0" distL="114300" distR="114300" simplePos="0" relativeHeight="251657728" behindDoc="0" locked="0" layoutInCell="1" allowOverlap="1" wp14:anchorId="1C9C4F83" wp14:editId="4A8441DA">
                <wp:simplePos x="0" y="0"/>
                <wp:positionH relativeFrom="margin">
                  <wp:align>left</wp:align>
                </wp:positionH>
                <wp:positionV relativeFrom="paragraph">
                  <wp:posOffset>33020</wp:posOffset>
                </wp:positionV>
                <wp:extent cx="6073866" cy="476250"/>
                <wp:effectExtent l="0" t="0" r="22225" b="1905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3866" cy="476250"/>
                        </a:xfrm>
                        <a:prstGeom prst="rect">
                          <a:avLst/>
                        </a:prstGeom>
                        <a:solidFill>
                          <a:srgbClr val="FFFFFF"/>
                        </a:solidFill>
                        <a:ln w="9525">
                          <a:solidFill>
                            <a:srgbClr val="000000"/>
                          </a:solidFill>
                          <a:miter lim="800000"/>
                          <a:headEnd/>
                          <a:tailEnd/>
                        </a:ln>
                      </wps:spPr>
                      <wps:txbx>
                        <w:txbxContent>
                          <w:p w14:paraId="209AA95F" w14:textId="77777777" w:rsidR="004777ED" w:rsidRPr="004777ED" w:rsidRDefault="004777ED" w:rsidP="004777ED">
                            <w:pPr>
                              <w:tabs>
                                <w:tab w:val="left" w:pos="-720"/>
                              </w:tabs>
                              <w:suppressAutoHyphens/>
                              <w:jc w:val="both"/>
                              <w:rPr>
                                <w:rFonts w:cs="Arial"/>
                                <w:spacing w:val="-2"/>
                                <w:sz w:val="18"/>
                                <w:szCs w:val="18"/>
                              </w:rPr>
                            </w:pPr>
                            <w:r w:rsidRPr="004777ED">
                              <w:rPr>
                                <w:rFonts w:cs="Arial"/>
                                <w:spacing w:val="-2"/>
                                <w:sz w:val="18"/>
                                <w:szCs w:val="18"/>
                              </w:rPr>
                              <w:t>You are a valued member of the Department of FISCal.  You are expected to work cooperatively with team members and others to provide the highest level of service possible.  Your creativity and productivity is encouraged.  Your efforts to treat others fairly, honestly and with respect are important to everyone who works with you.</w:t>
                            </w:r>
                          </w:p>
                          <w:p w14:paraId="45EF6120" w14:textId="77777777" w:rsidR="00E20A59" w:rsidRDefault="00E20A59" w:rsidP="00C86BF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9C4F83" id="_x0000_t202" coordsize="21600,21600" o:spt="202" path="m,l,21600r21600,l21600,xe">
                <v:stroke joinstyle="miter"/>
                <v:path gradientshapeok="t" o:connecttype="rect"/>
              </v:shapetype>
              <v:shape id="Text Box 3" o:spid="_x0000_s1026" type="#_x0000_t202" style="position:absolute;margin-left:0;margin-top:2.6pt;width:478.25pt;height:37.5pt;z-index:2516577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u06KwIAAFAEAAAOAAAAZHJzL2Uyb0RvYy54bWysVNtu2zAMfR+wfxD0vjhxkzQ14hRdugwD&#10;ugvQ7gNkWbaFSaImKbGzrx8lp1nQbS/D/CCIInVEnkN6fTtoRQ7CeQmmpLPJlBJhONTStCX9+rR7&#10;s6LEB2ZqpsCIkh6Fp7eb16/WvS1EDh2oWjiCIMYXvS1pF4ItsszzTmjmJ2CFQWcDTrOApmuz2rEe&#10;0bXK8ul0mfXgauuAC+/x9H500k3CbxrBw+em8SIQVVLMLaTVpbWKa7ZZs6J1zHaSn9Jg/5CFZtLg&#10;o2eoexYY2Tv5G5SW3IGHJkw46AyaRnKRasBqZtMX1Tx2zIpUC5Lj7Zkm//9g+afDF0dkXdKcEsM0&#10;SvQkhkDewkCuIju99QUGPVoMCwMeo8qpUm8fgH/zxMC2Y6YVd85B3wlWY3azeDO7uDri+AhS9R+h&#10;xmfYPkACGhqnI3VIBkF0VOl4ViamwvFwOb2+Wi2XlHD0za+X+SJJl7Hi+bZ1PrwXoEnclNSh8gmd&#10;HR58iNmw4jkkPuZByXonlUqGa6utcuTAsEt26UsFvAhThvQlvVnki5GAv0JM0/cnCC0DtruSuqSr&#10;cxArIm3vTJ2aMTCpxj2mrMyJx0jdSGIYquGkSwX1ERl1MLY1jiFuOnA/KOmxpUvqv++ZE5SoDwZV&#10;uZnN53EGkjFfXOdouEtPdelhhiNUSQMl43YbxrnZWyfbDl8a+8DAHSrZyERylHzM6pQ3tm3i/jRi&#10;cS4u7RT160ew+QkAAP//AwBQSwMEFAAGAAgAAAAhANdrd5TcAAAABQEAAA8AAABkcnMvZG93bnJl&#10;di54bWxMj8FOwzAQRO9I/IO1SFwQdQgktCFOhZBAcIOC4OrG2yTCXgfbTcPfs5zguJrRm7f1enZW&#10;TBji4EnBxSIDgdR6M1Cn4O31/nwJIiZNRltPqOAbI6yb46NaV8Yf6AWnTeoEQyhWWkGf0lhJGdse&#10;nY4LPyJxtvPB6cRn6KQJ+sBwZ2WeZaV0eiBe6PWIdz22n5u9U7C8epw+4tPl83tb7uwqnV1PD19B&#10;qdOT+fYGRMI5/ZXhV5/VoWGnrd+TicIq4EeSgiIHweGqKAsQWyZnOcimlv/tmx8AAAD//wMAUEsB&#10;Ai0AFAAGAAgAAAAhALaDOJL+AAAA4QEAABMAAAAAAAAAAAAAAAAAAAAAAFtDb250ZW50X1R5cGVz&#10;XS54bWxQSwECLQAUAAYACAAAACEAOP0h/9YAAACUAQAACwAAAAAAAAAAAAAAAAAvAQAAX3JlbHMv&#10;LnJlbHNQSwECLQAUAAYACAAAACEADX7tOisCAABQBAAADgAAAAAAAAAAAAAAAAAuAgAAZHJzL2Uy&#10;b0RvYy54bWxQSwECLQAUAAYACAAAACEA12t3lNwAAAAFAQAADwAAAAAAAAAAAAAAAACFBAAAZHJz&#10;L2Rvd25yZXYueG1sUEsFBgAAAAAEAAQA8wAAAI4FAAAAAA==&#10;">
                <v:textbox>
                  <w:txbxContent>
                    <w:p w14:paraId="209AA95F" w14:textId="77777777" w:rsidR="004777ED" w:rsidRPr="004777ED" w:rsidRDefault="004777ED" w:rsidP="004777ED">
                      <w:pPr>
                        <w:tabs>
                          <w:tab w:val="left" w:pos="-720"/>
                        </w:tabs>
                        <w:suppressAutoHyphens/>
                        <w:jc w:val="both"/>
                        <w:rPr>
                          <w:rFonts w:cs="Arial"/>
                          <w:spacing w:val="-2"/>
                          <w:sz w:val="18"/>
                          <w:szCs w:val="18"/>
                        </w:rPr>
                      </w:pPr>
                      <w:r w:rsidRPr="004777ED">
                        <w:rPr>
                          <w:rFonts w:cs="Arial"/>
                          <w:spacing w:val="-2"/>
                          <w:sz w:val="18"/>
                          <w:szCs w:val="18"/>
                        </w:rPr>
                        <w:t xml:space="preserve">You are a valued member of the Department of </w:t>
                      </w:r>
                      <w:proofErr w:type="spellStart"/>
                      <w:r w:rsidRPr="004777ED">
                        <w:rPr>
                          <w:rFonts w:cs="Arial"/>
                          <w:spacing w:val="-2"/>
                          <w:sz w:val="18"/>
                          <w:szCs w:val="18"/>
                        </w:rPr>
                        <w:t>FISCal</w:t>
                      </w:r>
                      <w:proofErr w:type="spellEnd"/>
                      <w:r w:rsidRPr="004777ED">
                        <w:rPr>
                          <w:rFonts w:cs="Arial"/>
                          <w:spacing w:val="-2"/>
                          <w:sz w:val="18"/>
                          <w:szCs w:val="18"/>
                        </w:rPr>
                        <w:t>.  You are expected to work cooperatively with team members and others to provide the highest level of service possible.  Your creativity and productivity is encouraged.  Your efforts to treat others fairly, honestly and with respect are important to everyone who works with you.</w:t>
                      </w:r>
                    </w:p>
                    <w:p w14:paraId="45EF6120" w14:textId="77777777" w:rsidR="00E20A59" w:rsidRDefault="00E20A59" w:rsidP="00C86BFF"/>
                  </w:txbxContent>
                </v:textbox>
                <w10:wrap anchorx="margin"/>
              </v:shape>
            </w:pict>
          </mc:Fallback>
        </mc:AlternateContent>
      </w:r>
    </w:p>
    <w:p w14:paraId="26BEEDAB" w14:textId="77777777" w:rsidR="00B80F51" w:rsidRPr="00461D87" w:rsidRDefault="00B80F51" w:rsidP="008F481B">
      <w:pPr>
        <w:tabs>
          <w:tab w:val="left" w:pos="-720"/>
        </w:tabs>
        <w:suppressAutoHyphens/>
        <w:contextualSpacing/>
        <w:rPr>
          <w:rFonts w:cs="Arial"/>
          <w:spacing w:val="-2"/>
          <w:sz w:val="24"/>
          <w:szCs w:val="22"/>
        </w:rPr>
      </w:pPr>
    </w:p>
    <w:p w14:paraId="05B076A4" w14:textId="77777777" w:rsidR="00B80F51" w:rsidRPr="00461D87" w:rsidRDefault="00B80F51" w:rsidP="008F481B">
      <w:pPr>
        <w:tabs>
          <w:tab w:val="left" w:pos="-720"/>
        </w:tabs>
        <w:suppressAutoHyphens/>
        <w:contextualSpacing/>
        <w:rPr>
          <w:rFonts w:cs="Arial"/>
          <w:spacing w:val="-2"/>
          <w:sz w:val="24"/>
          <w:szCs w:val="22"/>
        </w:rPr>
      </w:pPr>
    </w:p>
    <w:p w14:paraId="4989335A" w14:textId="77777777" w:rsidR="00F56CD9" w:rsidRPr="00461D87" w:rsidRDefault="00F56CD9" w:rsidP="008F481B">
      <w:pPr>
        <w:pStyle w:val="CommentText"/>
        <w:contextualSpacing/>
        <w:rPr>
          <w:rFonts w:cs="Arial"/>
          <w:color w:val="808080"/>
          <w:sz w:val="24"/>
          <w:szCs w:val="22"/>
        </w:rPr>
      </w:pPr>
    </w:p>
    <w:p w14:paraId="59B2C720" w14:textId="77777777" w:rsidR="0072237F" w:rsidRPr="00461D87" w:rsidRDefault="0072237F" w:rsidP="00B91073">
      <w:pPr>
        <w:ind w:right="177"/>
        <w:jc w:val="both"/>
        <w:rPr>
          <w:rFonts w:eastAsia="Arial" w:cs="Arial"/>
          <w:spacing w:val="-2"/>
          <w:sz w:val="24"/>
          <w:szCs w:val="22"/>
          <w:u w:val="single"/>
        </w:rPr>
      </w:pPr>
      <w:r w:rsidRPr="00461D87">
        <w:rPr>
          <w:rFonts w:eastAsia="Arial" w:cs="Arial"/>
          <w:b/>
          <w:spacing w:val="-2"/>
          <w:sz w:val="24"/>
          <w:szCs w:val="22"/>
          <w:u w:val="single"/>
        </w:rPr>
        <w:t>GENERAL STATEMENT</w:t>
      </w:r>
    </w:p>
    <w:p w14:paraId="1919C81B" w14:textId="0263F338" w:rsidR="005F3038" w:rsidRPr="00461D87" w:rsidRDefault="00130442" w:rsidP="002F6C3B">
      <w:pPr>
        <w:contextualSpacing/>
        <w:rPr>
          <w:rFonts w:cs="Arial"/>
          <w:sz w:val="24"/>
          <w:szCs w:val="22"/>
        </w:rPr>
      </w:pPr>
      <w:bookmarkStart w:id="0" w:name="_Hlk208212513"/>
      <w:r w:rsidRPr="002F6C3B">
        <w:rPr>
          <w:rFonts w:cs="Arial"/>
          <w:bCs/>
          <w:sz w:val="24"/>
          <w:szCs w:val="24"/>
        </w:rPr>
        <w:t>As the</w:t>
      </w:r>
      <w:r>
        <w:rPr>
          <w:rFonts w:cs="Arial"/>
          <w:bCs/>
          <w:sz w:val="24"/>
          <w:szCs w:val="24"/>
        </w:rPr>
        <w:t xml:space="preserve"> </w:t>
      </w:r>
      <w:r>
        <w:rPr>
          <w:rFonts w:cs="Arial"/>
          <w:sz w:val="24"/>
          <w:szCs w:val="22"/>
        </w:rPr>
        <w:t>Information Technology Manager</w:t>
      </w:r>
      <w:r w:rsidRPr="002F6C3B">
        <w:rPr>
          <w:rFonts w:cs="Arial"/>
          <w:bCs/>
          <w:sz w:val="24"/>
          <w:szCs w:val="24"/>
        </w:rPr>
        <w:t xml:space="preserve"> </w:t>
      </w:r>
      <w:r>
        <w:rPr>
          <w:rFonts w:cs="Arial"/>
          <w:bCs/>
          <w:sz w:val="24"/>
          <w:szCs w:val="24"/>
        </w:rPr>
        <w:t>(</w:t>
      </w:r>
      <w:r w:rsidRPr="002F6C3B">
        <w:rPr>
          <w:rFonts w:cs="Arial"/>
          <w:bCs/>
          <w:sz w:val="24"/>
          <w:szCs w:val="24"/>
        </w:rPr>
        <w:t>ITM</w:t>
      </w:r>
      <w:r>
        <w:rPr>
          <w:rFonts w:cs="Arial"/>
          <w:bCs/>
          <w:sz w:val="24"/>
          <w:szCs w:val="24"/>
        </w:rPr>
        <w:t>)</w:t>
      </w:r>
      <w:r w:rsidRPr="002F6C3B">
        <w:rPr>
          <w:rFonts w:cs="Arial"/>
          <w:bCs/>
          <w:sz w:val="24"/>
          <w:szCs w:val="24"/>
        </w:rPr>
        <w:t xml:space="preserve"> I for FI$Cal’s Software Platform Services Section (SPSS), you’ll lead the team that keeps California’s statewide financial system running smoothly. SPSS manages the design, installation, upgrades, monitoring, and optimization of critical software platforms and middleware like PeopleSoft, Hyperion, Oracle WebLogic, and Essbase—while also ensuring backup, recovery, and disaster readiness.</w:t>
      </w:r>
      <w:r w:rsidRPr="002F6C3B">
        <w:rPr>
          <w:rFonts w:cs="Arial"/>
          <w:bCs/>
          <w:sz w:val="24"/>
          <w:szCs w:val="24"/>
        </w:rPr>
        <w:br/>
      </w:r>
      <w:r w:rsidRPr="002F6C3B">
        <w:rPr>
          <w:rFonts w:cs="Arial"/>
          <w:bCs/>
          <w:sz w:val="24"/>
          <w:szCs w:val="24"/>
        </w:rPr>
        <w:br/>
        <w:t>In this role, you’ll partner with other IT teams to provide reliable, high-performing platforms that support development, testing, and production across FI$Cal. You’ll set standards, align technology with business goals, and ensure system availability and performance.</w:t>
      </w:r>
      <w:r w:rsidRPr="002F6C3B">
        <w:rPr>
          <w:rFonts w:cs="Arial"/>
          <w:bCs/>
          <w:sz w:val="24"/>
          <w:szCs w:val="24"/>
        </w:rPr>
        <w:br/>
      </w:r>
      <w:r w:rsidRPr="002F6C3B">
        <w:rPr>
          <w:rFonts w:cs="Arial"/>
          <w:bCs/>
          <w:sz w:val="24"/>
          <w:szCs w:val="24"/>
        </w:rPr>
        <w:br/>
        <w:t>Most importantly, you’ll inspire and guide your team to deliver quality results on complex projects—serving as the key communicator and leader for FI$Cal’s software platform services.</w:t>
      </w:r>
      <w:r>
        <w:rPr>
          <w:rFonts w:cs="Arial"/>
          <w:bCs/>
          <w:sz w:val="24"/>
          <w:szCs w:val="24"/>
        </w:rPr>
        <w:t xml:space="preserve"> </w:t>
      </w:r>
      <w:r w:rsidR="005F3038" w:rsidRPr="006907E1">
        <w:rPr>
          <w:rFonts w:cs="Arial"/>
          <w:bCs/>
          <w:sz w:val="24"/>
          <w:szCs w:val="24"/>
        </w:rPr>
        <w:t xml:space="preserve">The duties for this position are focused in the </w:t>
      </w:r>
      <w:r w:rsidR="005F3038">
        <w:rPr>
          <w:rFonts w:cs="Arial"/>
          <w:bCs/>
          <w:sz w:val="24"/>
          <w:szCs w:val="24"/>
        </w:rPr>
        <w:t xml:space="preserve">Software Engineering and System Engineering </w:t>
      </w:r>
      <w:r w:rsidR="005F3038" w:rsidRPr="006907E1">
        <w:rPr>
          <w:rFonts w:cs="Arial"/>
          <w:bCs/>
          <w:sz w:val="24"/>
          <w:szCs w:val="24"/>
        </w:rPr>
        <w:t>domain, however, work may be assigned in the other domains as needed.</w:t>
      </w:r>
      <w:bookmarkEnd w:id="0"/>
    </w:p>
    <w:p w14:paraId="1B3FA8CF" w14:textId="77777777" w:rsidR="002C5118" w:rsidRPr="00461D87" w:rsidRDefault="002C5118" w:rsidP="00B91073">
      <w:pPr>
        <w:contextualSpacing/>
        <w:jc w:val="both"/>
        <w:rPr>
          <w:rFonts w:cs="Arial"/>
          <w:b/>
          <w:bCs/>
          <w:sz w:val="24"/>
          <w:szCs w:val="22"/>
        </w:rPr>
      </w:pPr>
    </w:p>
    <w:p w14:paraId="3FF5E01D" w14:textId="77777777" w:rsidR="00140CB4" w:rsidRPr="00461D87" w:rsidRDefault="00140CB4" w:rsidP="00B91073">
      <w:pPr>
        <w:contextualSpacing/>
        <w:jc w:val="both"/>
        <w:rPr>
          <w:rFonts w:cs="Arial"/>
          <w:b/>
          <w:bCs/>
          <w:sz w:val="24"/>
          <w:szCs w:val="22"/>
          <w:u w:val="single"/>
        </w:rPr>
      </w:pPr>
      <w:r w:rsidRPr="00461D87">
        <w:rPr>
          <w:rFonts w:cs="Arial"/>
          <w:b/>
          <w:bCs/>
          <w:sz w:val="24"/>
          <w:szCs w:val="22"/>
          <w:u w:val="single"/>
        </w:rPr>
        <w:t>SUPERVISION RECEIVED</w:t>
      </w:r>
    </w:p>
    <w:p w14:paraId="0424745B" w14:textId="66A16EB6" w:rsidR="006F0C36" w:rsidRPr="00461D87" w:rsidRDefault="006F0C36" w:rsidP="00B91073">
      <w:pPr>
        <w:contextualSpacing/>
        <w:jc w:val="both"/>
        <w:rPr>
          <w:rFonts w:cs="Arial"/>
          <w:sz w:val="24"/>
          <w:szCs w:val="22"/>
        </w:rPr>
      </w:pPr>
      <w:r w:rsidRPr="00461D87">
        <w:rPr>
          <w:rFonts w:cs="Arial"/>
          <w:sz w:val="24"/>
          <w:szCs w:val="22"/>
        </w:rPr>
        <w:t xml:space="preserve">The </w:t>
      </w:r>
      <w:r w:rsidR="00086284">
        <w:rPr>
          <w:rFonts w:cs="Arial"/>
          <w:sz w:val="24"/>
          <w:szCs w:val="22"/>
        </w:rPr>
        <w:t>IT</w:t>
      </w:r>
      <w:r w:rsidRPr="00461D87">
        <w:rPr>
          <w:rFonts w:cs="Arial"/>
          <w:sz w:val="24"/>
          <w:szCs w:val="22"/>
        </w:rPr>
        <w:t xml:space="preserve">M I reports directly to the </w:t>
      </w:r>
      <w:r w:rsidR="005B2F70">
        <w:rPr>
          <w:rFonts w:cs="Arial"/>
          <w:sz w:val="24"/>
          <w:szCs w:val="22"/>
        </w:rPr>
        <w:t>IT</w:t>
      </w:r>
      <w:r w:rsidR="00130442">
        <w:rPr>
          <w:rFonts w:cs="Arial"/>
          <w:sz w:val="24"/>
          <w:szCs w:val="22"/>
        </w:rPr>
        <w:t>M</w:t>
      </w:r>
      <w:r w:rsidR="005B2F70">
        <w:rPr>
          <w:rFonts w:cs="Arial"/>
          <w:sz w:val="24"/>
          <w:szCs w:val="22"/>
        </w:rPr>
        <w:t xml:space="preserve"> II, </w:t>
      </w:r>
      <w:r w:rsidR="002958D6">
        <w:rPr>
          <w:rFonts w:cs="Arial"/>
          <w:sz w:val="24"/>
          <w:szCs w:val="22"/>
        </w:rPr>
        <w:t xml:space="preserve">Chief of </w:t>
      </w:r>
      <w:r w:rsidR="005B3B54">
        <w:rPr>
          <w:rFonts w:cs="Arial"/>
          <w:sz w:val="24"/>
          <w:szCs w:val="22"/>
        </w:rPr>
        <w:t>Emerging Technologies and Integration Services</w:t>
      </w:r>
      <w:r w:rsidR="003E179F" w:rsidRPr="00461D87">
        <w:rPr>
          <w:rFonts w:cs="Arial"/>
          <w:sz w:val="24"/>
          <w:szCs w:val="22"/>
        </w:rPr>
        <w:t xml:space="preserve"> </w:t>
      </w:r>
      <w:r w:rsidR="00420B66">
        <w:rPr>
          <w:rFonts w:cs="Arial"/>
          <w:sz w:val="24"/>
          <w:szCs w:val="22"/>
        </w:rPr>
        <w:t>Office</w:t>
      </w:r>
      <w:r w:rsidR="005B2F70">
        <w:rPr>
          <w:rFonts w:cs="Arial"/>
          <w:sz w:val="24"/>
          <w:szCs w:val="22"/>
        </w:rPr>
        <w:t>.</w:t>
      </w:r>
    </w:p>
    <w:p w14:paraId="124B9D72" w14:textId="77777777" w:rsidR="009A4A61" w:rsidRPr="00461D87" w:rsidRDefault="009A4A61" w:rsidP="008F481B">
      <w:pPr>
        <w:contextualSpacing/>
        <w:rPr>
          <w:rFonts w:cs="Arial"/>
          <w:sz w:val="24"/>
          <w:szCs w:val="22"/>
        </w:rPr>
      </w:pPr>
    </w:p>
    <w:p w14:paraId="5AA0D0A7" w14:textId="77777777" w:rsidR="00140CB4" w:rsidRPr="00461D87" w:rsidRDefault="00140CB4" w:rsidP="00B91073">
      <w:pPr>
        <w:pStyle w:val="CommentText"/>
        <w:contextualSpacing/>
        <w:jc w:val="both"/>
        <w:rPr>
          <w:rFonts w:cs="Arial"/>
          <w:b/>
          <w:bCs/>
          <w:sz w:val="24"/>
          <w:szCs w:val="22"/>
          <w:u w:val="single"/>
        </w:rPr>
      </w:pPr>
      <w:r w:rsidRPr="00461D87">
        <w:rPr>
          <w:rFonts w:cs="Arial"/>
          <w:b/>
          <w:bCs/>
          <w:sz w:val="24"/>
          <w:szCs w:val="22"/>
          <w:u w:val="single"/>
        </w:rPr>
        <w:t>SUPERVISION EXERCISED</w:t>
      </w:r>
    </w:p>
    <w:p w14:paraId="257F3DDB" w14:textId="5E02FD15" w:rsidR="006F0C36" w:rsidRPr="00461D87" w:rsidRDefault="006F0C36" w:rsidP="00B91073">
      <w:pPr>
        <w:contextualSpacing/>
        <w:jc w:val="both"/>
        <w:rPr>
          <w:rFonts w:cs="Arial"/>
          <w:sz w:val="24"/>
          <w:szCs w:val="22"/>
        </w:rPr>
      </w:pPr>
      <w:r w:rsidRPr="00461D87">
        <w:rPr>
          <w:rFonts w:cs="Arial"/>
          <w:sz w:val="24"/>
          <w:szCs w:val="22"/>
        </w:rPr>
        <w:t xml:space="preserve">The incumbent </w:t>
      </w:r>
      <w:r w:rsidR="00682DA8" w:rsidRPr="00461D87">
        <w:rPr>
          <w:rFonts w:cs="Arial"/>
          <w:sz w:val="24"/>
          <w:szCs w:val="22"/>
        </w:rPr>
        <w:t xml:space="preserve">will be managing the </w:t>
      </w:r>
      <w:r w:rsidR="002E55C2" w:rsidRPr="00461D87">
        <w:rPr>
          <w:rFonts w:cs="Arial"/>
          <w:sz w:val="24"/>
          <w:szCs w:val="22"/>
        </w:rPr>
        <w:t>FI</w:t>
      </w:r>
      <w:r w:rsidR="00DD0D0E">
        <w:rPr>
          <w:rFonts w:cs="Arial"/>
          <w:sz w:val="24"/>
          <w:szCs w:val="22"/>
        </w:rPr>
        <w:t>$</w:t>
      </w:r>
      <w:r w:rsidR="002E55C2" w:rsidRPr="00461D87">
        <w:rPr>
          <w:rFonts w:cs="Arial"/>
          <w:sz w:val="24"/>
          <w:szCs w:val="22"/>
        </w:rPr>
        <w:t xml:space="preserve">Cal </w:t>
      </w:r>
      <w:r w:rsidR="00682DA8" w:rsidRPr="00461D87">
        <w:rPr>
          <w:rFonts w:cs="Arial"/>
          <w:sz w:val="24"/>
          <w:szCs w:val="22"/>
        </w:rPr>
        <w:t>staff</w:t>
      </w:r>
      <w:r w:rsidRPr="00461D87">
        <w:rPr>
          <w:rFonts w:cs="Arial"/>
          <w:sz w:val="24"/>
          <w:szCs w:val="22"/>
        </w:rPr>
        <w:t xml:space="preserve"> of the following classifications:</w:t>
      </w:r>
    </w:p>
    <w:p w14:paraId="1D74B0A9" w14:textId="684E3E32" w:rsidR="006F0C36" w:rsidRPr="00461D87" w:rsidRDefault="00D94608" w:rsidP="00B91073">
      <w:pPr>
        <w:pStyle w:val="ListParagraph"/>
        <w:numPr>
          <w:ilvl w:val="0"/>
          <w:numId w:val="41"/>
        </w:numPr>
        <w:jc w:val="both"/>
        <w:rPr>
          <w:rFonts w:cs="Arial"/>
          <w:sz w:val="24"/>
          <w:szCs w:val="22"/>
        </w:rPr>
      </w:pPr>
      <w:r>
        <w:rPr>
          <w:rFonts w:cs="Arial"/>
          <w:sz w:val="24"/>
          <w:szCs w:val="22"/>
        </w:rPr>
        <w:t>Information Technology Specialist II</w:t>
      </w:r>
      <w:r w:rsidR="006F0C36" w:rsidRPr="00461D87">
        <w:rPr>
          <w:rFonts w:cs="Arial"/>
          <w:sz w:val="24"/>
          <w:szCs w:val="22"/>
        </w:rPr>
        <w:t xml:space="preserve"> </w:t>
      </w:r>
    </w:p>
    <w:p w14:paraId="32CB3960" w14:textId="188033CE" w:rsidR="00D43F84" w:rsidRPr="00461D87" w:rsidRDefault="00D94608" w:rsidP="00B91073">
      <w:pPr>
        <w:pStyle w:val="ListParagraph"/>
        <w:numPr>
          <w:ilvl w:val="0"/>
          <w:numId w:val="41"/>
        </w:numPr>
        <w:jc w:val="both"/>
        <w:rPr>
          <w:rFonts w:cs="Arial"/>
          <w:sz w:val="24"/>
          <w:szCs w:val="22"/>
        </w:rPr>
      </w:pPr>
      <w:r>
        <w:rPr>
          <w:rFonts w:cs="Arial"/>
          <w:sz w:val="24"/>
          <w:szCs w:val="22"/>
        </w:rPr>
        <w:t>Information Technology</w:t>
      </w:r>
      <w:r w:rsidR="002454E0">
        <w:rPr>
          <w:rFonts w:cs="Arial"/>
          <w:sz w:val="24"/>
          <w:szCs w:val="22"/>
        </w:rPr>
        <w:t xml:space="preserve"> Specialist I</w:t>
      </w:r>
      <w:r w:rsidR="00D43F84" w:rsidRPr="00461D87">
        <w:rPr>
          <w:rFonts w:cs="Arial"/>
          <w:sz w:val="24"/>
          <w:szCs w:val="22"/>
        </w:rPr>
        <w:t xml:space="preserve"> </w:t>
      </w:r>
    </w:p>
    <w:p w14:paraId="6245A0DF" w14:textId="77777777" w:rsidR="006F0C36" w:rsidRPr="00461D87" w:rsidRDefault="006F0C36" w:rsidP="00B91073">
      <w:pPr>
        <w:jc w:val="both"/>
        <w:rPr>
          <w:rFonts w:cs="Arial"/>
          <w:sz w:val="24"/>
          <w:szCs w:val="22"/>
        </w:rPr>
      </w:pPr>
    </w:p>
    <w:p w14:paraId="243974F6" w14:textId="19D4A7A3" w:rsidR="006F0C36" w:rsidRPr="00461D87" w:rsidRDefault="006F0C36" w:rsidP="00B91073">
      <w:pPr>
        <w:jc w:val="both"/>
        <w:rPr>
          <w:rFonts w:cs="Arial"/>
          <w:sz w:val="24"/>
          <w:szCs w:val="22"/>
        </w:rPr>
      </w:pPr>
      <w:r w:rsidRPr="00461D87">
        <w:rPr>
          <w:rFonts w:cs="Arial"/>
          <w:sz w:val="24"/>
          <w:szCs w:val="22"/>
        </w:rPr>
        <w:t xml:space="preserve">The </w:t>
      </w:r>
      <w:r w:rsidR="002454E0">
        <w:rPr>
          <w:rFonts w:cs="Arial"/>
          <w:sz w:val="24"/>
          <w:szCs w:val="22"/>
        </w:rPr>
        <w:t>IT</w:t>
      </w:r>
      <w:r w:rsidRPr="00461D87">
        <w:rPr>
          <w:rFonts w:cs="Arial"/>
          <w:sz w:val="24"/>
          <w:szCs w:val="22"/>
        </w:rPr>
        <w:t>M I also oversees the work of consultants</w:t>
      </w:r>
      <w:r w:rsidR="003E179F" w:rsidRPr="00461D87">
        <w:rPr>
          <w:rFonts w:cs="Arial"/>
          <w:sz w:val="24"/>
          <w:szCs w:val="22"/>
        </w:rPr>
        <w:t>.</w:t>
      </w:r>
      <w:r w:rsidR="00286006">
        <w:rPr>
          <w:rFonts w:cs="Arial"/>
          <w:sz w:val="24"/>
          <w:szCs w:val="22"/>
        </w:rPr>
        <w:t xml:space="preserve"> </w:t>
      </w:r>
    </w:p>
    <w:p w14:paraId="5BF920A0" w14:textId="77777777" w:rsidR="003E179F" w:rsidRPr="00461D87" w:rsidRDefault="003E179F" w:rsidP="00B91073">
      <w:pPr>
        <w:ind w:right="-20"/>
        <w:jc w:val="both"/>
        <w:rPr>
          <w:rFonts w:eastAsia="Arial" w:cs="Arial"/>
          <w:b/>
          <w:bCs/>
          <w:sz w:val="24"/>
          <w:szCs w:val="22"/>
          <w:u w:val="single"/>
        </w:rPr>
      </w:pPr>
    </w:p>
    <w:p w14:paraId="07FA3411" w14:textId="77777777" w:rsidR="003E179F" w:rsidRPr="00461D87" w:rsidRDefault="003E179F" w:rsidP="00B91073">
      <w:pPr>
        <w:contextualSpacing/>
        <w:jc w:val="both"/>
        <w:rPr>
          <w:b/>
          <w:sz w:val="24"/>
          <w:szCs w:val="22"/>
          <w:u w:val="single"/>
        </w:rPr>
      </w:pPr>
      <w:r w:rsidRPr="00461D87">
        <w:rPr>
          <w:b/>
          <w:sz w:val="24"/>
          <w:szCs w:val="22"/>
          <w:u w:val="single"/>
        </w:rPr>
        <w:t>ESSENTIAL FUNCTIONS</w:t>
      </w:r>
    </w:p>
    <w:p w14:paraId="7CD9EFC4" w14:textId="5AEF9988" w:rsidR="003E179F" w:rsidRPr="00461D87" w:rsidRDefault="005A3A39" w:rsidP="00B91073">
      <w:pPr>
        <w:contextualSpacing/>
        <w:jc w:val="both"/>
        <w:rPr>
          <w:sz w:val="24"/>
          <w:szCs w:val="22"/>
        </w:rPr>
      </w:pPr>
      <w:r w:rsidRPr="00461D87">
        <w:rPr>
          <w:sz w:val="24"/>
          <w:szCs w:val="22"/>
        </w:rPr>
        <w:t>The incumbent must be able to perform the essential functions with or without reasonable accommodation.  Specific duties include, but are not limited to, the following:</w:t>
      </w:r>
    </w:p>
    <w:p w14:paraId="4FD020F2" w14:textId="77777777" w:rsidR="003E179F" w:rsidRPr="00461D87" w:rsidRDefault="003E179F" w:rsidP="003E179F">
      <w:pPr>
        <w:contextualSpacing/>
        <w:rPr>
          <w:sz w:val="24"/>
          <w:szCs w:val="22"/>
        </w:rPr>
      </w:pPr>
    </w:p>
    <w:tbl>
      <w:tblPr>
        <w:tblW w:w="9540" w:type="dxa"/>
        <w:tblInd w:w="8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1440"/>
        <w:gridCol w:w="8100"/>
      </w:tblGrid>
      <w:tr w:rsidR="00493972" w:rsidRPr="00461D87" w14:paraId="5225F4CA" w14:textId="77777777" w:rsidTr="002454E0">
        <w:trPr>
          <w:trHeight w:val="432"/>
        </w:trPr>
        <w:tc>
          <w:tcPr>
            <w:tcW w:w="1440" w:type="dxa"/>
          </w:tcPr>
          <w:p w14:paraId="18D067A9" w14:textId="6391608B" w:rsidR="00493972" w:rsidRPr="002454E0" w:rsidRDefault="00493972" w:rsidP="00760A87">
            <w:pPr>
              <w:tabs>
                <w:tab w:val="left" w:pos="355"/>
                <w:tab w:val="left" w:pos="955"/>
                <w:tab w:val="left" w:pos="1555"/>
                <w:tab w:val="left" w:pos="2155"/>
                <w:tab w:val="left" w:pos="2755"/>
                <w:tab w:val="left" w:pos="3355"/>
                <w:tab w:val="left" w:pos="3955"/>
                <w:tab w:val="left" w:pos="4555"/>
                <w:tab w:val="left" w:pos="5155"/>
                <w:tab w:val="left" w:pos="5755"/>
                <w:tab w:val="left" w:pos="6355"/>
                <w:tab w:val="left" w:pos="6955"/>
                <w:tab w:val="left" w:pos="7555"/>
                <w:tab w:val="left" w:pos="8155"/>
                <w:tab w:val="left" w:pos="8755"/>
              </w:tabs>
              <w:suppressAutoHyphens/>
              <w:contextualSpacing/>
              <w:rPr>
                <w:rFonts w:cs="Arial"/>
                <w:b/>
                <w:spacing w:val="-2"/>
                <w:szCs w:val="22"/>
                <w:u w:val="single"/>
              </w:rPr>
            </w:pPr>
            <w:r w:rsidRPr="002454E0">
              <w:rPr>
                <w:rFonts w:cs="Arial"/>
                <w:b/>
                <w:spacing w:val="-2"/>
                <w:szCs w:val="22"/>
                <w:u w:val="single"/>
              </w:rPr>
              <w:lastRenderedPageBreak/>
              <w:t>% OF TIME</w:t>
            </w:r>
          </w:p>
        </w:tc>
        <w:tc>
          <w:tcPr>
            <w:tcW w:w="8100" w:type="dxa"/>
          </w:tcPr>
          <w:p w14:paraId="0E259085" w14:textId="3FEFCB08" w:rsidR="00493972" w:rsidRPr="00461D87" w:rsidRDefault="00493972" w:rsidP="00760A87">
            <w:pPr>
              <w:suppressAutoHyphens/>
              <w:contextualSpacing/>
              <w:rPr>
                <w:b/>
                <w:sz w:val="24"/>
                <w:szCs w:val="22"/>
                <w:u w:val="single"/>
              </w:rPr>
            </w:pPr>
            <w:r w:rsidRPr="00461D87">
              <w:rPr>
                <w:b/>
                <w:sz w:val="24"/>
                <w:szCs w:val="22"/>
                <w:u w:val="single"/>
              </w:rPr>
              <w:t>ESSENTIAL FUNCTIONS</w:t>
            </w:r>
          </w:p>
        </w:tc>
      </w:tr>
      <w:tr w:rsidR="00AB2B3C" w:rsidRPr="00461D87" w14:paraId="29D06004" w14:textId="77777777" w:rsidTr="002454E0">
        <w:trPr>
          <w:trHeight w:val="432"/>
        </w:trPr>
        <w:tc>
          <w:tcPr>
            <w:tcW w:w="1440" w:type="dxa"/>
          </w:tcPr>
          <w:p w14:paraId="558D7C79" w14:textId="46C6D726" w:rsidR="00AB2B3C" w:rsidRPr="00FF1A03" w:rsidRDefault="00286006" w:rsidP="0003017A">
            <w:pPr>
              <w:tabs>
                <w:tab w:val="left" w:pos="355"/>
                <w:tab w:val="left" w:pos="955"/>
                <w:tab w:val="left" w:pos="1555"/>
                <w:tab w:val="left" w:pos="2155"/>
                <w:tab w:val="left" w:pos="2755"/>
                <w:tab w:val="left" w:pos="3355"/>
                <w:tab w:val="left" w:pos="3955"/>
                <w:tab w:val="left" w:pos="4555"/>
                <w:tab w:val="left" w:pos="5155"/>
                <w:tab w:val="left" w:pos="5755"/>
                <w:tab w:val="left" w:pos="6355"/>
                <w:tab w:val="left" w:pos="6955"/>
                <w:tab w:val="left" w:pos="7555"/>
                <w:tab w:val="left" w:pos="8155"/>
                <w:tab w:val="left" w:pos="8755"/>
              </w:tabs>
              <w:suppressAutoHyphens/>
              <w:contextualSpacing/>
              <w:rPr>
                <w:rFonts w:cs="Arial"/>
                <w:spacing w:val="-2"/>
                <w:sz w:val="24"/>
                <w:szCs w:val="22"/>
              </w:rPr>
            </w:pPr>
            <w:r w:rsidRPr="00FF1A03">
              <w:rPr>
                <w:rFonts w:cs="Arial"/>
                <w:b/>
                <w:spacing w:val="-2"/>
                <w:sz w:val="24"/>
                <w:szCs w:val="22"/>
              </w:rPr>
              <w:t>6</w:t>
            </w:r>
            <w:r w:rsidR="00AB2B3C" w:rsidRPr="00FF1A03">
              <w:rPr>
                <w:rFonts w:cs="Arial"/>
                <w:b/>
                <w:spacing w:val="-2"/>
                <w:sz w:val="24"/>
                <w:szCs w:val="22"/>
              </w:rPr>
              <w:t>0%</w:t>
            </w:r>
          </w:p>
        </w:tc>
        <w:tc>
          <w:tcPr>
            <w:tcW w:w="8100" w:type="dxa"/>
          </w:tcPr>
          <w:p w14:paraId="3BABFC9B" w14:textId="77777777" w:rsidR="00286006" w:rsidRPr="00FF1A03" w:rsidRDefault="00286006" w:rsidP="00286006">
            <w:pPr>
              <w:overflowPunct w:val="0"/>
              <w:autoSpaceDE w:val="0"/>
              <w:autoSpaceDN w:val="0"/>
              <w:adjustRightInd w:val="0"/>
              <w:textAlignment w:val="baseline"/>
              <w:rPr>
                <w:rFonts w:cs="Arial"/>
                <w:b/>
                <w:sz w:val="24"/>
                <w:szCs w:val="24"/>
              </w:rPr>
            </w:pPr>
            <w:r w:rsidRPr="00FF1A03">
              <w:rPr>
                <w:rFonts w:cs="Arial"/>
                <w:b/>
                <w:sz w:val="24"/>
                <w:szCs w:val="24"/>
              </w:rPr>
              <w:t>Manage the Operations and Maintenance</w:t>
            </w:r>
          </w:p>
          <w:p w14:paraId="50069EF3" w14:textId="448BBF20" w:rsidR="00286006" w:rsidRPr="00FF1A03" w:rsidRDefault="00286006" w:rsidP="00286006">
            <w:pPr>
              <w:pStyle w:val="ListParagraph"/>
              <w:numPr>
                <w:ilvl w:val="0"/>
                <w:numId w:val="39"/>
              </w:numPr>
              <w:overflowPunct w:val="0"/>
              <w:autoSpaceDE w:val="0"/>
              <w:autoSpaceDN w:val="0"/>
              <w:adjustRightInd w:val="0"/>
              <w:textAlignment w:val="baseline"/>
              <w:rPr>
                <w:rFonts w:cs="Arial"/>
                <w:sz w:val="24"/>
                <w:szCs w:val="24"/>
              </w:rPr>
            </w:pPr>
            <w:r w:rsidRPr="00FF1A03">
              <w:rPr>
                <w:rFonts w:cs="Arial"/>
                <w:sz w:val="24"/>
                <w:szCs w:val="24"/>
              </w:rPr>
              <w:t>Plan and manage the design, installation, configuration, and operations and maintenance of all middleware including the PeopleSoft, Hyperion, Oracle WebLogic and other application software/platforms to support the development, testing, and production operations of all FI$Cal application components.</w:t>
            </w:r>
          </w:p>
          <w:p w14:paraId="290CA58C" w14:textId="77777777" w:rsidR="00286006" w:rsidRPr="00FF1A03" w:rsidRDefault="00286006" w:rsidP="00286006">
            <w:pPr>
              <w:pStyle w:val="ListParagraph"/>
              <w:numPr>
                <w:ilvl w:val="0"/>
                <w:numId w:val="39"/>
              </w:numPr>
              <w:overflowPunct w:val="0"/>
              <w:autoSpaceDE w:val="0"/>
              <w:autoSpaceDN w:val="0"/>
              <w:adjustRightInd w:val="0"/>
              <w:textAlignment w:val="baseline"/>
              <w:rPr>
                <w:rFonts w:cs="Arial"/>
                <w:sz w:val="24"/>
                <w:szCs w:val="24"/>
              </w:rPr>
            </w:pPr>
            <w:r w:rsidRPr="00FF1A03">
              <w:rPr>
                <w:rFonts w:cs="Arial"/>
                <w:sz w:val="24"/>
                <w:szCs w:val="24"/>
              </w:rPr>
              <w:t>Plan and manage the design and implementation of disaster recovery solutions for FI$Cal systems.</w:t>
            </w:r>
          </w:p>
          <w:p w14:paraId="25F9091A" w14:textId="77777777" w:rsidR="00286006" w:rsidRPr="00FF1A03" w:rsidRDefault="00286006" w:rsidP="00286006">
            <w:pPr>
              <w:pStyle w:val="ListParagraph"/>
              <w:numPr>
                <w:ilvl w:val="0"/>
                <w:numId w:val="39"/>
              </w:numPr>
              <w:overflowPunct w:val="0"/>
              <w:autoSpaceDE w:val="0"/>
              <w:autoSpaceDN w:val="0"/>
              <w:adjustRightInd w:val="0"/>
              <w:textAlignment w:val="baseline"/>
              <w:rPr>
                <w:rFonts w:cs="Arial"/>
                <w:sz w:val="24"/>
                <w:szCs w:val="24"/>
              </w:rPr>
            </w:pPr>
            <w:r w:rsidRPr="00FF1A03">
              <w:rPr>
                <w:rFonts w:cs="Arial"/>
                <w:sz w:val="24"/>
                <w:szCs w:val="24"/>
              </w:rPr>
              <w:t>Plan and manage the design, installation, configuration, operation and maintenance of all monitoring and development tools that support the FI$Cal system.</w:t>
            </w:r>
          </w:p>
          <w:p w14:paraId="5DDEE1D1" w14:textId="77777777" w:rsidR="00286006" w:rsidRPr="00FF1A03" w:rsidRDefault="00286006" w:rsidP="00286006">
            <w:pPr>
              <w:pStyle w:val="ListParagraph"/>
              <w:numPr>
                <w:ilvl w:val="0"/>
                <w:numId w:val="39"/>
              </w:numPr>
              <w:overflowPunct w:val="0"/>
              <w:autoSpaceDE w:val="0"/>
              <w:autoSpaceDN w:val="0"/>
              <w:adjustRightInd w:val="0"/>
              <w:textAlignment w:val="baseline"/>
              <w:rPr>
                <w:rFonts w:cs="Arial"/>
                <w:sz w:val="24"/>
                <w:szCs w:val="24"/>
              </w:rPr>
            </w:pPr>
            <w:r w:rsidRPr="00FF1A03">
              <w:rPr>
                <w:rFonts w:cs="Arial"/>
                <w:sz w:val="24"/>
                <w:szCs w:val="24"/>
              </w:rPr>
              <w:t>Plan and manage the availability and performance of the software platforms through appropriate sizing, clustering and load balancing and active monitoring.</w:t>
            </w:r>
          </w:p>
          <w:p w14:paraId="4A89F1AE" w14:textId="77777777" w:rsidR="00286006" w:rsidRPr="00FF1A03" w:rsidRDefault="00286006" w:rsidP="00286006">
            <w:pPr>
              <w:pStyle w:val="ListParagraph"/>
              <w:numPr>
                <w:ilvl w:val="0"/>
                <w:numId w:val="39"/>
              </w:numPr>
              <w:overflowPunct w:val="0"/>
              <w:autoSpaceDE w:val="0"/>
              <w:autoSpaceDN w:val="0"/>
              <w:adjustRightInd w:val="0"/>
              <w:textAlignment w:val="baseline"/>
              <w:rPr>
                <w:rFonts w:cs="Arial"/>
                <w:sz w:val="24"/>
                <w:szCs w:val="24"/>
              </w:rPr>
            </w:pPr>
            <w:r w:rsidRPr="00FF1A03">
              <w:rPr>
                <w:rFonts w:cs="Arial"/>
                <w:sz w:val="24"/>
                <w:szCs w:val="24"/>
              </w:rPr>
              <w:t>Oversee the upgrades and patches on Oracle hardware by coordinating with Oracle support services.</w:t>
            </w:r>
          </w:p>
          <w:p w14:paraId="2909897D" w14:textId="071FCECD" w:rsidR="00286006" w:rsidRPr="00FF1A03" w:rsidRDefault="00286006" w:rsidP="00286006">
            <w:pPr>
              <w:pStyle w:val="ListParagraph"/>
              <w:numPr>
                <w:ilvl w:val="0"/>
                <w:numId w:val="39"/>
              </w:numPr>
              <w:overflowPunct w:val="0"/>
              <w:autoSpaceDE w:val="0"/>
              <w:autoSpaceDN w:val="0"/>
              <w:adjustRightInd w:val="0"/>
              <w:textAlignment w:val="baseline"/>
              <w:rPr>
                <w:rFonts w:cs="Arial"/>
                <w:sz w:val="24"/>
                <w:szCs w:val="24"/>
              </w:rPr>
            </w:pPr>
            <w:r w:rsidRPr="00FF1A03">
              <w:rPr>
                <w:rFonts w:cs="Arial"/>
                <w:sz w:val="24"/>
                <w:szCs w:val="24"/>
              </w:rPr>
              <w:t xml:space="preserve">Plan and manage implementation and maintenance of </w:t>
            </w:r>
            <w:r w:rsidR="001E45B1" w:rsidRPr="00FF1A03">
              <w:rPr>
                <w:rFonts w:cs="Arial"/>
                <w:sz w:val="24"/>
                <w:szCs w:val="24"/>
              </w:rPr>
              <w:t>an effective</w:t>
            </w:r>
            <w:r w:rsidRPr="00FF1A03">
              <w:rPr>
                <w:rFonts w:cs="Arial"/>
                <w:sz w:val="24"/>
                <w:szCs w:val="24"/>
              </w:rPr>
              <w:t xml:space="preserve"> strategy for patches, upgrades, and configuration management of all supported software platforms.</w:t>
            </w:r>
          </w:p>
          <w:p w14:paraId="6DEC3BC0" w14:textId="4C5772AA" w:rsidR="00286006" w:rsidRPr="00FF1A03" w:rsidRDefault="00286006" w:rsidP="00286006">
            <w:pPr>
              <w:pStyle w:val="ListParagraph"/>
              <w:numPr>
                <w:ilvl w:val="0"/>
                <w:numId w:val="39"/>
              </w:numPr>
              <w:overflowPunct w:val="0"/>
              <w:autoSpaceDE w:val="0"/>
              <w:autoSpaceDN w:val="0"/>
              <w:adjustRightInd w:val="0"/>
              <w:textAlignment w:val="baseline"/>
              <w:rPr>
                <w:rFonts w:cs="Arial"/>
                <w:sz w:val="24"/>
                <w:szCs w:val="24"/>
              </w:rPr>
            </w:pPr>
            <w:r w:rsidRPr="00FF1A03">
              <w:rPr>
                <w:rFonts w:cs="Arial"/>
                <w:sz w:val="24"/>
                <w:szCs w:val="24"/>
              </w:rPr>
              <w:t>Oversee technical troubleshooting and provide assistance for application problem determination</w:t>
            </w:r>
            <w:r w:rsidR="001E45B1" w:rsidRPr="00FF1A03">
              <w:rPr>
                <w:rFonts w:cs="Arial"/>
                <w:sz w:val="24"/>
                <w:szCs w:val="24"/>
              </w:rPr>
              <w:t>.</w:t>
            </w:r>
          </w:p>
          <w:p w14:paraId="1ABD2F8F" w14:textId="77777777" w:rsidR="00286006" w:rsidRPr="00FF1A03" w:rsidRDefault="00286006" w:rsidP="00286006">
            <w:pPr>
              <w:pStyle w:val="ListParagraph"/>
              <w:numPr>
                <w:ilvl w:val="0"/>
                <w:numId w:val="39"/>
              </w:numPr>
              <w:overflowPunct w:val="0"/>
              <w:autoSpaceDE w:val="0"/>
              <w:autoSpaceDN w:val="0"/>
              <w:adjustRightInd w:val="0"/>
              <w:textAlignment w:val="baseline"/>
              <w:rPr>
                <w:rFonts w:cs="Arial"/>
                <w:sz w:val="24"/>
                <w:szCs w:val="24"/>
              </w:rPr>
            </w:pPr>
            <w:r w:rsidRPr="00FF1A03">
              <w:rPr>
                <w:rFonts w:cs="Arial"/>
                <w:sz w:val="24"/>
                <w:szCs w:val="24"/>
              </w:rPr>
              <w:t>Review proposed system and application changes and validate if each is in best interest of FI$Cal by meeting with vendors, research, analysis and working with other subject matter experts.</w:t>
            </w:r>
          </w:p>
          <w:p w14:paraId="66D64FB2" w14:textId="77777777" w:rsidR="00286006" w:rsidRPr="00FF1A03" w:rsidRDefault="00286006" w:rsidP="00286006">
            <w:pPr>
              <w:pStyle w:val="ListParagraph"/>
              <w:numPr>
                <w:ilvl w:val="0"/>
                <w:numId w:val="39"/>
              </w:numPr>
              <w:overflowPunct w:val="0"/>
              <w:autoSpaceDE w:val="0"/>
              <w:autoSpaceDN w:val="0"/>
              <w:adjustRightInd w:val="0"/>
              <w:textAlignment w:val="baseline"/>
              <w:rPr>
                <w:rFonts w:cs="Arial"/>
                <w:sz w:val="24"/>
                <w:szCs w:val="24"/>
              </w:rPr>
            </w:pPr>
            <w:r w:rsidRPr="00FF1A03">
              <w:rPr>
                <w:rFonts w:cs="Arial"/>
                <w:sz w:val="24"/>
                <w:szCs w:val="24"/>
              </w:rPr>
              <w:t>Evaluate industry best practices and standards, identify and implement improvements to improve the availability, performance, security and recoverability of FI$Cal software platforms.</w:t>
            </w:r>
          </w:p>
          <w:p w14:paraId="46BC5C32" w14:textId="77777777" w:rsidR="00286006" w:rsidRPr="00FF1A03" w:rsidRDefault="00286006" w:rsidP="00286006">
            <w:pPr>
              <w:pStyle w:val="ListParagraph"/>
              <w:numPr>
                <w:ilvl w:val="0"/>
                <w:numId w:val="39"/>
              </w:numPr>
              <w:overflowPunct w:val="0"/>
              <w:autoSpaceDE w:val="0"/>
              <w:autoSpaceDN w:val="0"/>
              <w:adjustRightInd w:val="0"/>
              <w:textAlignment w:val="baseline"/>
              <w:rPr>
                <w:rFonts w:cs="Arial"/>
                <w:sz w:val="24"/>
                <w:szCs w:val="24"/>
              </w:rPr>
            </w:pPr>
            <w:r w:rsidRPr="00FF1A03">
              <w:rPr>
                <w:rFonts w:cs="Arial"/>
                <w:sz w:val="24"/>
                <w:szCs w:val="24"/>
              </w:rPr>
              <w:t>Maintain technical environments plan and forecast capacity needs for planned environments.</w:t>
            </w:r>
          </w:p>
          <w:p w14:paraId="4329BFA8" w14:textId="77777777" w:rsidR="00286006" w:rsidRPr="00FF1A03" w:rsidRDefault="00286006" w:rsidP="002F6C3B">
            <w:pPr>
              <w:pStyle w:val="ListParagraph"/>
              <w:numPr>
                <w:ilvl w:val="0"/>
                <w:numId w:val="39"/>
              </w:numPr>
              <w:overflowPunct w:val="0"/>
              <w:autoSpaceDE w:val="0"/>
              <w:autoSpaceDN w:val="0"/>
              <w:adjustRightInd w:val="0"/>
              <w:textAlignment w:val="baseline"/>
              <w:rPr>
                <w:rFonts w:cs="Arial"/>
                <w:sz w:val="24"/>
                <w:szCs w:val="24"/>
              </w:rPr>
            </w:pPr>
            <w:r w:rsidRPr="00FF1A03">
              <w:rPr>
                <w:rFonts w:cs="Arial"/>
                <w:sz w:val="24"/>
                <w:szCs w:val="24"/>
              </w:rPr>
              <w:t>Ensure that IT methodologies and standards are adhered to, and that new standards are developed in coordination with other departmental functions and industry trends/practices.</w:t>
            </w:r>
          </w:p>
          <w:p w14:paraId="33AA7389" w14:textId="0083ACAE" w:rsidR="00286006" w:rsidRPr="00FF1A03" w:rsidRDefault="00286006" w:rsidP="00286006">
            <w:pPr>
              <w:pStyle w:val="ListParagraph"/>
              <w:numPr>
                <w:ilvl w:val="0"/>
                <w:numId w:val="39"/>
              </w:numPr>
              <w:overflowPunct w:val="0"/>
              <w:autoSpaceDE w:val="0"/>
              <w:autoSpaceDN w:val="0"/>
              <w:adjustRightInd w:val="0"/>
              <w:textAlignment w:val="baseline"/>
              <w:rPr>
                <w:rFonts w:cs="Arial"/>
                <w:sz w:val="24"/>
                <w:szCs w:val="24"/>
              </w:rPr>
            </w:pPr>
            <w:r w:rsidRPr="00FF1A03">
              <w:rPr>
                <w:rFonts w:cs="Arial"/>
                <w:sz w:val="24"/>
                <w:szCs w:val="24"/>
              </w:rPr>
              <w:t xml:space="preserve">Plan, develop and execute strategies, including adoption of feasible cloud-based solutions, for efficient and </w:t>
            </w:r>
            <w:r w:rsidR="008C43DF" w:rsidRPr="00FF1A03">
              <w:rPr>
                <w:rFonts w:cs="Arial"/>
                <w:sz w:val="24"/>
                <w:szCs w:val="24"/>
              </w:rPr>
              <w:t>cost-effective</w:t>
            </w:r>
            <w:r w:rsidRPr="00FF1A03">
              <w:rPr>
                <w:rFonts w:cs="Arial"/>
                <w:sz w:val="24"/>
                <w:szCs w:val="24"/>
              </w:rPr>
              <w:t xml:space="preserve"> operations and maintenance of FI$Cal software platforms. </w:t>
            </w:r>
          </w:p>
          <w:p w14:paraId="2D1F3101" w14:textId="77777777" w:rsidR="00286006" w:rsidRPr="00FF1A03" w:rsidRDefault="00286006" w:rsidP="00286006">
            <w:pPr>
              <w:numPr>
                <w:ilvl w:val="0"/>
                <w:numId w:val="39"/>
              </w:numPr>
              <w:overflowPunct w:val="0"/>
              <w:autoSpaceDE w:val="0"/>
              <w:autoSpaceDN w:val="0"/>
              <w:adjustRightInd w:val="0"/>
              <w:textAlignment w:val="baseline"/>
              <w:rPr>
                <w:rFonts w:cs="Arial"/>
                <w:sz w:val="24"/>
                <w:szCs w:val="22"/>
              </w:rPr>
            </w:pPr>
            <w:r w:rsidRPr="00FF1A03">
              <w:rPr>
                <w:rFonts w:cs="Arial"/>
                <w:sz w:val="24"/>
                <w:szCs w:val="22"/>
              </w:rPr>
              <w:t>Plan and manage installation of hardware at FI$Cal Data centers.</w:t>
            </w:r>
          </w:p>
          <w:p w14:paraId="20A7ABDD" w14:textId="77777777" w:rsidR="00286006" w:rsidRPr="00FF1A03" w:rsidRDefault="00286006" w:rsidP="00286006">
            <w:pPr>
              <w:pStyle w:val="ListParagraph"/>
              <w:numPr>
                <w:ilvl w:val="0"/>
                <w:numId w:val="39"/>
              </w:numPr>
              <w:overflowPunct w:val="0"/>
              <w:autoSpaceDE w:val="0"/>
              <w:autoSpaceDN w:val="0"/>
              <w:adjustRightInd w:val="0"/>
              <w:textAlignment w:val="baseline"/>
              <w:rPr>
                <w:rFonts w:cs="Arial"/>
                <w:sz w:val="24"/>
                <w:szCs w:val="24"/>
              </w:rPr>
            </w:pPr>
            <w:r w:rsidRPr="00FF1A03">
              <w:rPr>
                <w:rFonts w:cs="Arial"/>
                <w:sz w:val="24"/>
                <w:szCs w:val="22"/>
              </w:rPr>
              <w:t>Plan and manage network connectivity at FI$Cal Data centers.</w:t>
            </w:r>
          </w:p>
          <w:p w14:paraId="5B78EF1C" w14:textId="77777777" w:rsidR="00286006" w:rsidRPr="00FF1A03" w:rsidRDefault="00286006" w:rsidP="00286006">
            <w:pPr>
              <w:pStyle w:val="ListParagraph"/>
              <w:numPr>
                <w:ilvl w:val="0"/>
                <w:numId w:val="39"/>
              </w:numPr>
              <w:overflowPunct w:val="0"/>
              <w:autoSpaceDE w:val="0"/>
              <w:autoSpaceDN w:val="0"/>
              <w:adjustRightInd w:val="0"/>
              <w:textAlignment w:val="baseline"/>
              <w:rPr>
                <w:rFonts w:cs="Arial"/>
                <w:sz w:val="24"/>
                <w:szCs w:val="24"/>
              </w:rPr>
            </w:pPr>
            <w:r w:rsidRPr="00FF1A03">
              <w:rPr>
                <w:rFonts w:cs="Arial"/>
                <w:sz w:val="24"/>
                <w:szCs w:val="24"/>
              </w:rPr>
              <w:t>Manage FI$Cal software and hardware license maintenance renewals.</w:t>
            </w:r>
          </w:p>
          <w:p w14:paraId="6C2B9B5F" w14:textId="77777777" w:rsidR="00AB2B3C" w:rsidRPr="0049116A" w:rsidRDefault="00286006" w:rsidP="00286006">
            <w:pPr>
              <w:pStyle w:val="ListParagraph"/>
              <w:numPr>
                <w:ilvl w:val="0"/>
                <w:numId w:val="39"/>
              </w:numPr>
              <w:overflowPunct w:val="0"/>
              <w:autoSpaceDE w:val="0"/>
              <w:autoSpaceDN w:val="0"/>
              <w:adjustRightInd w:val="0"/>
              <w:textAlignment w:val="baseline"/>
              <w:rPr>
                <w:rFonts w:cs="Arial"/>
                <w:sz w:val="24"/>
                <w:szCs w:val="22"/>
              </w:rPr>
            </w:pPr>
            <w:r w:rsidRPr="00FF1A03">
              <w:rPr>
                <w:rFonts w:cs="Arial"/>
                <w:sz w:val="24"/>
                <w:szCs w:val="24"/>
              </w:rPr>
              <w:t>Manage and participate in the review and approval of technical deliverables by following and interpreting the guidelines of the FI$Cal Contracts Office.</w:t>
            </w:r>
          </w:p>
          <w:p w14:paraId="31692580" w14:textId="22ECA967" w:rsidR="005152CD" w:rsidRPr="002F6C3B" w:rsidRDefault="005152CD" w:rsidP="002F6C3B">
            <w:pPr>
              <w:overflowPunct w:val="0"/>
              <w:autoSpaceDE w:val="0"/>
              <w:autoSpaceDN w:val="0"/>
              <w:adjustRightInd w:val="0"/>
              <w:textAlignment w:val="baseline"/>
              <w:rPr>
                <w:rFonts w:cs="Arial"/>
                <w:sz w:val="24"/>
                <w:szCs w:val="22"/>
              </w:rPr>
            </w:pPr>
          </w:p>
        </w:tc>
      </w:tr>
      <w:tr w:rsidR="00AB2B3C" w:rsidRPr="00461D87" w14:paraId="463B72B4" w14:textId="77777777" w:rsidTr="002F6C3B">
        <w:trPr>
          <w:trHeight w:val="7284"/>
        </w:trPr>
        <w:tc>
          <w:tcPr>
            <w:tcW w:w="1440" w:type="dxa"/>
          </w:tcPr>
          <w:p w14:paraId="59B3AEB3" w14:textId="0762510A" w:rsidR="00AB2B3C" w:rsidRPr="00FF1A03" w:rsidRDefault="00AB2B3C" w:rsidP="0003017A">
            <w:pPr>
              <w:tabs>
                <w:tab w:val="left" w:pos="355"/>
                <w:tab w:val="left" w:pos="955"/>
                <w:tab w:val="left" w:pos="1555"/>
                <w:tab w:val="left" w:pos="2155"/>
                <w:tab w:val="left" w:pos="2755"/>
                <w:tab w:val="left" w:pos="3355"/>
                <w:tab w:val="left" w:pos="3955"/>
                <w:tab w:val="left" w:pos="4555"/>
                <w:tab w:val="left" w:pos="5155"/>
                <w:tab w:val="left" w:pos="5755"/>
                <w:tab w:val="left" w:pos="6355"/>
                <w:tab w:val="left" w:pos="6955"/>
                <w:tab w:val="left" w:pos="7555"/>
                <w:tab w:val="left" w:pos="8155"/>
                <w:tab w:val="left" w:pos="8755"/>
              </w:tabs>
              <w:suppressAutoHyphens/>
              <w:contextualSpacing/>
              <w:rPr>
                <w:rFonts w:cs="Arial"/>
                <w:b/>
                <w:spacing w:val="-2"/>
                <w:sz w:val="24"/>
                <w:szCs w:val="22"/>
              </w:rPr>
            </w:pPr>
            <w:r w:rsidRPr="00FF1A03">
              <w:rPr>
                <w:rFonts w:cs="Arial"/>
                <w:b/>
                <w:spacing w:val="-2"/>
                <w:sz w:val="24"/>
                <w:szCs w:val="22"/>
              </w:rPr>
              <w:lastRenderedPageBreak/>
              <w:t>25%</w:t>
            </w:r>
          </w:p>
        </w:tc>
        <w:tc>
          <w:tcPr>
            <w:tcW w:w="8100" w:type="dxa"/>
          </w:tcPr>
          <w:p w14:paraId="795D5808" w14:textId="15E8A480" w:rsidR="00AB2B3C" w:rsidRPr="00FF1A03" w:rsidRDefault="00286006" w:rsidP="002C5118">
            <w:pPr>
              <w:overflowPunct w:val="0"/>
              <w:autoSpaceDE w:val="0"/>
              <w:autoSpaceDN w:val="0"/>
              <w:adjustRightInd w:val="0"/>
              <w:textAlignment w:val="baseline"/>
              <w:rPr>
                <w:rFonts w:cs="Arial"/>
                <w:b/>
                <w:sz w:val="24"/>
                <w:szCs w:val="22"/>
              </w:rPr>
            </w:pPr>
            <w:r w:rsidRPr="00FF1A03">
              <w:rPr>
                <w:rFonts w:cs="Arial"/>
                <w:b/>
                <w:sz w:val="24"/>
                <w:szCs w:val="22"/>
              </w:rPr>
              <w:t xml:space="preserve">Workload </w:t>
            </w:r>
            <w:r w:rsidR="00AB2B3C" w:rsidRPr="00FF1A03">
              <w:rPr>
                <w:rFonts w:cs="Arial"/>
                <w:b/>
                <w:sz w:val="24"/>
                <w:szCs w:val="22"/>
              </w:rPr>
              <w:t>and Performance Management</w:t>
            </w:r>
          </w:p>
          <w:p w14:paraId="0D072438" w14:textId="21AA2D9F" w:rsidR="00AB2B3C" w:rsidRDefault="00AB2B3C" w:rsidP="002C5118">
            <w:pPr>
              <w:pStyle w:val="ListParagraph"/>
              <w:numPr>
                <w:ilvl w:val="0"/>
                <w:numId w:val="39"/>
              </w:numPr>
              <w:overflowPunct w:val="0"/>
              <w:autoSpaceDE w:val="0"/>
              <w:autoSpaceDN w:val="0"/>
              <w:adjustRightInd w:val="0"/>
              <w:textAlignment w:val="baseline"/>
              <w:rPr>
                <w:rFonts w:cs="Arial"/>
                <w:sz w:val="24"/>
                <w:szCs w:val="22"/>
              </w:rPr>
            </w:pPr>
            <w:r w:rsidRPr="00FF1A03">
              <w:rPr>
                <w:rFonts w:cs="Arial"/>
                <w:sz w:val="24"/>
                <w:szCs w:val="22"/>
              </w:rPr>
              <w:t>Plan, direct, and manage the workload of SPSS staff and affiliated non-FI$Cal staff including consultants.</w:t>
            </w:r>
          </w:p>
          <w:p w14:paraId="18A4FF8F" w14:textId="401C162C" w:rsidR="005E5783" w:rsidRDefault="005E5783" w:rsidP="002C5118">
            <w:pPr>
              <w:pStyle w:val="ListParagraph"/>
              <w:numPr>
                <w:ilvl w:val="0"/>
                <w:numId w:val="39"/>
              </w:numPr>
              <w:overflowPunct w:val="0"/>
              <w:autoSpaceDE w:val="0"/>
              <w:autoSpaceDN w:val="0"/>
              <w:adjustRightInd w:val="0"/>
              <w:textAlignment w:val="baseline"/>
              <w:rPr>
                <w:rFonts w:cs="Arial"/>
                <w:sz w:val="24"/>
                <w:szCs w:val="22"/>
              </w:rPr>
            </w:pPr>
            <w:r>
              <w:rPr>
                <w:rFonts w:cs="Arial"/>
                <w:sz w:val="24"/>
                <w:szCs w:val="22"/>
              </w:rPr>
              <w:t>Plan,</w:t>
            </w:r>
            <w:r w:rsidR="005152CD">
              <w:rPr>
                <w:rFonts w:cs="Arial"/>
                <w:sz w:val="24"/>
                <w:szCs w:val="22"/>
              </w:rPr>
              <w:t xml:space="preserve"> </w:t>
            </w:r>
            <w:r>
              <w:rPr>
                <w:rFonts w:cs="Arial"/>
                <w:sz w:val="24"/>
                <w:szCs w:val="22"/>
              </w:rPr>
              <w:t>develop and maintain operational procedure documents as required by the State Information Management Manual (SIMM)</w:t>
            </w:r>
          </w:p>
          <w:p w14:paraId="6F2AB23A" w14:textId="2B14C615" w:rsidR="005E5783" w:rsidRDefault="005E5783" w:rsidP="002C5118">
            <w:pPr>
              <w:pStyle w:val="ListParagraph"/>
              <w:numPr>
                <w:ilvl w:val="0"/>
                <w:numId w:val="39"/>
              </w:numPr>
              <w:overflowPunct w:val="0"/>
              <w:autoSpaceDE w:val="0"/>
              <w:autoSpaceDN w:val="0"/>
              <w:adjustRightInd w:val="0"/>
              <w:textAlignment w:val="baseline"/>
              <w:rPr>
                <w:rFonts w:cs="Arial"/>
                <w:sz w:val="24"/>
                <w:szCs w:val="22"/>
              </w:rPr>
            </w:pPr>
            <w:r>
              <w:rPr>
                <w:rFonts w:cs="Arial"/>
                <w:sz w:val="24"/>
                <w:szCs w:val="22"/>
              </w:rPr>
              <w:t>Understand state security requirements and provide responses to various audits.</w:t>
            </w:r>
          </w:p>
          <w:p w14:paraId="56FFD5DD" w14:textId="7ABFB98B" w:rsidR="005E5783" w:rsidRPr="00FF1A03" w:rsidRDefault="005E5783" w:rsidP="002C5118">
            <w:pPr>
              <w:pStyle w:val="ListParagraph"/>
              <w:numPr>
                <w:ilvl w:val="0"/>
                <w:numId w:val="39"/>
              </w:numPr>
              <w:overflowPunct w:val="0"/>
              <w:autoSpaceDE w:val="0"/>
              <w:autoSpaceDN w:val="0"/>
              <w:adjustRightInd w:val="0"/>
              <w:textAlignment w:val="baseline"/>
              <w:rPr>
                <w:rFonts w:cs="Arial"/>
                <w:sz w:val="24"/>
                <w:szCs w:val="22"/>
              </w:rPr>
            </w:pPr>
            <w:r>
              <w:rPr>
                <w:rFonts w:cs="Arial"/>
                <w:sz w:val="24"/>
                <w:szCs w:val="22"/>
              </w:rPr>
              <w:t>Plan a</w:t>
            </w:r>
            <w:r w:rsidR="009564CE">
              <w:rPr>
                <w:rFonts w:cs="Arial"/>
                <w:sz w:val="24"/>
                <w:szCs w:val="22"/>
              </w:rPr>
              <w:t>n</w:t>
            </w:r>
            <w:r>
              <w:rPr>
                <w:rFonts w:cs="Arial"/>
                <w:sz w:val="24"/>
                <w:szCs w:val="22"/>
              </w:rPr>
              <w:t>d remediate audit findings</w:t>
            </w:r>
            <w:r w:rsidR="005152CD">
              <w:rPr>
                <w:rFonts w:cs="Arial"/>
                <w:sz w:val="24"/>
                <w:szCs w:val="22"/>
              </w:rPr>
              <w:t>.</w:t>
            </w:r>
          </w:p>
          <w:p w14:paraId="66052ED1" w14:textId="36B6D350" w:rsidR="00AB2B3C" w:rsidRPr="00FF1A03" w:rsidRDefault="00AB2B3C" w:rsidP="002C5118">
            <w:pPr>
              <w:pStyle w:val="ListParagraph"/>
              <w:numPr>
                <w:ilvl w:val="0"/>
                <w:numId w:val="39"/>
              </w:numPr>
              <w:rPr>
                <w:rFonts w:cs="Arial"/>
                <w:sz w:val="24"/>
                <w:szCs w:val="22"/>
              </w:rPr>
            </w:pPr>
            <w:r w:rsidRPr="00FF1A03">
              <w:rPr>
                <w:rFonts w:cs="Arial"/>
                <w:sz w:val="24"/>
                <w:szCs w:val="22"/>
              </w:rPr>
              <w:t>Monitor progress and performance on assignments and take appropriate action to ensure timely and successful completion of SPS</w:t>
            </w:r>
            <w:r w:rsidR="001E45B1" w:rsidRPr="00FF1A03">
              <w:rPr>
                <w:rFonts w:cs="Arial"/>
                <w:sz w:val="24"/>
                <w:szCs w:val="22"/>
              </w:rPr>
              <w:t>S</w:t>
            </w:r>
            <w:r w:rsidRPr="00FF1A03">
              <w:rPr>
                <w:rFonts w:cs="Arial"/>
                <w:sz w:val="24"/>
                <w:szCs w:val="22"/>
              </w:rPr>
              <w:t xml:space="preserve"> activities in accordance with the department and division expectations.</w:t>
            </w:r>
          </w:p>
          <w:p w14:paraId="6FE1E3C9" w14:textId="77777777" w:rsidR="00AB2B3C" w:rsidRPr="00FF1A03" w:rsidRDefault="00AB2B3C" w:rsidP="002C5118">
            <w:pPr>
              <w:pStyle w:val="ListParagraph"/>
              <w:numPr>
                <w:ilvl w:val="0"/>
                <w:numId w:val="39"/>
              </w:numPr>
              <w:overflowPunct w:val="0"/>
              <w:autoSpaceDE w:val="0"/>
              <w:autoSpaceDN w:val="0"/>
              <w:adjustRightInd w:val="0"/>
              <w:textAlignment w:val="baseline"/>
              <w:rPr>
                <w:rFonts w:cs="Arial"/>
                <w:sz w:val="24"/>
                <w:szCs w:val="22"/>
              </w:rPr>
            </w:pPr>
            <w:r w:rsidRPr="00FF1A03">
              <w:rPr>
                <w:rFonts w:cs="Arial"/>
                <w:sz w:val="24"/>
                <w:szCs w:val="22"/>
              </w:rPr>
              <w:t xml:space="preserve">Work with FI$Cal’s Administrative Division, perform Equal Employment Opportunity efforts and lead the efforts in hiring, developing and retaining competent and professional staff that assures an adequate level of specialized analytical and technical expertise to support current and future FI$Cal needs. </w:t>
            </w:r>
          </w:p>
          <w:p w14:paraId="47EC8A62" w14:textId="77777777" w:rsidR="00AB2B3C" w:rsidRPr="00FF1A03" w:rsidRDefault="00AB2B3C" w:rsidP="002C5118">
            <w:pPr>
              <w:pStyle w:val="ListParagraph"/>
              <w:numPr>
                <w:ilvl w:val="0"/>
                <w:numId w:val="39"/>
              </w:numPr>
              <w:overflowPunct w:val="0"/>
              <w:autoSpaceDE w:val="0"/>
              <w:autoSpaceDN w:val="0"/>
              <w:adjustRightInd w:val="0"/>
              <w:textAlignment w:val="baseline"/>
              <w:rPr>
                <w:rFonts w:cs="Arial"/>
                <w:b/>
                <w:sz w:val="24"/>
                <w:szCs w:val="22"/>
              </w:rPr>
            </w:pPr>
            <w:r w:rsidRPr="00FF1A03">
              <w:rPr>
                <w:rFonts w:cs="Arial"/>
                <w:sz w:val="24"/>
                <w:szCs w:val="22"/>
              </w:rPr>
              <w:t>Motivate staff to sustain high performance; establish and maintain proper staff recognition mechanisms.</w:t>
            </w:r>
          </w:p>
          <w:p w14:paraId="503E7157" w14:textId="77777777" w:rsidR="00AB2B3C" w:rsidRPr="00FF1A03" w:rsidRDefault="00AB2B3C" w:rsidP="00021A65">
            <w:pPr>
              <w:numPr>
                <w:ilvl w:val="0"/>
                <w:numId w:val="39"/>
              </w:numPr>
              <w:overflowPunct w:val="0"/>
              <w:autoSpaceDE w:val="0"/>
              <w:autoSpaceDN w:val="0"/>
              <w:adjustRightInd w:val="0"/>
              <w:textAlignment w:val="baseline"/>
              <w:rPr>
                <w:rFonts w:cs="Arial"/>
                <w:sz w:val="24"/>
                <w:szCs w:val="22"/>
              </w:rPr>
            </w:pPr>
            <w:r w:rsidRPr="00FF1A03">
              <w:rPr>
                <w:rFonts w:cs="Arial"/>
                <w:spacing w:val="-2"/>
                <w:sz w:val="24"/>
                <w:szCs w:val="22"/>
              </w:rPr>
              <w:t>Develop individual development plans (IDPs), performance appraisals, monitor staff development and attendance, and assist staff with achieving individual performance goals and objectives.</w:t>
            </w:r>
          </w:p>
          <w:p w14:paraId="5D41F406" w14:textId="745D3FF1" w:rsidR="00286006" w:rsidRPr="00FF1A03" w:rsidRDefault="00286006" w:rsidP="00021A65">
            <w:pPr>
              <w:numPr>
                <w:ilvl w:val="0"/>
                <w:numId w:val="39"/>
              </w:numPr>
              <w:overflowPunct w:val="0"/>
              <w:autoSpaceDE w:val="0"/>
              <w:autoSpaceDN w:val="0"/>
              <w:adjustRightInd w:val="0"/>
              <w:textAlignment w:val="baseline"/>
              <w:rPr>
                <w:rFonts w:cs="Arial"/>
                <w:sz w:val="24"/>
                <w:szCs w:val="22"/>
              </w:rPr>
            </w:pPr>
            <w:r w:rsidRPr="00FF1A03">
              <w:rPr>
                <w:rFonts w:cs="Arial"/>
                <w:sz w:val="24"/>
                <w:szCs w:val="24"/>
              </w:rPr>
              <w:t>Facilitate learning opportunities for staff and ensure staff receive appropriate and timely knowledge transfer from the systems integrator.</w:t>
            </w:r>
          </w:p>
        </w:tc>
      </w:tr>
      <w:tr w:rsidR="00AB2B3C" w:rsidRPr="00461D87" w14:paraId="70D094B9" w14:textId="77777777" w:rsidTr="002454E0">
        <w:trPr>
          <w:trHeight w:val="432"/>
        </w:trPr>
        <w:tc>
          <w:tcPr>
            <w:tcW w:w="1440" w:type="dxa"/>
          </w:tcPr>
          <w:p w14:paraId="352BA1B3" w14:textId="748BFC62" w:rsidR="00AB2B3C" w:rsidRPr="00FF1A03" w:rsidRDefault="00AB2B3C" w:rsidP="00AB2B3C">
            <w:pPr>
              <w:suppressAutoHyphens/>
              <w:contextualSpacing/>
              <w:rPr>
                <w:rFonts w:cs="Arial"/>
                <w:b/>
                <w:spacing w:val="-2"/>
                <w:sz w:val="24"/>
                <w:szCs w:val="22"/>
              </w:rPr>
            </w:pPr>
            <w:r w:rsidRPr="00FF1A03">
              <w:rPr>
                <w:rFonts w:cs="Arial"/>
                <w:b/>
                <w:sz w:val="24"/>
                <w:szCs w:val="22"/>
              </w:rPr>
              <w:t>10%</w:t>
            </w:r>
          </w:p>
        </w:tc>
        <w:tc>
          <w:tcPr>
            <w:tcW w:w="8100" w:type="dxa"/>
          </w:tcPr>
          <w:p w14:paraId="4C641F65" w14:textId="77777777" w:rsidR="00AB2B3C" w:rsidRPr="00FF1A03" w:rsidRDefault="00AB2B3C" w:rsidP="002C5118">
            <w:pPr>
              <w:overflowPunct w:val="0"/>
              <w:autoSpaceDE w:val="0"/>
              <w:autoSpaceDN w:val="0"/>
              <w:adjustRightInd w:val="0"/>
              <w:contextualSpacing/>
              <w:textAlignment w:val="baseline"/>
              <w:rPr>
                <w:rFonts w:cs="Arial"/>
                <w:b/>
                <w:bCs/>
                <w:sz w:val="24"/>
                <w:szCs w:val="22"/>
              </w:rPr>
            </w:pPr>
            <w:r w:rsidRPr="00FF1A03">
              <w:rPr>
                <w:rFonts w:cs="Arial"/>
                <w:b/>
                <w:bCs/>
                <w:sz w:val="24"/>
                <w:szCs w:val="22"/>
              </w:rPr>
              <w:t>Other Duties</w:t>
            </w:r>
          </w:p>
          <w:p w14:paraId="72D929BA" w14:textId="54BFB485" w:rsidR="005152CD" w:rsidRPr="002F6C3B" w:rsidRDefault="005152CD" w:rsidP="002C5118">
            <w:pPr>
              <w:numPr>
                <w:ilvl w:val="0"/>
                <w:numId w:val="31"/>
              </w:numPr>
              <w:overflowPunct w:val="0"/>
              <w:autoSpaceDE w:val="0"/>
              <w:autoSpaceDN w:val="0"/>
              <w:adjustRightInd w:val="0"/>
              <w:contextualSpacing/>
              <w:textAlignment w:val="baseline"/>
              <w:rPr>
                <w:rFonts w:cs="Arial"/>
                <w:sz w:val="24"/>
                <w:szCs w:val="22"/>
              </w:rPr>
            </w:pPr>
            <w:r w:rsidRPr="002F6C3B">
              <w:rPr>
                <w:rFonts w:cs="Arial"/>
                <w:sz w:val="24"/>
                <w:szCs w:val="22"/>
              </w:rPr>
              <w:t>Conduct research and analysis on platform service trends and best practices, incorporating insights from staff, clients, peers, and independent study. Prepare clear reports that keep FI$Cal ready for future technologies, in alignment with the direction of the Chief Information Officer and executive management.</w:t>
            </w:r>
          </w:p>
          <w:p w14:paraId="322BB93A" w14:textId="57AAAD9A" w:rsidR="0049116A" w:rsidRPr="002F6C3B" w:rsidRDefault="0049116A" w:rsidP="002C5118">
            <w:pPr>
              <w:pStyle w:val="ListParagraph"/>
              <w:numPr>
                <w:ilvl w:val="0"/>
                <w:numId w:val="31"/>
              </w:numPr>
              <w:overflowPunct w:val="0"/>
              <w:autoSpaceDE w:val="0"/>
              <w:autoSpaceDN w:val="0"/>
              <w:adjustRightInd w:val="0"/>
              <w:textAlignment w:val="baseline"/>
              <w:rPr>
                <w:rFonts w:cs="Arial"/>
                <w:sz w:val="24"/>
                <w:szCs w:val="22"/>
              </w:rPr>
            </w:pPr>
            <w:r w:rsidRPr="002F6C3B">
              <w:rPr>
                <w:rFonts w:cs="Arial"/>
                <w:sz w:val="24"/>
                <w:szCs w:val="22"/>
              </w:rPr>
              <w:t>Stay current with FI$Cal ERP software, middleware, and database technologies to ensure up-to-date knowledge and effective system support.</w:t>
            </w:r>
          </w:p>
          <w:p w14:paraId="7CC4888B" w14:textId="77777777" w:rsidR="00AB2B3C" w:rsidRPr="00FF1A03" w:rsidRDefault="00AB2B3C" w:rsidP="00461D87">
            <w:pPr>
              <w:pStyle w:val="ListParagraph"/>
              <w:numPr>
                <w:ilvl w:val="0"/>
                <w:numId w:val="39"/>
              </w:numPr>
              <w:overflowPunct w:val="0"/>
              <w:autoSpaceDE w:val="0"/>
              <w:autoSpaceDN w:val="0"/>
              <w:adjustRightInd w:val="0"/>
              <w:textAlignment w:val="baseline"/>
              <w:rPr>
                <w:rFonts w:cs="Arial"/>
                <w:sz w:val="24"/>
                <w:szCs w:val="22"/>
              </w:rPr>
            </w:pPr>
            <w:r w:rsidRPr="00FF1A03">
              <w:rPr>
                <w:rFonts w:cs="Arial"/>
                <w:sz w:val="24"/>
                <w:szCs w:val="22"/>
              </w:rPr>
              <w:t xml:space="preserve">Attend training classes as needed. Satisfactorily complete all team training requirements.  </w:t>
            </w:r>
          </w:p>
          <w:p w14:paraId="65E72DB0" w14:textId="76D43B3E" w:rsidR="001E45B1" w:rsidRPr="00FF1A03" w:rsidRDefault="001E45B1" w:rsidP="004777ED">
            <w:pPr>
              <w:pStyle w:val="ListParagraph"/>
              <w:overflowPunct w:val="0"/>
              <w:autoSpaceDE w:val="0"/>
              <w:autoSpaceDN w:val="0"/>
              <w:adjustRightInd w:val="0"/>
              <w:textAlignment w:val="baseline"/>
              <w:rPr>
                <w:rFonts w:cs="Arial"/>
                <w:sz w:val="24"/>
                <w:szCs w:val="22"/>
              </w:rPr>
            </w:pPr>
          </w:p>
        </w:tc>
      </w:tr>
      <w:tr w:rsidR="00AB2B3C" w:rsidRPr="00461D87" w14:paraId="336DA75E" w14:textId="77777777" w:rsidTr="00D5062C">
        <w:trPr>
          <w:trHeight w:val="432"/>
        </w:trPr>
        <w:tc>
          <w:tcPr>
            <w:tcW w:w="1440" w:type="dxa"/>
            <w:vAlign w:val="center"/>
          </w:tcPr>
          <w:p w14:paraId="6EDD0B98" w14:textId="3F57D08A" w:rsidR="00AB2B3C" w:rsidRPr="00461D87" w:rsidRDefault="00AB2B3C" w:rsidP="002C5118">
            <w:pPr>
              <w:suppressAutoHyphens/>
              <w:contextualSpacing/>
              <w:rPr>
                <w:rFonts w:cs="Arial"/>
                <w:b/>
                <w:spacing w:val="-2"/>
                <w:sz w:val="24"/>
                <w:szCs w:val="22"/>
              </w:rPr>
            </w:pPr>
            <w:r w:rsidRPr="002454E0">
              <w:rPr>
                <w:rFonts w:cs="Arial"/>
                <w:b/>
                <w:spacing w:val="-2"/>
                <w:szCs w:val="22"/>
                <w:u w:val="single"/>
              </w:rPr>
              <w:t>% OF TIME</w:t>
            </w:r>
          </w:p>
        </w:tc>
        <w:tc>
          <w:tcPr>
            <w:tcW w:w="8100" w:type="dxa"/>
            <w:vAlign w:val="center"/>
          </w:tcPr>
          <w:p w14:paraId="3112A5C1" w14:textId="2DC4C179" w:rsidR="00AB2B3C" w:rsidRPr="00461D87" w:rsidRDefault="00AB2B3C" w:rsidP="002D63DD">
            <w:pPr>
              <w:pStyle w:val="ListParagraph"/>
              <w:numPr>
                <w:ilvl w:val="0"/>
                <w:numId w:val="31"/>
              </w:numPr>
              <w:overflowPunct w:val="0"/>
              <w:autoSpaceDE w:val="0"/>
              <w:autoSpaceDN w:val="0"/>
              <w:adjustRightInd w:val="0"/>
              <w:textAlignment w:val="baseline"/>
              <w:rPr>
                <w:rFonts w:cs="Arial"/>
                <w:b/>
                <w:sz w:val="24"/>
                <w:szCs w:val="22"/>
              </w:rPr>
            </w:pPr>
            <w:r w:rsidRPr="00461D87">
              <w:rPr>
                <w:rFonts w:cs="Arial"/>
                <w:b/>
                <w:spacing w:val="-2"/>
                <w:sz w:val="24"/>
                <w:szCs w:val="22"/>
                <w:u w:val="single"/>
              </w:rPr>
              <w:t>MARGINAL FUNCTIONS</w:t>
            </w:r>
          </w:p>
        </w:tc>
      </w:tr>
      <w:tr w:rsidR="00AB2B3C" w:rsidRPr="00461D87" w14:paraId="1389F4DB" w14:textId="77777777" w:rsidTr="002F6C3B">
        <w:trPr>
          <w:trHeight w:val="1299"/>
        </w:trPr>
        <w:tc>
          <w:tcPr>
            <w:tcW w:w="1440" w:type="dxa"/>
          </w:tcPr>
          <w:p w14:paraId="4DA6A827" w14:textId="3AE7327D" w:rsidR="00AB2B3C" w:rsidRPr="002454E0" w:rsidRDefault="00AB2B3C" w:rsidP="002C5118">
            <w:pPr>
              <w:suppressAutoHyphens/>
              <w:contextualSpacing/>
              <w:rPr>
                <w:rFonts w:cs="Arial"/>
                <w:b/>
                <w:szCs w:val="22"/>
              </w:rPr>
            </w:pPr>
            <w:r w:rsidRPr="00461D87">
              <w:rPr>
                <w:rFonts w:cs="Arial"/>
                <w:b/>
                <w:spacing w:val="-2"/>
                <w:sz w:val="24"/>
                <w:szCs w:val="22"/>
              </w:rPr>
              <w:t>5%</w:t>
            </w:r>
          </w:p>
        </w:tc>
        <w:tc>
          <w:tcPr>
            <w:tcW w:w="8100" w:type="dxa"/>
          </w:tcPr>
          <w:p w14:paraId="0D8DC9F8" w14:textId="5FD671AF" w:rsidR="00AB2B3C" w:rsidRPr="00461D87" w:rsidRDefault="00AB2B3C" w:rsidP="002C5118">
            <w:pPr>
              <w:overflowPunct w:val="0"/>
              <w:autoSpaceDE w:val="0"/>
              <w:autoSpaceDN w:val="0"/>
              <w:adjustRightInd w:val="0"/>
              <w:contextualSpacing/>
              <w:textAlignment w:val="baseline"/>
              <w:rPr>
                <w:rFonts w:cs="Arial"/>
                <w:b/>
                <w:bCs/>
                <w:sz w:val="24"/>
                <w:szCs w:val="22"/>
              </w:rPr>
            </w:pPr>
            <w:r w:rsidRPr="00461D87">
              <w:rPr>
                <w:rFonts w:cs="Arial"/>
                <w:sz w:val="24"/>
                <w:szCs w:val="22"/>
              </w:rPr>
              <w:t>Perform other related duties as required to fulfill FI</w:t>
            </w:r>
            <w:r>
              <w:rPr>
                <w:rFonts w:cs="Arial"/>
                <w:sz w:val="24"/>
                <w:szCs w:val="22"/>
              </w:rPr>
              <w:t>$</w:t>
            </w:r>
            <w:r w:rsidRPr="00461D87">
              <w:rPr>
                <w:rFonts w:cs="Arial"/>
                <w:sz w:val="24"/>
                <w:szCs w:val="22"/>
              </w:rPr>
              <w:t>Cal’s mission, goals and objectives. Additional duties may include, but are not limited to, as</w:t>
            </w:r>
            <w:r>
              <w:rPr>
                <w:rFonts w:cs="Arial"/>
                <w:sz w:val="24"/>
                <w:szCs w:val="22"/>
              </w:rPr>
              <w:t xml:space="preserve">sisting where needed within the </w:t>
            </w:r>
            <w:r w:rsidRPr="00461D87">
              <w:rPr>
                <w:rFonts w:cs="Arial"/>
                <w:sz w:val="24"/>
                <w:szCs w:val="22"/>
              </w:rPr>
              <w:t>division/</w:t>
            </w:r>
            <w:r>
              <w:rPr>
                <w:rFonts w:cs="Arial"/>
                <w:sz w:val="24"/>
                <w:szCs w:val="22"/>
              </w:rPr>
              <w:t>office</w:t>
            </w:r>
            <w:r w:rsidRPr="00461D87">
              <w:rPr>
                <w:rFonts w:cs="Arial"/>
                <w:sz w:val="24"/>
                <w:szCs w:val="22"/>
              </w:rPr>
              <w:t>/</w:t>
            </w:r>
            <w:r>
              <w:rPr>
                <w:rFonts w:cs="Arial"/>
                <w:sz w:val="24"/>
                <w:szCs w:val="22"/>
              </w:rPr>
              <w:t>unit</w:t>
            </w:r>
            <w:r w:rsidRPr="00461D87">
              <w:rPr>
                <w:rFonts w:cs="Arial"/>
                <w:sz w:val="24"/>
                <w:szCs w:val="22"/>
              </w:rPr>
              <w:t>, which may include special assignments.</w:t>
            </w:r>
          </w:p>
        </w:tc>
      </w:tr>
    </w:tbl>
    <w:p w14:paraId="75C2E24F" w14:textId="77777777" w:rsidR="00461D87" w:rsidRPr="00461D87" w:rsidRDefault="00461D87" w:rsidP="003E179F">
      <w:pPr>
        <w:tabs>
          <w:tab w:val="left" w:pos="342"/>
          <w:tab w:val="right" w:pos="10620"/>
        </w:tabs>
        <w:contextualSpacing/>
        <w:rPr>
          <w:rFonts w:cs="Arial"/>
          <w:b/>
          <w:bCs/>
          <w:sz w:val="24"/>
          <w:szCs w:val="22"/>
        </w:rPr>
      </w:pPr>
    </w:p>
    <w:p w14:paraId="3E321581" w14:textId="5F60A341" w:rsidR="00B23A7E" w:rsidRPr="00461D87" w:rsidRDefault="002454E0" w:rsidP="00B91073">
      <w:pPr>
        <w:ind w:right="-20"/>
        <w:jc w:val="both"/>
        <w:rPr>
          <w:rFonts w:eastAsia="Arial" w:cs="Arial"/>
          <w:sz w:val="24"/>
          <w:szCs w:val="22"/>
          <w:u w:val="single"/>
        </w:rPr>
      </w:pPr>
      <w:r>
        <w:rPr>
          <w:rFonts w:eastAsia="Arial" w:cs="Arial"/>
          <w:b/>
          <w:bCs/>
          <w:sz w:val="24"/>
          <w:szCs w:val="22"/>
          <w:u w:val="single"/>
        </w:rPr>
        <w:t>KNOWLEDGE AND ABILITIES</w:t>
      </w:r>
    </w:p>
    <w:p w14:paraId="6865733A" w14:textId="49D2C9DB" w:rsidR="002454E0" w:rsidRDefault="002454E0" w:rsidP="006333CB">
      <w:pPr>
        <w:pStyle w:val="chr-rte-element-p1"/>
        <w:spacing w:before="0" w:beforeAutospacing="0" w:after="0" w:afterAutospacing="0"/>
        <w:jc w:val="both"/>
        <w:rPr>
          <w:rFonts w:ascii="Arial" w:hAnsi="Arial" w:cs="Arial"/>
          <w:szCs w:val="22"/>
        </w:rPr>
      </w:pPr>
      <w:r>
        <w:rPr>
          <w:rFonts w:ascii="Arial" w:hAnsi="Arial" w:cs="Arial"/>
          <w:szCs w:val="22"/>
        </w:rPr>
        <w:t xml:space="preserve">All knowledge and abilities of the Information Technology Specialist II and Information Technology Supervisor II classifications; and </w:t>
      </w:r>
    </w:p>
    <w:p w14:paraId="27DB8F21" w14:textId="7FF71061" w:rsidR="002454E0" w:rsidRDefault="002454E0" w:rsidP="006333CB">
      <w:pPr>
        <w:pStyle w:val="chr-rte-element-p1"/>
        <w:spacing w:before="0" w:beforeAutospacing="0" w:after="0" w:afterAutospacing="0"/>
        <w:jc w:val="both"/>
        <w:rPr>
          <w:rFonts w:ascii="Arial" w:hAnsi="Arial" w:cs="Arial"/>
          <w:szCs w:val="22"/>
        </w:rPr>
      </w:pPr>
      <w:r>
        <w:rPr>
          <w:rFonts w:ascii="Arial" w:hAnsi="Arial" w:cs="Arial"/>
          <w:szCs w:val="22"/>
        </w:rPr>
        <w:lastRenderedPageBreak/>
        <w:t>Knowledge of: A manager’s responsibility for promoting equal opportunity in hiring and employee development and promotion and maintaining</w:t>
      </w:r>
      <w:r w:rsidR="00944EA6">
        <w:rPr>
          <w:rFonts w:ascii="Arial" w:hAnsi="Arial" w:cs="Arial"/>
          <w:szCs w:val="22"/>
        </w:rPr>
        <w:t xml:space="preserve"> a work environment which is free of discrimination and harassment; the department’s Equal Employment Opportunity objectives; and a manager’s role in Equal Employment Opportunity and the processes available to meet equal employment objectives.</w:t>
      </w:r>
    </w:p>
    <w:p w14:paraId="5AA353E1" w14:textId="77777777" w:rsidR="00B23A7E" w:rsidRPr="00461D87" w:rsidRDefault="00B23A7E" w:rsidP="00B91073">
      <w:pPr>
        <w:jc w:val="both"/>
        <w:rPr>
          <w:rFonts w:cs="Arial"/>
          <w:sz w:val="24"/>
          <w:szCs w:val="22"/>
        </w:rPr>
      </w:pPr>
    </w:p>
    <w:p w14:paraId="46D5B2E2" w14:textId="77777777" w:rsidR="00B23A7E" w:rsidRPr="00461D87" w:rsidRDefault="00B23A7E" w:rsidP="00B91073">
      <w:pPr>
        <w:ind w:right="4940"/>
        <w:jc w:val="both"/>
        <w:rPr>
          <w:rFonts w:eastAsia="Arial" w:cs="Arial"/>
          <w:b/>
          <w:bCs/>
          <w:sz w:val="24"/>
          <w:szCs w:val="22"/>
          <w:u w:val="single"/>
        </w:rPr>
      </w:pPr>
      <w:r w:rsidRPr="00461D87">
        <w:rPr>
          <w:rFonts w:eastAsia="Arial" w:cs="Arial"/>
          <w:b/>
          <w:bCs/>
          <w:sz w:val="24"/>
          <w:szCs w:val="22"/>
          <w:u w:val="single"/>
        </w:rPr>
        <w:t>SPEC</w:t>
      </w:r>
      <w:r w:rsidRPr="00461D87">
        <w:rPr>
          <w:rFonts w:eastAsia="Arial" w:cs="Arial"/>
          <w:b/>
          <w:bCs/>
          <w:spacing w:val="1"/>
          <w:sz w:val="24"/>
          <w:szCs w:val="22"/>
          <w:u w:val="single"/>
        </w:rPr>
        <w:t>I</w:t>
      </w:r>
      <w:r w:rsidRPr="00461D87">
        <w:rPr>
          <w:rFonts w:eastAsia="Arial" w:cs="Arial"/>
          <w:b/>
          <w:bCs/>
          <w:sz w:val="24"/>
          <w:szCs w:val="22"/>
          <w:u w:val="single"/>
        </w:rPr>
        <w:t>AL</w:t>
      </w:r>
      <w:r w:rsidRPr="00461D87">
        <w:rPr>
          <w:rFonts w:eastAsia="Arial" w:cs="Arial"/>
          <w:b/>
          <w:bCs/>
          <w:spacing w:val="-10"/>
          <w:sz w:val="24"/>
          <w:szCs w:val="22"/>
          <w:u w:val="single"/>
        </w:rPr>
        <w:t xml:space="preserve"> </w:t>
      </w:r>
      <w:r w:rsidRPr="00461D87">
        <w:rPr>
          <w:rFonts w:eastAsia="Arial" w:cs="Arial"/>
          <w:b/>
          <w:bCs/>
          <w:sz w:val="24"/>
          <w:szCs w:val="22"/>
          <w:u w:val="single"/>
        </w:rPr>
        <w:t>REQU</w:t>
      </w:r>
      <w:r w:rsidRPr="00461D87">
        <w:rPr>
          <w:rFonts w:eastAsia="Arial" w:cs="Arial"/>
          <w:b/>
          <w:bCs/>
          <w:spacing w:val="1"/>
          <w:sz w:val="24"/>
          <w:szCs w:val="22"/>
          <w:u w:val="single"/>
        </w:rPr>
        <w:t>I</w:t>
      </w:r>
      <w:r w:rsidRPr="00461D87">
        <w:rPr>
          <w:rFonts w:eastAsia="Arial" w:cs="Arial"/>
          <w:b/>
          <w:bCs/>
          <w:sz w:val="24"/>
          <w:szCs w:val="22"/>
          <w:u w:val="single"/>
        </w:rPr>
        <w:t>R</w:t>
      </w:r>
      <w:r w:rsidRPr="00461D87">
        <w:rPr>
          <w:rFonts w:eastAsia="Arial" w:cs="Arial"/>
          <w:b/>
          <w:bCs/>
          <w:spacing w:val="1"/>
          <w:sz w:val="24"/>
          <w:szCs w:val="22"/>
          <w:u w:val="single"/>
        </w:rPr>
        <w:t>E</w:t>
      </w:r>
      <w:r w:rsidRPr="00461D87">
        <w:rPr>
          <w:rFonts w:eastAsia="Arial" w:cs="Arial"/>
          <w:b/>
          <w:bCs/>
          <w:spacing w:val="-1"/>
          <w:sz w:val="24"/>
          <w:szCs w:val="22"/>
          <w:u w:val="single"/>
        </w:rPr>
        <w:t>M</w:t>
      </w:r>
      <w:r w:rsidRPr="00461D87">
        <w:rPr>
          <w:rFonts w:eastAsia="Arial" w:cs="Arial"/>
          <w:b/>
          <w:bCs/>
          <w:spacing w:val="1"/>
          <w:sz w:val="24"/>
          <w:szCs w:val="22"/>
          <w:u w:val="single"/>
        </w:rPr>
        <w:t>E</w:t>
      </w:r>
      <w:r w:rsidRPr="00461D87">
        <w:rPr>
          <w:rFonts w:eastAsia="Arial" w:cs="Arial"/>
          <w:b/>
          <w:bCs/>
          <w:sz w:val="24"/>
          <w:szCs w:val="22"/>
          <w:u w:val="single"/>
        </w:rPr>
        <w:t>NTS</w:t>
      </w:r>
    </w:p>
    <w:p w14:paraId="097E376D" w14:textId="0D81B11E" w:rsidR="00C2112C" w:rsidRPr="00461D87" w:rsidRDefault="00C2112C" w:rsidP="00B91073">
      <w:pPr>
        <w:ind w:right="60"/>
        <w:jc w:val="both"/>
        <w:rPr>
          <w:rFonts w:eastAsia="Arial" w:cs="Arial"/>
          <w:sz w:val="24"/>
          <w:szCs w:val="22"/>
        </w:rPr>
      </w:pPr>
      <w:r w:rsidRPr="00461D87">
        <w:rPr>
          <w:rFonts w:eastAsia="Arial" w:cs="Arial"/>
          <w:sz w:val="24"/>
          <w:szCs w:val="22"/>
        </w:rPr>
        <w:t>The</w:t>
      </w:r>
      <w:r w:rsidRPr="00461D87">
        <w:rPr>
          <w:rFonts w:eastAsia="Arial" w:cs="Arial"/>
          <w:spacing w:val="30"/>
          <w:sz w:val="24"/>
          <w:szCs w:val="22"/>
        </w:rPr>
        <w:t xml:space="preserve"> </w:t>
      </w:r>
      <w:r w:rsidRPr="00461D87">
        <w:rPr>
          <w:rFonts w:eastAsia="Arial" w:cs="Arial"/>
          <w:sz w:val="24"/>
          <w:szCs w:val="22"/>
        </w:rPr>
        <w:t>incumbent</w:t>
      </w:r>
      <w:r w:rsidRPr="00461D87">
        <w:rPr>
          <w:rFonts w:eastAsia="Arial" w:cs="Arial"/>
          <w:spacing w:val="24"/>
          <w:sz w:val="24"/>
          <w:szCs w:val="22"/>
        </w:rPr>
        <w:t xml:space="preserve"> </w:t>
      </w:r>
      <w:r w:rsidRPr="00461D87">
        <w:rPr>
          <w:rFonts w:eastAsia="Arial" w:cs="Arial"/>
          <w:sz w:val="24"/>
          <w:szCs w:val="22"/>
        </w:rPr>
        <w:t>will</w:t>
      </w:r>
      <w:r w:rsidRPr="00461D87">
        <w:rPr>
          <w:rFonts w:eastAsia="Arial" w:cs="Arial"/>
          <w:spacing w:val="31"/>
          <w:sz w:val="24"/>
          <w:szCs w:val="22"/>
        </w:rPr>
        <w:t xml:space="preserve"> </w:t>
      </w:r>
      <w:r w:rsidRPr="00461D87">
        <w:rPr>
          <w:rFonts w:eastAsia="Arial" w:cs="Arial"/>
          <w:sz w:val="24"/>
          <w:szCs w:val="22"/>
        </w:rPr>
        <w:t>use</w:t>
      </w:r>
      <w:r w:rsidRPr="00461D87">
        <w:rPr>
          <w:rFonts w:eastAsia="Arial" w:cs="Arial"/>
          <w:spacing w:val="31"/>
          <w:sz w:val="24"/>
          <w:szCs w:val="22"/>
        </w:rPr>
        <w:t xml:space="preserve"> </w:t>
      </w:r>
      <w:r w:rsidRPr="00461D87">
        <w:rPr>
          <w:rFonts w:eastAsia="Arial" w:cs="Arial"/>
          <w:sz w:val="24"/>
          <w:szCs w:val="22"/>
        </w:rPr>
        <w:t>tact</w:t>
      </w:r>
      <w:r w:rsidRPr="00461D87">
        <w:rPr>
          <w:rFonts w:eastAsia="Arial" w:cs="Arial"/>
          <w:spacing w:val="31"/>
          <w:sz w:val="24"/>
          <w:szCs w:val="22"/>
        </w:rPr>
        <w:t xml:space="preserve"> </w:t>
      </w:r>
      <w:r w:rsidRPr="00461D87">
        <w:rPr>
          <w:rFonts w:eastAsia="Arial" w:cs="Arial"/>
          <w:sz w:val="24"/>
          <w:szCs w:val="22"/>
        </w:rPr>
        <w:t>and</w:t>
      </w:r>
      <w:r w:rsidRPr="00461D87">
        <w:rPr>
          <w:rFonts w:eastAsia="Arial" w:cs="Arial"/>
          <w:spacing w:val="30"/>
          <w:sz w:val="24"/>
          <w:szCs w:val="22"/>
        </w:rPr>
        <w:t xml:space="preserve"> </w:t>
      </w:r>
      <w:r w:rsidRPr="00461D87">
        <w:rPr>
          <w:rFonts w:eastAsia="Arial" w:cs="Arial"/>
          <w:sz w:val="24"/>
          <w:szCs w:val="22"/>
        </w:rPr>
        <w:t>interpersonal</w:t>
      </w:r>
      <w:r w:rsidRPr="00461D87">
        <w:rPr>
          <w:rFonts w:eastAsia="Arial" w:cs="Arial"/>
          <w:spacing w:val="20"/>
          <w:sz w:val="24"/>
          <w:szCs w:val="22"/>
        </w:rPr>
        <w:t xml:space="preserve"> </w:t>
      </w:r>
      <w:r w:rsidRPr="00461D87">
        <w:rPr>
          <w:rFonts w:eastAsia="Arial" w:cs="Arial"/>
          <w:sz w:val="24"/>
          <w:szCs w:val="22"/>
        </w:rPr>
        <w:t>skil</w:t>
      </w:r>
      <w:r w:rsidRPr="00461D87">
        <w:rPr>
          <w:rFonts w:eastAsia="Arial" w:cs="Arial"/>
          <w:spacing w:val="-1"/>
          <w:sz w:val="24"/>
          <w:szCs w:val="22"/>
        </w:rPr>
        <w:t>l</w:t>
      </w:r>
      <w:r w:rsidRPr="00461D87">
        <w:rPr>
          <w:rFonts w:eastAsia="Arial" w:cs="Arial"/>
          <w:sz w:val="24"/>
          <w:szCs w:val="22"/>
        </w:rPr>
        <w:t>s</w:t>
      </w:r>
      <w:r w:rsidRPr="00461D87">
        <w:rPr>
          <w:rFonts w:eastAsia="Arial" w:cs="Arial"/>
          <w:spacing w:val="29"/>
          <w:sz w:val="24"/>
          <w:szCs w:val="22"/>
        </w:rPr>
        <w:t xml:space="preserve"> </w:t>
      </w:r>
      <w:r w:rsidRPr="00461D87">
        <w:rPr>
          <w:rFonts w:eastAsia="Arial" w:cs="Arial"/>
          <w:sz w:val="24"/>
          <w:szCs w:val="22"/>
        </w:rPr>
        <w:t>to</w:t>
      </w:r>
      <w:r w:rsidRPr="00461D87">
        <w:rPr>
          <w:rFonts w:eastAsia="Arial" w:cs="Arial"/>
          <w:spacing w:val="32"/>
          <w:sz w:val="24"/>
          <w:szCs w:val="22"/>
        </w:rPr>
        <w:t xml:space="preserve"> </w:t>
      </w:r>
      <w:r w:rsidRPr="00461D87">
        <w:rPr>
          <w:rFonts w:eastAsia="Arial" w:cs="Arial"/>
          <w:sz w:val="24"/>
          <w:szCs w:val="22"/>
        </w:rPr>
        <w:t>develop</w:t>
      </w:r>
      <w:r w:rsidRPr="00461D87">
        <w:rPr>
          <w:rFonts w:eastAsia="Arial" w:cs="Arial"/>
          <w:spacing w:val="26"/>
          <w:sz w:val="24"/>
          <w:szCs w:val="22"/>
        </w:rPr>
        <w:t xml:space="preserve"> </w:t>
      </w:r>
      <w:r w:rsidRPr="00461D87">
        <w:rPr>
          <w:rFonts w:eastAsia="Arial" w:cs="Arial"/>
          <w:sz w:val="24"/>
          <w:szCs w:val="22"/>
        </w:rPr>
        <w:t>const</w:t>
      </w:r>
      <w:r w:rsidRPr="00461D87">
        <w:rPr>
          <w:rFonts w:eastAsia="Arial" w:cs="Arial"/>
          <w:spacing w:val="-1"/>
          <w:sz w:val="24"/>
          <w:szCs w:val="22"/>
        </w:rPr>
        <w:t>r</w:t>
      </w:r>
      <w:r w:rsidRPr="00461D87">
        <w:rPr>
          <w:rFonts w:eastAsia="Arial" w:cs="Arial"/>
          <w:sz w:val="24"/>
          <w:szCs w:val="22"/>
        </w:rPr>
        <w:t>uctive</w:t>
      </w:r>
      <w:r w:rsidRPr="00461D87">
        <w:rPr>
          <w:rFonts w:eastAsia="Arial" w:cs="Arial"/>
          <w:spacing w:val="22"/>
          <w:sz w:val="24"/>
          <w:szCs w:val="22"/>
        </w:rPr>
        <w:t xml:space="preserve"> </w:t>
      </w:r>
      <w:r w:rsidRPr="00461D87">
        <w:rPr>
          <w:rFonts w:eastAsia="Arial" w:cs="Arial"/>
          <w:sz w:val="24"/>
          <w:szCs w:val="22"/>
        </w:rPr>
        <w:t>and</w:t>
      </w:r>
      <w:r w:rsidRPr="00461D87">
        <w:rPr>
          <w:rFonts w:eastAsia="Arial" w:cs="Arial"/>
          <w:spacing w:val="30"/>
          <w:sz w:val="24"/>
          <w:szCs w:val="22"/>
        </w:rPr>
        <w:t xml:space="preserve"> </w:t>
      </w:r>
      <w:r w:rsidRPr="00461D87">
        <w:rPr>
          <w:rFonts w:eastAsia="Arial" w:cs="Arial"/>
          <w:sz w:val="24"/>
          <w:szCs w:val="22"/>
        </w:rPr>
        <w:t>cooperative working</w:t>
      </w:r>
      <w:r w:rsidRPr="00461D87">
        <w:rPr>
          <w:rFonts w:eastAsia="Arial" w:cs="Arial"/>
          <w:spacing w:val="6"/>
          <w:sz w:val="24"/>
          <w:szCs w:val="22"/>
        </w:rPr>
        <w:t xml:space="preserve"> </w:t>
      </w:r>
      <w:r w:rsidRPr="00461D87">
        <w:rPr>
          <w:rFonts w:eastAsia="Arial" w:cs="Arial"/>
          <w:sz w:val="24"/>
          <w:szCs w:val="22"/>
        </w:rPr>
        <w:t>rel</w:t>
      </w:r>
      <w:r w:rsidRPr="00461D87">
        <w:rPr>
          <w:rFonts w:eastAsia="Arial" w:cs="Arial"/>
          <w:spacing w:val="-1"/>
          <w:sz w:val="24"/>
          <w:szCs w:val="22"/>
        </w:rPr>
        <w:t>a</w:t>
      </w:r>
      <w:r w:rsidRPr="00461D87">
        <w:rPr>
          <w:rFonts w:eastAsia="Arial" w:cs="Arial"/>
          <w:sz w:val="24"/>
          <w:szCs w:val="22"/>
        </w:rPr>
        <w:t>tionships</w:t>
      </w:r>
      <w:r w:rsidRPr="00461D87">
        <w:rPr>
          <w:rFonts w:eastAsia="Arial" w:cs="Arial"/>
          <w:spacing w:val="1"/>
          <w:sz w:val="24"/>
          <w:szCs w:val="22"/>
        </w:rPr>
        <w:t xml:space="preserve"> </w:t>
      </w:r>
      <w:r w:rsidRPr="00461D87">
        <w:rPr>
          <w:rFonts w:eastAsia="Arial" w:cs="Arial"/>
          <w:sz w:val="24"/>
          <w:szCs w:val="22"/>
        </w:rPr>
        <w:t>with</w:t>
      </w:r>
      <w:r w:rsidRPr="00461D87">
        <w:rPr>
          <w:rFonts w:eastAsia="Arial" w:cs="Arial"/>
          <w:spacing w:val="10"/>
          <w:sz w:val="24"/>
          <w:szCs w:val="22"/>
        </w:rPr>
        <w:t xml:space="preserve"> </w:t>
      </w:r>
      <w:r w:rsidRPr="00461D87">
        <w:rPr>
          <w:rFonts w:eastAsia="Arial" w:cs="Arial"/>
          <w:sz w:val="24"/>
          <w:szCs w:val="22"/>
        </w:rPr>
        <w:t>others,</w:t>
      </w:r>
      <w:r w:rsidRPr="00461D87">
        <w:rPr>
          <w:rFonts w:eastAsia="Arial" w:cs="Arial"/>
          <w:spacing w:val="7"/>
          <w:sz w:val="24"/>
          <w:szCs w:val="22"/>
        </w:rPr>
        <w:t xml:space="preserve"> </w:t>
      </w:r>
      <w:r w:rsidRPr="00461D87">
        <w:rPr>
          <w:rFonts w:eastAsia="Arial" w:cs="Arial"/>
          <w:sz w:val="24"/>
          <w:szCs w:val="22"/>
        </w:rPr>
        <w:t>e</w:t>
      </w:r>
      <w:r w:rsidRPr="00461D87">
        <w:rPr>
          <w:rFonts w:eastAsia="Arial" w:cs="Arial"/>
          <w:spacing w:val="-1"/>
          <w:sz w:val="24"/>
          <w:szCs w:val="22"/>
        </w:rPr>
        <w:t>.</w:t>
      </w:r>
      <w:r w:rsidRPr="00461D87">
        <w:rPr>
          <w:rFonts w:eastAsia="Arial" w:cs="Arial"/>
          <w:sz w:val="24"/>
          <w:szCs w:val="22"/>
        </w:rPr>
        <w:t>g.,</w:t>
      </w:r>
      <w:r w:rsidRPr="00461D87">
        <w:rPr>
          <w:rFonts w:eastAsia="Arial" w:cs="Arial"/>
          <w:spacing w:val="9"/>
          <w:sz w:val="24"/>
          <w:szCs w:val="22"/>
        </w:rPr>
        <w:t xml:space="preserve"> </w:t>
      </w:r>
      <w:r w:rsidRPr="00461D87">
        <w:rPr>
          <w:rFonts w:eastAsia="Arial" w:cs="Arial"/>
          <w:sz w:val="24"/>
          <w:szCs w:val="22"/>
        </w:rPr>
        <w:t>sta</w:t>
      </w:r>
      <w:r w:rsidRPr="00461D87">
        <w:rPr>
          <w:rFonts w:eastAsia="Arial" w:cs="Arial"/>
          <w:spacing w:val="1"/>
          <w:sz w:val="24"/>
          <w:szCs w:val="22"/>
        </w:rPr>
        <w:t>k</w:t>
      </w:r>
      <w:r w:rsidRPr="00461D87">
        <w:rPr>
          <w:rFonts w:eastAsia="Arial" w:cs="Arial"/>
          <w:sz w:val="24"/>
          <w:szCs w:val="22"/>
        </w:rPr>
        <w:t>eholders, cust</w:t>
      </w:r>
      <w:r w:rsidRPr="00461D87">
        <w:rPr>
          <w:rFonts w:eastAsia="Arial" w:cs="Arial"/>
          <w:spacing w:val="-1"/>
          <w:sz w:val="24"/>
          <w:szCs w:val="22"/>
        </w:rPr>
        <w:t>om</w:t>
      </w:r>
      <w:r w:rsidRPr="00461D87">
        <w:rPr>
          <w:rFonts w:eastAsia="Arial" w:cs="Arial"/>
          <w:sz w:val="24"/>
          <w:szCs w:val="22"/>
        </w:rPr>
        <w:t>ers,</w:t>
      </w:r>
      <w:r w:rsidRPr="00461D87">
        <w:rPr>
          <w:rFonts w:eastAsia="Arial" w:cs="Arial"/>
          <w:spacing w:val="3"/>
          <w:sz w:val="24"/>
          <w:szCs w:val="22"/>
        </w:rPr>
        <w:t xml:space="preserve"> </w:t>
      </w:r>
      <w:r w:rsidRPr="00461D87">
        <w:rPr>
          <w:rFonts w:eastAsia="Arial" w:cs="Arial"/>
          <w:sz w:val="24"/>
          <w:szCs w:val="22"/>
        </w:rPr>
        <w:t>man</w:t>
      </w:r>
      <w:r w:rsidRPr="00461D87">
        <w:rPr>
          <w:rFonts w:eastAsia="Arial" w:cs="Arial"/>
          <w:spacing w:val="1"/>
          <w:sz w:val="24"/>
          <w:szCs w:val="22"/>
        </w:rPr>
        <w:t>a</w:t>
      </w:r>
      <w:r w:rsidRPr="00461D87">
        <w:rPr>
          <w:rFonts w:eastAsia="Arial" w:cs="Arial"/>
          <w:sz w:val="24"/>
          <w:szCs w:val="22"/>
        </w:rPr>
        <w:t>gement, peers,</w:t>
      </w:r>
      <w:r w:rsidRPr="00461D87">
        <w:rPr>
          <w:rFonts w:eastAsia="Arial" w:cs="Arial"/>
          <w:spacing w:val="7"/>
          <w:sz w:val="24"/>
          <w:szCs w:val="22"/>
        </w:rPr>
        <w:t xml:space="preserve"> </w:t>
      </w:r>
      <w:r w:rsidRPr="00461D87">
        <w:rPr>
          <w:rFonts w:eastAsia="Arial" w:cs="Arial"/>
          <w:sz w:val="24"/>
          <w:szCs w:val="22"/>
        </w:rPr>
        <w:t>etc.,</w:t>
      </w:r>
      <w:r w:rsidRPr="00461D87">
        <w:rPr>
          <w:rFonts w:eastAsia="Arial" w:cs="Arial"/>
          <w:spacing w:val="9"/>
          <w:sz w:val="24"/>
          <w:szCs w:val="22"/>
        </w:rPr>
        <w:t xml:space="preserve"> </w:t>
      </w:r>
      <w:r w:rsidRPr="00461D87">
        <w:rPr>
          <w:rFonts w:eastAsia="Arial" w:cs="Arial"/>
          <w:spacing w:val="-1"/>
          <w:sz w:val="24"/>
          <w:szCs w:val="22"/>
        </w:rPr>
        <w:t>t</w:t>
      </w:r>
      <w:r w:rsidRPr="00461D87">
        <w:rPr>
          <w:rFonts w:eastAsia="Arial" w:cs="Arial"/>
          <w:sz w:val="24"/>
          <w:szCs w:val="22"/>
        </w:rPr>
        <w:t>o facilitate</w:t>
      </w:r>
      <w:r w:rsidRPr="00461D87">
        <w:rPr>
          <w:rFonts w:eastAsia="Arial" w:cs="Arial"/>
          <w:spacing w:val="-9"/>
          <w:sz w:val="24"/>
          <w:szCs w:val="22"/>
        </w:rPr>
        <w:t xml:space="preserve"> </w:t>
      </w:r>
      <w:r w:rsidRPr="00461D87">
        <w:rPr>
          <w:rFonts w:eastAsia="Arial" w:cs="Arial"/>
          <w:sz w:val="24"/>
          <w:szCs w:val="22"/>
        </w:rPr>
        <w:t>c</w:t>
      </w:r>
      <w:r w:rsidRPr="00461D87">
        <w:rPr>
          <w:rFonts w:eastAsia="Arial" w:cs="Arial"/>
          <w:spacing w:val="-1"/>
          <w:sz w:val="24"/>
          <w:szCs w:val="22"/>
        </w:rPr>
        <w:t>o</w:t>
      </w:r>
      <w:r w:rsidRPr="00461D87">
        <w:rPr>
          <w:rFonts w:eastAsia="Arial" w:cs="Arial"/>
          <w:sz w:val="24"/>
          <w:szCs w:val="22"/>
        </w:rPr>
        <w:t>mmunication</w:t>
      </w:r>
      <w:r w:rsidRPr="00461D87">
        <w:rPr>
          <w:rFonts w:eastAsia="Arial" w:cs="Arial"/>
          <w:spacing w:val="-15"/>
          <w:sz w:val="24"/>
          <w:szCs w:val="22"/>
        </w:rPr>
        <w:t xml:space="preserve"> </w:t>
      </w:r>
      <w:r w:rsidRPr="00461D87">
        <w:rPr>
          <w:rFonts w:eastAsia="Arial" w:cs="Arial"/>
          <w:sz w:val="24"/>
          <w:szCs w:val="22"/>
        </w:rPr>
        <w:t>to</w:t>
      </w:r>
      <w:r w:rsidRPr="00461D87">
        <w:rPr>
          <w:rFonts w:eastAsia="Arial" w:cs="Arial"/>
          <w:spacing w:val="-2"/>
          <w:sz w:val="24"/>
          <w:szCs w:val="22"/>
        </w:rPr>
        <w:t xml:space="preserve"> </w:t>
      </w:r>
      <w:r w:rsidRPr="00461D87">
        <w:rPr>
          <w:rFonts w:eastAsia="Arial" w:cs="Arial"/>
          <w:sz w:val="24"/>
          <w:szCs w:val="22"/>
        </w:rPr>
        <w:t>improve</w:t>
      </w:r>
      <w:r w:rsidRPr="00461D87">
        <w:rPr>
          <w:rFonts w:eastAsia="Arial" w:cs="Arial"/>
          <w:spacing w:val="-6"/>
          <w:sz w:val="24"/>
          <w:szCs w:val="22"/>
        </w:rPr>
        <w:t xml:space="preserve"> </w:t>
      </w:r>
      <w:r w:rsidRPr="00461D87">
        <w:rPr>
          <w:rFonts w:eastAsia="Arial" w:cs="Arial"/>
          <w:sz w:val="24"/>
          <w:szCs w:val="22"/>
        </w:rPr>
        <w:t>the</w:t>
      </w:r>
      <w:r w:rsidRPr="00461D87">
        <w:rPr>
          <w:rFonts w:eastAsia="Arial" w:cs="Arial"/>
          <w:spacing w:val="-3"/>
          <w:sz w:val="24"/>
          <w:szCs w:val="22"/>
        </w:rPr>
        <w:t xml:space="preserve"> </w:t>
      </w:r>
      <w:r w:rsidRPr="00461D87">
        <w:rPr>
          <w:rFonts w:eastAsia="Arial" w:cs="Arial"/>
          <w:sz w:val="24"/>
          <w:szCs w:val="22"/>
        </w:rPr>
        <w:t>work</w:t>
      </w:r>
      <w:r w:rsidRPr="00461D87">
        <w:rPr>
          <w:rFonts w:eastAsia="Arial" w:cs="Arial"/>
          <w:spacing w:val="-4"/>
          <w:sz w:val="24"/>
          <w:szCs w:val="22"/>
        </w:rPr>
        <w:t xml:space="preserve"> </w:t>
      </w:r>
      <w:r w:rsidRPr="00461D87">
        <w:rPr>
          <w:rFonts w:eastAsia="Arial" w:cs="Arial"/>
          <w:sz w:val="24"/>
          <w:szCs w:val="22"/>
        </w:rPr>
        <w:t>environment</w:t>
      </w:r>
      <w:r w:rsidRPr="00461D87">
        <w:rPr>
          <w:rFonts w:eastAsia="Arial" w:cs="Arial"/>
          <w:spacing w:val="-12"/>
          <w:sz w:val="24"/>
          <w:szCs w:val="22"/>
        </w:rPr>
        <w:t xml:space="preserve"> </w:t>
      </w:r>
      <w:r w:rsidRPr="00461D87">
        <w:rPr>
          <w:rFonts w:eastAsia="Arial" w:cs="Arial"/>
          <w:spacing w:val="1"/>
          <w:sz w:val="24"/>
          <w:szCs w:val="22"/>
        </w:rPr>
        <w:t>a</w:t>
      </w:r>
      <w:r w:rsidRPr="00461D87">
        <w:rPr>
          <w:rFonts w:eastAsia="Arial" w:cs="Arial"/>
          <w:sz w:val="24"/>
          <w:szCs w:val="22"/>
        </w:rPr>
        <w:t>nd</w:t>
      </w:r>
      <w:r w:rsidRPr="00461D87">
        <w:rPr>
          <w:rFonts w:eastAsia="Arial" w:cs="Arial"/>
          <w:spacing w:val="-4"/>
          <w:sz w:val="24"/>
          <w:szCs w:val="22"/>
        </w:rPr>
        <w:t xml:space="preserve"> </w:t>
      </w:r>
      <w:r w:rsidRPr="00461D87">
        <w:rPr>
          <w:rFonts w:eastAsia="Arial" w:cs="Arial"/>
          <w:sz w:val="24"/>
          <w:szCs w:val="22"/>
        </w:rPr>
        <w:t>increase</w:t>
      </w:r>
      <w:r w:rsidRPr="00461D87">
        <w:rPr>
          <w:rFonts w:eastAsia="Arial" w:cs="Arial"/>
          <w:spacing w:val="-9"/>
          <w:sz w:val="24"/>
          <w:szCs w:val="22"/>
        </w:rPr>
        <w:t xml:space="preserve"> </w:t>
      </w:r>
      <w:r w:rsidRPr="00461D87">
        <w:rPr>
          <w:rFonts w:eastAsia="Arial" w:cs="Arial"/>
          <w:sz w:val="24"/>
          <w:szCs w:val="22"/>
        </w:rPr>
        <w:t xml:space="preserve">productivity.  </w:t>
      </w:r>
      <w:r w:rsidRPr="00461D87">
        <w:rPr>
          <w:rFonts w:eastAsia="Arial" w:cs="Arial"/>
          <w:b/>
          <w:sz w:val="24"/>
          <w:szCs w:val="22"/>
        </w:rPr>
        <w:t xml:space="preserve">Fingerprinting and background check </w:t>
      </w:r>
      <w:r w:rsidR="003E053B">
        <w:rPr>
          <w:rFonts w:eastAsia="Arial" w:cs="Arial"/>
          <w:b/>
          <w:sz w:val="24"/>
          <w:szCs w:val="22"/>
        </w:rPr>
        <w:t>are</w:t>
      </w:r>
      <w:r w:rsidRPr="00461D87">
        <w:rPr>
          <w:rFonts w:eastAsia="Arial" w:cs="Arial"/>
          <w:b/>
          <w:sz w:val="24"/>
          <w:szCs w:val="22"/>
        </w:rPr>
        <w:t xml:space="preserve"> required.</w:t>
      </w:r>
    </w:p>
    <w:p w14:paraId="47E1A715" w14:textId="77777777" w:rsidR="00B23A7E" w:rsidRPr="00461D87" w:rsidRDefault="00B23A7E" w:rsidP="00B91073">
      <w:pPr>
        <w:keepNext/>
        <w:contextualSpacing/>
        <w:jc w:val="both"/>
        <w:rPr>
          <w:rFonts w:cs="Arial"/>
          <w:b/>
          <w:sz w:val="24"/>
          <w:szCs w:val="22"/>
          <w:u w:val="single"/>
        </w:rPr>
      </w:pPr>
    </w:p>
    <w:p w14:paraId="6F00A921" w14:textId="2BA987EE" w:rsidR="00B23A7E" w:rsidRPr="00461D87" w:rsidRDefault="00B23A7E" w:rsidP="00B91073">
      <w:pPr>
        <w:jc w:val="both"/>
        <w:rPr>
          <w:rFonts w:eastAsia="Arial" w:cs="Arial"/>
          <w:sz w:val="24"/>
          <w:szCs w:val="22"/>
          <w:u w:val="single"/>
        </w:rPr>
      </w:pPr>
      <w:r w:rsidRPr="00461D87">
        <w:rPr>
          <w:rFonts w:eastAsia="Arial" w:cs="Arial"/>
          <w:b/>
          <w:bCs/>
          <w:sz w:val="24"/>
          <w:szCs w:val="22"/>
          <w:u w:val="single"/>
        </w:rPr>
        <w:t>WORK</w:t>
      </w:r>
      <w:r w:rsidRPr="00461D87">
        <w:rPr>
          <w:rFonts w:eastAsia="Arial" w:cs="Arial"/>
          <w:b/>
          <w:bCs/>
          <w:spacing w:val="1"/>
          <w:sz w:val="24"/>
          <w:szCs w:val="22"/>
          <w:u w:val="single"/>
        </w:rPr>
        <w:t>I</w:t>
      </w:r>
      <w:r w:rsidRPr="00461D87">
        <w:rPr>
          <w:rFonts w:eastAsia="Arial" w:cs="Arial"/>
          <w:b/>
          <w:bCs/>
          <w:sz w:val="24"/>
          <w:szCs w:val="22"/>
          <w:u w:val="single"/>
        </w:rPr>
        <w:t>NG</w:t>
      </w:r>
      <w:r w:rsidRPr="00461D87">
        <w:rPr>
          <w:rFonts w:eastAsia="Arial" w:cs="Arial"/>
          <w:b/>
          <w:bCs/>
          <w:spacing w:val="-10"/>
          <w:sz w:val="24"/>
          <w:szCs w:val="22"/>
          <w:u w:val="single"/>
        </w:rPr>
        <w:t xml:space="preserve"> </w:t>
      </w:r>
      <w:r w:rsidRPr="00461D87">
        <w:rPr>
          <w:rFonts w:eastAsia="Arial" w:cs="Arial"/>
          <w:b/>
          <w:bCs/>
          <w:sz w:val="24"/>
          <w:szCs w:val="22"/>
          <w:u w:val="single"/>
        </w:rPr>
        <w:t>CO</w:t>
      </w:r>
      <w:r w:rsidRPr="00461D87">
        <w:rPr>
          <w:rFonts w:eastAsia="Arial" w:cs="Arial"/>
          <w:b/>
          <w:bCs/>
          <w:spacing w:val="1"/>
          <w:sz w:val="24"/>
          <w:szCs w:val="22"/>
          <w:u w:val="single"/>
        </w:rPr>
        <w:t>N</w:t>
      </w:r>
      <w:r w:rsidRPr="00461D87">
        <w:rPr>
          <w:rFonts w:eastAsia="Arial" w:cs="Arial"/>
          <w:b/>
          <w:bCs/>
          <w:sz w:val="24"/>
          <w:szCs w:val="22"/>
          <w:u w:val="single"/>
        </w:rPr>
        <w:t>DITIONS</w:t>
      </w:r>
    </w:p>
    <w:p w14:paraId="275E6CDC" w14:textId="6B730B46" w:rsidR="00C2112C" w:rsidRPr="00461D87" w:rsidRDefault="00C2112C" w:rsidP="00B91073">
      <w:pPr>
        <w:ind w:right="60"/>
        <w:jc w:val="both"/>
        <w:rPr>
          <w:rFonts w:eastAsia="Arial" w:cs="Arial"/>
          <w:sz w:val="24"/>
          <w:szCs w:val="22"/>
        </w:rPr>
      </w:pPr>
      <w:r w:rsidRPr="00461D87">
        <w:rPr>
          <w:rFonts w:eastAsia="Arial" w:cs="Arial"/>
          <w:sz w:val="24"/>
          <w:szCs w:val="22"/>
        </w:rPr>
        <w:t xml:space="preserve">The incumbent </w:t>
      </w:r>
      <w:r w:rsidR="00022533">
        <w:rPr>
          <w:rFonts w:eastAsia="Arial" w:cs="Arial"/>
          <w:sz w:val="24"/>
          <w:szCs w:val="22"/>
        </w:rPr>
        <w:t>may</w:t>
      </w:r>
      <w:r w:rsidRPr="00461D87">
        <w:rPr>
          <w:rFonts w:eastAsia="Arial" w:cs="Arial"/>
          <w:sz w:val="24"/>
          <w:szCs w:val="22"/>
        </w:rPr>
        <w:t xml:space="preserve"> need to be on-site at the Department of FI</w:t>
      </w:r>
      <w:r w:rsidR="00AF1AAC">
        <w:rPr>
          <w:rFonts w:eastAsia="Arial" w:cs="Arial"/>
          <w:sz w:val="24"/>
          <w:szCs w:val="22"/>
        </w:rPr>
        <w:t>$</w:t>
      </w:r>
      <w:r w:rsidRPr="00461D87">
        <w:rPr>
          <w:rFonts w:eastAsia="Arial" w:cs="Arial"/>
          <w:sz w:val="24"/>
          <w:szCs w:val="22"/>
        </w:rPr>
        <w:t xml:space="preserve">Cal to carry out his/her duties.  This position requires the ability to work under pressure to meet deadlines. The sensitivity of the </w:t>
      </w:r>
      <w:r w:rsidR="00102AFF">
        <w:rPr>
          <w:rFonts w:eastAsia="Arial" w:cs="Arial"/>
          <w:sz w:val="24"/>
          <w:szCs w:val="22"/>
        </w:rPr>
        <w:t>d</w:t>
      </w:r>
      <w:r w:rsidRPr="00461D87">
        <w:rPr>
          <w:rFonts w:eastAsia="Arial" w:cs="Arial"/>
          <w:sz w:val="24"/>
          <w:szCs w:val="22"/>
        </w:rPr>
        <w:t xml:space="preserve">epartment’s work may require excess hours to be worked to achieve schedule requirements. The incumbent should be available to travel as needed. The incumbent is expected to perform functions and duties under the guidance of the </w:t>
      </w:r>
      <w:r w:rsidR="00102AFF">
        <w:rPr>
          <w:rFonts w:eastAsia="Arial" w:cs="Arial"/>
          <w:sz w:val="24"/>
          <w:szCs w:val="22"/>
        </w:rPr>
        <w:t>d</w:t>
      </w:r>
      <w:r w:rsidRPr="00461D87">
        <w:rPr>
          <w:rFonts w:eastAsia="Arial" w:cs="Arial"/>
          <w:sz w:val="24"/>
          <w:szCs w:val="22"/>
        </w:rPr>
        <w:t>epartment’s core values.  The incumbent provides back-up, as necessary, to ensure continuity of departmental activities.</w:t>
      </w:r>
    </w:p>
    <w:p w14:paraId="6C82EE37" w14:textId="77777777" w:rsidR="00C2112C" w:rsidRPr="00461D87" w:rsidRDefault="00C2112C" w:rsidP="00B91073">
      <w:pPr>
        <w:jc w:val="both"/>
        <w:rPr>
          <w:sz w:val="24"/>
          <w:szCs w:val="22"/>
        </w:rPr>
      </w:pPr>
    </w:p>
    <w:p w14:paraId="44730AB3" w14:textId="0984602C" w:rsidR="00B23A7E" w:rsidRPr="00461D87" w:rsidRDefault="00C2112C" w:rsidP="00B91073">
      <w:pPr>
        <w:pStyle w:val="CommentText"/>
        <w:contextualSpacing/>
        <w:jc w:val="both"/>
        <w:rPr>
          <w:rFonts w:cs="Arial"/>
          <w:bCs/>
          <w:sz w:val="24"/>
          <w:szCs w:val="22"/>
        </w:rPr>
      </w:pPr>
      <w:r w:rsidRPr="00461D87">
        <w:rPr>
          <w:rFonts w:eastAsia="Arial" w:cs="Arial"/>
          <w:sz w:val="24"/>
          <w:szCs w:val="22"/>
        </w:rPr>
        <w:t>This position requires prolonged sitting in an office-setting environment with the use of a telephone and personal computer. This position requires daily use of a fax, copier, telephone, computer and general office equipment, as needed. This position requires use of a hand-cart to transport documents and/or equipment up to 20 pounds (i.e., laptop computer, projector, reference manuals, solicitation documents, etc.). The incumbent must demonstrate a commitment to maintain a working environment free from discrimination and sexual harassment. The incumbent must maintain regular, consistent, predictable attendance, maintain good working habits and adhere to all policies and procedures.</w:t>
      </w:r>
    </w:p>
    <w:p w14:paraId="2EA7F064" w14:textId="77777777" w:rsidR="00461D87" w:rsidRPr="00461D87" w:rsidRDefault="00461D87" w:rsidP="00B91073">
      <w:pPr>
        <w:pStyle w:val="CommentText"/>
        <w:contextualSpacing/>
        <w:jc w:val="both"/>
        <w:rPr>
          <w:rFonts w:cs="Arial"/>
          <w:bCs/>
          <w:sz w:val="24"/>
          <w:szCs w:val="22"/>
        </w:rPr>
      </w:pPr>
    </w:p>
    <w:p w14:paraId="6E18AAA4" w14:textId="437487FE" w:rsidR="004777ED" w:rsidRDefault="004777ED">
      <w:pPr>
        <w:rPr>
          <w:rFonts w:eastAsia="Arial" w:cs="Arial"/>
          <w:b/>
          <w:bCs/>
          <w:sz w:val="24"/>
          <w:szCs w:val="22"/>
          <w:u w:val="single"/>
        </w:rPr>
      </w:pPr>
    </w:p>
    <w:p w14:paraId="0149F001" w14:textId="2295F65A" w:rsidR="00B23A7E" w:rsidRPr="00461D87" w:rsidRDefault="00B23A7E" w:rsidP="00B91073">
      <w:pPr>
        <w:jc w:val="both"/>
        <w:rPr>
          <w:rFonts w:eastAsia="Arial" w:cs="Arial"/>
          <w:sz w:val="24"/>
          <w:szCs w:val="22"/>
          <w:u w:val="single"/>
        </w:rPr>
      </w:pPr>
      <w:r w:rsidRPr="00461D87">
        <w:rPr>
          <w:rFonts w:eastAsia="Arial" w:cs="Arial"/>
          <w:b/>
          <w:bCs/>
          <w:sz w:val="24"/>
          <w:szCs w:val="22"/>
          <w:u w:val="single"/>
        </w:rPr>
        <w:t>SIG</w:t>
      </w:r>
      <w:r w:rsidRPr="00461D87">
        <w:rPr>
          <w:rFonts w:eastAsia="Arial" w:cs="Arial"/>
          <w:b/>
          <w:bCs/>
          <w:spacing w:val="1"/>
          <w:sz w:val="24"/>
          <w:szCs w:val="22"/>
          <w:u w:val="single"/>
        </w:rPr>
        <w:t>N</w:t>
      </w:r>
      <w:r w:rsidRPr="00461D87">
        <w:rPr>
          <w:rFonts w:eastAsia="Arial" w:cs="Arial"/>
          <w:b/>
          <w:bCs/>
          <w:sz w:val="24"/>
          <w:szCs w:val="22"/>
          <w:u w:val="single"/>
        </w:rPr>
        <w:t>ATU</w:t>
      </w:r>
      <w:r w:rsidRPr="00461D87">
        <w:rPr>
          <w:rFonts w:eastAsia="Arial" w:cs="Arial"/>
          <w:b/>
          <w:bCs/>
          <w:spacing w:val="1"/>
          <w:sz w:val="24"/>
          <w:szCs w:val="22"/>
          <w:u w:val="single"/>
        </w:rPr>
        <w:t>R</w:t>
      </w:r>
      <w:r w:rsidRPr="00461D87">
        <w:rPr>
          <w:rFonts w:eastAsia="Arial" w:cs="Arial"/>
          <w:b/>
          <w:bCs/>
          <w:sz w:val="24"/>
          <w:szCs w:val="22"/>
          <w:u w:val="single"/>
        </w:rPr>
        <w:t>ES</w:t>
      </w:r>
    </w:p>
    <w:p w14:paraId="13B0E392" w14:textId="1E7B6E5F" w:rsidR="00C2112C" w:rsidRPr="00461D87" w:rsidRDefault="00C2112C" w:rsidP="00B91073">
      <w:pPr>
        <w:ind w:right="60"/>
        <w:jc w:val="both"/>
        <w:rPr>
          <w:rFonts w:eastAsia="Arial" w:cs="Arial"/>
          <w:sz w:val="24"/>
          <w:szCs w:val="22"/>
        </w:rPr>
      </w:pPr>
      <w:r w:rsidRPr="00461D87">
        <w:rPr>
          <w:rFonts w:eastAsia="Arial" w:cs="Arial"/>
          <w:sz w:val="24"/>
          <w:szCs w:val="22"/>
        </w:rPr>
        <w:t>I have read and understand the duties listed above and I can perform these duties with or without reasonable accommodation.  (If you believe reasonable accommodation is necessary, discuss your concerns with the hiring supervisor. If unsure of a need for reasonable accommodation, inform the hiring supervisor, who will discuss your concerns with the assigned HR analyst.)</w:t>
      </w:r>
    </w:p>
    <w:p w14:paraId="04170E84" w14:textId="77777777" w:rsidR="00C2112C" w:rsidRPr="00461D87" w:rsidRDefault="00C2112C" w:rsidP="00B91073">
      <w:pPr>
        <w:jc w:val="both"/>
        <w:rPr>
          <w:sz w:val="24"/>
          <w:szCs w:val="22"/>
        </w:rPr>
      </w:pPr>
    </w:p>
    <w:p w14:paraId="03949375" w14:textId="77777777" w:rsidR="00C2112C" w:rsidRPr="00461D87" w:rsidRDefault="00C2112C" w:rsidP="00B91073">
      <w:pPr>
        <w:jc w:val="both"/>
        <w:rPr>
          <w:sz w:val="24"/>
          <w:szCs w:val="22"/>
        </w:rPr>
      </w:pPr>
    </w:p>
    <w:p w14:paraId="75E99723" w14:textId="77777777" w:rsidR="00C2112C" w:rsidRPr="00461D87" w:rsidRDefault="00C2112C" w:rsidP="00B91073">
      <w:pPr>
        <w:jc w:val="both"/>
        <w:rPr>
          <w:sz w:val="24"/>
          <w:szCs w:val="22"/>
          <w:u w:val="single"/>
        </w:rPr>
      </w:pPr>
      <w:r w:rsidRPr="00461D87">
        <w:rPr>
          <w:sz w:val="24"/>
          <w:szCs w:val="22"/>
          <w:u w:val="single"/>
        </w:rPr>
        <w:tab/>
      </w:r>
      <w:r w:rsidRPr="00461D87">
        <w:rPr>
          <w:sz w:val="24"/>
          <w:szCs w:val="22"/>
          <w:u w:val="single"/>
        </w:rPr>
        <w:tab/>
      </w:r>
      <w:r w:rsidRPr="00461D87">
        <w:rPr>
          <w:sz w:val="24"/>
          <w:szCs w:val="22"/>
          <w:u w:val="single"/>
        </w:rPr>
        <w:tab/>
      </w:r>
      <w:r w:rsidRPr="00461D87">
        <w:rPr>
          <w:sz w:val="24"/>
          <w:szCs w:val="22"/>
          <w:u w:val="single"/>
        </w:rPr>
        <w:tab/>
      </w:r>
      <w:r w:rsidRPr="00461D87">
        <w:rPr>
          <w:sz w:val="24"/>
          <w:szCs w:val="22"/>
          <w:u w:val="single"/>
        </w:rPr>
        <w:tab/>
      </w:r>
      <w:r w:rsidRPr="00461D87">
        <w:rPr>
          <w:sz w:val="24"/>
          <w:szCs w:val="22"/>
          <w:u w:val="single"/>
        </w:rPr>
        <w:tab/>
      </w:r>
      <w:r w:rsidRPr="00461D87">
        <w:rPr>
          <w:sz w:val="24"/>
          <w:szCs w:val="22"/>
          <w:u w:val="single"/>
        </w:rPr>
        <w:tab/>
      </w:r>
      <w:r w:rsidRPr="00461D87">
        <w:rPr>
          <w:sz w:val="24"/>
          <w:szCs w:val="22"/>
          <w:u w:val="single"/>
        </w:rPr>
        <w:tab/>
      </w:r>
      <w:r w:rsidRPr="00461D87">
        <w:rPr>
          <w:sz w:val="24"/>
          <w:szCs w:val="22"/>
          <w:u w:val="single"/>
        </w:rPr>
        <w:tab/>
      </w:r>
      <w:r w:rsidRPr="00461D87">
        <w:rPr>
          <w:sz w:val="24"/>
          <w:szCs w:val="22"/>
          <w:u w:val="single"/>
        </w:rPr>
        <w:tab/>
      </w:r>
      <w:r w:rsidRPr="00461D87">
        <w:rPr>
          <w:sz w:val="24"/>
          <w:szCs w:val="22"/>
          <w:u w:val="single"/>
        </w:rPr>
        <w:tab/>
      </w:r>
    </w:p>
    <w:p w14:paraId="1D581D4B" w14:textId="77777777" w:rsidR="00C2112C" w:rsidRPr="00461D87" w:rsidRDefault="00C2112C" w:rsidP="00B91073">
      <w:pPr>
        <w:tabs>
          <w:tab w:val="left" w:pos="5920"/>
        </w:tabs>
        <w:ind w:right="-20"/>
        <w:jc w:val="both"/>
        <w:rPr>
          <w:rFonts w:eastAsia="Arial" w:cs="Arial"/>
          <w:sz w:val="24"/>
          <w:szCs w:val="22"/>
        </w:rPr>
      </w:pPr>
      <w:r w:rsidRPr="00461D87">
        <w:rPr>
          <w:rFonts w:eastAsia="Arial" w:cs="Arial"/>
          <w:sz w:val="24"/>
          <w:szCs w:val="22"/>
        </w:rPr>
        <w:t>Employee</w:t>
      </w:r>
      <w:r w:rsidRPr="00461D87">
        <w:rPr>
          <w:rFonts w:eastAsia="Arial" w:cs="Arial"/>
          <w:spacing w:val="-10"/>
          <w:sz w:val="24"/>
          <w:szCs w:val="22"/>
        </w:rPr>
        <w:t xml:space="preserve"> </w:t>
      </w:r>
      <w:r w:rsidRPr="00461D87">
        <w:rPr>
          <w:rFonts w:eastAsia="Arial" w:cs="Arial"/>
          <w:sz w:val="24"/>
          <w:szCs w:val="22"/>
        </w:rPr>
        <w:t>Signature</w:t>
      </w:r>
      <w:r w:rsidRPr="00461D87">
        <w:rPr>
          <w:rFonts w:eastAsia="Arial" w:cs="Arial"/>
          <w:sz w:val="24"/>
          <w:szCs w:val="22"/>
        </w:rPr>
        <w:tab/>
        <w:t>Date</w:t>
      </w:r>
    </w:p>
    <w:p w14:paraId="58687839" w14:textId="77777777" w:rsidR="00C2112C" w:rsidRPr="00461D87" w:rsidRDefault="00C2112C" w:rsidP="00B91073">
      <w:pPr>
        <w:jc w:val="both"/>
        <w:rPr>
          <w:sz w:val="24"/>
          <w:szCs w:val="22"/>
        </w:rPr>
      </w:pPr>
    </w:p>
    <w:p w14:paraId="3AD90277" w14:textId="77777777" w:rsidR="00C2112C" w:rsidRPr="00461D87" w:rsidRDefault="00C2112C" w:rsidP="00B91073">
      <w:pPr>
        <w:jc w:val="both"/>
        <w:rPr>
          <w:sz w:val="24"/>
          <w:szCs w:val="22"/>
        </w:rPr>
      </w:pPr>
    </w:p>
    <w:p w14:paraId="32406E51" w14:textId="77777777" w:rsidR="00C2112C" w:rsidRPr="00461D87" w:rsidRDefault="00C2112C" w:rsidP="00B91073">
      <w:pPr>
        <w:ind w:right="60"/>
        <w:jc w:val="both"/>
        <w:rPr>
          <w:rFonts w:eastAsia="Arial" w:cs="Arial"/>
          <w:sz w:val="24"/>
          <w:szCs w:val="22"/>
        </w:rPr>
      </w:pPr>
      <w:r w:rsidRPr="00461D87">
        <w:rPr>
          <w:rFonts w:eastAsia="Arial" w:cs="Arial"/>
          <w:sz w:val="24"/>
          <w:szCs w:val="22"/>
        </w:rPr>
        <w:t>I have discussed the duties of this position with and have provided a copy of this duty statement to the employee named above.</w:t>
      </w:r>
    </w:p>
    <w:p w14:paraId="6CD4E028" w14:textId="77777777" w:rsidR="00C2112C" w:rsidRPr="00461D87" w:rsidRDefault="00C2112C" w:rsidP="00B91073">
      <w:pPr>
        <w:jc w:val="both"/>
        <w:rPr>
          <w:sz w:val="24"/>
          <w:szCs w:val="22"/>
        </w:rPr>
      </w:pPr>
    </w:p>
    <w:p w14:paraId="3DA84A5B" w14:textId="77777777" w:rsidR="00C2112C" w:rsidRPr="00461D87" w:rsidRDefault="00C2112C" w:rsidP="00B91073">
      <w:pPr>
        <w:jc w:val="both"/>
        <w:rPr>
          <w:sz w:val="24"/>
          <w:szCs w:val="22"/>
        </w:rPr>
      </w:pPr>
    </w:p>
    <w:p w14:paraId="7C394738" w14:textId="77777777" w:rsidR="00C2112C" w:rsidRPr="00461D87" w:rsidRDefault="00C2112C" w:rsidP="00B91073">
      <w:pPr>
        <w:jc w:val="both"/>
        <w:rPr>
          <w:sz w:val="24"/>
          <w:szCs w:val="22"/>
          <w:u w:val="single"/>
        </w:rPr>
      </w:pPr>
      <w:r w:rsidRPr="00461D87">
        <w:rPr>
          <w:sz w:val="24"/>
          <w:szCs w:val="22"/>
          <w:u w:val="single"/>
        </w:rPr>
        <w:tab/>
      </w:r>
      <w:r w:rsidRPr="00461D87">
        <w:rPr>
          <w:sz w:val="24"/>
          <w:szCs w:val="22"/>
          <w:u w:val="single"/>
        </w:rPr>
        <w:tab/>
      </w:r>
      <w:r w:rsidRPr="00461D87">
        <w:rPr>
          <w:sz w:val="24"/>
          <w:szCs w:val="22"/>
          <w:u w:val="single"/>
        </w:rPr>
        <w:tab/>
      </w:r>
      <w:r w:rsidRPr="00461D87">
        <w:rPr>
          <w:sz w:val="24"/>
          <w:szCs w:val="22"/>
          <w:u w:val="single"/>
        </w:rPr>
        <w:tab/>
      </w:r>
      <w:r w:rsidRPr="00461D87">
        <w:rPr>
          <w:sz w:val="24"/>
          <w:szCs w:val="22"/>
          <w:u w:val="single"/>
        </w:rPr>
        <w:tab/>
      </w:r>
      <w:r w:rsidRPr="00461D87">
        <w:rPr>
          <w:sz w:val="24"/>
          <w:szCs w:val="22"/>
          <w:u w:val="single"/>
        </w:rPr>
        <w:tab/>
      </w:r>
      <w:r w:rsidRPr="00461D87">
        <w:rPr>
          <w:sz w:val="24"/>
          <w:szCs w:val="22"/>
          <w:u w:val="single"/>
        </w:rPr>
        <w:tab/>
      </w:r>
      <w:r w:rsidRPr="00461D87">
        <w:rPr>
          <w:sz w:val="24"/>
          <w:szCs w:val="22"/>
          <w:u w:val="single"/>
        </w:rPr>
        <w:tab/>
      </w:r>
      <w:r w:rsidRPr="00461D87">
        <w:rPr>
          <w:sz w:val="24"/>
          <w:szCs w:val="22"/>
          <w:u w:val="single"/>
        </w:rPr>
        <w:tab/>
      </w:r>
      <w:r w:rsidRPr="00461D87">
        <w:rPr>
          <w:sz w:val="24"/>
          <w:szCs w:val="22"/>
          <w:u w:val="single"/>
        </w:rPr>
        <w:tab/>
      </w:r>
      <w:r w:rsidRPr="00461D87">
        <w:rPr>
          <w:sz w:val="24"/>
          <w:szCs w:val="22"/>
          <w:u w:val="single"/>
        </w:rPr>
        <w:tab/>
      </w:r>
    </w:p>
    <w:p w14:paraId="3C6E1818" w14:textId="77777777" w:rsidR="00C2112C" w:rsidRPr="00461D87" w:rsidRDefault="00C2112C" w:rsidP="00B91073">
      <w:pPr>
        <w:tabs>
          <w:tab w:val="left" w:pos="5920"/>
        </w:tabs>
        <w:ind w:right="-20"/>
        <w:jc w:val="both"/>
        <w:rPr>
          <w:rFonts w:eastAsia="Arial" w:cs="Arial"/>
          <w:sz w:val="24"/>
          <w:szCs w:val="22"/>
        </w:rPr>
      </w:pPr>
      <w:r w:rsidRPr="00461D87">
        <w:rPr>
          <w:rFonts w:eastAsia="Arial" w:cs="Arial"/>
          <w:sz w:val="24"/>
          <w:szCs w:val="22"/>
        </w:rPr>
        <w:t>Hiring</w:t>
      </w:r>
      <w:r w:rsidRPr="00461D87">
        <w:rPr>
          <w:rFonts w:eastAsia="Arial" w:cs="Arial"/>
          <w:spacing w:val="-6"/>
          <w:sz w:val="24"/>
          <w:szCs w:val="22"/>
        </w:rPr>
        <w:t xml:space="preserve"> </w:t>
      </w:r>
      <w:r w:rsidRPr="00461D87">
        <w:rPr>
          <w:rFonts w:eastAsia="Arial" w:cs="Arial"/>
          <w:sz w:val="24"/>
          <w:szCs w:val="22"/>
        </w:rPr>
        <w:t>Manager</w:t>
      </w:r>
      <w:r w:rsidRPr="00461D87">
        <w:rPr>
          <w:rFonts w:eastAsia="Arial" w:cs="Arial"/>
          <w:spacing w:val="-9"/>
          <w:sz w:val="24"/>
          <w:szCs w:val="22"/>
        </w:rPr>
        <w:t xml:space="preserve"> </w:t>
      </w:r>
      <w:r w:rsidRPr="00461D87">
        <w:rPr>
          <w:rFonts w:eastAsia="Arial" w:cs="Arial"/>
          <w:sz w:val="24"/>
          <w:szCs w:val="22"/>
        </w:rPr>
        <w:t>Signature</w:t>
      </w:r>
      <w:r w:rsidRPr="00461D87">
        <w:rPr>
          <w:rFonts w:eastAsia="Arial" w:cs="Arial"/>
          <w:sz w:val="24"/>
          <w:szCs w:val="22"/>
        </w:rPr>
        <w:tab/>
        <w:t>Date</w:t>
      </w:r>
    </w:p>
    <w:p w14:paraId="02D485C3" w14:textId="77777777" w:rsidR="00C2112C" w:rsidRPr="00461D87" w:rsidRDefault="00C2112C" w:rsidP="00B91073">
      <w:pPr>
        <w:jc w:val="both"/>
        <w:rPr>
          <w:sz w:val="24"/>
          <w:szCs w:val="22"/>
        </w:rPr>
      </w:pPr>
    </w:p>
    <w:p w14:paraId="2E1C4DA7" w14:textId="77777777" w:rsidR="00C2112C" w:rsidRPr="00461D87" w:rsidRDefault="00C2112C" w:rsidP="00B91073">
      <w:pPr>
        <w:jc w:val="both"/>
        <w:rPr>
          <w:sz w:val="28"/>
          <w:szCs w:val="22"/>
        </w:rPr>
      </w:pPr>
    </w:p>
    <w:p w14:paraId="1FAAC1A4" w14:textId="6891E8AC" w:rsidR="00C2112C" w:rsidRDefault="00C2112C" w:rsidP="00B91073">
      <w:pPr>
        <w:tabs>
          <w:tab w:val="left" w:pos="1940"/>
        </w:tabs>
        <w:ind w:right="-20"/>
        <w:jc w:val="both"/>
        <w:rPr>
          <w:rFonts w:eastAsia="Arial" w:cs="Arial"/>
          <w:szCs w:val="22"/>
          <w:u w:val="single" w:color="000000"/>
        </w:rPr>
      </w:pPr>
      <w:r w:rsidRPr="00461D87">
        <w:rPr>
          <w:rFonts w:eastAsia="Arial" w:cs="Arial"/>
          <w:w w:val="99"/>
          <w:szCs w:val="22"/>
        </w:rPr>
        <w:t>HR</w:t>
      </w:r>
      <w:r w:rsidRPr="00461D87">
        <w:rPr>
          <w:rFonts w:eastAsia="Arial" w:cs="Arial"/>
          <w:szCs w:val="22"/>
        </w:rPr>
        <w:t xml:space="preserve"> </w:t>
      </w:r>
      <w:r w:rsidRPr="00461D87">
        <w:rPr>
          <w:rFonts w:eastAsia="Arial" w:cs="Arial"/>
          <w:w w:val="99"/>
          <w:szCs w:val="22"/>
        </w:rPr>
        <w:t>Analyst</w:t>
      </w:r>
      <w:r w:rsidRPr="00461D87">
        <w:rPr>
          <w:rFonts w:eastAsia="Arial" w:cs="Arial"/>
          <w:spacing w:val="1"/>
          <w:szCs w:val="22"/>
        </w:rPr>
        <w:t xml:space="preserve"> </w:t>
      </w:r>
      <w:r w:rsidRPr="00461D87">
        <w:rPr>
          <w:rFonts w:eastAsia="Arial" w:cs="Arial"/>
          <w:w w:val="99"/>
          <w:szCs w:val="22"/>
          <w:u w:val="single" w:color="000000"/>
        </w:rPr>
        <w:t xml:space="preserve"> </w:t>
      </w:r>
      <w:r w:rsidR="0049116A">
        <w:rPr>
          <w:rFonts w:eastAsia="Arial" w:cs="Arial"/>
          <w:szCs w:val="22"/>
          <w:u w:val="single" w:color="000000"/>
        </w:rPr>
        <w:t>PGR</w:t>
      </w:r>
      <w:r w:rsidR="00102AFF">
        <w:rPr>
          <w:rFonts w:eastAsia="Arial" w:cs="Arial"/>
          <w:szCs w:val="22"/>
          <w:u w:val="single" w:color="000000"/>
        </w:rPr>
        <w:t>_</w:t>
      </w:r>
    </w:p>
    <w:p w14:paraId="10BC4B05" w14:textId="77777777" w:rsidR="00461D87" w:rsidRPr="00461D87" w:rsidRDefault="00461D87" w:rsidP="00B91073">
      <w:pPr>
        <w:tabs>
          <w:tab w:val="left" w:pos="1940"/>
        </w:tabs>
        <w:ind w:right="-20"/>
        <w:jc w:val="both"/>
        <w:rPr>
          <w:rFonts w:eastAsia="Arial" w:cs="Arial"/>
          <w:szCs w:val="22"/>
          <w:u w:val="single" w:color="000000"/>
        </w:rPr>
      </w:pPr>
    </w:p>
    <w:p w14:paraId="49960DCD" w14:textId="5B5FE37C" w:rsidR="00C17F3E" w:rsidRPr="008F481B" w:rsidRDefault="00C2112C" w:rsidP="00B91073">
      <w:pPr>
        <w:contextualSpacing/>
        <w:rPr>
          <w:rFonts w:cs="Arial"/>
          <w:b/>
          <w:sz w:val="24"/>
          <w:szCs w:val="24"/>
        </w:rPr>
      </w:pPr>
      <w:r w:rsidRPr="00461D87">
        <w:rPr>
          <w:rFonts w:cs="Arial"/>
          <w:b/>
          <w:szCs w:val="22"/>
        </w:rPr>
        <w:t xml:space="preserve">Date Revised: </w:t>
      </w:r>
      <w:r w:rsidR="0049116A">
        <w:rPr>
          <w:rFonts w:cs="Arial"/>
          <w:b/>
          <w:szCs w:val="22"/>
        </w:rPr>
        <w:t>9</w:t>
      </w:r>
      <w:r w:rsidR="00AF1AAC">
        <w:rPr>
          <w:rFonts w:cs="Arial"/>
          <w:b/>
          <w:szCs w:val="22"/>
        </w:rPr>
        <w:t>/</w:t>
      </w:r>
      <w:r w:rsidR="0049116A">
        <w:rPr>
          <w:rFonts w:cs="Arial"/>
          <w:b/>
          <w:szCs w:val="22"/>
        </w:rPr>
        <w:t>2</w:t>
      </w:r>
      <w:r w:rsidR="001C1FCB">
        <w:rPr>
          <w:rFonts w:cs="Arial"/>
          <w:b/>
          <w:szCs w:val="22"/>
        </w:rPr>
        <w:t>5</w:t>
      </w:r>
      <w:r w:rsidR="00AF1AAC">
        <w:rPr>
          <w:rFonts w:cs="Arial"/>
          <w:b/>
          <w:szCs w:val="22"/>
        </w:rPr>
        <w:t>/202</w:t>
      </w:r>
      <w:r w:rsidR="001C1FCB">
        <w:rPr>
          <w:rFonts w:cs="Arial"/>
          <w:b/>
          <w:szCs w:val="22"/>
        </w:rPr>
        <w:t>5</w:t>
      </w:r>
    </w:p>
    <w:sectPr w:rsidR="00C17F3E" w:rsidRPr="008F481B" w:rsidSect="00B91073">
      <w:headerReference w:type="default" r:id="rId8"/>
      <w:footerReference w:type="default" r:id="rId9"/>
      <w:headerReference w:type="first" r:id="rId10"/>
      <w:footerReference w:type="first" r:id="rId11"/>
      <w:pgSz w:w="12240" w:h="15840"/>
      <w:pgMar w:top="1296" w:right="1008" w:bottom="180" w:left="1296" w:header="547" w:footer="634"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A6FC3A" w14:textId="77777777" w:rsidR="00997207" w:rsidRDefault="00997207" w:rsidP="006B008D">
      <w:r>
        <w:separator/>
      </w:r>
    </w:p>
  </w:endnote>
  <w:endnote w:type="continuationSeparator" w:id="0">
    <w:p w14:paraId="7A361CD4" w14:textId="77777777" w:rsidR="00997207" w:rsidRDefault="00997207" w:rsidP="006B00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Bold">
    <w:altName w:val="Arial Rounded MT Bold"/>
    <w:panose1 w:val="00000000000000000000"/>
    <w:charset w:val="00"/>
    <w:family w:val="swiss"/>
    <w:notTrueType/>
    <w:pitch w:val="default"/>
    <w:sig w:usb0="00000003" w:usb1="00000000" w:usb2="00000000" w:usb3="00000000" w:csb0="00000001"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Source Sans Pro">
    <w:charset w:val="00"/>
    <w:family w:val="swiss"/>
    <w:pitch w:val="variable"/>
    <w:sig w:usb0="600002F7" w:usb1="02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E5728" w14:textId="28D68056" w:rsidR="008F481B" w:rsidRPr="008F481B" w:rsidRDefault="008F481B" w:rsidP="008F481B">
    <w:pPr>
      <w:pStyle w:val="Footer"/>
      <w:jc w:val="center"/>
      <w:rPr>
        <w:sz w:val="24"/>
      </w:rPr>
    </w:pPr>
    <w:r w:rsidRPr="008F481B">
      <w:rPr>
        <w:sz w:val="24"/>
      </w:rPr>
      <w:t xml:space="preserve">Page </w:t>
    </w:r>
    <w:r w:rsidRPr="008F481B">
      <w:rPr>
        <w:bCs/>
        <w:sz w:val="24"/>
      </w:rPr>
      <w:fldChar w:fldCharType="begin"/>
    </w:r>
    <w:r w:rsidRPr="008F481B">
      <w:rPr>
        <w:bCs/>
        <w:sz w:val="24"/>
      </w:rPr>
      <w:instrText xml:space="preserve"> PAGE  \* Arabic  \* MERGEFORMAT </w:instrText>
    </w:r>
    <w:r w:rsidRPr="008F481B">
      <w:rPr>
        <w:bCs/>
        <w:sz w:val="24"/>
      </w:rPr>
      <w:fldChar w:fldCharType="separate"/>
    </w:r>
    <w:r w:rsidR="005F3038">
      <w:rPr>
        <w:bCs/>
        <w:noProof/>
        <w:sz w:val="24"/>
      </w:rPr>
      <w:t>4</w:t>
    </w:r>
    <w:r w:rsidRPr="008F481B">
      <w:rPr>
        <w:bCs/>
        <w:sz w:val="24"/>
      </w:rPr>
      <w:fldChar w:fldCharType="end"/>
    </w:r>
    <w:r w:rsidRPr="008F481B">
      <w:rPr>
        <w:sz w:val="24"/>
      </w:rPr>
      <w:t xml:space="preserve"> of </w:t>
    </w:r>
    <w:r w:rsidRPr="008F481B">
      <w:rPr>
        <w:bCs/>
        <w:sz w:val="24"/>
      </w:rPr>
      <w:fldChar w:fldCharType="begin"/>
    </w:r>
    <w:r w:rsidRPr="008F481B">
      <w:rPr>
        <w:bCs/>
        <w:sz w:val="24"/>
      </w:rPr>
      <w:instrText xml:space="preserve"> NUMPAGES  \* Arabic  \* MERGEFORMAT </w:instrText>
    </w:r>
    <w:r w:rsidRPr="008F481B">
      <w:rPr>
        <w:bCs/>
        <w:sz w:val="24"/>
      </w:rPr>
      <w:fldChar w:fldCharType="separate"/>
    </w:r>
    <w:r w:rsidR="005F3038">
      <w:rPr>
        <w:bCs/>
        <w:noProof/>
        <w:sz w:val="24"/>
      </w:rPr>
      <w:t>5</w:t>
    </w:r>
    <w:r w:rsidRPr="008F481B">
      <w:rPr>
        <w:bCs/>
        <w:sz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B615DF" w14:textId="4E1FCE27" w:rsidR="008F481B" w:rsidRPr="008F481B" w:rsidRDefault="008F481B" w:rsidP="008F481B">
    <w:pPr>
      <w:pStyle w:val="Footer"/>
      <w:jc w:val="center"/>
      <w:rPr>
        <w:sz w:val="24"/>
      </w:rPr>
    </w:pPr>
    <w:r w:rsidRPr="008F481B">
      <w:rPr>
        <w:sz w:val="24"/>
      </w:rPr>
      <w:t xml:space="preserve">Page </w:t>
    </w:r>
    <w:r w:rsidRPr="008F481B">
      <w:rPr>
        <w:bCs/>
        <w:sz w:val="24"/>
      </w:rPr>
      <w:fldChar w:fldCharType="begin"/>
    </w:r>
    <w:r w:rsidRPr="008F481B">
      <w:rPr>
        <w:bCs/>
        <w:sz w:val="24"/>
      </w:rPr>
      <w:instrText xml:space="preserve"> PAGE  \* Arabic  \* MERGEFORMAT </w:instrText>
    </w:r>
    <w:r w:rsidRPr="008F481B">
      <w:rPr>
        <w:bCs/>
        <w:sz w:val="24"/>
      </w:rPr>
      <w:fldChar w:fldCharType="separate"/>
    </w:r>
    <w:r w:rsidR="005F3038">
      <w:rPr>
        <w:bCs/>
        <w:noProof/>
        <w:sz w:val="24"/>
      </w:rPr>
      <w:t>1</w:t>
    </w:r>
    <w:r w:rsidRPr="008F481B">
      <w:rPr>
        <w:bCs/>
        <w:sz w:val="24"/>
      </w:rPr>
      <w:fldChar w:fldCharType="end"/>
    </w:r>
    <w:r w:rsidRPr="008F481B">
      <w:rPr>
        <w:sz w:val="24"/>
      </w:rPr>
      <w:t xml:space="preserve"> of </w:t>
    </w:r>
    <w:r w:rsidRPr="008F481B">
      <w:rPr>
        <w:bCs/>
        <w:sz w:val="24"/>
      </w:rPr>
      <w:fldChar w:fldCharType="begin"/>
    </w:r>
    <w:r w:rsidRPr="008F481B">
      <w:rPr>
        <w:bCs/>
        <w:sz w:val="24"/>
      </w:rPr>
      <w:instrText xml:space="preserve"> NUMPAGES  \* Arabic  \* MERGEFORMAT </w:instrText>
    </w:r>
    <w:r w:rsidRPr="008F481B">
      <w:rPr>
        <w:bCs/>
        <w:sz w:val="24"/>
      </w:rPr>
      <w:fldChar w:fldCharType="separate"/>
    </w:r>
    <w:r w:rsidR="005F3038">
      <w:rPr>
        <w:bCs/>
        <w:noProof/>
        <w:sz w:val="24"/>
      </w:rPr>
      <w:t>5</w:t>
    </w:r>
    <w:r w:rsidRPr="008F481B">
      <w:rPr>
        <w:bCs/>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A11AD5" w14:textId="77777777" w:rsidR="00997207" w:rsidRDefault="00997207" w:rsidP="006B008D">
      <w:r>
        <w:separator/>
      </w:r>
    </w:p>
  </w:footnote>
  <w:footnote w:type="continuationSeparator" w:id="0">
    <w:p w14:paraId="42323D6E" w14:textId="77777777" w:rsidR="00997207" w:rsidRDefault="00997207" w:rsidP="006B00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74F217" w14:textId="77777777" w:rsidR="00E20A59" w:rsidRDefault="00E20A59">
    <w:pPr>
      <w:pStyle w:val="Header"/>
    </w:pPr>
  </w:p>
  <w:p w14:paraId="76784BB2" w14:textId="77777777" w:rsidR="00E20A59" w:rsidRDefault="00E20A5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8BAD4" w14:textId="3FBEAAB1" w:rsidR="00E20A59" w:rsidRDefault="00362FC5" w:rsidP="00C17F3E">
    <w:pPr>
      <w:suppressAutoHyphens/>
      <w:jc w:val="both"/>
    </w:pPr>
    <w:r w:rsidRPr="00362FC5">
      <w:rPr>
        <w:noProof/>
      </w:rPr>
      <w:drawing>
        <wp:inline distT="0" distB="0" distL="0" distR="0" wp14:anchorId="6551FAE2" wp14:editId="0499C3D5">
          <wp:extent cx="1523863" cy="433137"/>
          <wp:effectExtent l="0" t="0" r="635" b="5080"/>
          <wp:docPr id="9" name="Picture 9" descr="C:\Users\gam.thai\Pictures\FISCAL_LOGO_ORANGE_BLUE_NO-TA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am.thai\Pictures\FISCAL_LOGO_ORANGE_BLUE_NO-TAG.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43506" cy="438720"/>
                  </a:xfrm>
                  <a:prstGeom prst="rect">
                    <a:avLst/>
                  </a:prstGeom>
                  <a:noFill/>
                  <a:ln>
                    <a:noFill/>
                  </a:ln>
                </pic:spPr>
              </pic:pic>
            </a:graphicData>
          </a:graphic>
        </wp:inline>
      </w:drawing>
    </w:r>
  </w:p>
  <w:p w14:paraId="46A424B7" w14:textId="6202720D" w:rsidR="00E20A59" w:rsidRDefault="00E20A59" w:rsidP="00C17F3E">
    <w:pPr>
      <w:pStyle w:val="Heading6"/>
      <w:jc w:val="center"/>
      <w:rPr>
        <w:rFonts w:cs="Arial"/>
        <w:sz w:val="28"/>
        <w:szCs w:val="28"/>
      </w:rPr>
    </w:pPr>
    <w:r w:rsidRPr="00F7056D">
      <w:rPr>
        <w:rFonts w:cs="Arial"/>
        <w:sz w:val="28"/>
        <w:szCs w:val="28"/>
      </w:rPr>
      <w:t>YOUR EFFORTS WILL MAKE FI</w:t>
    </w:r>
    <w:r w:rsidR="00471A20">
      <w:rPr>
        <w:rFonts w:cs="Arial"/>
        <w:sz w:val="28"/>
        <w:szCs w:val="28"/>
      </w:rPr>
      <w:t>$</w:t>
    </w:r>
    <w:r w:rsidRPr="00F7056D">
      <w:rPr>
        <w:rFonts w:cs="Arial"/>
        <w:sz w:val="28"/>
        <w:szCs w:val="28"/>
      </w:rPr>
      <w:t>Cal A SUCCESS</w:t>
    </w:r>
  </w:p>
  <w:p w14:paraId="2221682F" w14:textId="77777777" w:rsidR="00E20A59" w:rsidRPr="008F481B" w:rsidRDefault="00E20A59" w:rsidP="00C17F3E">
    <w:pPr>
      <w:jc w:val="center"/>
      <w:rPr>
        <w:b/>
        <w:sz w:val="24"/>
      </w:rPr>
    </w:pPr>
    <w:r w:rsidRPr="008F481B">
      <w:rPr>
        <w:b/>
        <w:sz w:val="24"/>
      </w:rPr>
      <w:t>DUTY STATEMENT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C36CF"/>
    <w:multiLevelType w:val="hybridMultilevel"/>
    <w:tmpl w:val="AC826FF0"/>
    <w:lvl w:ilvl="0" w:tplc="B12697A4">
      <w:numFmt w:val="bullet"/>
      <w:lvlText w:val=""/>
      <w:lvlJc w:val="left"/>
      <w:pPr>
        <w:tabs>
          <w:tab w:val="num" w:pos="360"/>
        </w:tabs>
        <w:ind w:left="36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076DDF"/>
    <w:multiLevelType w:val="hybridMultilevel"/>
    <w:tmpl w:val="E5D009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77261C"/>
    <w:multiLevelType w:val="hybridMultilevel"/>
    <w:tmpl w:val="67942D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0562A2"/>
    <w:multiLevelType w:val="multilevel"/>
    <w:tmpl w:val="2592CB22"/>
    <w:lvl w:ilvl="0">
      <w:start w:val="1"/>
      <w:numFmt w:val="bullet"/>
      <w:lvlText w:val="o"/>
      <w:lvlJc w:val="left"/>
      <w:pPr>
        <w:tabs>
          <w:tab w:val="num" w:pos="72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B9A442B"/>
    <w:multiLevelType w:val="hybridMultilevel"/>
    <w:tmpl w:val="D000406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0E3B30F6"/>
    <w:multiLevelType w:val="hybridMultilevel"/>
    <w:tmpl w:val="371A5CEA"/>
    <w:lvl w:ilvl="0" w:tplc="B12697A4">
      <w:numFmt w:val="bullet"/>
      <w:lvlText w:val=""/>
      <w:lvlJc w:val="left"/>
      <w:pPr>
        <w:tabs>
          <w:tab w:val="num" w:pos="1080"/>
        </w:tabs>
        <w:ind w:left="1080" w:hanging="360"/>
      </w:pPr>
      <w:rPr>
        <w:rFonts w:ascii="Symbol" w:eastAsia="Times New Roman" w:hAnsi="Symbol" w:cs="Aria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058322B"/>
    <w:multiLevelType w:val="hybridMultilevel"/>
    <w:tmpl w:val="AE708D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60776E"/>
    <w:multiLevelType w:val="hybridMultilevel"/>
    <w:tmpl w:val="2592CB22"/>
    <w:lvl w:ilvl="0" w:tplc="A756050A">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0D88951"/>
    <w:multiLevelType w:val="hybridMultilevel"/>
    <w:tmpl w:val="7CC39FB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12C8427A"/>
    <w:multiLevelType w:val="hybridMultilevel"/>
    <w:tmpl w:val="046A8F6A"/>
    <w:lvl w:ilvl="0" w:tplc="B12697A4">
      <w:numFmt w:val="bullet"/>
      <w:lvlText w:val=""/>
      <w:lvlJc w:val="left"/>
      <w:pPr>
        <w:tabs>
          <w:tab w:val="num" w:pos="360"/>
        </w:tabs>
        <w:ind w:left="36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43444D8"/>
    <w:multiLevelType w:val="hybridMultilevel"/>
    <w:tmpl w:val="B6B4905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4EE34D8"/>
    <w:multiLevelType w:val="hybridMultilevel"/>
    <w:tmpl w:val="A07E89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5B578DA"/>
    <w:multiLevelType w:val="hybridMultilevel"/>
    <w:tmpl w:val="804C5558"/>
    <w:lvl w:ilvl="0" w:tplc="04090001">
      <w:start w:val="1"/>
      <w:numFmt w:val="bullet"/>
      <w:lvlText w:val=""/>
      <w:lvlJc w:val="left"/>
      <w:pPr>
        <w:tabs>
          <w:tab w:val="num" w:pos="540"/>
        </w:tabs>
        <w:ind w:left="540" w:hanging="360"/>
      </w:pPr>
      <w:rPr>
        <w:rFonts w:ascii="Symbol" w:hAnsi="Symbol" w:hint="default"/>
      </w:rPr>
    </w:lvl>
    <w:lvl w:ilvl="1" w:tplc="04090003">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A2074EE"/>
    <w:multiLevelType w:val="hybridMultilevel"/>
    <w:tmpl w:val="6360EF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2043B7E"/>
    <w:multiLevelType w:val="hybridMultilevel"/>
    <w:tmpl w:val="6734B6E2"/>
    <w:lvl w:ilvl="0" w:tplc="04090001">
      <w:start w:val="1"/>
      <w:numFmt w:val="bullet"/>
      <w:lvlText w:val=""/>
      <w:lvlJc w:val="left"/>
      <w:pPr>
        <w:ind w:left="1192" w:hanging="360"/>
      </w:pPr>
      <w:rPr>
        <w:rFonts w:ascii="Symbol" w:hAnsi="Symbol" w:hint="default"/>
      </w:rPr>
    </w:lvl>
    <w:lvl w:ilvl="1" w:tplc="04090003" w:tentative="1">
      <w:start w:val="1"/>
      <w:numFmt w:val="bullet"/>
      <w:lvlText w:val="o"/>
      <w:lvlJc w:val="left"/>
      <w:pPr>
        <w:ind w:left="1912" w:hanging="360"/>
      </w:pPr>
      <w:rPr>
        <w:rFonts w:ascii="Courier New" w:hAnsi="Courier New" w:cs="Courier New" w:hint="default"/>
      </w:rPr>
    </w:lvl>
    <w:lvl w:ilvl="2" w:tplc="04090005" w:tentative="1">
      <w:start w:val="1"/>
      <w:numFmt w:val="bullet"/>
      <w:lvlText w:val=""/>
      <w:lvlJc w:val="left"/>
      <w:pPr>
        <w:ind w:left="2632" w:hanging="360"/>
      </w:pPr>
      <w:rPr>
        <w:rFonts w:ascii="Wingdings" w:hAnsi="Wingdings" w:hint="default"/>
      </w:rPr>
    </w:lvl>
    <w:lvl w:ilvl="3" w:tplc="04090001" w:tentative="1">
      <w:start w:val="1"/>
      <w:numFmt w:val="bullet"/>
      <w:lvlText w:val=""/>
      <w:lvlJc w:val="left"/>
      <w:pPr>
        <w:ind w:left="3352" w:hanging="360"/>
      </w:pPr>
      <w:rPr>
        <w:rFonts w:ascii="Symbol" w:hAnsi="Symbol" w:hint="default"/>
      </w:rPr>
    </w:lvl>
    <w:lvl w:ilvl="4" w:tplc="04090003" w:tentative="1">
      <w:start w:val="1"/>
      <w:numFmt w:val="bullet"/>
      <w:lvlText w:val="o"/>
      <w:lvlJc w:val="left"/>
      <w:pPr>
        <w:ind w:left="4072" w:hanging="360"/>
      </w:pPr>
      <w:rPr>
        <w:rFonts w:ascii="Courier New" w:hAnsi="Courier New" w:cs="Courier New" w:hint="default"/>
      </w:rPr>
    </w:lvl>
    <w:lvl w:ilvl="5" w:tplc="04090005" w:tentative="1">
      <w:start w:val="1"/>
      <w:numFmt w:val="bullet"/>
      <w:lvlText w:val=""/>
      <w:lvlJc w:val="left"/>
      <w:pPr>
        <w:ind w:left="4792" w:hanging="360"/>
      </w:pPr>
      <w:rPr>
        <w:rFonts w:ascii="Wingdings" w:hAnsi="Wingdings" w:hint="default"/>
      </w:rPr>
    </w:lvl>
    <w:lvl w:ilvl="6" w:tplc="04090001" w:tentative="1">
      <w:start w:val="1"/>
      <w:numFmt w:val="bullet"/>
      <w:lvlText w:val=""/>
      <w:lvlJc w:val="left"/>
      <w:pPr>
        <w:ind w:left="5512" w:hanging="360"/>
      </w:pPr>
      <w:rPr>
        <w:rFonts w:ascii="Symbol" w:hAnsi="Symbol" w:hint="default"/>
      </w:rPr>
    </w:lvl>
    <w:lvl w:ilvl="7" w:tplc="04090003" w:tentative="1">
      <w:start w:val="1"/>
      <w:numFmt w:val="bullet"/>
      <w:lvlText w:val="o"/>
      <w:lvlJc w:val="left"/>
      <w:pPr>
        <w:ind w:left="6232" w:hanging="360"/>
      </w:pPr>
      <w:rPr>
        <w:rFonts w:ascii="Courier New" w:hAnsi="Courier New" w:cs="Courier New" w:hint="default"/>
      </w:rPr>
    </w:lvl>
    <w:lvl w:ilvl="8" w:tplc="04090005" w:tentative="1">
      <w:start w:val="1"/>
      <w:numFmt w:val="bullet"/>
      <w:lvlText w:val=""/>
      <w:lvlJc w:val="left"/>
      <w:pPr>
        <w:ind w:left="6952" w:hanging="360"/>
      </w:pPr>
      <w:rPr>
        <w:rFonts w:ascii="Wingdings" w:hAnsi="Wingdings" w:hint="default"/>
      </w:rPr>
    </w:lvl>
  </w:abstractNum>
  <w:abstractNum w:abstractNumId="15" w15:restartNumberingAfterBreak="0">
    <w:nsid w:val="220E3DCC"/>
    <w:multiLevelType w:val="hybridMultilevel"/>
    <w:tmpl w:val="E7CC0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3B80F54"/>
    <w:multiLevelType w:val="hybridMultilevel"/>
    <w:tmpl w:val="5DF28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5416D91"/>
    <w:multiLevelType w:val="hybridMultilevel"/>
    <w:tmpl w:val="57581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5600F85"/>
    <w:multiLevelType w:val="hybridMultilevel"/>
    <w:tmpl w:val="14FE95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8A61584"/>
    <w:multiLevelType w:val="hybridMultilevel"/>
    <w:tmpl w:val="2DF8F1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AF81C98"/>
    <w:multiLevelType w:val="hybridMultilevel"/>
    <w:tmpl w:val="540227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CF57D0F"/>
    <w:multiLevelType w:val="hybridMultilevel"/>
    <w:tmpl w:val="16F0592E"/>
    <w:lvl w:ilvl="0" w:tplc="4E186DEC">
      <w:start w:val="1"/>
      <w:numFmt w:val="bullet"/>
      <w:pStyle w:val="BulletList1"/>
      <w:lvlText w:val=""/>
      <w:lvlJc w:val="left"/>
      <w:pPr>
        <w:tabs>
          <w:tab w:val="num" w:pos="1080"/>
        </w:tabs>
        <w:ind w:left="1080" w:hanging="360"/>
      </w:pPr>
      <w:rPr>
        <w:rFonts w:ascii="Symbol" w:hAnsi="Symbol" w:hint="default"/>
        <w:color w:val="0000FF"/>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EC2006B"/>
    <w:multiLevelType w:val="hybridMultilevel"/>
    <w:tmpl w:val="66AEAA6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31C64600"/>
    <w:multiLevelType w:val="hybridMultilevel"/>
    <w:tmpl w:val="768C6D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2163F1B"/>
    <w:multiLevelType w:val="hybridMultilevel"/>
    <w:tmpl w:val="48ECF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60810A3"/>
    <w:multiLevelType w:val="hybridMultilevel"/>
    <w:tmpl w:val="E0DCDEEC"/>
    <w:lvl w:ilvl="0" w:tplc="B12697A4">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3E8B2E5B"/>
    <w:multiLevelType w:val="hybridMultilevel"/>
    <w:tmpl w:val="446A23FC"/>
    <w:lvl w:ilvl="0" w:tplc="B12697A4">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FE613B1"/>
    <w:multiLevelType w:val="hybridMultilevel"/>
    <w:tmpl w:val="DBC236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52E305E"/>
    <w:multiLevelType w:val="hybridMultilevel"/>
    <w:tmpl w:val="A5AE7B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7606BC6"/>
    <w:multiLevelType w:val="hybridMultilevel"/>
    <w:tmpl w:val="971ECE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AA97A23"/>
    <w:multiLevelType w:val="hybridMultilevel"/>
    <w:tmpl w:val="E0B660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4A4683E"/>
    <w:multiLevelType w:val="hybridMultilevel"/>
    <w:tmpl w:val="CF42D0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4EE6DB7"/>
    <w:multiLevelType w:val="hybridMultilevel"/>
    <w:tmpl w:val="950426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4EE719D"/>
    <w:multiLevelType w:val="hybridMultilevel"/>
    <w:tmpl w:val="A6769FCE"/>
    <w:lvl w:ilvl="0" w:tplc="B12697A4">
      <w:numFmt w:val="bullet"/>
      <w:lvlText w:val=""/>
      <w:lvlJc w:val="left"/>
      <w:pPr>
        <w:tabs>
          <w:tab w:val="num" w:pos="360"/>
        </w:tabs>
        <w:ind w:left="36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9764586"/>
    <w:multiLevelType w:val="hybridMultilevel"/>
    <w:tmpl w:val="B1B620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629D6C8B"/>
    <w:multiLevelType w:val="hybridMultilevel"/>
    <w:tmpl w:val="C4CC43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5E607A7"/>
    <w:multiLevelType w:val="hybridMultilevel"/>
    <w:tmpl w:val="7B2225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95659CE"/>
    <w:multiLevelType w:val="hybridMultilevel"/>
    <w:tmpl w:val="F95031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A546B61"/>
    <w:multiLevelType w:val="hybridMultilevel"/>
    <w:tmpl w:val="59D603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AA1742E"/>
    <w:multiLevelType w:val="hybridMultilevel"/>
    <w:tmpl w:val="B560AA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ACC7136"/>
    <w:multiLevelType w:val="hybridMultilevel"/>
    <w:tmpl w:val="D6C27C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D4B3764"/>
    <w:multiLevelType w:val="hybridMultilevel"/>
    <w:tmpl w:val="5EF67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D7A3AE0"/>
    <w:multiLevelType w:val="hybridMultilevel"/>
    <w:tmpl w:val="AF90AF98"/>
    <w:lvl w:ilvl="0" w:tplc="B12697A4">
      <w:numFmt w:val="bullet"/>
      <w:lvlText w:val=""/>
      <w:lvlJc w:val="left"/>
      <w:pPr>
        <w:tabs>
          <w:tab w:val="num" w:pos="360"/>
        </w:tabs>
        <w:ind w:left="36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08F77CA"/>
    <w:multiLevelType w:val="hybridMultilevel"/>
    <w:tmpl w:val="AA92419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4" w15:restartNumberingAfterBreak="0">
    <w:nsid w:val="7187181A"/>
    <w:multiLevelType w:val="hybridMultilevel"/>
    <w:tmpl w:val="928EE5CE"/>
    <w:lvl w:ilvl="0" w:tplc="B12697A4">
      <w:numFmt w:val="bullet"/>
      <w:lvlText w:val=""/>
      <w:lvlJc w:val="left"/>
      <w:pPr>
        <w:tabs>
          <w:tab w:val="num" w:pos="360"/>
        </w:tabs>
        <w:ind w:left="36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4BF20FC"/>
    <w:multiLevelType w:val="hybridMultilevel"/>
    <w:tmpl w:val="5576F6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BE41AD6"/>
    <w:multiLevelType w:val="hybridMultilevel"/>
    <w:tmpl w:val="8884D3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9"/>
  </w:num>
  <w:num w:numId="2">
    <w:abstractNumId w:val="2"/>
  </w:num>
  <w:num w:numId="3">
    <w:abstractNumId w:val="27"/>
  </w:num>
  <w:num w:numId="4">
    <w:abstractNumId w:val="13"/>
  </w:num>
  <w:num w:numId="5">
    <w:abstractNumId w:val="30"/>
  </w:num>
  <w:num w:numId="6">
    <w:abstractNumId w:val="38"/>
  </w:num>
  <w:num w:numId="7">
    <w:abstractNumId w:val="18"/>
  </w:num>
  <w:num w:numId="8">
    <w:abstractNumId w:val="21"/>
  </w:num>
  <w:num w:numId="9">
    <w:abstractNumId w:val="12"/>
  </w:num>
  <w:num w:numId="10">
    <w:abstractNumId w:val="28"/>
  </w:num>
  <w:num w:numId="11">
    <w:abstractNumId w:val="46"/>
  </w:num>
  <w:num w:numId="12">
    <w:abstractNumId w:val="7"/>
  </w:num>
  <w:num w:numId="13">
    <w:abstractNumId w:val="3"/>
  </w:num>
  <w:num w:numId="14">
    <w:abstractNumId w:val="26"/>
  </w:num>
  <w:num w:numId="15">
    <w:abstractNumId w:val="42"/>
  </w:num>
  <w:num w:numId="16">
    <w:abstractNumId w:val="44"/>
  </w:num>
  <w:num w:numId="17">
    <w:abstractNumId w:val="33"/>
  </w:num>
  <w:num w:numId="18">
    <w:abstractNumId w:val="0"/>
  </w:num>
  <w:num w:numId="19">
    <w:abstractNumId w:val="29"/>
  </w:num>
  <w:num w:numId="20">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num>
  <w:num w:numId="22">
    <w:abstractNumId w:val="25"/>
  </w:num>
  <w:num w:numId="23">
    <w:abstractNumId w:val="45"/>
  </w:num>
  <w:num w:numId="24">
    <w:abstractNumId w:val="39"/>
  </w:num>
  <w:num w:numId="25">
    <w:abstractNumId w:val="5"/>
  </w:num>
  <w:num w:numId="26">
    <w:abstractNumId w:val="43"/>
  </w:num>
  <w:num w:numId="27">
    <w:abstractNumId w:val="40"/>
  </w:num>
  <w:num w:numId="28">
    <w:abstractNumId w:val="4"/>
  </w:num>
  <w:num w:numId="29">
    <w:abstractNumId w:val="35"/>
  </w:num>
  <w:num w:numId="30">
    <w:abstractNumId w:val="22"/>
  </w:num>
  <w:num w:numId="31">
    <w:abstractNumId w:val="11"/>
  </w:num>
  <w:num w:numId="32">
    <w:abstractNumId w:val="8"/>
  </w:num>
  <w:num w:numId="33">
    <w:abstractNumId w:val="6"/>
  </w:num>
  <w:num w:numId="34">
    <w:abstractNumId w:val="31"/>
  </w:num>
  <w:num w:numId="35">
    <w:abstractNumId w:val="10"/>
  </w:num>
  <w:num w:numId="36">
    <w:abstractNumId w:val="15"/>
  </w:num>
  <w:num w:numId="37">
    <w:abstractNumId w:val="37"/>
  </w:num>
  <w:num w:numId="38">
    <w:abstractNumId w:val="16"/>
  </w:num>
  <w:num w:numId="39">
    <w:abstractNumId w:val="24"/>
  </w:num>
  <w:num w:numId="40">
    <w:abstractNumId w:val="14"/>
  </w:num>
  <w:num w:numId="41">
    <w:abstractNumId w:val="17"/>
  </w:num>
  <w:num w:numId="42">
    <w:abstractNumId w:val="20"/>
  </w:num>
  <w:num w:numId="43">
    <w:abstractNumId w:val="36"/>
  </w:num>
  <w:num w:numId="44">
    <w:abstractNumId w:val="23"/>
  </w:num>
  <w:num w:numId="45">
    <w:abstractNumId w:val="32"/>
  </w:num>
  <w:num w:numId="46">
    <w:abstractNumId w:val="1"/>
  </w:num>
  <w:num w:numId="47">
    <w:abstractNumId w:val="34"/>
  </w:num>
  <w:num w:numId="48">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3316"/>
    <w:rsid w:val="000113A8"/>
    <w:rsid w:val="00011C4B"/>
    <w:rsid w:val="000122FE"/>
    <w:rsid w:val="0002156B"/>
    <w:rsid w:val="00021A65"/>
    <w:rsid w:val="00022533"/>
    <w:rsid w:val="00022D9B"/>
    <w:rsid w:val="00023F93"/>
    <w:rsid w:val="00025EB2"/>
    <w:rsid w:val="000268D4"/>
    <w:rsid w:val="000271D0"/>
    <w:rsid w:val="0003017A"/>
    <w:rsid w:val="00032FB7"/>
    <w:rsid w:val="00035D35"/>
    <w:rsid w:val="00040710"/>
    <w:rsid w:val="00040BC1"/>
    <w:rsid w:val="000433FA"/>
    <w:rsid w:val="00044520"/>
    <w:rsid w:val="00047228"/>
    <w:rsid w:val="00052825"/>
    <w:rsid w:val="00053B77"/>
    <w:rsid w:val="00055EC2"/>
    <w:rsid w:val="0006146F"/>
    <w:rsid w:val="0006196F"/>
    <w:rsid w:val="00062026"/>
    <w:rsid w:val="000635F4"/>
    <w:rsid w:val="00064D23"/>
    <w:rsid w:val="000667A2"/>
    <w:rsid w:val="00076045"/>
    <w:rsid w:val="000764B0"/>
    <w:rsid w:val="0007665E"/>
    <w:rsid w:val="00080018"/>
    <w:rsid w:val="00086284"/>
    <w:rsid w:val="0008786D"/>
    <w:rsid w:val="00095BAE"/>
    <w:rsid w:val="000A5675"/>
    <w:rsid w:val="000B016A"/>
    <w:rsid w:val="000B69F9"/>
    <w:rsid w:val="000C311E"/>
    <w:rsid w:val="000C3900"/>
    <w:rsid w:val="000C4310"/>
    <w:rsid w:val="000C5DF8"/>
    <w:rsid w:val="000D59DE"/>
    <w:rsid w:val="000D77E7"/>
    <w:rsid w:val="000F0A43"/>
    <w:rsid w:val="000F3CEE"/>
    <w:rsid w:val="000F5F76"/>
    <w:rsid w:val="00102AFF"/>
    <w:rsid w:val="00106524"/>
    <w:rsid w:val="00106F1F"/>
    <w:rsid w:val="00112E5F"/>
    <w:rsid w:val="00113381"/>
    <w:rsid w:val="00116D80"/>
    <w:rsid w:val="00124CD8"/>
    <w:rsid w:val="00126194"/>
    <w:rsid w:val="00130036"/>
    <w:rsid w:val="00130442"/>
    <w:rsid w:val="00133A5D"/>
    <w:rsid w:val="00136CD6"/>
    <w:rsid w:val="00140184"/>
    <w:rsid w:val="00140CB4"/>
    <w:rsid w:val="00141973"/>
    <w:rsid w:val="00141AF5"/>
    <w:rsid w:val="00143458"/>
    <w:rsid w:val="00143D9F"/>
    <w:rsid w:val="001635F8"/>
    <w:rsid w:val="0016689D"/>
    <w:rsid w:val="00167E25"/>
    <w:rsid w:val="00177C3C"/>
    <w:rsid w:val="0018130F"/>
    <w:rsid w:val="00182C18"/>
    <w:rsid w:val="00182E0F"/>
    <w:rsid w:val="00191CA5"/>
    <w:rsid w:val="00192BC0"/>
    <w:rsid w:val="001931D8"/>
    <w:rsid w:val="0019467A"/>
    <w:rsid w:val="0019684A"/>
    <w:rsid w:val="00197961"/>
    <w:rsid w:val="001A0340"/>
    <w:rsid w:val="001A564E"/>
    <w:rsid w:val="001A6AB4"/>
    <w:rsid w:val="001B269E"/>
    <w:rsid w:val="001C1C64"/>
    <w:rsid w:val="001C1FCB"/>
    <w:rsid w:val="001C3148"/>
    <w:rsid w:val="001C533D"/>
    <w:rsid w:val="001C5C18"/>
    <w:rsid w:val="001D152C"/>
    <w:rsid w:val="001D7C97"/>
    <w:rsid w:val="001E3EDA"/>
    <w:rsid w:val="001E45B1"/>
    <w:rsid w:val="001E6C0B"/>
    <w:rsid w:val="001E747C"/>
    <w:rsid w:val="001F03BE"/>
    <w:rsid w:val="001F27C2"/>
    <w:rsid w:val="001F7447"/>
    <w:rsid w:val="001F7BF8"/>
    <w:rsid w:val="00200BB9"/>
    <w:rsid w:val="00204746"/>
    <w:rsid w:val="0021559A"/>
    <w:rsid w:val="00220412"/>
    <w:rsid w:val="00221A31"/>
    <w:rsid w:val="002237A4"/>
    <w:rsid w:val="002270CC"/>
    <w:rsid w:val="00231947"/>
    <w:rsid w:val="00236201"/>
    <w:rsid w:val="002454E0"/>
    <w:rsid w:val="00250549"/>
    <w:rsid w:val="00252014"/>
    <w:rsid w:val="00253A0E"/>
    <w:rsid w:val="00256893"/>
    <w:rsid w:val="00262275"/>
    <w:rsid w:val="0026700A"/>
    <w:rsid w:val="002674D1"/>
    <w:rsid w:val="00273612"/>
    <w:rsid w:val="002738A7"/>
    <w:rsid w:val="00273AA4"/>
    <w:rsid w:val="00282AC7"/>
    <w:rsid w:val="00286006"/>
    <w:rsid w:val="002958D6"/>
    <w:rsid w:val="002A0704"/>
    <w:rsid w:val="002A079E"/>
    <w:rsid w:val="002B290E"/>
    <w:rsid w:val="002B4AB1"/>
    <w:rsid w:val="002C2853"/>
    <w:rsid w:val="002C5118"/>
    <w:rsid w:val="002C58C7"/>
    <w:rsid w:val="002C7BDF"/>
    <w:rsid w:val="002D3114"/>
    <w:rsid w:val="002D3633"/>
    <w:rsid w:val="002D4D41"/>
    <w:rsid w:val="002D5943"/>
    <w:rsid w:val="002D5E29"/>
    <w:rsid w:val="002D63DD"/>
    <w:rsid w:val="002D6558"/>
    <w:rsid w:val="002E2AFE"/>
    <w:rsid w:val="002E49FB"/>
    <w:rsid w:val="002E55C2"/>
    <w:rsid w:val="002E7451"/>
    <w:rsid w:val="002F01D1"/>
    <w:rsid w:val="002F6A6C"/>
    <w:rsid w:val="002F6C3B"/>
    <w:rsid w:val="00300A89"/>
    <w:rsid w:val="00303124"/>
    <w:rsid w:val="00304717"/>
    <w:rsid w:val="0030692D"/>
    <w:rsid w:val="00311868"/>
    <w:rsid w:val="00312615"/>
    <w:rsid w:val="0031282D"/>
    <w:rsid w:val="00321794"/>
    <w:rsid w:val="00323800"/>
    <w:rsid w:val="00324404"/>
    <w:rsid w:val="00332C6A"/>
    <w:rsid w:val="00332D06"/>
    <w:rsid w:val="003356C9"/>
    <w:rsid w:val="00344954"/>
    <w:rsid w:val="0035022C"/>
    <w:rsid w:val="00350E25"/>
    <w:rsid w:val="00351650"/>
    <w:rsid w:val="003604A7"/>
    <w:rsid w:val="00362FC5"/>
    <w:rsid w:val="0036630F"/>
    <w:rsid w:val="0037293F"/>
    <w:rsid w:val="003743FA"/>
    <w:rsid w:val="00375DD1"/>
    <w:rsid w:val="0037618C"/>
    <w:rsid w:val="003768BA"/>
    <w:rsid w:val="00385DB1"/>
    <w:rsid w:val="003865E5"/>
    <w:rsid w:val="003877CF"/>
    <w:rsid w:val="00393A5C"/>
    <w:rsid w:val="0039411C"/>
    <w:rsid w:val="003A1EE8"/>
    <w:rsid w:val="003A2930"/>
    <w:rsid w:val="003B0204"/>
    <w:rsid w:val="003B1D73"/>
    <w:rsid w:val="003C3813"/>
    <w:rsid w:val="003C4E32"/>
    <w:rsid w:val="003D7DAD"/>
    <w:rsid w:val="003E053B"/>
    <w:rsid w:val="003E103A"/>
    <w:rsid w:val="003E179F"/>
    <w:rsid w:val="003E3DEB"/>
    <w:rsid w:val="003F0FC4"/>
    <w:rsid w:val="003F33E0"/>
    <w:rsid w:val="00400E28"/>
    <w:rsid w:val="00403028"/>
    <w:rsid w:val="00403C9B"/>
    <w:rsid w:val="0040408A"/>
    <w:rsid w:val="00406D58"/>
    <w:rsid w:val="00420B66"/>
    <w:rsid w:val="00426176"/>
    <w:rsid w:val="00433523"/>
    <w:rsid w:val="00443284"/>
    <w:rsid w:val="004439FD"/>
    <w:rsid w:val="00457986"/>
    <w:rsid w:val="00461D87"/>
    <w:rsid w:val="004637B3"/>
    <w:rsid w:val="00465FD9"/>
    <w:rsid w:val="00470333"/>
    <w:rsid w:val="00471A20"/>
    <w:rsid w:val="004777ED"/>
    <w:rsid w:val="00477994"/>
    <w:rsid w:val="00481735"/>
    <w:rsid w:val="0048427B"/>
    <w:rsid w:val="0048458B"/>
    <w:rsid w:val="004854B8"/>
    <w:rsid w:val="004862ED"/>
    <w:rsid w:val="004875FD"/>
    <w:rsid w:val="0049116A"/>
    <w:rsid w:val="00492939"/>
    <w:rsid w:val="00493972"/>
    <w:rsid w:val="004A03B2"/>
    <w:rsid w:val="004A3CF1"/>
    <w:rsid w:val="004B070D"/>
    <w:rsid w:val="004B270C"/>
    <w:rsid w:val="004B2C6B"/>
    <w:rsid w:val="004B3308"/>
    <w:rsid w:val="004B7B50"/>
    <w:rsid w:val="004C0890"/>
    <w:rsid w:val="004C6363"/>
    <w:rsid w:val="004C6BD1"/>
    <w:rsid w:val="004C7D4A"/>
    <w:rsid w:val="004D1E08"/>
    <w:rsid w:val="004D28A5"/>
    <w:rsid w:val="004D2958"/>
    <w:rsid w:val="004D3BF3"/>
    <w:rsid w:val="004D40CC"/>
    <w:rsid w:val="004D6401"/>
    <w:rsid w:val="004D6612"/>
    <w:rsid w:val="004D772B"/>
    <w:rsid w:val="004E0EAD"/>
    <w:rsid w:val="004E1B91"/>
    <w:rsid w:val="004E3BFE"/>
    <w:rsid w:val="004E4B31"/>
    <w:rsid w:val="004E6D45"/>
    <w:rsid w:val="004F45B1"/>
    <w:rsid w:val="004F52D2"/>
    <w:rsid w:val="005004E1"/>
    <w:rsid w:val="00505904"/>
    <w:rsid w:val="00513914"/>
    <w:rsid w:val="00513C26"/>
    <w:rsid w:val="00514237"/>
    <w:rsid w:val="0051508F"/>
    <w:rsid w:val="005152CD"/>
    <w:rsid w:val="0051752A"/>
    <w:rsid w:val="00520E09"/>
    <w:rsid w:val="00522288"/>
    <w:rsid w:val="005328C9"/>
    <w:rsid w:val="00540C31"/>
    <w:rsid w:val="005414CA"/>
    <w:rsid w:val="00542852"/>
    <w:rsid w:val="005432DB"/>
    <w:rsid w:val="0054540D"/>
    <w:rsid w:val="005468F1"/>
    <w:rsid w:val="005537C0"/>
    <w:rsid w:val="00553CD3"/>
    <w:rsid w:val="00553EF9"/>
    <w:rsid w:val="00554FC3"/>
    <w:rsid w:val="0056116C"/>
    <w:rsid w:val="0056344C"/>
    <w:rsid w:val="0056769F"/>
    <w:rsid w:val="0057052C"/>
    <w:rsid w:val="00571C01"/>
    <w:rsid w:val="005771BF"/>
    <w:rsid w:val="005812F8"/>
    <w:rsid w:val="00583345"/>
    <w:rsid w:val="00583834"/>
    <w:rsid w:val="00592B18"/>
    <w:rsid w:val="005A36F2"/>
    <w:rsid w:val="005A3A39"/>
    <w:rsid w:val="005A3FB3"/>
    <w:rsid w:val="005A5EFF"/>
    <w:rsid w:val="005B2F70"/>
    <w:rsid w:val="005B3270"/>
    <w:rsid w:val="005B3B54"/>
    <w:rsid w:val="005C0A53"/>
    <w:rsid w:val="005C21E6"/>
    <w:rsid w:val="005C2B89"/>
    <w:rsid w:val="005C77BA"/>
    <w:rsid w:val="005D35F1"/>
    <w:rsid w:val="005D3805"/>
    <w:rsid w:val="005D48BA"/>
    <w:rsid w:val="005D5D99"/>
    <w:rsid w:val="005D71A0"/>
    <w:rsid w:val="005D772A"/>
    <w:rsid w:val="005E5783"/>
    <w:rsid w:val="005E6FF5"/>
    <w:rsid w:val="005E7E11"/>
    <w:rsid w:val="005F033D"/>
    <w:rsid w:val="005F3038"/>
    <w:rsid w:val="00605406"/>
    <w:rsid w:val="00606717"/>
    <w:rsid w:val="00610DCE"/>
    <w:rsid w:val="00614195"/>
    <w:rsid w:val="00615640"/>
    <w:rsid w:val="00615BA7"/>
    <w:rsid w:val="00626B77"/>
    <w:rsid w:val="0062752D"/>
    <w:rsid w:val="00631B2B"/>
    <w:rsid w:val="006324A2"/>
    <w:rsid w:val="0063265C"/>
    <w:rsid w:val="006333CB"/>
    <w:rsid w:val="00637146"/>
    <w:rsid w:val="00640524"/>
    <w:rsid w:val="00640CEE"/>
    <w:rsid w:val="00644AFC"/>
    <w:rsid w:val="00646955"/>
    <w:rsid w:val="0065236B"/>
    <w:rsid w:val="00653491"/>
    <w:rsid w:val="0065481B"/>
    <w:rsid w:val="006631E5"/>
    <w:rsid w:val="00667154"/>
    <w:rsid w:val="00674199"/>
    <w:rsid w:val="006755E7"/>
    <w:rsid w:val="00677FCE"/>
    <w:rsid w:val="006807C3"/>
    <w:rsid w:val="00680978"/>
    <w:rsid w:val="00682DA8"/>
    <w:rsid w:val="00684785"/>
    <w:rsid w:val="00687445"/>
    <w:rsid w:val="00692C5A"/>
    <w:rsid w:val="00693C92"/>
    <w:rsid w:val="00693CCC"/>
    <w:rsid w:val="0069426A"/>
    <w:rsid w:val="00695694"/>
    <w:rsid w:val="00697B2F"/>
    <w:rsid w:val="006A3C0F"/>
    <w:rsid w:val="006A3FEB"/>
    <w:rsid w:val="006B008D"/>
    <w:rsid w:val="006B278B"/>
    <w:rsid w:val="006C03CD"/>
    <w:rsid w:val="006C0CAC"/>
    <w:rsid w:val="006C44F1"/>
    <w:rsid w:val="006C4642"/>
    <w:rsid w:val="006C593F"/>
    <w:rsid w:val="006C6F60"/>
    <w:rsid w:val="006C71EA"/>
    <w:rsid w:val="006D03DD"/>
    <w:rsid w:val="006D0517"/>
    <w:rsid w:val="006E2D67"/>
    <w:rsid w:val="006F0C36"/>
    <w:rsid w:val="006F339B"/>
    <w:rsid w:val="00700942"/>
    <w:rsid w:val="00702169"/>
    <w:rsid w:val="0070753E"/>
    <w:rsid w:val="00712EC0"/>
    <w:rsid w:val="00713E0B"/>
    <w:rsid w:val="007207A0"/>
    <w:rsid w:val="00722193"/>
    <w:rsid w:val="0072237F"/>
    <w:rsid w:val="0072460A"/>
    <w:rsid w:val="00725A52"/>
    <w:rsid w:val="00733757"/>
    <w:rsid w:val="00734E91"/>
    <w:rsid w:val="00740E1B"/>
    <w:rsid w:val="007423D0"/>
    <w:rsid w:val="00743BC5"/>
    <w:rsid w:val="00750D98"/>
    <w:rsid w:val="00763E43"/>
    <w:rsid w:val="00767B19"/>
    <w:rsid w:val="007738A7"/>
    <w:rsid w:val="00773D19"/>
    <w:rsid w:val="00773F5B"/>
    <w:rsid w:val="007745FE"/>
    <w:rsid w:val="00774AAB"/>
    <w:rsid w:val="00780E79"/>
    <w:rsid w:val="007813C9"/>
    <w:rsid w:val="0078351E"/>
    <w:rsid w:val="0078374D"/>
    <w:rsid w:val="00785962"/>
    <w:rsid w:val="00787BB3"/>
    <w:rsid w:val="00791A7D"/>
    <w:rsid w:val="00792390"/>
    <w:rsid w:val="00793EDC"/>
    <w:rsid w:val="007A4586"/>
    <w:rsid w:val="007A53C9"/>
    <w:rsid w:val="007A6256"/>
    <w:rsid w:val="007A66F1"/>
    <w:rsid w:val="007B1CC7"/>
    <w:rsid w:val="007B1E02"/>
    <w:rsid w:val="007B1E9D"/>
    <w:rsid w:val="007B3545"/>
    <w:rsid w:val="007B4210"/>
    <w:rsid w:val="007C2C56"/>
    <w:rsid w:val="007C42CA"/>
    <w:rsid w:val="007C5D18"/>
    <w:rsid w:val="007C714A"/>
    <w:rsid w:val="007C784B"/>
    <w:rsid w:val="007D3E62"/>
    <w:rsid w:val="007E7C66"/>
    <w:rsid w:val="007F21A8"/>
    <w:rsid w:val="007F5513"/>
    <w:rsid w:val="007F76E9"/>
    <w:rsid w:val="007F7ACF"/>
    <w:rsid w:val="00800846"/>
    <w:rsid w:val="00801373"/>
    <w:rsid w:val="008044AE"/>
    <w:rsid w:val="0080476F"/>
    <w:rsid w:val="00805C07"/>
    <w:rsid w:val="00806BDD"/>
    <w:rsid w:val="00824D55"/>
    <w:rsid w:val="00835306"/>
    <w:rsid w:val="0083653A"/>
    <w:rsid w:val="0085176B"/>
    <w:rsid w:val="00853E81"/>
    <w:rsid w:val="008615C5"/>
    <w:rsid w:val="00863F00"/>
    <w:rsid w:val="00867B6C"/>
    <w:rsid w:val="00873D9A"/>
    <w:rsid w:val="008772E5"/>
    <w:rsid w:val="0087739D"/>
    <w:rsid w:val="00877C5A"/>
    <w:rsid w:val="0089616C"/>
    <w:rsid w:val="00896C84"/>
    <w:rsid w:val="008A4344"/>
    <w:rsid w:val="008A4403"/>
    <w:rsid w:val="008A6F2A"/>
    <w:rsid w:val="008B2C81"/>
    <w:rsid w:val="008C43DF"/>
    <w:rsid w:val="008D1702"/>
    <w:rsid w:val="008D33E5"/>
    <w:rsid w:val="008D4046"/>
    <w:rsid w:val="008E41F5"/>
    <w:rsid w:val="008E46BF"/>
    <w:rsid w:val="008E76CB"/>
    <w:rsid w:val="008F481B"/>
    <w:rsid w:val="00902C72"/>
    <w:rsid w:val="00902F52"/>
    <w:rsid w:val="00903C1A"/>
    <w:rsid w:val="009067FC"/>
    <w:rsid w:val="00911B02"/>
    <w:rsid w:val="0091585F"/>
    <w:rsid w:val="00920BF5"/>
    <w:rsid w:val="00924053"/>
    <w:rsid w:val="00926858"/>
    <w:rsid w:val="00930525"/>
    <w:rsid w:val="009334B4"/>
    <w:rsid w:val="00934915"/>
    <w:rsid w:val="00944EA6"/>
    <w:rsid w:val="00946AC5"/>
    <w:rsid w:val="009473D6"/>
    <w:rsid w:val="009522AF"/>
    <w:rsid w:val="009528F8"/>
    <w:rsid w:val="0095345E"/>
    <w:rsid w:val="009564CE"/>
    <w:rsid w:val="00963BFE"/>
    <w:rsid w:val="00964748"/>
    <w:rsid w:val="00966A16"/>
    <w:rsid w:val="00970BB7"/>
    <w:rsid w:val="009734F6"/>
    <w:rsid w:val="009737FE"/>
    <w:rsid w:val="0097445C"/>
    <w:rsid w:val="00981B25"/>
    <w:rsid w:val="00981B9B"/>
    <w:rsid w:val="00981EE4"/>
    <w:rsid w:val="00990D83"/>
    <w:rsid w:val="00991AEB"/>
    <w:rsid w:val="009931BF"/>
    <w:rsid w:val="00997207"/>
    <w:rsid w:val="009972DA"/>
    <w:rsid w:val="009A408D"/>
    <w:rsid w:val="009A4A61"/>
    <w:rsid w:val="009B3296"/>
    <w:rsid w:val="009B569D"/>
    <w:rsid w:val="009C18E0"/>
    <w:rsid w:val="009C5AFD"/>
    <w:rsid w:val="009C6019"/>
    <w:rsid w:val="009C76BF"/>
    <w:rsid w:val="009E0544"/>
    <w:rsid w:val="009E29EB"/>
    <w:rsid w:val="009E3595"/>
    <w:rsid w:val="009E793A"/>
    <w:rsid w:val="00A0207D"/>
    <w:rsid w:val="00A036E8"/>
    <w:rsid w:val="00A042B1"/>
    <w:rsid w:val="00A112F2"/>
    <w:rsid w:val="00A11A24"/>
    <w:rsid w:val="00A238E5"/>
    <w:rsid w:val="00A256E8"/>
    <w:rsid w:val="00A37674"/>
    <w:rsid w:val="00A47B02"/>
    <w:rsid w:val="00A5243A"/>
    <w:rsid w:val="00A5291D"/>
    <w:rsid w:val="00A5414F"/>
    <w:rsid w:val="00A6417A"/>
    <w:rsid w:val="00A7006F"/>
    <w:rsid w:val="00A704A1"/>
    <w:rsid w:val="00A738C4"/>
    <w:rsid w:val="00A75487"/>
    <w:rsid w:val="00A763FC"/>
    <w:rsid w:val="00A76E09"/>
    <w:rsid w:val="00A77B08"/>
    <w:rsid w:val="00A80829"/>
    <w:rsid w:val="00A8379F"/>
    <w:rsid w:val="00A94B7A"/>
    <w:rsid w:val="00A95076"/>
    <w:rsid w:val="00A979D4"/>
    <w:rsid w:val="00AA0FEE"/>
    <w:rsid w:val="00AA51D7"/>
    <w:rsid w:val="00AA7505"/>
    <w:rsid w:val="00AB2700"/>
    <w:rsid w:val="00AB2B3C"/>
    <w:rsid w:val="00AB4D26"/>
    <w:rsid w:val="00AB74F3"/>
    <w:rsid w:val="00AC254B"/>
    <w:rsid w:val="00AC31A0"/>
    <w:rsid w:val="00AC388E"/>
    <w:rsid w:val="00AC41CF"/>
    <w:rsid w:val="00AC723F"/>
    <w:rsid w:val="00AD2C90"/>
    <w:rsid w:val="00AD36FF"/>
    <w:rsid w:val="00AD44B7"/>
    <w:rsid w:val="00AE1868"/>
    <w:rsid w:val="00AE6C4F"/>
    <w:rsid w:val="00AF1178"/>
    <w:rsid w:val="00AF147B"/>
    <w:rsid w:val="00AF1AAC"/>
    <w:rsid w:val="00AF2442"/>
    <w:rsid w:val="00AF40B1"/>
    <w:rsid w:val="00B00CDA"/>
    <w:rsid w:val="00B06319"/>
    <w:rsid w:val="00B06BF0"/>
    <w:rsid w:val="00B1195C"/>
    <w:rsid w:val="00B1332C"/>
    <w:rsid w:val="00B16857"/>
    <w:rsid w:val="00B23A7E"/>
    <w:rsid w:val="00B2777F"/>
    <w:rsid w:val="00B34FF5"/>
    <w:rsid w:val="00B50A6C"/>
    <w:rsid w:val="00B51A71"/>
    <w:rsid w:val="00B546BE"/>
    <w:rsid w:val="00B54975"/>
    <w:rsid w:val="00B56D06"/>
    <w:rsid w:val="00B6463F"/>
    <w:rsid w:val="00B73123"/>
    <w:rsid w:val="00B778A8"/>
    <w:rsid w:val="00B77CD2"/>
    <w:rsid w:val="00B802A8"/>
    <w:rsid w:val="00B80F51"/>
    <w:rsid w:val="00B87E6E"/>
    <w:rsid w:val="00B91073"/>
    <w:rsid w:val="00B93203"/>
    <w:rsid w:val="00B9545A"/>
    <w:rsid w:val="00BA2F0C"/>
    <w:rsid w:val="00BA368F"/>
    <w:rsid w:val="00BA698B"/>
    <w:rsid w:val="00BC2314"/>
    <w:rsid w:val="00BC2E55"/>
    <w:rsid w:val="00BD11DA"/>
    <w:rsid w:val="00BD3B16"/>
    <w:rsid w:val="00BD41B3"/>
    <w:rsid w:val="00BD7711"/>
    <w:rsid w:val="00BE1D39"/>
    <w:rsid w:val="00BE7A98"/>
    <w:rsid w:val="00BF029F"/>
    <w:rsid w:val="00BF26DC"/>
    <w:rsid w:val="00BF4073"/>
    <w:rsid w:val="00C05311"/>
    <w:rsid w:val="00C05C0C"/>
    <w:rsid w:val="00C076B8"/>
    <w:rsid w:val="00C12CE1"/>
    <w:rsid w:val="00C1428E"/>
    <w:rsid w:val="00C16038"/>
    <w:rsid w:val="00C17067"/>
    <w:rsid w:val="00C17718"/>
    <w:rsid w:val="00C17F3E"/>
    <w:rsid w:val="00C2112C"/>
    <w:rsid w:val="00C219F5"/>
    <w:rsid w:val="00C222E7"/>
    <w:rsid w:val="00C23234"/>
    <w:rsid w:val="00C2468B"/>
    <w:rsid w:val="00C40B77"/>
    <w:rsid w:val="00C419B6"/>
    <w:rsid w:val="00C41AA7"/>
    <w:rsid w:val="00C428A1"/>
    <w:rsid w:val="00C46D50"/>
    <w:rsid w:val="00C505C4"/>
    <w:rsid w:val="00C52BD5"/>
    <w:rsid w:val="00C543D0"/>
    <w:rsid w:val="00C553F8"/>
    <w:rsid w:val="00C55EF9"/>
    <w:rsid w:val="00C57217"/>
    <w:rsid w:val="00C57478"/>
    <w:rsid w:val="00C73F16"/>
    <w:rsid w:val="00C74A82"/>
    <w:rsid w:val="00C83A8E"/>
    <w:rsid w:val="00C853C4"/>
    <w:rsid w:val="00C86BFF"/>
    <w:rsid w:val="00C9198B"/>
    <w:rsid w:val="00CA7903"/>
    <w:rsid w:val="00CA7CC0"/>
    <w:rsid w:val="00CB17A0"/>
    <w:rsid w:val="00CB1BE6"/>
    <w:rsid w:val="00CB70D5"/>
    <w:rsid w:val="00CC1ACE"/>
    <w:rsid w:val="00CC1F22"/>
    <w:rsid w:val="00CC47E2"/>
    <w:rsid w:val="00CC524D"/>
    <w:rsid w:val="00CC7191"/>
    <w:rsid w:val="00CD23AF"/>
    <w:rsid w:val="00CD6796"/>
    <w:rsid w:val="00CE1931"/>
    <w:rsid w:val="00CE3355"/>
    <w:rsid w:val="00CE4994"/>
    <w:rsid w:val="00CE6C4B"/>
    <w:rsid w:val="00CF0127"/>
    <w:rsid w:val="00CF355F"/>
    <w:rsid w:val="00CF55B2"/>
    <w:rsid w:val="00CF769E"/>
    <w:rsid w:val="00D02F15"/>
    <w:rsid w:val="00D05A7F"/>
    <w:rsid w:val="00D10443"/>
    <w:rsid w:val="00D20D67"/>
    <w:rsid w:val="00D26743"/>
    <w:rsid w:val="00D27EBF"/>
    <w:rsid w:val="00D32FF4"/>
    <w:rsid w:val="00D34065"/>
    <w:rsid w:val="00D3522C"/>
    <w:rsid w:val="00D43F84"/>
    <w:rsid w:val="00D451F0"/>
    <w:rsid w:val="00D515FA"/>
    <w:rsid w:val="00D54730"/>
    <w:rsid w:val="00D5696A"/>
    <w:rsid w:val="00D57DB2"/>
    <w:rsid w:val="00D61E86"/>
    <w:rsid w:val="00D70616"/>
    <w:rsid w:val="00D756DC"/>
    <w:rsid w:val="00D825ED"/>
    <w:rsid w:val="00D83718"/>
    <w:rsid w:val="00D83BA2"/>
    <w:rsid w:val="00D85AF9"/>
    <w:rsid w:val="00D93A34"/>
    <w:rsid w:val="00D94608"/>
    <w:rsid w:val="00D97E41"/>
    <w:rsid w:val="00DA0575"/>
    <w:rsid w:val="00DA0951"/>
    <w:rsid w:val="00DA40C9"/>
    <w:rsid w:val="00DA4613"/>
    <w:rsid w:val="00DA4775"/>
    <w:rsid w:val="00DB4E58"/>
    <w:rsid w:val="00DC0682"/>
    <w:rsid w:val="00DC33BA"/>
    <w:rsid w:val="00DD0D0E"/>
    <w:rsid w:val="00DD6138"/>
    <w:rsid w:val="00DD67E9"/>
    <w:rsid w:val="00DE00C3"/>
    <w:rsid w:val="00DF3FA0"/>
    <w:rsid w:val="00DF6328"/>
    <w:rsid w:val="00E01B99"/>
    <w:rsid w:val="00E02138"/>
    <w:rsid w:val="00E07DDC"/>
    <w:rsid w:val="00E11866"/>
    <w:rsid w:val="00E16CFD"/>
    <w:rsid w:val="00E17FB0"/>
    <w:rsid w:val="00E20A59"/>
    <w:rsid w:val="00E24E75"/>
    <w:rsid w:val="00E303FE"/>
    <w:rsid w:val="00E30685"/>
    <w:rsid w:val="00E33C58"/>
    <w:rsid w:val="00E43AF1"/>
    <w:rsid w:val="00E50112"/>
    <w:rsid w:val="00E51E5A"/>
    <w:rsid w:val="00E52078"/>
    <w:rsid w:val="00E52F11"/>
    <w:rsid w:val="00E54A65"/>
    <w:rsid w:val="00E55E39"/>
    <w:rsid w:val="00E649D1"/>
    <w:rsid w:val="00E71FD1"/>
    <w:rsid w:val="00E75F38"/>
    <w:rsid w:val="00E80D45"/>
    <w:rsid w:val="00E8149C"/>
    <w:rsid w:val="00E82541"/>
    <w:rsid w:val="00E8282C"/>
    <w:rsid w:val="00E8302E"/>
    <w:rsid w:val="00E839AD"/>
    <w:rsid w:val="00E83FCA"/>
    <w:rsid w:val="00E8454D"/>
    <w:rsid w:val="00E9162F"/>
    <w:rsid w:val="00E939A5"/>
    <w:rsid w:val="00EA00D8"/>
    <w:rsid w:val="00EA47B7"/>
    <w:rsid w:val="00EB44D7"/>
    <w:rsid w:val="00EB52A2"/>
    <w:rsid w:val="00EB549D"/>
    <w:rsid w:val="00EB6AC7"/>
    <w:rsid w:val="00EC2BDB"/>
    <w:rsid w:val="00ED65ED"/>
    <w:rsid w:val="00EE43EF"/>
    <w:rsid w:val="00EE4C96"/>
    <w:rsid w:val="00EE4F8B"/>
    <w:rsid w:val="00EE54F0"/>
    <w:rsid w:val="00EF2F99"/>
    <w:rsid w:val="00EF3316"/>
    <w:rsid w:val="00EF4A6F"/>
    <w:rsid w:val="00F042B2"/>
    <w:rsid w:val="00F0548D"/>
    <w:rsid w:val="00F066AA"/>
    <w:rsid w:val="00F07A3D"/>
    <w:rsid w:val="00F07C55"/>
    <w:rsid w:val="00F11450"/>
    <w:rsid w:val="00F12CE6"/>
    <w:rsid w:val="00F139D4"/>
    <w:rsid w:val="00F172C6"/>
    <w:rsid w:val="00F24C28"/>
    <w:rsid w:val="00F25203"/>
    <w:rsid w:val="00F3011A"/>
    <w:rsid w:val="00F3026B"/>
    <w:rsid w:val="00F311CE"/>
    <w:rsid w:val="00F31897"/>
    <w:rsid w:val="00F34023"/>
    <w:rsid w:val="00F3615C"/>
    <w:rsid w:val="00F361A2"/>
    <w:rsid w:val="00F37D3F"/>
    <w:rsid w:val="00F431A0"/>
    <w:rsid w:val="00F45BD9"/>
    <w:rsid w:val="00F56CD9"/>
    <w:rsid w:val="00F56D21"/>
    <w:rsid w:val="00F60D48"/>
    <w:rsid w:val="00F63B51"/>
    <w:rsid w:val="00F6530C"/>
    <w:rsid w:val="00F67DC7"/>
    <w:rsid w:val="00F7056D"/>
    <w:rsid w:val="00F70946"/>
    <w:rsid w:val="00F7183E"/>
    <w:rsid w:val="00F732EF"/>
    <w:rsid w:val="00F75E92"/>
    <w:rsid w:val="00F800CF"/>
    <w:rsid w:val="00F8197B"/>
    <w:rsid w:val="00F85094"/>
    <w:rsid w:val="00F902B0"/>
    <w:rsid w:val="00F90ABE"/>
    <w:rsid w:val="00F9216D"/>
    <w:rsid w:val="00F931FC"/>
    <w:rsid w:val="00F96DA0"/>
    <w:rsid w:val="00FA0BE8"/>
    <w:rsid w:val="00FB4861"/>
    <w:rsid w:val="00FB7B06"/>
    <w:rsid w:val="00FC2ADA"/>
    <w:rsid w:val="00FC2B84"/>
    <w:rsid w:val="00FC3872"/>
    <w:rsid w:val="00FC3D8E"/>
    <w:rsid w:val="00FC614F"/>
    <w:rsid w:val="00FC7B39"/>
    <w:rsid w:val="00FD1798"/>
    <w:rsid w:val="00FE4EA3"/>
    <w:rsid w:val="00FE684B"/>
    <w:rsid w:val="00FE7048"/>
    <w:rsid w:val="00FF1A03"/>
    <w:rsid w:val="00FF4CE0"/>
    <w:rsid w:val="00FF6058"/>
    <w:rsid w:val="00FF611D"/>
    <w:rsid w:val="00FF64F9"/>
    <w:rsid w:val="00FF65AD"/>
    <w:rsid w:val="00FF69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290C989C"/>
  <w15:docId w15:val="{9B79D825-B6F4-4CC4-AD26-F1F892030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5118"/>
    <w:rPr>
      <w:rFonts w:ascii="Arial" w:hAnsi="Arial"/>
      <w:sz w:val="22"/>
    </w:rPr>
  </w:style>
  <w:style w:type="paragraph" w:styleId="Heading1">
    <w:name w:val="heading 1"/>
    <w:basedOn w:val="Normal"/>
    <w:next w:val="Normal"/>
    <w:qFormat/>
    <w:pPr>
      <w:keepNext/>
      <w:tabs>
        <w:tab w:val="left" w:pos="0"/>
        <w:tab w:val="left" w:pos="216"/>
        <w:tab w:val="left" w:pos="486"/>
        <w:tab w:val="left" w:pos="720"/>
      </w:tabs>
      <w:suppressAutoHyphens/>
      <w:spacing w:before="90"/>
      <w:outlineLvl w:val="0"/>
    </w:pPr>
    <w:rPr>
      <w:b/>
      <w:spacing w:val="-2"/>
      <w:sz w:val="18"/>
    </w:rPr>
  </w:style>
  <w:style w:type="paragraph" w:styleId="Heading5">
    <w:name w:val="heading 5"/>
    <w:basedOn w:val="Normal"/>
    <w:next w:val="Normal"/>
    <w:qFormat/>
    <w:pPr>
      <w:keepNext/>
      <w:tabs>
        <w:tab w:val="center" w:pos="5587"/>
      </w:tabs>
      <w:suppressAutoHyphens/>
      <w:jc w:val="center"/>
      <w:outlineLvl w:val="4"/>
    </w:pPr>
    <w:rPr>
      <w:rFonts w:ascii="Univers Bold" w:hAnsi="Univers Bold"/>
      <w:b/>
      <w:spacing w:val="-3"/>
      <w:sz w:val="28"/>
    </w:rPr>
  </w:style>
  <w:style w:type="paragraph" w:styleId="Heading6">
    <w:name w:val="heading 6"/>
    <w:basedOn w:val="Normal"/>
    <w:next w:val="Normal"/>
    <w:qFormat/>
    <w:pPr>
      <w:keepNext/>
      <w:tabs>
        <w:tab w:val="center" w:pos="5587"/>
      </w:tabs>
      <w:suppressAutoHyphens/>
      <w:jc w:val="both"/>
      <w:outlineLvl w:val="5"/>
    </w:pPr>
    <w:rPr>
      <w:b/>
      <w:spacing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style>
  <w:style w:type="paragraph" w:styleId="BodyText">
    <w:name w:val="Body Text"/>
    <w:basedOn w:val="Normal"/>
    <w:pPr>
      <w:jc w:val="center"/>
      <w:outlineLvl w:val="0"/>
    </w:pPr>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styleId="BodyText2">
    <w:name w:val="Body Text 2"/>
    <w:basedOn w:val="Normal"/>
    <w:pPr>
      <w:jc w:val="both"/>
    </w:pPr>
  </w:style>
  <w:style w:type="paragraph" w:styleId="BodyTextIndent">
    <w:name w:val="Body Text Indent"/>
    <w:basedOn w:val="Normal"/>
    <w:pPr>
      <w:ind w:left="1440" w:hanging="1440"/>
    </w:pPr>
    <w:rPr>
      <w:rFonts w:ascii="CG Times" w:hAnsi="CG Times"/>
      <w:sz w:val="24"/>
    </w:rPr>
  </w:style>
  <w:style w:type="paragraph" w:styleId="BlockText">
    <w:name w:val="Block Text"/>
    <w:basedOn w:val="Normal"/>
    <w:pPr>
      <w:tabs>
        <w:tab w:val="left" w:pos="0"/>
        <w:tab w:val="left" w:pos="270"/>
        <w:tab w:val="left" w:pos="540"/>
        <w:tab w:val="left" w:pos="720"/>
        <w:tab w:val="left" w:pos="1026"/>
        <w:tab w:val="left" w:pos="1296"/>
        <w:tab w:val="left" w:pos="1512"/>
        <w:tab w:val="left" w:pos="1782"/>
        <w:tab w:val="left" w:pos="2052"/>
        <w:tab w:val="left" w:pos="2268"/>
        <w:tab w:val="left" w:pos="2538"/>
        <w:tab w:val="left" w:pos="2808"/>
        <w:tab w:val="left" w:pos="3024"/>
        <w:tab w:val="left" w:pos="3294"/>
        <w:tab w:val="left" w:pos="3564"/>
        <w:tab w:val="left" w:pos="4320"/>
      </w:tabs>
      <w:suppressAutoHyphens/>
      <w:ind w:left="2052" w:right="270" w:hanging="2052"/>
      <w:jc w:val="both"/>
    </w:pPr>
  </w:style>
  <w:style w:type="paragraph" w:styleId="BalloonText">
    <w:name w:val="Balloon Text"/>
    <w:basedOn w:val="Normal"/>
    <w:link w:val="BalloonTextChar"/>
    <w:uiPriority w:val="99"/>
    <w:semiHidden/>
    <w:rsid w:val="00EF3316"/>
    <w:rPr>
      <w:rFonts w:ascii="Tahoma" w:hAnsi="Tahoma" w:cs="Tahoma"/>
      <w:sz w:val="16"/>
      <w:szCs w:val="16"/>
    </w:rPr>
  </w:style>
  <w:style w:type="character" w:styleId="Strong">
    <w:name w:val="Strong"/>
    <w:basedOn w:val="DefaultParagraphFont"/>
    <w:uiPriority w:val="22"/>
    <w:qFormat/>
    <w:rsid w:val="0002156B"/>
    <w:rPr>
      <w:b/>
      <w:bCs/>
    </w:rPr>
  </w:style>
  <w:style w:type="paragraph" w:styleId="NormalWeb">
    <w:name w:val="Normal (Web)"/>
    <w:basedOn w:val="Normal"/>
    <w:rsid w:val="00B80F51"/>
    <w:pPr>
      <w:spacing w:before="100" w:beforeAutospacing="1" w:after="100" w:afterAutospacing="1"/>
    </w:pPr>
    <w:rPr>
      <w:sz w:val="24"/>
      <w:szCs w:val="24"/>
    </w:rPr>
  </w:style>
  <w:style w:type="paragraph" w:styleId="DocumentMap">
    <w:name w:val="Document Map"/>
    <w:basedOn w:val="Normal"/>
    <w:semiHidden/>
    <w:rsid w:val="001D152C"/>
    <w:pPr>
      <w:shd w:val="clear" w:color="auto" w:fill="000080"/>
    </w:pPr>
    <w:rPr>
      <w:rFonts w:ascii="Tahoma" w:hAnsi="Tahoma" w:cs="Tahoma"/>
    </w:rPr>
  </w:style>
  <w:style w:type="paragraph" w:customStyle="1" w:styleId="BulletList1">
    <w:name w:val="Bullet List 1"/>
    <w:basedOn w:val="Normal"/>
    <w:rsid w:val="00687445"/>
    <w:pPr>
      <w:numPr>
        <w:numId w:val="8"/>
      </w:numPr>
    </w:pPr>
    <w:rPr>
      <w:rFonts w:ascii="Times New Roman" w:hAnsi="Times New Roman"/>
      <w:sz w:val="24"/>
    </w:rPr>
  </w:style>
  <w:style w:type="character" w:customStyle="1" w:styleId="HeaderChar">
    <w:name w:val="Header Char"/>
    <w:basedOn w:val="DefaultParagraphFont"/>
    <w:link w:val="Header"/>
    <w:rsid w:val="00793EDC"/>
    <w:rPr>
      <w:rFonts w:ascii="Arial" w:hAnsi="Arial"/>
      <w:sz w:val="22"/>
      <w:lang w:val="en-US" w:eastAsia="en-US" w:bidi="ar-SA"/>
    </w:rPr>
  </w:style>
  <w:style w:type="character" w:styleId="PageNumber">
    <w:name w:val="page number"/>
    <w:basedOn w:val="DefaultParagraphFont"/>
    <w:rsid w:val="00793EDC"/>
  </w:style>
  <w:style w:type="character" w:customStyle="1" w:styleId="68">
    <w:name w:val="6/8"/>
    <w:basedOn w:val="DefaultParagraphFont"/>
    <w:rsid w:val="007C42CA"/>
    <w:rPr>
      <w:rFonts w:ascii="Arial" w:hAnsi="Arial"/>
      <w:b/>
      <w:caps/>
      <w:color w:val="0000FF"/>
      <w:sz w:val="12"/>
      <w:u w:val="none"/>
      <w:vertAlign w:val="baseline"/>
    </w:rPr>
  </w:style>
  <w:style w:type="paragraph" w:styleId="EndnoteText">
    <w:name w:val="endnote text"/>
    <w:basedOn w:val="Normal"/>
    <w:link w:val="EndnoteTextChar"/>
    <w:rsid w:val="003F0FC4"/>
    <w:rPr>
      <w:sz w:val="20"/>
    </w:rPr>
  </w:style>
  <w:style w:type="character" w:customStyle="1" w:styleId="EndnoteTextChar">
    <w:name w:val="Endnote Text Char"/>
    <w:basedOn w:val="DefaultParagraphFont"/>
    <w:link w:val="EndnoteText"/>
    <w:rsid w:val="003F0FC4"/>
    <w:rPr>
      <w:rFonts w:ascii="Arial" w:hAnsi="Arial"/>
    </w:rPr>
  </w:style>
  <w:style w:type="character" w:styleId="EndnoteReference">
    <w:name w:val="endnote reference"/>
    <w:basedOn w:val="DefaultParagraphFont"/>
    <w:rsid w:val="003F0FC4"/>
    <w:rPr>
      <w:vertAlign w:val="superscript"/>
    </w:rPr>
  </w:style>
  <w:style w:type="character" w:styleId="CommentReference">
    <w:name w:val="annotation reference"/>
    <w:basedOn w:val="DefaultParagraphFont"/>
    <w:uiPriority w:val="99"/>
    <w:rsid w:val="00787BB3"/>
    <w:rPr>
      <w:sz w:val="16"/>
      <w:szCs w:val="16"/>
    </w:rPr>
  </w:style>
  <w:style w:type="paragraph" w:styleId="CommentSubject">
    <w:name w:val="annotation subject"/>
    <w:basedOn w:val="CommentText"/>
    <w:next w:val="CommentText"/>
    <w:link w:val="CommentSubjectChar"/>
    <w:rsid w:val="00787BB3"/>
    <w:rPr>
      <w:b/>
      <w:bCs/>
      <w:sz w:val="20"/>
    </w:rPr>
  </w:style>
  <w:style w:type="character" w:customStyle="1" w:styleId="CommentTextChar">
    <w:name w:val="Comment Text Char"/>
    <w:basedOn w:val="DefaultParagraphFont"/>
    <w:link w:val="CommentText"/>
    <w:uiPriority w:val="99"/>
    <w:semiHidden/>
    <w:rsid w:val="00787BB3"/>
    <w:rPr>
      <w:rFonts w:ascii="Arial" w:hAnsi="Arial"/>
      <w:sz w:val="22"/>
    </w:rPr>
  </w:style>
  <w:style w:type="character" w:customStyle="1" w:styleId="CommentSubjectChar">
    <w:name w:val="Comment Subject Char"/>
    <w:basedOn w:val="CommentTextChar"/>
    <w:link w:val="CommentSubject"/>
    <w:rsid w:val="00787BB3"/>
    <w:rPr>
      <w:rFonts w:ascii="Arial" w:hAnsi="Arial"/>
      <w:b/>
      <w:bCs/>
      <w:sz w:val="22"/>
    </w:rPr>
  </w:style>
  <w:style w:type="table" w:styleId="TableGrid">
    <w:name w:val="Table Grid"/>
    <w:basedOn w:val="TableNormal"/>
    <w:rsid w:val="00BF26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DefaultParagraphFont"/>
    <w:rsid w:val="00DE00C3"/>
  </w:style>
  <w:style w:type="paragraph" w:customStyle="1" w:styleId="Default">
    <w:name w:val="Default"/>
    <w:rsid w:val="00725A52"/>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605406"/>
    <w:pPr>
      <w:ind w:left="720"/>
      <w:contextualSpacing/>
    </w:pPr>
  </w:style>
  <w:style w:type="character" w:customStyle="1" w:styleId="apple-converted-space">
    <w:name w:val="apple-converted-space"/>
    <w:basedOn w:val="DefaultParagraphFont"/>
    <w:rsid w:val="00204746"/>
  </w:style>
  <w:style w:type="character" w:customStyle="1" w:styleId="BalloonTextChar">
    <w:name w:val="Balloon Text Char"/>
    <w:link w:val="BalloonText"/>
    <w:uiPriority w:val="99"/>
    <w:semiHidden/>
    <w:rsid w:val="00B54975"/>
    <w:rPr>
      <w:rFonts w:ascii="Tahoma" w:hAnsi="Tahoma" w:cs="Tahoma"/>
      <w:sz w:val="16"/>
      <w:szCs w:val="16"/>
    </w:rPr>
  </w:style>
  <w:style w:type="character" w:styleId="Hyperlink">
    <w:name w:val="Hyperlink"/>
    <w:basedOn w:val="DefaultParagraphFont"/>
    <w:unhideWhenUsed/>
    <w:rsid w:val="00C86BFF"/>
    <w:rPr>
      <w:color w:val="0000FF" w:themeColor="hyperlink"/>
      <w:u w:val="single"/>
    </w:rPr>
  </w:style>
  <w:style w:type="character" w:styleId="FollowedHyperlink">
    <w:name w:val="FollowedHyperlink"/>
    <w:basedOn w:val="DefaultParagraphFont"/>
    <w:semiHidden/>
    <w:unhideWhenUsed/>
    <w:rsid w:val="00C86BFF"/>
    <w:rPr>
      <w:color w:val="800080" w:themeColor="followedHyperlink"/>
      <w:u w:val="single"/>
    </w:rPr>
  </w:style>
  <w:style w:type="paragraph" w:customStyle="1" w:styleId="chr-rte-element-p1">
    <w:name w:val="chr-rte-element-p1"/>
    <w:basedOn w:val="Normal"/>
    <w:rsid w:val="00253A0E"/>
    <w:pPr>
      <w:spacing w:before="100" w:beforeAutospacing="1" w:after="100" w:afterAutospacing="1"/>
    </w:pPr>
    <w:rPr>
      <w:rFonts w:ascii="Source Sans Pro" w:hAnsi="Source Sans Pro"/>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5640883">
      <w:bodyDiv w:val="1"/>
      <w:marLeft w:val="0"/>
      <w:marRight w:val="0"/>
      <w:marTop w:val="0"/>
      <w:marBottom w:val="0"/>
      <w:divBdr>
        <w:top w:val="none" w:sz="0" w:space="0" w:color="auto"/>
        <w:left w:val="none" w:sz="0" w:space="0" w:color="auto"/>
        <w:bottom w:val="none" w:sz="0" w:space="0" w:color="auto"/>
        <w:right w:val="none" w:sz="0" w:space="0" w:color="auto"/>
      </w:divBdr>
      <w:divsChild>
        <w:div w:id="1578637581">
          <w:marLeft w:val="0"/>
          <w:marRight w:val="0"/>
          <w:marTop w:val="0"/>
          <w:marBottom w:val="0"/>
          <w:divBdr>
            <w:top w:val="none" w:sz="0" w:space="0" w:color="auto"/>
            <w:left w:val="none" w:sz="0" w:space="0" w:color="auto"/>
            <w:bottom w:val="none" w:sz="0" w:space="0" w:color="auto"/>
            <w:right w:val="none" w:sz="0" w:space="0" w:color="auto"/>
          </w:divBdr>
          <w:divsChild>
            <w:div w:id="1489782915">
              <w:marLeft w:val="0"/>
              <w:marRight w:val="0"/>
              <w:marTop w:val="0"/>
              <w:marBottom w:val="0"/>
              <w:divBdr>
                <w:top w:val="none" w:sz="0" w:space="0" w:color="auto"/>
                <w:left w:val="none" w:sz="0" w:space="0" w:color="auto"/>
                <w:bottom w:val="none" w:sz="0" w:space="0" w:color="auto"/>
                <w:right w:val="none" w:sz="0" w:space="0" w:color="auto"/>
              </w:divBdr>
              <w:divsChild>
                <w:div w:id="780733463">
                  <w:marLeft w:val="0"/>
                  <w:marRight w:val="0"/>
                  <w:marTop w:val="0"/>
                  <w:marBottom w:val="0"/>
                  <w:divBdr>
                    <w:top w:val="none" w:sz="0" w:space="0" w:color="auto"/>
                    <w:left w:val="none" w:sz="0" w:space="0" w:color="auto"/>
                    <w:bottom w:val="none" w:sz="0" w:space="0" w:color="auto"/>
                    <w:right w:val="none" w:sz="0" w:space="0" w:color="auto"/>
                  </w:divBdr>
                  <w:divsChild>
                    <w:div w:id="1564215685">
                      <w:marLeft w:val="0"/>
                      <w:marRight w:val="0"/>
                      <w:marTop w:val="0"/>
                      <w:marBottom w:val="0"/>
                      <w:divBdr>
                        <w:top w:val="none" w:sz="0" w:space="0" w:color="auto"/>
                        <w:left w:val="none" w:sz="0" w:space="0" w:color="auto"/>
                        <w:bottom w:val="none" w:sz="0" w:space="0" w:color="auto"/>
                        <w:right w:val="none" w:sz="0" w:space="0" w:color="auto"/>
                      </w:divBdr>
                      <w:divsChild>
                        <w:div w:id="1571310186">
                          <w:marLeft w:val="0"/>
                          <w:marRight w:val="0"/>
                          <w:marTop w:val="0"/>
                          <w:marBottom w:val="0"/>
                          <w:divBdr>
                            <w:top w:val="none" w:sz="0" w:space="0" w:color="auto"/>
                            <w:left w:val="none" w:sz="0" w:space="0" w:color="auto"/>
                            <w:bottom w:val="none" w:sz="0" w:space="0" w:color="auto"/>
                            <w:right w:val="none" w:sz="0" w:space="0" w:color="auto"/>
                          </w:divBdr>
                          <w:divsChild>
                            <w:div w:id="608044658">
                              <w:marLeft w:val="-225"/>
                              <w:marRight w:val="-225"/>
                              <w:marTop w:val="0"/>
                              <w:marBottom w:val="0"/>
                              <w:divBdr>
                                <w:top w:val="none" w:sz="0" w:space="0" w:color="auto"/>
                                <w:left w:val="none" w:sz="0" w:space="0" w:color="auto"/>
                                <w:bottom w:val="none" w:sz="0" w:space="0" w:color="auto"/>
                                <w:right w:val="none" w:sz="0" w:space="0" w:color="auto"/>
                              </w:divBdr>
                              <w:divsChild>
                                <w:div w:id="216019355">
                                  <w:marLeft w:val="0"/>
                                  <w:marRight w:val="0"/>
                                  <w:marTop w:val="0"/>
                                  <w:marBottom w:val="0"/>
                                  <w:divBdr>
                                    <w:top w:val="none" w:sz="0" w:space="0" w:color="auto"/>
                                    <w:left w:val="none" w:sz="0" w:space="0" w:color="auto"/>
                                    <w:bottom w:val="none" w:sz="0" w:space="0" w:color="auto"/>
                                    <w:right w:val="none" w:sz="0" w:space="0" w:color="auto"/>
                                  </w:divBdr>
                                  <w:divsChild>
                                    <w:div w:id="262960326">
                                      <w:marLeft w:val="0"/>
                                      <w:marRight w:val="0"/>
                                      <w:marTop w:val="0"/>
                                      <w:marBottom w:val="0"/>
                                      <w:divBdr>
                                        <w:top w:val="none" w:sz="0" w:space="0" w:color="auto"/>
                                        <w:left w:val="none" w:sz="0" w:space="0" w:color="auto"/>
                                        <w:bottom w:val="none" w:sz="0" w:space="0" w:color="auto"/>
                                        <w:right w:val="none" w:sz="0" w:space="0" w:color="auto"/>
                                      </w:divBdr>
                                      <w:divsChild>
                                        <w:div w:id="842933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40395233">
      <w:bodyDiv w:val="1"/>
      <w:marLeft w:val="0"/>
      <w:marRight w:val="0"/>
      <w:marTop w:val="0"/>
      <w:marBottom w:val="0"/>
      <w:divBdr>
        <w:top w:val="none" w:sz="0" w:space="0" w:color="auto"/>
        <w:left w:val="none" w:sz="0" w:space="0" w:color="auto"/>
        <w:bottom w:val="none" w:sz="0" w:space="0" w:color="auto"/>
        <w:right w:val="none" w:sz="0" w:space="0" w:color="auto"/>
      </w:divBdr>
    </w:div>
    <w:div w:id="1412580032">
      <w:bodyDiv w:val="1"/>
      <w:marLeft w:val="0"/>
      <w:marRight w:val="0"/>
      <w:marTop w:val="0"/>
      <w:marBottom w:val="0"/>
      <w:divBdr>
        <w:top w:val="none" w:sz="0" w:space="0" w:color="auto"/>
        <w:left w:val="none" w:sz="0" w:space="0" w:color="auto"/>
        <w:bottom w:val="none" w:sz="0" w:space="0" w:color="auto"/>
        <w:right w:val="none" w:sz="0" w:space="0" w:color="auto"/>
      </w:divBdr>
    </w:div>
    <w:div w:id="1490632462">
      <w:bodyDiv w:val="1"/>
      <w:marLeft w:val="0"/>
      <w:marRight w:val="0"/>
      <w:marTop w:val="0"/>
      <w:marBottom w:val="0"/>
      <w:divBdr>
        <w:top w:val="none" w:sz="0" w:space="0" w:color="auto"/>
        <w:left w:val="none" w:sz="0" w:space="0" w:color="auto"/>
        <w:bottom w:val="none" w:sz="0" w:space="0" w:color="auto"/>
        <w:right w:val="none" w:sz="0" w:space="0" w:color="auto"/>
      </w:divBdr>
      <w:divsChild>
        <w:div w:id="529420993">
          <w:marLeft w:val="0"/>
          <w:marRight w:val="0"/>
          <w:marTop w:val="0"/>
          <w:marBottom w:val="0"/>
          <w:divBdr>
            <w:top w:val="none" w:sz="0" w:space="0" w:color="auto"/>
            <w:left w:val="none" w:sz="0" w:space="0" w:color="auto"/>
            <w:bottom w:val="none" w:sz="0" w:space="0" w:color="auto"/>
            <w:right w:val="none" w:sz="0" w:space="0" w:color="auto"/>
          </w:divBdr>
          <w:divsChild>
            <w:div w:id="118575726">
              <w:marLeft w:val="0"/>
              <w:marRight w:val="0"/>
              <w:marTop w:val="0"/>
              <w:marBottom w:val="0"/>
              <w:divBdr>
                <w:top w:val="none" w:sz="0" w:space="0" w:color="auto"/>
                <w:left w:val="none" w:sz="0" w:space="0" w:color="auto"/>
                <w:bottom w:val="none" w:sz="0" w:space="0" w:color="auto"/>
                <w:right w:val="none" w:sz="0" w:space="0" w:color="auto"/>
              </w:divBdr>
            </w:div>
            <w:div w:id="846823283">
              <w:marLeft w:val="0"/>
              <w:marRight w:val="0"/>
              <w:marTop w:val="0"/>
              <w:marBottom w:val="0"/>
              <w:divBdr>
                <w:top w:val="none" w:sz="0" w:space="0" w:color="auto"/>
                <w:left w:val="none" w:sz="0" w:space="0" w:color="auto"/>
                <w:bottom w:val="none" w:sz="0" w:space="0" w:color="auto"/>
                <w:right w:val="none" w:sz="0" w:space="0" w:color="auto"/>
              </w:divBdr>
            </w:div>
            <w:div w:id="895511981">
              <w:marLeft w:val="0"/>
              <w:marRight w:val="0"/>
              <w:marTop w:val="0"/>
              <w:marBottom w:val="0"/>
              <w:divBdr>
                <w:top w:val="none" w:sz="0" w:space="0" w:color="auto"/>
                <w:left w:val="none" w:sz="0" w:space="0" w:color="auto"/>
                <w:bottom w:val="none" w:sz="0" w:space="0" w:color="auto"/>
                <w:right w:val="none" w:sz="0" w:space="0" w:color="auto"/>
              </w:divBdr>
              <w:divsChild>
                <w:div w:id="139469192">
                  <w:marLeft w:val="0"/>
                  <w:marRight w:val="0"/>
                  <w:marTop w:val="0"/>
                  <w:marBottom w:val="0"/>
                  <w:divBdr>
                    <w:top w:val="none" w:sz="0" w:space="0" w:color="auto"/>
                    <w:left w:val="none" w:sz="0" w:space="0" w:color="auto"/>
                    <w:bottom w:val="none" w:sz="0" w:space="0" w:color="auto"/>
                    <w:right w:val="none" w:sz="0" w:space="0" w:color="auto"/>
                  </w:divBdr>
                </w:div>
                <w:div w:id="215358053">
                  <w:marLeft w:val="0"/>
                  <w:marRight w:val="0"/>
                  <w:marTop w:val="0"/>
                  <w:marBottom w:val="0"/>
                  <w:divBdr>
                    <w:top w:val="none" w:sz="0" w:space="0" w:color="auto"/>
                    <w:left w:val="none" w:sz="0" w:space="0" w:color="auto"/>
                    <w:bottom w:val="none" w:sz="0" w:space="0" w:color="auto"/>
                    <w:right w:val="none" w:sz="0" w:space="0" w:color="auto"/>
                  </w:divBdr>
                </w:div>
                <w:div w:id="261649075">
                  <w:marLeft w:val="0"/>
                  <w:marRight w:val="0"/>
                  <w:marTop w:val="0"/>
                  <w:marBottom w:val="0"/>
                  <w:divBdr>
                    <w:top w:val="none" w:sz="0" w:space="0" w:color="auto"/>
                    <w:left w:val="none" w:sz="0" w:space="0" w:color="auto"/>
                    <w:bottom w:val="none" w:sz="0" w:space="0" w:color="auto"/>
                    <w:right w:val="none" w:sz="0" w:space="0" w:color="auto"/>
                  </w:divBdr>
                </w:div>
                <w:div w:id="278729633">
                  <w:marLeft w:val="0"/>
                  <w:marRight w:val="0"/>
                  <w:marTop w:val="0"/>
                  <w:marBottom w:val="0"/>
                  <w:divBdr>
                    <w:top w:val="none" w:sz="0" w:space="0" w:color="auto"/>
                    <w:left w:val="none" w:sz="0" w:space="0" w:color="auto"/>
                    <w:bottom w:val="none" w:sz="0" w:space="0" w:color="auto"/>
                    <w:right w:val="none" w:sz="0" w:space="0" w:color="auto"/>
                  </w:divBdr>
                </w:div>
                <w:div w:id="448939216">
                  <w:marLeft w:val="0"/>
                  <w:marRight w:val="0"/>
                  <w:marTop w:val="0"/>
                  <w:marBottom w:val="0"/>
                  <w:divBdr>
                    <w:top w:val="none" w:sz="0" w:space="0" w:color="auto"/>
                    <w:left w:val="none" w:sz="0" w:space="0" w:color="auto"/>
                    <w:bottom w:val="none" w:sz="0" w:space="0" w:color="auto"/>
                    <w:right w:val="none" w:sz="0" w:space="0" w:color="auto"/>
                  </w:divBdr>
                </w:div>
                <w:div w:id="528105086">
                  <w:marLeft w:val="0"/>
                  <w:marRight w:val="0"/>
                  <w:marTop w:val="0"/>
                  <w:marBottom w:val="0"/>
                  <w:divBdr>
                    <w:top w:val="none" w:sz="0" w:space="0" w:color="auto"/>
                    <w:left w:val="none" w:sz="0" w:space="0" w:color="auto"/>
                    <w:bottom w:val="none" w:sz="0" w:space="0" w:color="auto"/>
                    <w:right w:val="none" w:sz="0" w:space="0" w:color="auto"/>
                  </w:divBdr>
                </w:div>
                <w:div w:id="598875371">
                  <w:marLeft w:val="0"/>
                  <w:marRight w:val="0"/>
                  <w:marTop w:val="0"/>
                  <w:marBottom w:val="0"/>
                  <w:divBdr>
                    <w:top w:val="none" w:sz="0" w:space="0" w:color="auto"/>
                    <w:left w:val="none" w:sz="0" w:space="0" w:color="auto"/>
                    <w:bottom w:val="none" w:sz="0" w:space="0" w:color="auto"/>
                    <w:right w:val="none" w:sz="0" w:space="0" w:color="auto"/>
                  </w:divBdr>
                </w:div>
                <w:div w:id="1693679418">
                  <w:marLeft w:val="0"/>
                  <w:marRight w:val="0"/>
                  <w:marTop w:val="0"/>
                  <w:marBottom w:val="0"/>
                  <w:divBdr>
                    <w:top w:val="none" w:sz="0" w:space="0" w:color="auto"/>
                    <w:left w:val="none" w:sz="0" w:space="0" w:color="auto"/>
                    <w:bottom w:val="none" w:sz="0" w:space="0" w:color="auto"/>
                    <w:right w:val="none" w:sz="0" w:space="0" w:color="auto"/>
                  </w:divBdr>
                </w:div>
                <w:div w:id="1725451406">
                  <w:marLeft w:val="0"/>
                  <w:marRight w:val="0"/>
                  <w:marTop w:val="0"/>
                  <w:marBottom w:val="0"/>
                  <w:divBdr>
                    <w:top w:val="none" w:sz="0" w:space="0" w:color="auto"/>
                    <w:left w:val="none" w:sz="0" w:space="0" w:color="auto"/>
                    <w:bottom w:val="none" w:sz="0" w:space="0" w:color="auto"/>
                    <w:right w:val="none" w:sz="0" w:space="0" w:color="auto"/>
                  </w:divBdr>
                </w:div>
                <w:div w:id="1819608532">
                  <w:marLeft w:val="0"/>
                  <w:marRight w:val="0"/>
                  <w:marTop w:val="0"/>
                  <w:marBottom w:val="0"/>
                  <w:divBdr>
                    <w:top w:val="none" w:sz="0" w:space="0" w:color="auto"/>
                    <w:left w:val="none" w:sz="0" w:space="0" w:color="auto"/>
                    <w:bottom w:val="none" w:sz="0" w:space="0" w:color="auto"/>
                    <w:right w:val="none" w:sz="0" w:space="0" w:color="auto"/>
                  </w:divBdr>
                </w:div>
                <w:div w:id="2146239146">
                  <w:marLeft w:val="0"/>
                  <w:marRight w:val="0"/>
                  <w:marTop w:val="0"/>
                  <w:marBottom w:val="0"/>
                  <w:divBdr>
                    <w:top w:val="none" w:sz="0" w:space="0" w:color="auto"/>
                    <w:left w:val="none" w:sz="0" w:space="0" w:color="auto"/>
                    <w:bottom w:val="none" w:sz="0" w:space="0" w:color="auto"/>
                    <w:right w:val="none" w:sz="0" w:space="0" w:color="auto"/>
                  </w:divBdr>
                </w:div>
              </w:divsChild>
            </w:div>
            <w:div w:id="17988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616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455C1E-6212-4C3D-9314-BB43DC5619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1240</Words>
  <Characters>8170</Characters>
  <Application>Microsoft Office Word</Application>
  <DocSecurity>0</DocSecurity>
  <Lines>215</Lines>
  <Paragraphs>81</Paragraphs>
  <ScaleCrop>false</ScaleCrop>
  <HeadingPairs>
    <vt:vector size="2" baseType="variant">
      <vt:variant>
        <vt:lpstr>Title</vt:lpstr>
      </vt:variant>
      <vt:variant>
        <vt:i4>1</vt:i4>
      </vt:variant>
    </vt:vector>
  </HeadingPairs>
  <TitlesOfParts>
    <vt:vector size="1" baseType="lpstr">
      <vt:lpstr>Duty Statement Template</vt:lpstr>
    </vt:vector>
  </TitlesOfParts>
  <Company>FI$Cal</Company>
  <LinksUpToDate>false</LinksUpToDate>
  <CharactersWithSpaces>9329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Duty Statement Template</dc:title>
  <dc:creator>Admin Team</dc:creator>
  <cp:lastModifiedBy>Rubalcava, Phillip@Fiscal</cp:lastModifiedBy>
  <cp:revision>4</cp:revision>
  <cp:lastPrinted>2020-02-27T15:45:00Z</cp:lastPrinted>
  <dcterms:created xsi:type="dcterms:W3CDTF">2025-09-25T19:02:00Z</dcterms:created>
  <dcterms:modified xsi:type="dcterms:W3CDTF">2025-09-25T19:25:00Z</dcterms:modified>
</cp:coreProperties>
</file>