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C47C" w14:textId="77777777" w:rsidR="00B80F51" w:rsidRPr="00174176" w:rsidRDefault="00B80F51" w:rsidP="00174176">
      <w:pPr>
        <w:contextualSpacing/>
        <w:rPr>
          <w:rFonts w:cs="Arial"/>
          <w:sz w:val="24"/>
          <w:szCs w:val="24"/>
        </w:rPr>
      </w:pPr>
    </w:p>
    <w:tbl>
      <w:tblPr>
        <w:tblW w:w="9540" w:type="dxa"/>
        <w:tblInd w:w="30" w:type="dxa"/>
        <w:tblLayout w:type="fixed"/>
        <w:tblCellMar>
          <w:left w:w="120" w:type="dxa"/>
          <w:right w:w="120" w:type="dxa"/>
        </w:tblCellMar>
        <w:tblLook w:val="0000" w:firstRow="0" w:lastRow="0" w:firstColumn="0" w:lastColumn="0" w:noHBand="0" w:noVBand="0"/>
      </w:tblPr>
      <w:tblGrid>
        <w:gridCol w:w="4680"/>
        <w:gridCol w:w="4860"/>
      </w:tblGrid>
      <w:tr w:rsidR="00220412" w:rsidRPr="00174176" w14:paraId="7A300BBE" w14:textId="77777777" w:rsidTr="00BF62DD">
        <w:trPr>
          <w:trHeight w:val="867"/>
        </w:trPr>
        <w:tc>
          <w:tcPr>
            <w:tcW w:w="4680" w:type="dxa"/>
            <w:tcBorders>
              <w:top w:val="single" w:sz="6" w:space="0" w:color="auto"/>
              <w:left w:val="single" w:sz="4" w:space="0" w:color="auto"/>
            </w:tcBorders>
          </w:tcPr>
          <w:p w14:paraId="0A0188AA" w14:textId="77777777" w:rsidR="00022D9B" w:rsidRPr="00174176" w:rsidRDefault="00022D9B" w:rsidP="00174176">
            <w:pPr>
              <w:tabs>
                <w:tab w:val="left" w:pos="0"/>
                <w:tab w:val="left" w:pos="216"/>
                <w:tab w:val="left" w:pos="486"/>
                <w:tab w:val="left" w:pos="720"/>
              </w:tabs>
              <w:suppressAutoHyphens/>
              <w:contextualSpacing/>
              <w:rPr>
                <w:rFonts w:cs="Arial"/>
                <w:spacing w:val="-2"/>
                <w:sz w:val="24"/>
                <w:szCs w:val="24"/>
              </w:rPr>
            </w:pPr>
            <w:r w:rsidRPr="00174176">
              <w:rPr>
                <w:rFonts w:cs="Arial"/>
                <w:b/>
                <w:spacing w:val="-2"/>
                <w:sz w:val="24"/>
                <w:szCs w:val="24"/>
              </w:rPr>
              <w:t>CLASSIFICATION TITLE</w:t>
            </w:r>
          </w:p>
          <w:p w14:paraId="675C2DF1" w14:textId="77777777" w:rsidR="009750BD" w:rsidRDefault="009750BD" w:rsidP="00174176">
            <w:pPr>
              <w:tabs>
                <w:tab w:val="left" w:pos="0"/>
                <w:tab w:val="left" w:pos="216"/>
                <w:tab w:val="left" w:pos="486"/>
                <w:tab w:val="left" w:pos="720"/>
              </w:tabs>
              <w:suppressAutoHyphens/>
              <w:rPr>
                <w:rFonts w:cs="Arial"/>
                <w:spacing w:val="-2"/>
                <w:sz w:val="24"/>
                <w:szCs w:val="24"/>
              </w:rPr>
            </w:pPr>
          </w:p>
          <w:p w14:paraId="6A446ED0" w14:textId="055FA28E" w:rsidR="00693CCC" w:rsidRPr="00174176" w:rsidRDefault="00535EB7" w:rsidP="00174176">
            <w:pPr>
              <w:tabs>
                <w:tab w:val="left" w:pos="0"/>
                <w:tab w:val="left" w:pos="216"/>
                <w:tab w:val="left" w:pos="486"/>
                <w:tab w:val="left" w:pos="720"/>
              </w:tabs>
              <w:suppressAutoHyphens/>
              <w:rPr>
                <w:rFonts w:cs="Arial"/>
                <w:spacing w:val="-2"/>
                <w:sz w:val="24"/>
                <w:szCs w:val="24"/>
              </w:rPr>
            </w:pPr>
            <w:r w:rsidRPr="00174176">
              <w:rPr>
                <w:rFonts w:cs="Arial"/>
                <w:spacing w:val="-2"/>
                <w:sz w:val="24"/>
                <w:szCs w:val="24"/>
              </w:rPr>
              <w:t xml:space="preserve">Information Technology Associate </w:t>
            </w:r>
          </w:p>
        </w:tc>
        <w:tc>
          <w:tcPr>
            <w:tcW w:w="4860" w:type="dxa"/>
            <w:tcBorders>
              <w:top w:val="single" w:sz="6" w:space="0" w:color="auto"/>
              <w:left w:val="single" w:sz="6" w:space="0" w:color="auto"/>
              <w:right w:val="single" w:sz="4" w:space="0" w:color="auto"/>
            </w:tcBorders>
          </w:tcPr>
          <w:p w14:paraId="6345125A" w14:textId="2598807C" w:rsidR="00696DC9" w:rsidRDefault="003D3703" w:rsidP="00174176">
            <w:pPr>
              <w:tabs>
                <w:tab w:val="left" w:pos="0"/>
                <w:tab w:val="left" w:pos="216"/>
                <w:tab w:val="left" w:pos="486"/>
                <w:tab w:val="left" w:pos="720"/>
              </w:tabs>
              <w:suppressAutoHyphens/>
              <w:contextualSpacing/>
              <w:rPr>
                <w:rFonts w:cs="Arial"/>
                <w:b/>
                <w:spacing w:val="-2"/>
                <w:sz w:val="24"/>
                <w:szCs w:val="24"/>
              </w:rPr>
            </w:pPr>
            <w:r w:rsidRPr="00174176">
              <w:rPr>
                <w:rFonts w:cs="Arial"/>
                <w:b/>
                <w:spacing w:val="-2"/>
                <w:sz w:val="24"/>
                <w:szCs w:val="24"/>
              </w:rPr>
              <w:t>DIVISION NAME</w:t>
            </w:r>
          </w:p>
          <w:p w14:paraId="6685E84A" w14:textId="565B5795" w:rsidR="009750BD" w:rsidRDefault="009750BD" w:rsidP="00174176">
            <w:pPr>
              <w:tabs>
                <w:tab w:val="left" w:pos="0"/>
                <w:tab w:val="left" w:pos="216"/>
                <w:tab w:val="left" w:pos="486"/>
                <w:tab w:val="left" w:pos="720"/>
              </w:tabs>
              <w:suppressAutoHyphens/>
              <w:contextualSpacing/>
              <w:rPr>
                <w:rFonts w:cs="Arial"/>
                <w:b/>
                <w:spacing w:val="-2"/>
                <w:sz w:val="24"/>
                <w:szCs w:val="24"/>
              </w:rPr>
            </w:pPr>
          </w:p>
          <w:p w14:paraId="323A1B24" w14:textId="708AAC22" w:rsidR="00DF64CA" w:rsidRPr="00174176" w:rsidRDefault="00535EB7" w:rsidP="009750BD">
            <w:pPr>
              <w:ind w:right="-20"/>
              <w:rPr>
                <w:rFonts w:cs="Arial"/>
                <w:spacing w:val="-2"/>
                <w:sz w:val="24"/>
                <w:szCs w:val="24"/>
              </w:rPr>
            </w:pPr>
            <w:r w:rsidRPr="00174176">
              <w:rPr>
                <w:rFonts w:eastAsia="Arial" w:cs="Arial"/>
                <w:spacing w:val="-3"/>
                <w:sz w:val="24"/>
                <w:szCs w:val="24"/>
              </w:rPr>
              <w:t>Business O</w:t>
            </w:r>
            <w:r w:rsidR="009750BD">
              <w:rPr>
                <w:rFonts w:eastAsia="Arial" w:cs="Arial"/>
                <w:spacing w:val="-3"/>
                <w:sz w:val="24"/>
                <w:szCs w:val="24"/>
              </w:rPr>
              <w:t>p</w:t>
            </w:r>
            <w:r w:rsidRPr="00174176">
              <w:rPr>
                <w:rFonts w:eastAsia="Arial" w:cs="Arial"/>
                <w:spacing w:val="-3"/>
                <w:sz w:val="24"/>
                <w:szCs w:val="24"/>
              </w:rPr>
              <w:t>eration and Solutions Division</w:t>
            </w:r>
          </w:p>
        </w:tc>
      </w:tr>
      <w:tr w:rsidR="00B80F51" w:rsidRPr="00174176" w14:paraId="20173CBF" w14:textId="77777777" w:rsidTr="00B116B0">
        <w:trPr>
          <w:trHeight w:val="687"/>
        </w:trPr>
        <w:tc>
          <w:tcPr>
            <w:tcW w:w="4680" w:type="dxa"/>
            <w:tcBorders>
              <w:top w:val="single" w:sz="6" w:space="0" w:color="auto"/>
              <w:left w:val="single" w:sz="4" w:space="0" w:color="auto"/>
            </w:tcBorders>
          </w:tcPr>
          <w:p w14:paraId="0B8D1104" w14:textId="5A07E5B7" w:rsidR="00696DC9" w:rsidRPr="00174176" w:rsidRDefault="008F481B" w:rsidP="00174176">
            <w:pPr>
              <w:tabs>
                <w:tab w:val="left" w:pos="0"/>
                <w:tab w:val="left" w:pos="216"/>
                <w:tab w:val="left" w:pos="486"/>
                <w:tab w:val="left" w:pos="720"/>
              </w:tabs>
              <w:suppressAutoHyphens/>
              <w:contextualSpacing/>
              <w:rPr>
                <w:rFonts w:cs="Arial"/>
                <w:b/>
                <w:spacing w:val="-2"/>
                <w:sz w:val="24"/>
                <w:szCs w:val="24"/>
              </w:rPr>
            </w:pPr>
            <w:r w:rsidRPr="00174176">
              <w:rPr>
                <w:rFonts w:cs="Arial"/>
                <w:b/>
                <w:spacing w:val="-2"/>
                <w:sz w:val="24"/>
                <w:szCs w:val="24"/>
              </w:rPr>
              <w:t>WORKING</w:t>
            </w:r>
            <w:r w:rsidR="00022D9B" w:rsidRPr="00174176">
              <w:rPr>
                <w:rFonts w:cs="Arial"/>
                <w:b/>
                <w:spacing w:val="-2"/>
                <w:sz w:val="24"/>
                <w:szCs w:val="24"/>
              </w:rPr>
              <w:t xml:space="preserve"> TITLE </w:t>
            </w:r>
          </w:p>
          <w:p w14:paraId="6AA81890" w14:textId="77777777" w:rsidR="00C76DAD" w:rsidRPr="00174176" w:rsidRDefault="00C76DAD" w:rsidP="00174176">
            <w:pPr>
              <w:tabs>
                <w:tab w:val="left" w:pos="0"/>
                <w:tab w:val="left" w:pos="216"/>
                <w:tab w:val="left" w:pos="486"/>
                <w:tab w:val="left" w:pos="720"/>
              </w:tabs>
              <w:suppressAutoHyphens/>
              <w:contextualSpacing/>
              <w:rPr>
                <w:rFonts w:cs="Arial"/>
                <w:b/>
                <w:spacing w:val="-2"/>
                <w:sz w:val="24"/>
                <w:szCs w:val="24"/>
              </w:rPr>
            </w:pPr>
          </w:p>
          <w:p w14:paraId="44E09FFF" w14:textId="77777777" w:rsidR="009750BD" w:rsidRDefault="009750BD" w:rsidP="00174176">
            <w:pPr>
              <w:tabs>
                <w:tab w:val="left" w:pos="0"/>
                <w:tab w:val="left" w:pos="216"/>
                <w:tab w:val="left" w:pos="486"/>
                <w:tab w:val="left" w:pos="720"/>
              </w:tabs>
              <w:suppressAutoHyphens/>
              <w:contextualSpacing/>
              <w:rPr>
                <w:szCs w:val="22"/>
              </w:rPr>
            </w:pPr>
          </w:p>
          <w:p w14:paraId="1C305C78" w14:textId="77777777" w:rsidR="009750BD" w:rsidRDefault="009750BD" w:rsidP="00174176">
            <w:pPr>
              <w:tabs>
                <w:tab w:val="left" w:pos="0"/>
                <w:tab w:val="left" w:pos="216"/>
                <w:tab w:val="left" w:pos="486"/>
                <w:tab w:val="left" w:pos="720"/>
              </w:tabs>
              <w:suppressAutoHyphens/>
              <w:contextualSpacing/>
              <w:rPr>
                <w:szCs w:val="22"/>
              </w:rPr>
            </w:pPr>
          </w:p>
          <w:p w14:paraId="203F65CC" w14:textId="7866D618" w:rsidR="00B80F51" w:rsidRPr="00174176" w:rsidRDefault="000E3EB8" w:rsidP="00174176">
            <w:pPr>
              <w:tabs>
                <w:tab w:val="left" w:pos="0"/>
                <w:tab w:val="left" w:pos="216"/>
                <w:tab w:val="left" w:pos="486"/>
                <w:tab w:val="left" w:pos="720"/>
              </w:tabs>
              <w:suppressAutoHyphens/>
              <w:contextualSpacing/>
              <w:rPr>
                <w:rFonts w:cs="Arial"/>
                <w:spacing w:val="-2"/>
                <w:sz w:val="24"/>
                <w:szCs w:val="24"/>
              </w:rPr>
            </w:pPr>
            <w:r>
              <w:rPr>
                <w:szCs w:val="22"/>
              </w:rPr>
              <w:t>Information Technology Associate</w:t>
            </w:r>
            <w:r w:rsidRPr="00174176">
              <w:rPr>
                <w:rFonts w:cs="Arial"/>
                <w:spacing w:val="-2"/>
                <w:sz w:val="24"/>
                <w:szCs w:val="24"/>
              </w:rPr>
              <w:t xml:space="preserve"> </w:t>
            </w:r>
            <w:r w:rsidR="00B80F51" w:rsidRPr="00174176">
              <w:rPr>
                <w:rFonts w:cs="Arial"/>
                <w:spacing w:val="-2"/>
                <w:sz w:val="24"/>
                <w:szCs w:val="24"/>
              </w:rPr>
              <w:fldChar w:fldCharType="begin"/>
            </w:r>
            <w:r w:rsidR="00B80F51" w:rsidRPr="00174176">
              <w:rPr>
                <w:rFonts w:cs="Arial"/>
                <w:spacing w:val="-2"/>
                <w:sz w:val="24"/>
                <w:szCs w:val="24"/>
              </w:rPr>
              <w:instrText>fillin "Type Class Title; F9 to continue." \d ""</w:instrText>
            </w:r>
            <w:r w:rsidR="00B80F51" w:rsidRPr="00174176">
              <w:rPr>
                <w:rFonts w:cs="Arial"/>
                <w:spacing w:val="-2"/>
                <w:sz w:val="24"/>
                <w:szCs w:val="24"/>
              </w:rPr>
              <w:fldChar w:fldCharType="end"/>
            </w:r>
          </w:p>
        </w:tc>
        <w:tc>
          <w:tcPr>
            <w:tcW w:w="4860" w:type="dxa"/>
            <w:tcBorders>
              <w:top w:val="single" w:sz="6" w:space="0" w:color="auto"/>
              <w:left w:val="single" w:sz="6" w:space="0" w:color="auto"/>
              <w:right w:val="single" w:sz="4" w:space="0" w:color="auto"/>
            </w:tcBorders>
          </w:tcPr>
          <w:p w14:paraId="691361D7" w14:textId="10DA415B" w:rsidR="009750BD" w:rsidRPr="00174176" w:rsidRDefault="009750BD" w:rsidP="009750BD">
            <w:pPr>
              <w:tabs>
                <w:tab w:val="left" w:pos="0"/>
                <w:tab w:val="left" w:pos="216"/>
                <w:tab w:val="left" w:pos="486"/>
                <w:tab w:val="left" w:pos="720"/>
              </w:tabs>
              <w:suppressAutoHyphens/>
              <w:contextualSpacing/>
              <w:rPr>
                <w:rFonts w:cs="Arial"/>
                <w:b/>
                <w:spacing w:val="-2"/>
                <w:sz w:val="24"/>
                <w:szCs w:val="24"/>
              </w:rPr>
            </w:pPr>
            <w:r>
              <w:rPr>
                <w:rFonts w:cs="Arial"/>
                <w:b/>
                <w:spacing w:val="-2"/>
                <w:sz w:val="24"/>
                <w:szCs w:val="24"/>
              </w:rPr>
              <w:t>OFFICE/SECTION/UNIT</w:t>
            </w:r>
          </w:p>
          <w:p w14:paraId="30CBCCA6" w14:textId="77777777" w:rsidR="009750BD" w:rsidRDefault="009750BD" w:rsidP="009750BD">
            <w:pPr>
              <w:tabs>
                <w:tab w:val="left" w:pos="0"/>
                <w:tab w:val="left" w:pos="216"/>
                <w:tab w:val="left" w:pos="486"/>
                <w:tab w:val="left" w:pos="720"/>
              </w:tabs>
              <w:suppressAutoHyphens/>
              <w:rPr>
                <w:rFonts w:eastAsia="Arial" w:cs="Arial"/>
                <w:spacing w:val="-3"/>
                <w:sz w:val="24"/>
                <w:szCs w:val="24"/>
              </w:rPr>
            </w:pPr>
          </w:p>
          <w:p w14:paraId="5B5A2F85" w14:textId="12FA8BA4" w:rsidR="009750BD" w:rsidRDefault="009750BD" w:rsidP="009750BD">
            <w:pPr>
              <w:tabs>
                <w:tab w:val="left" w:pos="0"/>
                <w:tab w:val="left" w:pos="216"/>
                <w:tab w:val="left" w:pos="486"/>
                <w:tab w:val="left" w:pos="720"/>
              </w:tabs>
              <w:suppressAutoHyphens/>
              <w:rPr>
                <w:rFonts w:cs="Arial"/>
                <w:spacing w:val="-2"/>
                <w:sz w:val="24"/>
                <w:szCs w:val="24"/>
              </w:rPr>
            </w:pPr>
            <w:r w:rsidRPr="00174176">
              <w:rPr>
                <w:rFonts w:cs="Arial"/>
                <w:spacing w:val="-2"/>
                <w:sz w:val="24"/>
                <w:szCs w:val="24"/>
              </w:rPr>
              <w:t>Enhancements</w:t>
            </w:r>
            <w:r>
              <w:rPr>
                <w:rFonts w:cs="Arial"/>
                <w:spacing w:val="-2"/>
                <w:sz w:val="24"/>
                <w:szCs w:val="24"/>
              </w:rPr>
              <w:t xml:space="preserve"> Service Center,</w:t>
            </w:r>
          </w:p>
          <w:p w14:paraId="59BC46AC" w14:textId="7C0AB989" w:rsidR="002F01D1" w:rsidRPr="00174176" w:rsidRDefault="009750BD" w:rsidP="009750BD">
            <w:pPr>
              <w:tabs>
                <w:tab w:val="left" w:pos="0"/>
                <w:tab w:val="left" w:pos="216"/>
                <w:tab w:val="left" w:pos="486"/>
                <w:tab w:val="left" w:pos="720"/>
              </w:tabs>
              <w:suppressAutoHyphens/>
              <w:contextualSpacing/>
              <w:rPr>
                <w:rFonts w:cs="Arial"/>
                <w:spacing w:val="-2"/>
                <w:sz w:val="24"/>
                <w:szCs w:val="24"/>
              </w:rPr>
            </w:pPr>
            <w:r>
              <w:rPr>
                <w:rFonts w:cs="Arial"/>
                <w:spacing w:val="-2"/>
                <w:sz w:val="24"/>
                <w:szCs w:val="24"/>
              </w:rPr>
              <w:t>Enhancement and Break Fixes Order to Cash Section</w:t>
            </w:r>
          </w:p>
        </w:tc>
      </w:tr>
      <w:tr w:rsidR="00022D9B" w:rsidRPr="00174176" w14:paraId="5643853C" w14:textId="77777777" w:rsidTr="00B116B0">
        <w:trPr>
          <w:trHeight w:val="237"/>
        </w:trPr>
        <w:tc>
          <w:tcPr>
            <w:tcW w:w="4680" w:type="dxa"/>
            <w:tcBorders>
              <w:top w:val="single" w:sz="6" w:space="0" w:color="auto"/>
              <w:left w:val="single" w:sz="4" w:space="0" w:color="auto"/>
              <w:bottom w:val="single" w:sz="6" w:space="0" w:color="auto"/>
            </w:tcBorders>
          </w:tcPr>
          <w:p w14:paraId="700D35F1" w14:textId="28EC0201" w:rsidR="00C86BFF" w:rsidRPr="00174176" w:rsidRDefault="00022D9B" w:rsidP="00174176">
            <w:pPr>
              <w:tabs>
                <w:tab w:val="left" w:pos="0"/>
                <w:tab w:val="left" w:pos="486"/>
                <w:tab w:val="left" w:pos="720"/>
              </w:tabs>
              <w:suppressAutoHyphens/>
              <w:contextualSpacing/>
              <w:rPr>
                <w:rFonts w:cs="Arial"/>
                <w:spacing w:val="-2"/>
                <w:sz w:val="24"/>
                <w:szCs w:val="24"/>
              </w:rPr>
            </w:pPr>
            <w:r w:rsidRPr="00174176">
              <w:rPr>
                <w:rFonts w:cs="Arial"/>
                <w:b/>
                <w:spacing w:val="-2"/>
                <w:sz w:val="24"/>
                <w:szCs w:val="24"/>
              </w:rPr>
              <w:t>EMPLOYEE NAME</w:t>
            </w:r>
            <w:r w:rsidRPr="00174176">
              <w:rPr>
                <w:rFonts w:cs="Arial"/>
                <w:spacing w:val="-2"/>
                <w:sz w:val="24"/>
                <w:szCs w:val="24"/>
              </w:rPr>
              <w:t xml:space="preserve"> </w:t>
            </w:r>
          </w:p>
          <w:p w14:paraId="3B7A7D9A" w14:textId="77777777" w:rsidR="008741E5" w:rsidRDefault="008741E5" w:rsidP="00CB7077">
            <w:pPr>
              <w:tabs>
                <w:tab w:val="left" w:pos="0"/>
                <w:tab w:val="left" w:pos="486"/>
                <w:tab w:val="left" w:pos="720"/>
              </w:tabs>
              <w:suppressAutoHyphens/>
              <w:contextualSpacing/>
              <w:rPr>
                <w:rFonts w:cs="Arial"/>
                <w:spacing w:val="-2"/>
                <w:sz w:val="24"/>
                <w:szCs w:val="24"/>
              </w:rPr>
            </w:pPr>
          </w:p>
          <w:p w14:paraId="3682277B" w14:textId="477BE3B6" w:rsidR="00022D9B" w:rsidRPr="00174176" w:rsidRDefault="006A1BF4" w:rsidP="00CB7077">
            <w:pPr>
              <w:tabs>
                <w:tab w:val="left" w:pos="0"/>
                <w:tab w:val="left" w:pos="486"/>
                <w:tab w:val="left" w:pos="720"/>
              </w:tabs>
              <w:suppressAutoHyphens/>
              <w:contextualSpacing/>
              <w:rPr>
                <w:rFonts w:cs="Arial"/>
                <w:spacing w:val="-2"/>
                <w:sz w:val="24"/>
                <w:szCs w:val="24"/>
              </w:rPr>
            </w:pPr>
            <w:r>
              <w:rPr>
                <w:rFonts w:cs="Arial"/>
                <w:spacing w:val="-2"/>
                <w:sz w:val="24"/>
                <w:szCs w:val="24"/>
              </w:rPr>
              <w:t>VACANT</w:t>
            </w:r>
            <w:r w:rsidR="00022D9B" w:rsidRPr="00174176">
              <w:rPr>
                <w:rFonts w:cs="Arial"/>
                <w:spacing w:val="-2"/>
                <w:sz w:val="24"/>
                <w:szCs w:val="24"/>
              </w:rPr>
              <w:fldChar w:fldCharType="begin"/>
            </w:r>
            <w:r w:rsidR="00022D9B" w:rsidRPr="00174176">
              <w:rPr>
                <w:rFonts w:cs="Arial"/>
                <w:spacing w:val="-2"/>
                <w:sz w:val="24"/>
                <w:szCs w:val="24"/>
              </w:rPr>
              <w:instrText>fillin "Type Title; F9 to continue" \d ""</w:instrText>
            </w:r>
            <w:r w:rsidR="00022D9B" w:rsidRPr="00174176">
              <w:rPr>
                <w:rFonts w:cs="Arial"/>
                <w:spacing w:val="-2"/>
                <w:sz w:val="24"/>
                <w:szCs w:val="24"/>
              </w:rPr>
              <w:fldChar w:fldCharType="end"/>
            </w:r>
          </w:p>
        </w:tc>
        <w:tc>
          <w:tcPr>
            <w:tcW w:w="4860" w:type="dxa"/>
            <w:tcBorders>
              <w:top w:val="single" w:sz="6" w:space="0" w:color="auto"/>
              <w:left w:val="single" w:sz="6" w:space="0" w:color="auto"/>
              <w:bottom w:val="single" w:sz="6" w:space="0" w:color="auto"/>
              <w:right w:val="single" w:sz="4" w:space="0" w:color="auto"/>
            </w:tcBorders>
          </w:tcPr>
          <w:p w14:paraId="3F3B365D" w14:textId="77777777" w:rsidR="009750BD" w:rsidRPr="00174176" w:rsidRDefault="009750BD" w:rsidP="009750BD">
            <w:pPr>
              <w:tabs>
                <w:tab w:val="left" w:pos="0"/>
                <w:tab w:val="left" w:pos="216"/>
                <w:tab w:val="left" w:pos="486"/>
                <w:tab w:val="left" w:pos="720"/>
              </w:tabs>
              <w:suppressAutoHyphens/>
              <w:contextualSpacing/>
              <w:rPr>
                <w:rFonts w:cs="Arial"/>
                <w:b/>
                <w:spacing w:val="-2"/>
                <w:sz w:val="24"/>
                <w:szCs w:val="24"/>
              </w:rPr>
            </w:pPr>
            <w:r w:rsidRPr="00174176">
              <w:rPr>
                <w:rFonts w:cs="Arial"/>
                <w:b/>
                <w:spacing w:val="-2"/>
                <w:sz w:val="24"/>
                <w:szCs w:val="24"/>
              </w:rPr>
              <w:t>POSITION NUMBER</w:t>
            </w:r>
          </w:p>
          <w:p w14:paraId="5DA17017" w14:textId="77777777" w:rsidR="009750BD" w:rsidRPr="00174176" w:rsidRDefault="009750BD" w:rsidP="009750BD">
            <w:pPr>
              <w:tabs>
                <w:tab w:val="left" w:pos="0"/>
                <w:tab w:val="left" w:pos="216"/>
                <w:tab w:val="left" w:pos="486"/>
                <w:tab w:val="left" w:pos="720"/>
              </w:tabs>
              <w:suppressAutoHyphens/>
              <w:contextualSpacing/>
              <w:rPr>
                <w:rFonts w:cs="Arial"/>
                <w:spacing w:val="-2"/>
                <w:sz w:val="24"/>
                <w:szCs w:val="24"/>
              </w:rPr>
            </w:pPr>
          </w:p>
          <w:p w14:paraId="144C82D3" w14:textId="269F7A3D" w:rsidR="00022D9B" w:rsidRPr="00174176" w:rsidRDefault="009750BD" w:rsidP="009750BD">
            <w:pPr>
              <w:suppressAutoHyphens/>
              <w:contextualSpacing/>
              <w:rPr>
                <w:rFonts w:cs="Arial"/>
                <w:spacing w:val="-2"/>
                <w:sz w:val="24"/>
                <w:szCs w:val="24"/>
              </w:rPr>
            </w:pPr>
            <w:r>
              <w:rPr>
                <w:szCs w:val="22"/>
              </w:rPr>
              <w:t>333-450-1401-</w:t>
            </w:r>
            <w:r w:rsidR="00AE38BF">
              <w:rPr>
                <w:szCs w:val="22"/>
              </w:rPr>
              <w:t>VAR</w:t>
            </w:r>
            <w:r w:rsidR="00022D9B" w:rsidRPr="00174176">
              <w:rPr>
                <w:rFonts w:cs="Arial"/>
                <w:spacing w:val="-2"/>
                <w:sz w:val="24"/>
                <w:szCs w:val="24"/>
              </w:rPr>
              <w:fldChar w:fldCharType="begin"/>
            </w:r>
            <w:r w:rsidR="00022D9B" w:rsidRPr="00174176">
              <w:rPr>
                <w:rFonts w:cs="Arial"/>
                <w:spacing w:val="-2"/>
                <w:sz w:val="24"/>
                <w:szCs w:val="24"/>
              </w:rPr>
              <w:instrText>fillin "Type Date; F9 to continue" \d ""</w:instrText>
            </w:r>
            <w:r w:rsidR="00022D9B" w:rsidRPr="00174176">
              <w:rPr>
                <w:rFonts w:cs="Arial"/>
                <w:spacing w:val="-2"/>
                <w:sz w:val="24"/>
                <w:szCs w:val="24"/>
              </w:rPr>
              <w:fldChar w:fldCharType="end"/>
            </w:r>
          </w:p>
        </w:tc>
      </w:tr>
    </w:tbl>
    <w:p w14:paraId="6DA37D1F" w14:textId="77777777" w:rsidR="00B116B0" w:rsidRPr="00174176" w:rsidRDefault="00B116B0" w:rsidP="00B116B0">
      <w:pPr>
        <w:tabs>
          <w:tab w:val="left" w:pos="-720"/>
        </w:tabs>
        <w:suppressAutoHyphens/>
        <w:contextualSpacing/>
        <w:rPr>
          <w:rFonts w:cs="Arial"/>
          <w:spacing w:val="-2"/>
          <w:sz w:val="24"/>
          <w:szCs w:val="24"/>
        </w:rPr>
      </w:pPr>
    </w:p>
    <w:p w14:paraId="3403F19E" w14:textId="77777777" w:rsidR="00B116B0" w:rsidRPr="00174176" w:rsidRDefault="00B116B0" w:rsidP="00B116B0">
      <w:pPr>
        <w:tabs>
          <w:tab w:val="left" w:pos="-720"/>
        </w:tabs>
        <w:suppressAutoHyphens/>
        <w:contextualSpacing/>
        <w:rPr>
          <w:rFonts w:cs="Arial"/>
          <w:spacing w:val="-2"/>
          <w:sz w:val="24"/>
          <w:szCs w:val="24"/>
        </w:rPr>
      </w:pPr>
      <w:r w:rsidRPr="00174176">
        <w:rPr>
          <w:rFonts w:cs="Arial"/>
          <w:noProof/>
          <w:spacing w:val="-2"/>
          <w:sz w:val="24"/>
          <w:szCs w:val="24"/>
        </w:rPr>
        <mc:AlternateContent>
          <mc:Choice Requires="wps">
            <w:drawing>
              <wp:anchor distT="0" distB="0" distL="114300" distR="114300" simplePos="0" relativeHeight="251659264" behindDoc="0" locked="0" layoutInCell="1" allowOverlap="1" wp14:anchorId="48203306" wp14:editId="165235F0">
                <wp:simplePos x="0" y="0"/>
                <wp:positionH relativeFrom="margin">
                  <wp:align>left</wp:align>
                </wp:positionH>
                <wp:positionV relativeFrom="paragraph">
                  <wp:posOffset>32385</wp:posOffset>
                </wp:positionV>
                <wp:extent cx="6087533" cy="523240"/>
                <wp:effectExtent l="0" t="0" r="27940"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533" cy="523240"/>
                        </a:xfrm>
                        <a:prstGeom prst="rect">
                          <a:avLst/>
                        </a:prstGeom>
                        <a:solidFill>
                          <a:srgbClr val="FFFFFF"/>
                        </a:solidFill>
                        <a:ln w="9525">
                          <a:solidFill>
                            <a:srgbClr val="000000"/>
                          </a:solidFill>
                          <a:miter lim="800000"/>
                          <a:headEnd/>
                          <a:tailEnd/>
                        </a:ln>
                      </wps:spPr>
                      <wps:txbx>
                        <w:txbxContent>
                          <w:p w14:paraId="5A118837" w14:textId="77777777" w:rsidR="00B116B0" w:rsidRDefault="00B116B0" w:rsidP="00B116B0">
                            <w:r w:rsidRPr="005807F8">
                              <w:rPr>
                                <w:rFonts w:cs="Arial"/>
                                <w:spacing w:val="-2"/>
                                <w:sz w:val="18"/>
                                <w:szCs w:val="18"/>
                              </w:rPr>
                              <w:t>You are a valued membe</w:t>
                            </w:r>
                            <w:r>
                              <w:rPr>
                                <w:rFonts w:cs="Arial"/>
                                <w:spacing w:val="-2"/>
                                <w:sz w:val="18"/>
                                <w:szCs w:val="18"/>
                              </w:rPr>
                              <w:t xml:space="preserve">r of the Department of FISCal. </w:t>
                            </w:r>
                            <w:r w:rsidRPr="005807F8">
                              <w:rPr>
                                <w:rFonts w:cs="Arial"/>
                                <w:spacing w:val="-2"/>
                                <w:sz w:val="18"/>
                                <w:szCs w:val="18"/>
                              </w:rPr>
                              <w:t>You are expected to work cooperatively with team members and others to provide the highe</w:t>
                            </w:r>
                            <w:r>
                              <w:rPr>
                                <w:rFonts w:cs="Arial"/>
                                <w:spacing w:val="-2"/>
                                <w:sz w:val="18"/>
                                <w:szCs w:val="18"/>
                              </w:rPr>
                              <w:t xml:space="preserve">st level of service possible. </w:t>
                            </w:r>
                            <w:r w:rsidRPr="005807F8">
                              <w:rPr>
                                <w:rFonts w:cs="Arial"/>
                                <w:spacing w:val="-2"/>
                                <w:sz w:val="18"/>
                                <w:szCs w:val="18"/>
                              </w:rPr>
                              <w:t xml:space="preserve">Your creativity and productivity </w:t>
                            </w:r>
                            <w:proofErr w:type="gramStart"/>
                            <w:r w:rsidRPr="005807F8">
                              <w:rPr>
                                <w:rFonts w:cs="Arial"/>
                                <w:spacing w:val="-2"/>
                                <w:sz w:val="18"/>
                                <w:szCs w:val="18"/>
                              </w:rPr>
                              <w:t>is</w:t>
                            </w:r>
                            <w:proofErr w:type="gramEnd"/>
                            <w:r w:rsidRPr="005807F8">
                              <w:rPr>
                                <w:rFonts w:cs="Arial"/>
                                <w:spacing w:val="-2"/>
                                <w:sz w:val="18"/>
                                <w:szCs w:val="18"/>
                              </w:rPr>
                              <w:t xml:space="preserve"> encouraged.  Your efforts to treat others fairly, honestly and with respect are important to everyone who works with you</w:t>
                            </w:r>
                            <w:r>
                              <w:rPr>
                                <w:rFonts w:cs="Arial"/>
                                <w:spacing w:val="-2"/>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03306" id="_x0000_t202" coordsize="21600,21600" o:spt="202" path="m,l,21600r21600,l21600,xe">
                <v:stroke joinstyle="miter"/>
                <v:path gradientshapeok="t" o:connecttype="rect"/>
              </v:shapetype>
              <v:shape id="Text Box 3" o:spid="_x0000_s1026" type="#_x0000_t202" style="position:absolute;margin-left:0;margin-top:2.55pt;width:479.35pt;height:4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">
                <v:textbox>
                  <w:txbxContent>
                    <w:p w14:paraId="5A118837" w14:textId="77777777" w:rsidR="00B116B0" w:rsidRDefault="00B116B0" w:rsidP="00B116B0">
                      <w:r w:rsidRPr="005807F8">
                        <w:rPr>
                          <w:rFonts w:cs="Arial"/>
                          <w:spacing w:val="-2"/>
                          <w:sz w:val="18"/>
                          <w:szCs w:val="18"/>
                        </w:rPr>
                        <w:t>You are a valued membe</w:t>
                      </w:r>
                      <w:r>
                        <w:rPr>
                          <w:rFonts w:cs="Arial"/>
                          <w:spacing w:val="-2"/>
                          <w:sz w:val="18"/>
                          <w:szCs w:val="18"/>
                        </w:rPr>
                        <w:t xml:space="preserve">r of the Department of FISCal. </w:t>
                      </w:r>
                      <w:r w:rsidRPr="005807F8">
                        <w:rPr>
                          <w:rFonts w:cs="Arial"/>
                          <w:spacing w:val="-2"/>
                          <w:sz w:val="18"/>
                          <w:szCs w:val="18"/>
                        </w:rPr>
                        <w:t>You are expected to work cooperatively with team members and others to provide the highe</w:t>
                      </w:r>
                      <w:r>
                        <w:rPr>
                          <w:rFonts w:cs="Arial"/>
                          <w:spacing w:val="-2"/>
                          <w:sz w:val="18"/>
                          <w:szCs w:val="18"/>
                        </w:rPr>
                        <w:t xml:space="preserve">st level of service possible. </w:t>
                      </w:r>
                      <w:r w:rsidRPr="005807F8">
                        <w:rPr>
                          <w:rFonts w:cs="Arial"/>
                          <w:spacing w:val="-2"/>
                          <w:sz w:val="18"/>
                          <w:szCs w:val="18"/>
                        </w:rPr>
                        <w:t xml:space="preserve">Your creativity and productivity </w:t>
                      </w:r>
                      <w:proofErr w:type="gramStart"/>
                      <w:r w:rsidRPr="005807F8">
                        <w:rPr>
                          <w:rFonts w:cs="Arial"/>
                          <w:spacing w:val="-2"/>
                          <w:sz w:val="18"/>
                          <w:szCs w:val="18"/>
                        </w:rPr>
                        <w:t>is</w:t>
                      </w:r>
                      <w:proofErr w:type="gramEnd"/>
                      <w:r w:rsidRPr="005807F8">
                        <w:rPr>
                          <w:rFonts w:cs="Arial"/>
                          <w:spacing w:val="-2"/>
                          <w:sz w:val="18"/>
                          <w:szCs w:val="18"/>
                        </w:rPr>
                        <w:t xml:space="preserve"> encouraged.  Your efforts to treat others fairly, honestly and with respect are important to everyone who works with you</w:t>
                      </w:r>
                      <w:r>
                        <w:rPr>
                          <w:rFonts w:cs="Arial"/>
                          <w:spacing w:val="-2"/>
                          <w:sz w:val="18"/>
                          <w:szCs w:val="18"/>
                        </w:rPr>
                        <w:t>.</w:t>
                      </w:r>
                    </w:p>
                  </w:txbxContent>
                </v:textbox>
                <w10:wrap anchorx="margin"/>
              </v:shape>
            </w:pict>
          </mc:Fallback>
        </mc:AlternateContent>
      </w:r>
    </w:p>
    <w:p w14:paraId="16590ED8" w14:textId="77777777" w:rsidR="00B116B0" w:rsidRPr="00174176" w:rsidRDefault="00B116B0" w:rsidP="00B116B0">
      <w:pPr>
        <w:tabs>
          <w:tab w:val="left" w:pos="-720"/>
        </w:tabs>
        <w:suppressAutoHyphens/>
        <w:contextualSpacing/>
        <w:rPr>
          <w:rFonts w:cs="Arial"/>
          <w:spacing w:val="-2"/>
          <w:sz w:val="24"/>
          <w:szCs w:val="24"/>
        </w:rPr>
      </w:pPr>
    </w:p>
    <w:p w14:paraId="719B4324" w14:textId="77777777" w:rsidR="00B116B0" w:rsidRPr="00174176" w:rsidRDefault="00B116B0" w:rsidP="00B116B0">
      <w:pPr>
        <w:pStyle w:val="CommentText"/>
        <w:contextualSpacing/>
        <w:rPr>
          <w:rFonts w:cs="Arial"/>
          <w:color w:val="808080"/>
          <w:sz w:val="24"/>
          <w:szCs w:val="24"/>
        </w:rPr>
      </w:pPr>
    </w:p>
    <w:p w14:paraId="6C6BB1A3" w14:textId="77777777" w:rsidR="00B116B0" w:rsidRPr="00174176" w:rsidRDefault="00B116B0" w:rsidP="00B116B0">
      <w:pPr>
        <w:ind w:right="177"/>
        <w:rPr>
          <w:rFonts w:eastAsia="Arial" w:cs="Arial"/>
          <w:b/>
          <w:spacing w:val="-2"/>
          <w:sz w:val="24"/>
          <w:szCs w:val="24"/>
          <w:u w:val="single"/>
        </w:rPr>
      </w:pPr>
    </w:p>
    <w:p w14:paraId="7A8ABA44" w14:textId="77777777" w:rsidR="00B116B0" w:rsidRPr="00174176" w:rsidRDefault="00B116B0" w:rsidP="00B116B0">
      <w:pPr>
        <w:ind w:right="177"/>
        <w:rPr>
          <w:rFonts w:eastAsia="Arial" w:cs="Arial"/>
          <w:spacing w:val="-2"/>
          <w:sz w:val="24"/>
          <w:szCs w:val="24"/>
          <w:u w:val="single"/>
        </w:rPr>
      </w:pPr>
      <w:r w:rsidRPr="00174176">
        <w:rPr>
          <w:rFonts w:eastAsia="Arial" w:cs="Arial"/>
          <w:b/>
          <w:spacing w:val="-2"/>
          <w:sz w:val="24"/>
          <w:szCs w:val="24"/>
          <w:u w:val="single"/>
        </w:rPr>
        <w:t>GENERAL STATEMENT</w:t>
      </w:r>
    </w:p>
    <w:p w14:paraId="3718ACE1" w14:textId="7AEA6076" w:rsidR="00B116B0" w:rsidRPr="00174176" w:rsidRDefault="00B116B0" w:rsidP="006440E7">
      <w:pPr>
        <w:autoSpaceDE w:val="0"/>
        <w:autoSpaceDN w:val="0"/>
        <w:adjustRightInd w:val="0"/>
        <w:ind w:right="-270"/>
        <w:jc w:val="both"/>
        <w:rPr>
          <w:rFonts w:cs="Arial"/>
          <w:sz w:val="24"/>
          <w:szCs w:val="24"/>
        </w:rPr>
      </w:pPr>
      <w:r w:rsidRPr="00174176">
        <w:rPr>
          <w:rFonts w:cs="Arial"/>
          <w:sz w:val="24"/>
          <w:szCs w:val="24"/>
        </w:rPr>
        <w:t xml:space="preserve">Under the general supervision of the </w:t>
      </w:r>
      <w:r>
        <w:rPr>
          <w:rFonts w:cs="Arial"/>
          <w:sz w:val="24"/>
          <w:szCs w:val="24"/>
        </w:rPr>
        <w:t>I</w:t>
      </w:r>
      <w:r w:rsidRPr="00174176">
        <w:rPr>
          <w:rFonts w:cs="Arial"/>
          <w:sz w:val="24"/>
          <w:szCs w:val="24"/>
        </w:rPr>
        <w:t>nformation Technology Supervisor II, the Information Technology Associate (ITA) is responsible for independently performing information technology and business functions necessary to support the 150+ departments requ</w:t>
      </w:r>
      <w:r w:rsidR="002B2DE8">
        <w:rPr>
          <w:rFonts w:cs="Arial"/>
          <w:sz w:val="24"/>
          <w:szCs w:val="24"/>
        </w:rPr>
        <w:t>ired to transact in the FI$CaI s</w:t>
      </w:r>
      <w:r w:rsidRPr="00174176">
        <w:rPr>
          <w:rFonts w:cs="Arial"/>
          <w:sz w:val="24"/>
          <w:szCs w:val="24"/>
        </w:rPr>
        <w:t>ystem. The ITA plays an important role in the</w:t>
      </w:r>
      <w:r w:rsidR="002B2DE8">
        <w:rPr>
          <w:rFonts w:cs="Arial"/>
          <w:sz w:val="24"/>
          <w:szCs w:val="24"/>
        </w:rPr>
        <w:t xml:space="preserve"> overall success of the FI$Cal s</w:t>
      </w:r>
      <w:r w:rsidRPr="00174176">
        <w:rPr>
          <w:rFonts w:cs="Arial"/>
          <w:sz w:val="24"/>
          <w:szCs w:val="24"/>
        </w:rPr>
        <w:t>ystem by providing production and system support.</w:t>
      </w:r>
    </w:p>
    <w:p w14:paraId="48ACF60D" w14:textId="77777777" w:rsidR="00B116B0" w:rsidRPr="00174176" w:rsidRDefault="00B116B0" w:rsidP="006440E7">
      <w:pPr>
        <w:pStyle w:val="Default"/>
        <w:ind w:right="-270"/>
        <w:jc w:val="both"/>
      </w:pPr>
    </w:p>
    <w:p w14:paraId="2E68210C" w14:textId="0E519834" w:rsidR="00B116B0" w:rsidRPr="00174176" w:rsidRDefault="00B116B0" w:rsidP="006440E7">
      <w:pPr>
        <w:pStyle w:val="Default"/>
        <w:ind w:right="-270"/>
        <w:jc w:val="both"/>
      </w:pPr>
      <w:r w:rsidRPr="00174176">
        <w:t xml:space="preserve">The ITA </w:t>
      </w:r>
      <w:r w:rsidR="001D2117">
        <w:t xml:space="preserve">has </w:t>
      </w:r>
      <w:r w:rsidRPr="00174176">
        <w:t>working level knowledge of</w:t>
      </w:r>
      <w:r w:rsidR="00007A3E">
        <w:t xml:space="preserve"> business functional areas</w:t>
      </w:r>
      <w:r w:rsidR="00C250A3">
        <w:t xml:space="preserve"> including</w:t>
      </w:r>
      <w:r w:rsidR="00007A3E">
        <w:t xml:space="preserve">; </w:t>
      </w:r>
      <w:r w:rsidR="00E352D7" w:rsidRPr="00E352D7">
        <w:rPr>
          <w:color w:val="auto"/>
        </w:rPr>
        <w:t>Cash Management, General Ledger, Commitment Control, Project Costing, Grants Management, and Customer Contracts.</w:t>
      </w:r>
      <w:r w:rsidRPr="00E352D7">
        <w:rPr>
          <w:color w:val="auto"/>
        </w:rPr>
        <w:t xml:space="preserve"> The ITA will provide Level 2 (L2) functional analysis and working knowledge of data proces</w:t>
      </w:r>
      <w:r w:rsidR="002B2DE8" w:rsidRPr="00E352D7">
        <w:rPr>
          <w:color w:val="auto"/>
        </w:rPr>
        <w:t>sing concepts</w:t>
      </w:r>
      <w:r w:rsidR="002B2DE8">
        <w:t>, practices and</w:t>
      </w:r>
      <w:r w:rsidRPr="00174176">
        <w:t xml:space="preserve"> methods to departmen</w:t>
      </w:r>
      <w:r w:rsidR="002B2DE8">
        <w:t>tal end-users regarding FI$Cal s</w:t>
      </w:r>
      <w:r w:rsidRPr="00174176">
        <w:t>ystem incidents and change requests in the B</w:t>
      </w:r>
      <w:r w:rsidR="002B2DE8">
        <w:t xml:space="preserve">usiness </w:t>
      </w:r>
      <w:r w:rsidRPr="00174176">
        <w:t>O</w:t>
      </w:r>
      <w:r w:rsidR="002B2DE8">
        <w:t xml:space="preserve">peration and </w:t>
      </w:r>
      <w:r w:rsidRPr="00174176">
        <w:t>S</w:t>
      </w:r>
      <w:r w:rsidR="002B2DE8">
        <w:t xml:space="preserve">olutions </w:t>
      </w:r>
      <w:r w:rsidRPr="00174176">
        <w:t>D</w:t>
      </w:r>
      <w:r w:rsidR="002B2DE8">
        <w:t>ivision,</w:t>
      </w:r>
      <w:r w:rsidRPr="00174176">
        <w:t xml:space="preserve"> Enhancements </w:t>
      </w:r>
      <w:r>
        <w:t>Service Center</w:t>
      </w:r>
      <w:r w:rsidRPr="00174176">
        <w:t>. This includes</w:t>
      </w:r>
      <w:r w:rsidR="002B2DE8">
        <w:t xml:space="preserve"> timely incident communication and</w:t>
      </w:r>
      <w:r w:rsidRPr="00174176">
        <w:t xml:space="preserve"> resolution of repor</w:t>
      </w:r>
      <w:r w:rsidR="00FC72C9">
        <w:t>ted incident tickets by FI$Cal s</w:t>
      </w:r>
      <w:r w:rsidRPr="00174176">
        <w:t xml:space="preserve">ystem users. </w:t>
      </w:r>
    </w:p>
    <w:p w14:paraId="6BC89868" w14:textId="77777777" w:rsidR="00B116B0" w:rsidRPr="00174176" w:rsidRDefault="00B116B0" w:rsidP="006440E7">
      <w:pPr>
        <w:pStyle w:val="Default"/>
        <w:ind w:right="-270"/>
        <w:jc w:val="both"/>
      </w:pPr>
    </w:p>
    <w:p w14:paraId="098BBFD3" w14:textId="77777777" w:rsidR="00B116B0" w:rsidRPr="00174176" w:rsidRDefault="00B116B0" w:rsidP="006440E7">
      <w:pPr>
        <w:pStyle w:val="Default"/>
        <w:ind w:right="-270"/>
        <w:jc w:val="both"/>
      </w:pPr>
      <w:r w:rsidRPr="00174176">
        <w:t>The duties for this position are focused in the Business Technology Management domain, however, work may be assigned in the other domains as needed.</w:t>
      </w:r>
    </w:p>
    <w:p w14:paraId="514AC6CF" w14:textId="77777777" w:rsidR="00B116B0" w:rsidRPr="00174176" w:rsidRDefault="00B116B0" w:rsidP="00B116B0">
      <w:pPr>
        <w:contextualSpacing/>
        <w:rPr>
          <w:rFonts w:cs="Arial"/>
          <w:b/>
          <w:bCs/>
          <w:sz w:val="24"/>
          <w:szCs w:val="24"/>
          <w:u w:val="single"/>
        </w:rPr>
      </w:pPr>
    </w:p>
    <w:p w14:paraId="3CB9E624" w14:textId="77777777" w:rsidR="00B116B0" w:rsidRPr="00174176" w:rsidRDefault="00B116B0" w:rsidP="00B116B0">
      <w:pPr>
        <w:contextualSpacing/>
        <w:rPr>
          <w:rFonts w:cs="Arial"/>
          <w:sz w:val="24"/>
          <w:szCs w:val="24"/>
        </w:rPr>
      </w:pPr>
      <w:r w:rsidRPr="00174176">
        <w:rPr>
          <w:rFonts w:cs="Arial"/>
          <w:b/>
          <w:bCs/>
          <w:sz w:val="24"/>
          <w:szCs w:val="24"/>
          <w:u w:val="single"/>
        </w:rPr>
        <w:t>SUPERVISION RECEIVED</w:t>
      </w:r>
    </w:p>
    <w:p w14:paraId="42BEBEFB" w14:textId="71008828" w:rsidR="00B116B0" w:rsidRPr="00174176" w:rsidRDefault="00B116B0" w:rsidP="00B116B0">
      <w:pPr>
        <w:contextualSpacing/>
        <w:rPr>
          <w:rFonts w:cs="Arial"/>
          <w:sz w:val="24"/>
          <w:szCs w:val="24"/>
        </w:rPr>
      </w:pPr>
      <w:r w:rsidRPr="00174176">
        <w:rPr>
          <w:rFonts w:cs="Arial"/>
          <w:sz w:val="24"/>
          <w:szCs w:val="24"/>
        </w:rPr>
        <w:t>Reports directly to the Information Technology Supervisor II.</w:t>
      </w:r>
    </w:p>
    <w:p w14:paraId="2AB17D19" w14:textId="77777777" w:rsidR="00B116B0" w:rsidRPr="00174176" w:rsidRDefault="00B116B0" w:rsidP="00B116B0">
      <w:pPr>
        <w:pStyle w:val="CommentText"/>
        <w:contextualSpacing/>
        <w:rPr>
          <w:rFonts w:cs="Arial"/>
          <w:b/>
          <w:bCs/>
          <w:sz w:val="24"/>
          <w:szCs w:val="24"/>
          <w:u w:val="single"/>
        </w:rPr>
      </w:pPr>
    </w:p>
    <w:p w14:paraId="761900B8" w14:textId="77777777" w:rsidR="00B116B0" w:rsidRPr="00174176" w:rsidRDefault="00B116B0" w:rsidP="00B116B0">
      <w:pPr>
        <w:pStyle w:val="CommentText"/>
        <w:contextualSpacing/>
        <w:rPr>
          <w:rFonts w:cs="Arial"/>
          <w:sz w:val="24"/>
          <w:szCs w:val="24"/>
        </w:rPr>
      </w:pPr>
      <w:r w:rsidRPr="00174176">
        <w:rPr>
          <w:rFonts w:cs="Arial"/>
          <w:b/>
          <w:bCs/>
          <w:sz w:val="24"/>
          <w:szCs w:val="24"/>
          <w:u w:val="single"/>
        </w:rPr>
        <w:t>SUPERVISION EXERCISED</w:t>
      </w:r>
    </w:p>
    <w:p w14:paraId="383D8E7A" w14:textId="77777777" w:rsidR="00B116B0" w:rsidRPr="00174176" w:rsidRDefault="00B116B0" w:rsidP="00B116B0">
      <w:pPr>
        <w:pStyle w:val="Default"/>
        <w:contextualSpacing/>
      </w:pPr>
      <w:r w:rsidRPr="00174176">
        <w:t>None</w:t>
      </w:r>
      <w:r>
        <w:t>.</w:t>
      </w:r>
    </w:p>
    <w:p w14:paraId="10AE1809" w14:textId="71AB46D9" w:rsidR="00AD7E7E" w:rsidRDefault="00AD7E7E" w:rsidP="00B116B0">
      <w:pPr>
        <w:rPr>
          <w:rFonts w:eastAsia="Arial" w:cs="Arial"/>
          <w:b/>
          <w:bCs/>
          <w:sz w:val="24"/>
          <w:szCs w:val="24"/>
          <w:u w:val="single"/>
        </w:rPr>
      </w:pPr>
    </w:p>
    <w:p w14:paraId="52C9EA7E" w14:textId="0F80DDC9" w:rsidR="006440E7" w:rsidRDefault="006440E7" w:rsidP="00B116B0">
      <w:pPr>
        <w:rPr>
          <w:rFonts w:eastAsia="Arial" w:cs="Arial"/>
          <w:b/>
          <w:bCs/>
          <w:sz w:val="24"/>
          <w:szCs w:val="24"/>
          <w:u w:val="single"/>
        </w:rPr>
      </w:pPr>
    </w:p>
    <w:p w14:paraId="5DC91F3D" w14:textId="77777777" w:rsidR="006440E7" w:rsidRPr="00174176" w:rsidRDefault="006440E7" w:rsidP="00B116B0">
      <w:pPr>
        <w:rPr>
          <w:rFonts w:eastAsia="Arial" w:cs="Arial"/>
          <w:b/>
          <w:bCs/>
          <w:sz w:val="24"/>
          <w:szCs w:val="24"/>
          <w:u w:val="single"/>
        </w:rPr>
      </w:pPr>
    </w:p>
    <w:p w14:paraId="40CBF31A" w14:textId="77777777" w:rsidR="00E77DE3" w:rsidRDefault="00E77DE3" w:rsidP="00B116B0">
      <w:pPr>
        <w:ind w:right="-20"/>
        <w:rPr>
          <w:rFonts w:eastAsia="Arial" w:cs="Arial"/>
          <w:b/>
          <w:bCs/>
          <w:sz w:val="24"/>
          <w:szCs w:val="24"/>
          <w:u w:val="single"/>
        </w:rPr>
      </w:pPr>
    </w:p>
    <w:p w14:paraId="6084323F" w14:textId="68347DD3" w:rsidR="00B116B0" w:rsidRPr="00174176" w:rsidRDefault="00B116B0" w:rsidP="00B116B0">
      <w:pPr>
        <w:ind w:right="-20"/>
        <w:rPr>
          <w:rFonts w:eastAsia="Arial" w:cs="Arial"/>
          <w:sz w:val="24"/>
          <w:szCs w:val="24"/>
          <w:u w:val="single"/>
        </w:rPr>
      </w:pPr>
      <w:r w:rsidRPr="00174176">
        <w:rPr>
          <w:rFonts w:eastAsia="Arial" w:cs="Arial"/>
          <w:b/>
          <w:bCs/>
          <w:sz w:val="24"/>
          <w:szCs w:val="24"/>
          <w:u w:val="single"/>
        </w:rPr>
        <w:t>ESS</w:t>
      </w:r>
      <w:r w:rsidRPr="00174176">
        <w:rPr>
          <w:rFonts w:eastAsia="Arial" w:cs="Arial"/>
          <w:b/>
          <w:bCs/>
          <w:spacing w:val="1"/>
          <w:sz w:val="24"/>
          <w:szCs w:val="24"/>
          <w:u w:val="single"/>
        </w:rPr>
        <w:t>E</w:t>
      </w:r>
      <w:r w:rsidRPr="00174176">
        <w:rPr>
          <w:rFonts w:eastAsia="Arial" w:cs="Arial"/>
          <w:b/>
          <w:bCs/>
          <w:spacing w:val="-2"/>
          <w:sz w:val="24"/>
          <w:szCs w:val="24"/>
          <w:u w:val="single"/>
        </w:rPr>
        <w:t>N</w:t>
      </w:r>
      <w:r w:rsidRPr="00174176">
        <w:rPr>
          <w:rFonts w:eastAsia="Arial" w:cs="Arial"/>
          <w:b/>
          <w:bCs/>
          <w:sz w:val="24"/>
          <w:szCs w:val="24"/>
          <w:u w:val="single"/>
        </w:rPr>
        <w:t>TIAL</w:t>
      </w:r>
      <w:r w:rsidRPr="00174176">
        <w:rPr>
          <w:rFonts w:eastAsia="Arial" w:cs="Arial"/>
          <w:b/>
          <w:bCs/>
          <w:spacing w:val="-12"/>
          <w:sz w:val="24"/>
          <w:szCs w:val="24"/>
          <w:u w:val="single"/>
        </w:rPr>
        <w:t xml:space="preserve"> </w:t>
      </w:r>
      <w:r w:rsidRPr="00174176">
        <w:rPr>
          <w:rFonts w:eastAsia="Arial" w:cs="Arial"/>
          <w:b/>
          <w:bCs/>
          <w:sz w:val="24"/>
          <w:szCs w:val="24"/>
          <w:u w:val="single"/>
        </w:rPr>
        <w:t>FUN</w:t>
      </w:r>
      <w:r w:rsidRPr="00174176">
        <w:rPr>
          <w:rFonts w:eastAsia="Arial" w:cs="Arial"/>
          <w:b/>
          <w:bCs/>
          <w:spacing w:val="-2"/>
          <w:sz w:val="24"/>
          <w:szCs w:val="24"/>
          <w:u w:val="single"/>
        </w:rPr>
        <w:t>C</w:t>
      </w:r>
      <w:r w:rsidRPr="00174176">
        <w:rPr>
          <w:rFonts w:eastAsia="Arial" w:cs="Arial"/>
          <w:b/>
          <w:bCs/>
          <w:sz w:val="24"/>
          <w:szCs w:val="24"/>
          <w:u w:val="single"/>
        </w:rPr>
        <w:t>T</w:t>
      </w:r>
      <w:r w:rsidRPr="00174176">
        <w:rPr>
          <w:rFonts w:eastAsia="Arial" w:cs="Arial"/>
          <w:b/>
          <w:bCs/>
          <w:spacing w:val="1"/>
          <w:sz w:val="24"/>
          <w:szCs w:val="24"/>
          <w:u w:val="single"/>
        </w:rPr>
        <w:t>IO</w:t>
      </w:r>
      <w:r w:rsidRPr="00174176">
        <w:rPr>
          <w:rFonts w:eastAsia="Arial" w:cs="Arial"/>
          <w:b/>
          <w:bCs/>
          <w:sz w:val="24"/>
          <w:szCs w:val="24"/>
          <w:u w:val="single"/>
        </w:rPr>
        <w:t>NS</w:t>
      </w:r>
    </w:p>
    <w:p w14:paraId="4A887E64" w14:textId="77777777" w:rsidR="00B116B0" w:rsidRPr="00174176" w:rsidRDefault="00B116B0" w:rsidP="006440E7">
      <w:pPr>
        <w:ind w:right="-360"/>
        <w:jc w:val="both"/>
        <w:rPr>
          <w:rFonts w:eastAsia="Arial" w:cs="Arial"/>
          <w:sz w:val="24"/>
          <w:szCs w:val="24"/>
        </w:rPr>
      </w:pPr>
      <w:r w:rsidRPr="00174176">
        <w:rPr>
          <w:rFonts w:eastAsia="Arial" w:cs="Arial"/>
          <w:sz w:val="24"/>
          <w:szCs w:val="24"/>
        </w:rPr>
        <w:t>The incumbent</w:t>
      </w:r>
      <w:r w:rsidRPr="00174176">
        <w:rPr>
          <w:rFonts w:eastAsia="Arial" w:cs="Arial"/>
          <w:spacing w:val="-11"/>
          <w:sz w:val="24"/>
          <w:szCs w:val="24"/>
        </w:rPr>
        <w:t xml:space="preserve"> </w:t>
      </w:r>
      <w:r w:rsidRPr="00174176">
        <w:rPr>
          <w:rFonts w:eastAsia="Arial" w:cs="Arial"/>
          <w:sz w:val="24"/>
          <w:szCs w:val="24"/>
        </w:rPr>
        <w:t>must</w:t>
      </w:r>
      <w:r w:rsidRPr="00174176">
        <w:rPr>
          <w:rFonts w:eastAsia="Arial" w:cs="Arial"/>
          <w:spacing w:val="-5"/>
          <w:sz w:val="24"/>
          <w:szCs w:val="24"/>
        </w:rPr>
        <w:t xml:space="preserve"> </w:t>
      </w:r>
      <w:r w:rsidRPr="00174176">
        <w:rPr>
          <w:rFonts w:eastAsia="Arial" w:cs="Arial"/>
          <w:sz w:val="24"/>
          <w:szCs w:val="24"/>
        </w:rPr>
        <w:t>be</w:t>
      </w:r>
      <w:r w:rsidRPr="00174176">
        <w:rPr>
          <w:rFonts w:eastAsia="Arial" w:cs="Arial"/>
          <w:spacing w:val="-2"/>
          <w:sz w:val="24"/>
          <w:szCs w:val="24"/>
        </w:rPr>
        <w:t xml:space="preserve"> </w:t>
      </w:r>
      <w:r w:rsidRPr="00174176">
        <w:rPr>
          <w:rFonts w:eastAsia="Arial" w:cs="Arial"/>
          <w:sz w:val="24"/>
          <w:szCs w:val="24"/>
        </w:rPr>
        <w:t>able</w:t>
      </w:r>
      <w:r w:rsidRPr="00174176">
        <w:rPr>
          <w:rFonts w:eastAsia="Arial" w:cs="Arial"/>
          <w:spacing w:val="-4"/>
          <w:sz w:val="24"/>
          <w:szCs w:val="24"/>
        </w:rPr>
        <w:t xml:space="preserve"> </w:t>
      </w:r>
      <w:r w:rsidRPr="00174176">
        <w:rPr>
          <w:rFonts w:eastAsia="Arial" w:cs="Arial"/>
          <w:sz w:val="24"/>
          <w:szCs w:val="24"/>
        </w:rPr>
        <w:t>to</w:t>
      </w:r>
      <w:r w:rsidRPr="00174176">
        <w:rPr>
          <w:rFonts w:eastAsia="Arial" w:cs="Arial"/>
          <w:spacing w:val="-2"/>
          <w:sz w:val="24"/>
          <w:szCs w:val="24"/>
        </w:rPr>
        <w:t xml:space="preserve"> </w:t>
      </w:r>
      <w:r w:rsidRPr="00174176">
        <w:rPr>
          <w:rFonts w:eastAsia="Arial" w:cs="Arial"/>
          <w:sz w:val="24"/>
          <w:szCs w:val="24"/>
        </w:rPr>
        <w:t>perform</w:t>
      </w:r>
      <w:r w:rsidRPr="00174176">
        <w:rPr>
          <w:rFonts w:eastAsia="Arial" w:cs="Arial"/>
          <w:spacing w:val="-8"/>
          <w:sz w:val="24"/>
          <w:szCs w:val="24"/>
        </w:rPr>
        <w:t xml:space="preserve"> </w:t>
      </w:r>
      <w:r w:rsidRPr="00174176">
        <w:rPr>
          <w:rFonts w:eastAsia="Arial" w:cs="Arial"/>
          <w:sz w:val="24"/>
          <w:szCs w:val="24"/>
        </w:rPr>
        <w:t>the</w:t>
      </w:r>
      <w:r w:rsidRPr="00174176">
        <w:rPr>
          <w:rFonts w:eastAsia="Arial" w:cs="Arial"/>
          <w:spacing w:val="-3"/>
          <w:sz w:val="24"/>
          <w:szCs w:val="24"/>
        </w:rPr>
        <w:t xml:space="preserve"> </w:t>
      </w:r>
      <w:r w:rsidRPr="00174176">
        <w:rPr>
          <w:rFonts w:eastAsia="Arial" w:cs="Arial"/>
          <w:sz w:val="24"/>
          <w:szCs w:val="24"/>
        </w:rPr>
        <w:t>essenti</w:t>
      </w:r>
      <w:r w:rsidRPr="00174176">
        <w:rPr>
          <w:rFonts w:eastAsia="Arial" w:cs="Arial"/>
          <w:spacing w:val="-1"/>
          <w:sz w:val="24"/>
          <w:szCs w:val="24"/>
        </w:rPr>
        <w:t>a</w:t>
      </w:r>
      <w:r w:rsidRPr="00174176">
        <w:rPr>
          <w:rFonts w:eastAsia="Arial" w:cs="Arial"/>
          <w:sz w:val="24"/>
          <w:szCs w:val="24"/>
        </w:rPr>
        <w:t>l</w:t>
      </w:r>
      <w:r w:rsidRPr="00174176">
        <w:rPr>
          <w:rFonts w:eastAsia="Arial" w:cs="Arial"/>
          <w:spacing w:val="-9"/>
          <w:sz w:val="24"/>
          <w:szCs w:val="24"/>
        </w:rPr>
        <w:t xml:space="preserve"> </w:t>
      </w:r>
      <w:r w:rsidRPr="00174176">
        <w:rPr>
          <w:rFonts w:eastAsia="Arial" w:cs="Arial"/>
          <w:spacing w:val="-1"/>
          <w:sz w:val="24"/>
          <w:szCs w:val="24"/>
        </w:rPr>
        <w:t>f</w:t>
      </w:r>
      <w:r w:rsidRPr="00174176">
        <w:rPr>
          <w:rFonts w:eastAsia="Arial" w:cs="Arial"/>
          <w:sz w:val="24"/>
          <w:szCs w:val="24"/>
        </w:rPr>
        <w:t>unctions with</w:t>
      </w:r>
      <w:r w:rsidRPr="00174176">
        <w:rPr>
          <w:rFonts w:eastAsia="Arial" w:cs="Arial"/>
          <w:spacing w:val="-4"/>
          <w:sz w:val="24"/>
          <w:szCs w:val="24"/>
        </w:rPr>
        <w:t xml:space="preserve"> </w:t>
      </w:r>
      <w:r w:rsidRPr="00174176">
        <w:rPr>
          <w:rFonts w:eastAsia="Arial" w:cs="Arial"/>
          <w:sz w:val="24"/>
          <w:szCs w:val="24"/>
        </w:rPr>
        <w:t>or</w:t>
      </w:r>
      <w:r w:rsidRPr="00174176">
        <w:rPr>
          <w:rFonts w:eastAsia="Arial" w:cs="Arial"/>
          <w:spacing w:val="-2"/>
          <w:sz w:val="24"/>
          <w:szCs w:val="24"/>
        </w:rPr>
        <w:t xml:space="preserve"> </w:t>
      </w:r>
      <w:r w:rsidRPr="00174176">
        <w:rPr>
          <w:rFonts w:eastAsia="Arial" w:cs="Arial"/>
          <w:sz w:val="24"/>
          <w:szCs w:val="24"/>
        </w:rPr>
        <w:t>without</w:t>
      </w:r>
      <w:r w:rsidRPr="00174176">
        <w:rPr>
          <w:rFonts w:eastAsia="Arial" w:cs="Arial"/>
          <w:spacing w:val="-7"/>
          <w:sz w:val="24"/>
          <w:szCs w:val="24"/>
        </w:rPr>
        <w:t xml:space="preserve"> </w:t>
      </w:r>
      <w:r w:rsidRPr="00174176">
        <w:rPr>
          <w:rFonts w:eastAsia="Arial" w:cs="Arial"/>
          <w:sz w:val="24"/>
          <w:szCs w:val="24"/>
        </w:rPr>
        <w:t>reasonable</w:t>
      </w:r>
      <w:r w:rsidRPr="00174176">
        <w:rPr>
          <w:rFonts w:eastAsia="Arial" w:cs="Arial"/>
          <w:spacing w:val="-11"/>
          <w:sz w:val="24"/>
          <w:szCs w:val="24"/>
        </w:rPr>
        <w:t xml:space="preserve"> </w:t>
      </w:r>
      <w:r w:rsidRPr="00174176">
        <w:rPr>
          <w:rFonts w:eastAsia="Arial" w:cs="Arial"/>
          <w:sz w:val="24"/>
          <w:szCs w:val="24"/>
        </w:rPr>
        <w:t>accomm</w:t>
      </w:r>
      <w:r w:rsidRPr="00174176">
        <w:rPr>
          <w:rFonts w:eastAsia="Arial" w:cs="Arial"/>
          <w:spacing w:val="1"/>
          <w:sz w:val="24"/>
          <w:szCs w:val="24"/>
        </w:rPr>
        <w:t>o</w:t>
      </w:r>
      <w:r w:rsidRPr="00174176">
        <w:rPr>
          <w:rFonts w:eastAsia="Arial" w:cs="Arial"/>
          <w:sz w:val="24"/>
          <w:szCs w:val="24"/>
        </w:rPr>
        <w:t>dation.  Specific duties include, but are not limited to, the following:</w:t>
      </w:r>
    </w:p>
    <w:p w14:paraId="7165A48E" w14:textId="77777777" w:rsidR="00B116B0" w:rsidRPr="00174176" w:rsidRDefault="00B116B0" w:rsidP="00B116B0">
      <w:pPr>
        <w:pStyle w:val="Default"/>
        <w:contextualSpacing/>
      </w:pPr>
    </w:p>
    <w:tbl>
      <w:tblPr>
        <w:tblW w:w="96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620"/>
        <w:gridCol w:w="8010"/>
      </w:tblGrid>
      <w:tr w:rsidR="00B116B0" w:rsidRPr="00174176" w14:paraId="1C04B6E5" w14:textId="77777777" w:rsidTr="00B03945">
        <w:trPr>
          <w:trHeight w:val="432"/>
        </w:trPr>
        <w:tc>
          <w:tcPr>
            <w:tcW w:w="1620" w:type="dxa"/>
            <w:vAlign w:val="center"/>
          </w:tcPr>
          <w:p w14:paraId="6366E0CE" w14:textId="77777777" w:rsidR="00B116B0" w:rsidRPr="00174176" w:rsidRDefault="00B116B0" w:rsidP="00B03945">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b/>
                <w:spacing w:val="-2"/>
                <w:sz w:val="24"/>
                <w:szCs w:val="24"/>
              </w:rPr>
            </w:pPr>
            <w:r w:rsidRPr="00174176">
              <w:rPr>
                <w:rFonts w:cs="Arial"/>
                <w:b/>
                <w:spacing w:val="-2"/>
                <w:sz w:val="24"/>
                <w:szCs w:val="24"/>
                <w:u w:val="single"/>
              </w:rPr>
              <w:t>% OF TIME</w:t>
            </w:r>
          </w:p>
        </w:tc>
        <w:tc>
          <w:tcPr>
            <w:tcW w:w="8010" w:type="dxa"/>
            <w:vAlign w:val="center"/>
          </w:tcPr>
          <w:p w14:paraId="7CCB3D89" w14:textId="77777777" w:rsidR="00B116B0" w:rsidRPr="00174176" w:rsidRDefault="00B116B0" w:rsidP="00B03945">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spacing w:val="-2"/>
                <w:sz w:val="24"/>
                <w:szCs w:val="24"/>
              </w:rPr>
            </w:pPr>
            <w:r w:rsidRPr="00174176">
              <w:rPr>
                <w:rFonts w:cs="Arial"/>
                <w:b/>
                <w:spacing w:val="-2"/>
                <w:sz w:val="24"/>
                <w:szCs w:val="24"/>
                <w:u w:val="single"/>
              </w:rPr>
              <w:t>ESSENTIAL FUNCTIONS</w:t>
            </w:r>
          </w:p>
        </w:tc>
      </w:tr>
      <w:tr w:rsidR="00B116B0" w:rsidRPr="00174176" w14:paraId="330D597D" w14:textId="77777777" w:rsidTr="00B03945">
        <w:tc>
          <w:tcPr>
            <w:tcW w:w="1620" w:type="dxa"/>
          </w:tcPr>
          <w:p w14:paraId="7BE9280F" w14:textId="77777777" w:rsidR="00B116B0" w:rsidRPr="00174176" w:rsidRDefault="00B116B0" w:rsidP="00B03945">
            <w:pPr>
              <w:suppressAutoHyphens/>
              <w:contextualSpacing/>
              <w:rPr>
                <w:rFonts w:cs="Arial"/>
                <w:b/>
                <w:spacing w:val="-2"/>
                <w:sz w:val="24"/>
                <w:szCs w:val="24"/>
              </w:rPr>
            </w:pPr>
            <w:r w:rsidRPr="00174176">
              <w:rPr>
                <w:rFonts w:cs="Arial"/>
                <w:b/>
                <w:spacing w:val="-2"/>
                <w:sz w:val="24"/>
                <w:szCs w:val="24"/>
              </w:rPr>
              <w:t>40 %</w:t>
            </w:r>
          </w:p>
          <w:p w14:paraId="3AB2C27B" w14:textId="77777777" w:rsidR="00B116B0" w:rsidRPr="00174176" w:rsidRDefault="00B116B0" w:rsidP="00B03945">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jc w:val="center"/>
              <w:rPr>
                <w:rFonts w:cs="Arial"/>
                <w:spacing w:val="-2"/>
                <w:sz w:val="24"/>
                <w:szCs w:val="24"/>
              </w:rPr>
            </w:pPr>
          </w:p>
        </w:tc>
        <w:tc>
          <w:tcPr>
            <w:tcW w:w="8010" w:type="dxa"/>
          </w:tcPr>
          <w:p w14:paraId="76DBCC69" w14:textId="16AB33BB" w:rsidR="00B116B0" w:rsidRPr="00174176" w:rsidRDefault="00B116B0" w:rsidP="00B03945">
            <w:pPr>
              <w:pStyle w:val="Default"/>
              <w:rPr>
                <w:b/>
              </w:rPr>
            </w:pPr>
            <w:r w:rsidRPr="00174176">
              <w:rPr>
                <w:b/>
              </w:rPr>
              <w:t xml:space="preserve">Customer and End User Support </w:t>
            </w:r>
            <w:r w:rsidR="00BA0BA5">
              <w:rPr>
                <w:b/>
              </w:rPr>
              <w:t>for Enhancements and Break f</w:t>
            </w:r>
            <w:r>
              <w:rPr>
                <w:b/>
              </w:rPr>
              <w:t>ixes</w:t>
            </w:r>
          </w:p>
          <w:p w14:paraId="693DCF47" w14:textId="57ECDA23" w:rsidR="00B116B0" w:rsidRPr="00174176" w:rsidRDefault="00B116B0" w:rsidP="00B03945">
            <w:pPr>
              <w:pStyle w:val="Default"/>
              <w:numPr>
                <w:ilvl w:val="0"/>
                <w:numId w:val="44"/>
              </w:numPr>
            </w:pPr>
            <w:r w:rsidRPr="00174176">
              <w:t xml:space="preserve">Troubleshoot system issues and provide L2 functional analysis for </w:t>
            </w:r>
            <w:r w:rsidR="00E352D7" w:rsidRPr="00E352D7">
              <w:rPr>
                <w:color w:val="auto"/>
              </w:rPr>
              <w:t xml:space="preserve">Cash Management, General Ledger, Commitment Control, Project Costing, Grants Management, and Customer Contracts </w:t>
            </w:r>
            <w:r w:rsidRPr="00E352D7">
              <w:rPr>
                <w:color w:val="auto"/>
              </w:rPr>
              <w:t xml:space="preserve">functional </w:t>
            </w:r>
            <w:r w:rsidRPr="00174176">
              <w:t>areas of PeopleSoft Enterprise Resource Planning (ERP) System.</w:t>
            </w:r>
          </w:p>
          <w:p w14:paraId="0345CFCE" w14:textId="77777777" w:rsidR="00B116B0" w:rsidRPr="00174176" w:rsidRDefault="00B116B0" w:rsidP="00B03945">
            <w:pPr>
              <w:pStyle w:val="Default"/>
              <w:numPr>
                <w:ilvl w:val="0"/>
                <w:numId w:val="44"/>
              </w:numPr>
            </w:pPr>
            <w:r w:rsidRPr="00174176">
              <w:t>Leverage the FI$Cal service management tool to track system incidents and make periodic updates to tickets to reflect the latest status.</w:t>
            </w:r>
          </w:p>
          <w:p w14:paraId="2841D2BA" w14:textId="77777777" w:rsidR="00B116B0" w:rsidRPr="00174176" w:rsidRDefault="00B116B0" w:rsidP="00B03945">
            <w:pPr>
              <w:pStyle w:val="Default"/>
              <w:numPr>
                <w:ilvl w:val="0"/>
                <w:numId w:val="44"/>
              </w:numPr>
            </w:pPr>
            <w:r w:rsidRPr="00174176">
              <w:t>Review and analyze assigned incident tickets to provide resolution and support to FI$Cal System end users. Escalate incident tickets to management as required.</w:t>
            </w:r>
          </w:p>
          <w:p w14:paraId="003DE897" w14:textId="77777777" w:rsidR="00B116B0" w:rsidRPr="00174176" w:rsidRDefault="00B116B0" w:rsidP="00B03945">
            <w:pPr>
              <w:pStyle w:val="Default"/>
              <w:numPr>
                <w:ilvl w:val="0"/>
                <w:numId w:val="44"/>
              </w:numPr>
            </w:pPr>
            <w:r w:rsidRPr="00174176">
              <w:t>Update the ServiceNow tool with detailed records of email communications and/or meeting notes related to the system incidents.</w:t>
            </w:r>
          </w:p>
          <w:p w14:paraId="6210AA1E" w14:textId="77777777" w:rsidR="00B116B0" w:rsidRPr="00174176" w:rsidRDefault="00B116B0" w:rsidP="00B03945">
            <w:pPr>
              <w:pStyle w:val="Default"/>
              <w:numPr>
                <w:ilvl w:val="0"/>
                <w:numId w:val="44"/>
              </w:numPr>
            </w:pPr>
            <w:r w:rsidRPr="00174176">
              <w:t>Ensure the incident management tool is updated with resolution summaries and work with FI$Cal System end users to confirm incident resolution before closing each incident ticket.</w:t>
            </w:r>
          </w:p>
          <w:p w14:paraId="345B22C2" w14:textId="77777777" w:rsidR="00B116B0" w:rsidRPr="00174176" w:rsidRDefault="00B116B0" w:rsidP="00B03945">
            <w:pPr>
              <w:pStyle w:val="Default"/>
              <w:numPr>
                <w:ilvl w:val="0"/>
                <w:numId w:val="44"/>
              </w:numPr>
              <w:rPr>
                <w:color w:val="auto"/>
              </w:rPr>
            </w:pPr>
            <w:r w:rsidRPr="00174176">
              <w:t>Work with business, development and release management teams to facilitate timely resolution of bug fixes, problem tickets and enhancement requests.</w:t>
            </w:r>
          </w:p>
          <w:p w14:paraId="275136E2" w14:textId="0C9565EE" w:rsidR="00B116B0" w:rsidRPr="00174176" w:rsidRDefault="00B116B0" w:rsidP="00B03945">
            <w:pPr>
              <w:pStyle w:val="Default"/>
              <w:numPr>
                <w:ilvl w:val="0"/>
                <w:numId w:val="44"/>
              </w:numPr>
            </w:pPr>
            <w:r w:rsidRPr="00174176">
              <w:t xml:space="preserve">Work with cross functional teams and </w:t>
            </w:r>
            <w:proofErr w:type="gramStart"/>
            <w:r w:rsidRPr="00174176">
              <w:t>SME’s</w:t>
            </w:r>
            <w:proofErr w:type="gramEnd"/>
            <w:r w:rsidRPr="00174176">
              <w:t xml:space="preserve"> to design and implement solutions for enhancement requests</w:t>
            </w:r>
            <w:r w:rsidR="006440E7">
              <w:t>.</w:t>
            </w:r>
          </w:p>
          <w:p w14:paraId="71B33DBC" w14:textId="77777777" w:rsidR="00B116B0" w:rsidRPr="00174176" w:rsidRDefault="00B116B0" w:rsidP="00B03945">
            <w:pPr>
              <w:pStyle w:val="Default"/>
              <w:numPr>
                <w:ilvl w:val="0"/>
                <w:numId w:val="44"/>
              </w:numPr>
              <w:rPr>
                <w:color w:val="auto"/>
              </w:rPr>
            </w:pPr>
            <w:r w:rsidRPr="00174176">
              <w:t>Attend the Enterprise Intake Committee (EITC) meeting with and/or on behalf of FI$Cal System end users to present the change management requests and provide clarifications to committee queries.</w:t>
            </w:r>
          </w:p>
          <w:p w14:paraId="04545A00" w14:textId="77777777" w:rsidR="00B116B0" w:rsidRPr="00174176" w:rsidRDefault="00B116B0" w:rsidP="00B03945">
            <w:pPr>
              <w:pStyle w:val="Default"/>
              <w:numPr>
                <w:ilvl w:val="0"/>
                <w:numId w:val="44"/>
              </w:numPr>
              <w:rPr>
                <w:color w:val="auto"/>
              </w:rPr>
            </w:pPr>
            <w:r w:rsidRPr="00174176">
              <w:t>Assist FI$Cal System department users with submission of Request for Change (RFC) forms.</w:t>
            </w:r>
          </w:p>
        </w:tc>
      </w:tr>
      <w:tr w:rsidR="00B116B0" w:rsidRPr="00174176" w14:paraId="2A70E680" w14:textId="77777777" w:rsidTr="00B03945">
        <w:tc>
          <w:tcPr>
            <w:tcW w:w="1620" w:type="dxa"/>
          </w:tcPr>
          <w:p w14:paraId="222EDFB0" w14:textId="77777777" w:rsidR="00B116B0" w:rsidRPr="00174176" w:rsidRDefault="00B116B0" w:rsidP="00B03945">
            <w:pPr>
              <w:suppressAutoHyphens/>
              <w:contextualSpacing/>
              <w:rPr>
                <w:rFonts w:cs="Arial"/>
                <w:b/>
                <w:spacing w:val="-2"/>
                <w:sz w:val="24"/>
                <w:szCs w:val="24"/>
              </w:rPr>
            </w:pPr>
            <w:r w:rsidRPr="00174176">
              <w:rPr>
                <w:rFonts w:cs="Arial"/>
                <w:b/>
                <w:spacing w:val="-2"/>
                <w:sz w:val="24"/>
                <w:szCs w:val="24"/>
              </w:rPr>
              <w:t>30 %</w:t>
            </w:r>
          </w:p>
        </w:tc>
        <w:tc>
          <w:tcPr>
            <w:tcW w:w="8010" w:type="dxa"/>
          </w:tcPr>
          <w:p w14:paraId="7B481D27" w14:textId="77777777" w:rsidR="00B116B0" w:rsidRPr="00174176" w:rsidRDefault="00B116B0" w:rsidP="00B03945">
            <w:pPr>
              <w:pStyle w:val="Default"/>
              <w:rPr>
                <w:b/>
              </w:rPr>
            </w:pPr>
            <w:r w:rsidRPr="00174176">
              <w:rPr>
                <w:b/>
              </w:rPr>
              <w:t>Incident Service Level Agreement Monitoring and Adherence</w:t>
            </w:r>
          </w:p>
          <w:p w14:paraId="1893668B" w14:textId="39DDDBE9" w:rsidR="00B116B0" w:rsidRPr="00174176" w:rsidRDefault="00B116B0" w:rsidP="00B03945">
            <w:pPr>
              <w:pStyle w:val="Default"/>
              <w:numPr>
                <w:ilvl w:val="0"/>
                <w:numId w:val="44"/>
              </w:numPr>
            </w:pPr>
            <w:r w:rsidRPr="00174176">
              <w:t>Monitor, analyze, research solutions and resolve</w:t>
            </w:r>
            <w:r w:rsidR="006440E7">
              <w:t xml:space="preserve"> enhancements and break f</w:t>
            </w:r>
            <w:r>
              <w:t xml:space="preserve">ixes </w:t>
            </w:r>
            <w:r w:rsidRPr="00174176">
              <w:t xml:space="preserve">tickets based on incident ticket priority (Low, Medium, High and Critical), to ensure timely resolution as per FI$Cal’s Service Level Agreement (SLA). </w:t>
            </w:r>
          </w:p>
          <w:p w14:paraId="69D1A242" w14:textId="77777777" w:rsidR="00B116B0" w:rsidRPr="00174176" w:rsidRDefault="00B116B0" w:rsidP="00B03945">
            <w:pPr>
              <w:pStyle w:val="Default"/>
              <w:numPr>
                <w:ilvl w:val="0"/>
                <w:numId w:val="44"/>
              </w:numPr>
            </w:pPr>
            <w:r w:rsidRPr="00174176">
              <w:t xml:space="preserve">Assist partner staff and the development teams with resolution of problem and restoration tickets and system change requests. </w:t>
            </w:r>
          </w:p>
          <w:p w14:paraId="2A4AADEC" w14:textId="710EBC19" w:rsidR="00B116B0" w:rsidRPr="00174176" w:rsidRDefault="00B116B0" w:rsidP="00B03945">
            <w:pPr>
              <w:pStyle w:val="Default"/>
              <w:numPr>
                <w:ilvl w:val="0"/>
                <w:numId w:val="44"/>
              </w:numPr>
            </w:pPr>
            <w:r w:rsidRPr="00174176">
              <w:t>Create/update functional design documents for change request tickets and obtain approvals from departmental user</w:t>
            </w:r>
            <w:r w:rsidR="00C53171">
              <w:t>s</w:t>
            </w:r>
            <w:r w:rsidRPr="00174176">
              <w:t xml:space="preserve"> and key stake holders, as needed. Collaborate with the development teams and provide clarification on design queries. </w:t>
            </w:r>
          </w:p>
          <w:p w14:paraId="0DFEF873" w14:textId="77777777" w:rsidR="00B116B0" w:rsidRPr="00174176" w:rsidRDefault="00B116B0" w:rsidP="00B03945">
            <w:pPr>
              <w:pStyle w:val="Default"/>
              <w:numPr>
                <w:ilvl w:val="0"/>
                <w:numId w:val="44"/>
              </w:numPr>
            </w:pPr>
            <w:r w:rsidRPr="00174176">
              <w:lastRenderedPageBreak/>
              <w:t>Conduct functional testing of developed solutions to verify compliance with design specifications and business requirements.</w:t>
            </w:r>
          </w:p>
          <w:p w14:paraId="098E12B9" w14:textId="77777777" w:rsidR="00B116B0" w:rsidRPr="00174176" w:rsidRDefault="00B116B0" w:rsidP="00B03945">
            <w:pPr>
              <w:pStyle w:val="Default"/>
              <w:numPr>
                <w:ilvl w:val="0"/>
                <w:numId w:val="44"/>
              </w:numPr>
            </w:pPr>
            <w:r w:rsidRPr="00174176">
              <w:t>Conduct/participate in triage meetings to identify frequently encountered issues and document frequently asked questions and resolution steps to build the knowledge base for future reference.</w:t>
            </w:r>
          </w:p>
        </w:tc>
      </w:tr>
      <w:tr w:rsidR="00B116B0" w:rsidRPr="00174176" w14:paraId="7CB57C49" w14:textId="77777777" w:rsidTr="00B03945">
        <w:tc>
          <w:tcPr>
            <w:tcW w:w="1620" w:type="dxa"/>
          </w:tcPr>
          <w:p w14:paraId="4847852E" w14:textId="77777777" w:rsidR="00B116B0" w:rsidRPr="00174176" w:rsidRDefault="00B116B0" w:rsidP="00B03945">
            <w:pPr>
              <w:suppressAutoHyphens/>
              <w:contextualSpacing/>
              <w:rPr>
                <w:rFonts w:cs="Arial"/>
                <w:b/>
                <w:spacing w:val="-2"/>
                <w:sz w:val="24"/>
                <w:szCs w:val="24"/>
              </w:rPr>
            </w:pPr>
            <w:r w:rsidRPr="00174176">
              <w:rPr>
                <w:rFonts w:cs="Arial"/>
                <w:b/>
                <w:spacing w:val="-2"/>
                <w:sz w:val="24"/>
                <w:szCs w:val="24"/>
              </w:rPr>
              <w:lastRenderedPageBreak/>
              <w:t>20 %</w:t>
            </w:r>
          </w:p>
          <w:p w14:paraId="7ACD16E4" w14:textId="77777777" w:rsidR="00B116B0" w:rsidRPr="00174176" w:rsidRDefault="00B116B0" w:rsidP="00B03945">
            <w:pPr>
              <w:suppressAutoHyphens/>
              <w:contextualSpacing/>
              <w:jc w:val="center"/>
              <w:rPr>
                <w:rFonts w:cs="Arial"/>
                <w:b/>
                <w:spacing w:val="-2"/>
                <w:sz w:val="24"/>
                <w:szCs w:val="24"/>
              </w:rPr>
            </w:pPr>
          </w:p>
        </w:tc>
        <w:tc>
          <w:tcPr>
            <w:tcW w:w="8010" w:type="dxa"/>
          </w:tcPr>
          <w:p w14:paraId="28F41939" w14:textId="77777777" w:rsidR="00B116B0" w:rsidRPr="00174176" w:rsidRDefault="00B116B0" w:rsidP="00B03945">
            <w:pPr>
              <w:pStyle w:val="Default"/>
              <w:rPr>
                <w:b/>
              </w:rPr>
            </w:pPr>
            <w:r w:rsidRPr="00174176">
              <w:rPr>
                <w:b/>
              </w:rPr>
              <w:t xml:space="preserve">Subject Matter Expert </w:t>
            </w:r>
          </w:p>
          <w:p w14:paraId="377864DE" w14:textId="68781F62" w:rsidR="00B116B0" w:rsidRPr="00174176" w:rsidRDefault="00B116B0" w:rsidP="00B03945">
            <w:pPr>
              <w:pStyle w:val="Default"/>
              <w:numPr>
                <w:ilvl w:val="0"/>
                <w:numId w:val="44"/>
              </w:numPr>
            </w:pPr>
            <w:r w:rsidRPr="00174176">
              <w:t>Maintain an understanding of PeopleSoft queries to an</w:t>
            </w:r>
            <w:r w:rsidR="00C53171">
              <w:t>alyze PeopleSoft transactional and</w:t>
            </w:r>
            <w:r w:rsidRPr="00174176">
              <w:t xml:space="preserve"> set-up data.</w:t>
            </w:r>
          </w:p>
          <w:p w14:paraId="20C2653A" w14:textId="77777777" w:rsidR="00B116B0" w:rsidRPr="00174176" w:rsidRDefault="00B116B0" w:rsidP="00B03945">
            <w:pPr>
              <w:pStyle w:val="Default"/>
              <w:numPr>
                <w:ilvl w:val="0"/>
                <w:numId w:val="44"/>
              </w:numPr>
            </w:pPr>
            <w:r w:rsidRPr="00174176">
              <w:t>Provide input on State Financial Management principles and processes, in the effort to plan, develop, implement, maintain new processes/systems and to support functional issues in FI$Cal PeopleSoft system.</w:t>
            </w:r>
          </w:p>
          <w:p w14:paraId="5CB22DF9" w14:textId="77777777" w:rsidR="00B116B0" w:rsidRPr="00174176" w:rsidRDefault="00B116B0" w:rsidP="00B03945">
            <w:pPr>
              <w:pStyle w:val="Default"/>
              <w:numPr>
                <w:ilvl w:val="0"/>
                <w:numId w:val="44"/>
              </w:numPr>
            </w:pPr>
            <w:r w:rsidRPr="00174176">
              <w:t>Participate in Change Release board meetings to present release items (for assigned modules) and provide clarifications to the board member queries.</w:t>
            </w:r>
          </w:p>
          <w:p w14:paraId="3A9A835F" w14:textId="77777777" w:rsidR="00B116B0" w:rsidRPr="00174176" w:rsidRDefault="00B116B0" w:rsidP="00B03945">
            <w:pPr>
              <w:pStyle w:val="Default"/>
              <w:numPr>
                <w:ilvl w:val="0"/>
                <w:numId w:val="44"/>
              </w:numPr>
            </w:pPr>
            <w:r w:rsidRPr="00174176">
              <w:t>Participate in System Integrator knowledge transfer, workforce transition and end user training.</w:t>
            </w:r>
          </w:p>
          <w:p w14:paraId="54AEAC27" w14:textId="77777777" w:rsidR="00B116B0" w:rsidRPr="00174176" w:rsidRDefault="00B116B0" w:rsidP="00B03945">
            <w:pPr>
              <w:pStyle w:val="Default"/>
              <w:numPr>
                <w:ilvl w:val="0"/>
                <w:numId w:val="44"/>
              </w:numPr>
            </w:pPr>
            <w:r w:rsidRPr="00174176">
              <w:t xml:space="preserve">Participate in the review and analysis of BOSD Enhancements </w:t>
            </w:r>
            <w:r>
              <w:t>Service Center</w:t>
            </w:r>
            <w:r w:rsidRPr="00174176">
              <w:t xml:space="preserve"> related project deliverables to provide feedback and recommendations to management.</w:t>
            </w:r>
          </w:p>
          <w:p w14:paraId="4C0F2970" w14:textId="77777777" w:rsidR="00B116B0" w:rsidRPr="00174176" w:rsidRDefault="00B116B0" w:rsidP="00B03945">
            <w:pPr>
              <w:pStyle w:val="Default"/>
              <w:numPr>
                <w:ilvl w:val="0"/>
                <w:numId w:val="44"/>
              </w:numPr>
            </w:pPr>
            <w:r w:rsidRPr="00174176">
              <w:t>Provide assistance and support to departmental end-users regarding FI$Cal System issues and requests.</w:t>
            </w:r>
          </w:p>
        </w:tc>
      </w:tr>
      <w:tr w:rsidR="00B116B0" w:rsidRPr="00174176" w14:paraId="370F42A7" w14:textId="77777777" w:rsidTr="00B03945">
        <w:tc>
          <w:tcPr>
            <w:tcW w:w="1620" w:type="dxa"/>
          </w:tcPr>
          <w:p w14:paraId="596DEB1D" w14:textId="77777777" w:rsidR="00B116B0" w:rsidRPr="00174176" w:rsidRDefault="00B116B0" w:rsidP="00B03945">
            <w:pPr>
              <w:suppressAutoHyphens/>
              <w:contextualSpacing/>
              <w:rPr>
                <w:rFonts w:cs="Arial"/>
                <w:b/>
                <w:spacing w:val="-2"/>
                <w:sz w:val="24"/>
                <w:szCs w:val="24"/>
              </w:rPr>
            </w:pPr>
            <w:r w:rsidRPr="00174176">
              <w:rPr>
                <w:rFonts w:cs="Arial"/>
                <w:b/>
                <w:spacing w:val="-2"/>
                <w:sz w:val="24"/>
                <w:szCs w:val="24"/>
              </w:rPr>
              <w:t>5 %</w:t>
            </w:r>
          </w:p>
          <w:p w14:paraId="68E19545" w14:textId="77777777" w:rsidR="00B116B0" w:rsidRPr="00174176" w:rsidRDefault="00B116B0" w:rsidP="00B03945">
            <w:pPr>
              <w:suppressAutoHyphens/>
              <w:contextualSpacing/>
              <w:rPr>
                <w:rFonts w:cs="Arial"/>
                <w:b/>
                <w:spacing w:val="-2"/>
                <w:sz w:val="24"/>
                <w:szCs w:val="24"/>
              </w:rPr>
            </w:pPr>
          </w:p>
        </w:tc>
        <w:tc>
          <w:tcPr>
            <w:tcW w:w="8010" w:type="dxa"/>
          </w:tcPr>
          <w:p w14:paraId="31285AD3" w14:textId="77777777" w:rsidR="00B116B0" w:rsidRPr="00174176" w:rsidRDefault="00B116B0" w:rsidP="00B03945">
            <w:pPr>
              <w:pStyle w:val="Default"/>
              <w:rPr>
                <w:b/>
              </w:rPr>
            </w:pPr>
            <w:r w:rsidRPr="00174176">
              <w:rPr>
                <w:b/>
              </w:rPr>
              <w:t xml:space="preserve">Documentation and Research </w:t>
            </w:r>
          </w:p>
          <w:p w14:paraId="7431138F" w14:textId="77777777" w:rsidR="00B116B0" w:rsidRPr="00174176" w:rsidRDefault="00B116B0" w:rsidP="00B03945">
            <w:pPr>
              <w:pStyle w:val="Default"/>
              <w:numPr>
                <w:ilvl w:val="0"/>
                <w:numId w:val="44"/>
              </w:numPr>
            </w:pPr>
            <w:r w:rsidRPr="00174176">
              <w:t>Participate in all team-training requirements, as necessary.</w:t>
            </w:r>
          </w:p>
          <w:p w14:paraId="19C85D06" w14:textId="77777777" w:rsidR="00B116B0" w:rsidRPr="00174176" w:rsidRDefault="00B116B0" w:rsidP="00B03945">
            <w:pPr>
              <w:pStyle w:val="Default"/>
              <w:numPr>
                <w:ilvl w:val="0"/>
                <w:numId w:val="44"/>
              </w:numPr>
            </w:pPr>
            <w:r w:rsidRPr="00174176">
              <w:t>Prepare and present incident/problem/change management reports for management on assigned modules.</w:t>
            </w:r>
          </w:p>
          <w:p w14:paraId="36A55D43" w14:textId="77777777" w:rsidR="00B116B0" w:rsidRPr="00174176" w:rsidRDefault="00B116B0" w:rsidP="00B03945">
            <w:pPr>
              <w:pStyle w:val="Default"/>
              <w:numPr>
                <w:ilvl w:val="0"/>
                <w:numId w:val="44"/>
              </w:numPr>
            </w:pPr>
            <w:r w:rsidRPr="00174176">
              <w:t>Prepare aging status reports and updates for management.</w:t>
            </w:r>
          </w:p>
          <w:p w14:paraId="00F7A205" w14:textId="77777777" w:rsidR="00B116B0" w:rsidRPr="00174176" w:rsidRDefault="00B116B0" w:rsidP="00B03945">
            <w:pPr>
              <w:pStyle w:val="Default"/>
              <w:numPr>
                <w:ilvl w:val="0"/>
                <w:numId w:val="44"/>
              </w:numPr>
            </w:pPr>
            <w:r w:rsidRPr="00174176">
              <w:t>Prepare and manage incident tickets/change requests, design/functional testing, root cause analysis, User Productivity Kits (UPKs) and training/job aid documentation needed to meet administrative, contractual and internal project reporting requirements.</w:t>
            </w:r>
          </w:p>
        </w:tc>
      </w:tr>
      <w:tr w:rsidR="00B116B0" w:rsidRPr="00174176" w14:paraId="4410A57C" w14:textId="77777777" w:rsidTr="00B03945">
        <w:tc>
          <w:tcPr>
            <w:tcW w:w="1620" w:type="dxa"/>
            <w:tcBorders>
              <w:top w:val="single" w:sz="6" w:space="0" w:color="auto"/>
              <w:left w:val="single" w:sz="6" w:space="0" w:color="auto"/>
              <w:bottom w:val="single" w:sz="6" w:space="0" w:color="auto"/>
              <w:right w:val="single" w:sz="6" w:space="0" w:color="auto"/>
            </w:tcBorders>
          </w:tcPr>
          <w:p w14:paraId="5F7CDA48" w14:textId="77777777" w:rsidR="00B116B0" w:rsidRPr="00174176" w:rsidRDefault="00B116B0" w:rsidP="00B03945">
            <w:pPr>
              <w:suppressAutoHyphens/>
              <w:contextualSpacing/>
              <w:rPr>
                <w:rFonts w:cs="Arial"/>
                <w:b/>
                <w:spacing w:val="-2"/>
                <w:sz w:val="24"/>
                <w:szCs w:val="24"/>
              </w:rPr>
            </w:pPr>
            <w:r w:rsidRPr="00174176">
              <w:rPr>
                <w:rFonts w:cs="Arial"/>
                <w:b/>
                <w:spacing w:val="-2"/>
                <w:sz w:val="24"/>
                <w:szCs w:val="24"/>
              </w:rPr>
              <w:t>% OF TIME</w:t>
            </w:r>
          </w:p>
        </w:tc>
        <w:tc>
          <w:tcPr>
            <w:tcW w:w="8010" w:type="dxa"/>
            <w:tcBorders>
              <w:top w:val="single" w:sz="6" w:space="0" w:color="auto"/>
              <w:left w:val="single" w:sz="6" w:space="0" w:color="auto"/>
              <w:bottom w:val="single" w:sz="6" w:space="0" w:color="auto"/>
              <w:right w:val="single" w:sz="6" w:space="0" w:color="auto"/>
            </w:tcBorders>
          </w:tcPr>
          <w:p w14:paraId="53CEEAC0" w14:textId="77777777" w:rsidR="00B116B0" w:rsidRPr="00174176" w:rsidRDefault="00B116B0" w:rsidP="00B03945">
            <w:pPr>
              <w:overflowPunct w:val="0"/>
              <w:autoSpaceDE w:val="0"/>
              <w:autoSpaceDN w:val="0"/>
              <w:adjustRightInd w:val="0"/>
              <w:ind w:left="360"/>
              <w:textAlignment w:val="baseline"/>
              <w:rPr>
                <w:rFonts w:cs="Arial"/>
                <w:b/>
                <w:sz w:val="24"/>
                <w:szCs w:val="24"/>
              </w:rPr>
            </w:pPr>
            <w:r w:rsidRPr="00174176">
              <w:rPr>
                <w:rFonts w:cs="Arial"/>
                <w:b/>
                <w:sz w:val="24"/>
                <w:szCs w:val="24"/>
              </w:rPr>
              <w:t>MARGINAL FUNCTIONS</w:t>
            </w:r>
          </w:p>
        </w:tc>
      </w:tr>
      <w:tr w:rsidR="00B116B0" w:rsidRPr="00174176" w14:paraId="17B3A619" w14:textId="77777777" w:rsidTr="00B03945">
        <w:tc>
          <w:tcPr>
            <w:tcW w:w="1620" w:type="dxa"/>
            <w:tcBorders>
              <w:top w:val="single" w:sz="6" w:space="0" w:color="auto"/>
              <w:left w:val="single" w:sz="6" w:space="0" w:color="auto"/>
              <w:bottom w:val="single" w:sz="6" w:space="0" w:color="auto"/>
              <w:right w:val="single" w:sz="6" w:space="0" w:color="auto"/>
            </w:tcBorders>
          </w:tcPr>
          <w:p w14:paraId="4DA968CD" w14:textId="77777777" w:rsidR="00B116B0" w:rsidRPr="00174176" w:rsidRDefault="00B116B0" w:rsidP="00B03945">
            <w:pPr>
              <w:suppressAutoHyphens/>
              <w:contextualSpacing/>
              <w:rPr>
                <w:rFonts w:cs="Arial"/>
                <w:b/>
                <w:spacing w:val="-2"/>
                <w:sz w:val="24"/>
                <w:szCs w:val="24"/>
              </w:rPr>
            </w:pPr>
            <w:r w:rsidRPr="00174176">
              <w:rPr>
                <w:rFonts w:cs="Arial"/>
                <w:b/>
                <w:spacing w:val="-2"/>
                <w:sz w:val="24"/>
                <w:szCs w:val="24"/>
              </w:rPr>
              <w:t>5%</w:t>
            </w:r>
          </w:p>
        </w:tc>
        <w:tc>
          <w:tcPr>
            <w:tcW w:w="8010" w:type="dxa"/>
            <w:tcBorders>
              <w:top w:val="single" w:sz="6" w:space="0" w:color="auto"/>
              <w:left w:val="single" w:sz="6" w:space="0" w:color="auto"/>
              <w:bottom w:val="single" w:sz="6" w:space="0" w:color="auto"/>
              <w:right w:val="single" w:sz="6" w:space="0" w:color="auto"/>
            </w:tcBorders>
          </w:tcPr>
          <w:p w14:paraId="772669BE" w14:textId="77777777" w:rsidR="00B116B0" w:rsidRPr="00174176" w:rsidRDefault="00B116B0" w:rsidP="00B03945">
            <w:pPr>
              <w:numPr>
                <w:ilvl w:val="0"/>
                <w:numId w:val="31"/>
              </w:numPr>
              <w:overflowPunct w:val="0"/>
              <w:autoSpaceDE w:val="0"/>
              <w:autoSpaceDN w:val="0"/>
              <w:adjustRightInd w:val="0"/>
              <w:contextualSpacing/>
              <w:textAlignment w:val="baseline"/>
              <w:rPr>
                <w:rFonts w:cs="Arial"/>
                <w:sz w:val="24"/>
                <w:szCs w:val="24"/>
              </w:rPr>
            </w:pPr>
            <w:r w:rsidRPr="00174176">
              <w:rPr>
                <w:rFonts w:cs="Arial"/>
                <w:sz w:val="24"/>
                <w:szCs w:val="24"/>
              </w:rPr>
              <w:t>Perform other related duties as required to fulfill FI$Cal’s mission, goals and objectives. Additional duties may include, but are not limited to, assisting where needed within the team/unit, which may include special assignments.</w:t>
            </w:r>
          </w:p>
        </w:tc>
      </w:tr>
    </w:tbl>
    <w:p w14:paraId="61F7BB29" w14:textId="77777777" w:rsidR="00B116B0" w:rsidRPr="00174176" w:rsidRDefault="00B116B0" w:rsidP="00B116B0">
      <w:pPr>
        <w:keepNext/>
        <w:contextualSpacing/>
        <w:rPr>
          <w:rFonts w:cs="Arial"/>
          <w:b/>
          <w:sz w:val="24"/>
          <w:szCs w:val="24"/>
        </w:rPr>
      </w:pPr>
    </w:p>
    <w:p w14:paraId="77D408EE" w14:textId="77777777" w:rsidR="00B116B0" w:rsidRPr="00174176" w:rsidRDefault="00B116B0" w:rsidP="00B116B0">
      <w:pPr>
        <w:rPr>
          <w:rFonts w:eastAsia="Arial" w:cs="Arial"/>
          <w:b/>
          <w:bCs/>
          <w:sz w:val="24"/>
          <w:szCs w:val="24"/>
          <w:u w:val="single"/>
        </w:rPr>
      </w:pPr>
      <w:r w:rsidRPr="00174176">
        <w:rPr>
          <w:rFonts w:eastAsia="Arial" w:cs="Arial"/>
          <w:b/>
          <w:bCs/>
          <w:sz w:val="24"/>
          <w:szCs w:val="24"/>
          <w:u w:val="single"/>
        </w:rPr>
        <w:t xml:space="preserve">KNOWLEDGE AND ABILITIES </w:t>
      </w:r>
    </w:p>
    <w:p w14:paraId="1C678807" w14:textId="77777777" w:rsidR="00B116B0" w:rsidRPr="00174176" w:rsidRDefault="00B116B0" w:rsidP="00B116B0">
      <w:pPr>
        <w:rPr>
          <w:rFonts w:eastAsia="Arial" w:cs="Arial"/>
          <w:bCs/>
          <w:sz w:val="24"/>
          <w:szCs w:val="24"/>
        </w:rPr>
      </w:pPr>
      <w:r w:rsidRPr="00174176">
        <w:rPr>
          <w:rFonts w:eastAsia="Arial" w:cs="Arial"/>
          <w:bCs/>
          <w:sz w:val="24"/>
          <w:szCs w:val="24"/>
        </w:rPr>
        <w:t>All knowledge and abilities of the Information Technology Technician classification; and</w:t>
      </w:r>
    </w:p>
    <w:p w14:paraId="4ADA27DE" w14:textId="77777777" w:rsidR="00B116B0" w:rsidRPr="00174176" w:rsidRDefault="00B116B0" w:rsidP="00B116B0">
      <w:pPr>
        <w:rPr>
          <w:rFonts w:eastAsia="Arial" w:cs="Arial"/>
          <w:bCs/>
          <w:sz w:val="24"/>
          <w:szCs w:val="24"/>
        </w:rPr>
      </w:pPr>
    </w:p>
    <w:p w14:paraId="2E3859C0" w14:textId="7A158D45" w:rsidR="00B116B0" w:rsidRPr="00174176" w:rsidRDefault="00B116B0" w:rsidP="00D81035">
      <w:pPr>
        <w:jc w:val="both"/>
        <w:rPr>
          <w:rFonts w:eastAsia="Arial" w:cs="Arial"/>
          <w:bCs/>
          <w:sz w:val="24"/>
          <w:szCs w:val="24"/>
        </w:rPr>
      </w:pPr>
      <w:r w:rsidRPr="00174176">
        <w:rPr>
          <w:rFonts w:eastAsia="Arial" w:cs="Arial"/>
          <w:bCs/>
          <w:sz w:val="24"/>
          <w:szCs w:val="24"/>
        </w:rPr>
        <w:t>Knowledge of: Principles, techniques, and procedures related to the delivery of information technology services; the System Development Lifecycle including the associated metho</w:t>
      </w:r>
      <w:r w:rsidR="00D81035">
        <w:rPr>
          <w:rFonts w:eastAsia="Arial" w:cs="Arial"/>
          <w:bCs/>
          <w:sz w:val="24"/>
          <w:szCs w:val="24"/>
        </w:rPr>
        <w:t xml:space="preserve">dologies, tools, and processes; </w:t>
      </w:r>
      <w:r w:rsidRPr="00174176">
        <w:rPr>
          <w:rFonts w:eastAsia="Arial" w:cs="Arial"/>
          <w:bCs/>
          <w:sz w:val="24"/>
          <w:szCs w:val="24"/>
        </w:rPr>
        <w:t xml:space="preserve">the organization's business processes </w:t>
      </w:r>
      <w:r w:rsidRPr="00174176">
        <w:rPr>
          <w:rFonts w:eastAsia="Arial" w:cs="Arial"/>
          <w:bCs/>
          <w:sz w:val="24"/>
          <w:szCs w:val="24"/>
        </w:rPr>
        <w:lastRenderedPageBreak/>
        <w:t>and procedures; education tools and techniques; performance monitoring tools and techniques; and data administration techniques and best practices.</w:t>
      </w:r>
    </w:p>
    <w:p w14:paraId="42D7D605" w14:textId="77777777" w:rsidR="00B116B0" w:rsidRPr="00174176" w:rsidRDefault="00B116B0" w:rsidP="00F567BC">
      <w:pPr>
        <w:ind w:right="-360"/>
        <w:jc w:val="both"/>
        <w:rPr>
          <w:rFonts w:eastAsia="Arial" w:cs="Arial"/>
          <w:bCs/>
          <w:sz w:val="24"/>
          <w:szCs w:val="24"/>
        </w:rPr>
      </w:pPr>
    </w:p>
    <w:p w14:paraId="6D3A4B4A" w14:textId="77777777" w:rsidR="00B116B0" w:rsidRPr="00174176" w:rsidRDefault="00B116B0" w:rsidP="00F567BC">
      <w:pPr>
        <w:ind w:right="-360"/>
        <w:jc w:val="both"/>
        <w:rPr>
          <w:rFonts w:eastAsia="Arial" w:cs="Arial"/>
          <w:bCs/>
          <w:sz w:val="24"/>
          <w:szCs w:val="24"/>
        </w:rPr>
      </w:pPr>
      <w:r w:rsidRPr="00174176">
        <w:rPr>
          <w:rFonts w:eastAsia="Arial" w:cs="Arial"/>
          <w:bCs/>
          <w:sz w:val="24"/>
          <w:szCs w:val="24"/>
        </w:rPr>
        <w:t>Ability to: Use initiative; act independently with flexibility and tact; use logic and reasoning to identify the strengths and weaknesses of alternative solutions, conclusions or approaches to problems; perform technical analysis of proposed technology solutions; comprehend technical documents to interpret specifications, system implementations, capabilities, interdependencies, and compatibilities; serve as a technical liaison; develop and effectively utilize all available resources; develop end-user training materials; and gather data to perform statistical analysis and report outcomes.</w:t>
      </w:r>
    </w:p>
    <w:p w14:paraId="70674F0A" w14:textId="77777777" w:rsidR="00B116B0" w:rsidRPr="00174176" w:rsidRDefault="00B116B0" w:rsidP="00F567BC">
      <w:pPr>
        <w:ind w:right="-360"/>
        <w:jc w:val="both"/>
        <w:rPr>
          <w:rFonts w:eastAsia="Arial" w:cs="Arial"/>
          <w:b/>
          <w:bCs/>
          <w:sz w:val="24"/>
          <w:szCs w:val="24"/>
          <w:u w:val="single"/>
        </w:rPr>
      </w:pPr>
    </w:p>
    <w:p w14:paraId="465027E5" w14:textId="77777777" w:rsidR="00B116B0" w:rsidRPr="00174176" w:rsidRDefault="00B116B0" w:rsidP="00F567BC">
      <w:pPr>
        <w:ind w:right="-360"/>
        <w:jc w:val="both"/>
        <w:rPr>
          <w:rFonts w:eastAsia="Arial" w:cs="Arial"/>
          <w:b/>
          <w:bCs/>
          <w:sz w:val="24"/>
          <w:szCs w:val="24"/>
          <w:u w:val="single"/>
        </w:rPr>
      </w:pPr>
      <w:r w:rsidRPr="00174176">
        <w:rPr>
          <w:rFonts w:eastAsia="Arial" w:cs="Arial"/>
          <w:b/>
          <w:bCs/>
          <w:sz w:val="24"/>
          <w:szCs w:val="24"/>
          <w:u w:val="single"/>
        </w:rPr>
        <w:t>SPECIAL REQUIREMENTS</w:t>
      </w:r>
    </w:p>
    <w:p w14:paraId="0C176060" w14:textId="13E8CFE8" w:rsidR="00B116B0" w:rsidRPr="00174176" w:rsidRDefault="00B116B0" w:rsidP="00F567BC">
      <w:pPr>
        <w:ind w:right="-360"/>
        <w:jc w:val="both"/>
        <w:rPr>
          <w:rFonts w:eastAsia="Arial" w:cs="Arial"/>
          <w:b/>
          <w:bCs/>
          <w:sz w:val="24"/>
          <w:szCs w:val="24"/>
          <w:u w:val="single"/>
        </w:rPr>
      </w:pPr>
      <w:r w:rsidRPr="00174176">
        <w:rPr>
          <w:rFonts w:eastAsia="Arial" w:cs="Arial"/>
          <w:bCs/>
          <w:sz w:val="24"/>
          <w:szCs w:val="24"/>
        </w:rPr>
        <w:t xml:space="preserve">The incumbent will use tact and interpersonal skills to develop constructive and cooperative, working relationships with others, e.g., stakeholders, customers, management, peers, etc., to facilitate communication to improve the work environment and increase productivity.  </w:t>
      </w:r>
      <w:r w:rsidRPr="00174176">
        <w:rPr>
          <w:rFonts w:eastAsia="Arial" w:cs="Arial"/>
          <w:b/>
          <w:bCs/>
          <w:sz w:val="24"/>
          <w:szCs w:val="24"/>
        </w:rPr>
        <w:t xml:space="preserve">Fingerprinting and background check </w:t>
      </w:r>
      <w:r w:rsidR="001D2117">
        <w:rPr>
          <w:rFonts w:eastAsia="Arial" w:cs="Arial"/>
          <w:b/>
          <w:bCs/>
          <w:sz w:val="24"/>
          <w:szCs w:val="24"/>
        </w:rPr>
        <w:t>are</w:t>
      </w:r>
      <w:r w:rsidRPr="00174176">
        <w:rPr>
          <w:rFonts w:eastAsia="Arial" w:cs="Arial"/>
          <w:b/>
          <w:bCs/>
          <w:sz w:val="24"/>
          <w:szCs w:val="24"/>
        </w:rPr>
        <w:t xml:space="preserve"> required.</w:t>
      </w:r>
    </w:p>
    <w:p w14:paraId="77D8F0BA" w14:textId="77777777" w:rsidR="00B116B0" w:rsidRPr="00174176" w:rsidRDefault="00B116B0" w:rsidP="00F567BC">
      <w:pPr>
        <w:ind w:right="-360"/>
        <w:jc w:val="both"/>
        <w:rPr>
          <w:rFonts w:eastAsia="Arial" w:cs="Arial"/>
          <w:b/>
          <w:bCs/>
          <w:sz w:val="24"/>
          <w:szCs w:val="24"/>
          <w:u w:val="single"/>
        </w:rPr>
      </w:pPr>
      <w:r w:rsidRPr="00174176">
        <w:rPr>
          <w:rFonts w:eastAsia="Arial" w:cs="Arial"/>
          <w:b/>
          <w:bCs/>
          <w:sz w:val="24"/>
          <w:szCs w:val="24"/>
          <w:u w:val="single"/>
        </w:rPr>
        <w:t> </w:t>
      </w:r>
    </w:p>
    <w:p w14:paraId="58981611" w14:textId="77777777" w:rsidR="00B116B0" w:rsidRPr="00174176" w:rsidRDefault="00B116B0" w:rsidP="00F567BC">
      <w:pPr>
        <w:ind w:right="-360"/>
        <w:jc w:val="both"/>
        <w:rPr>
          <w:rFonts w:eastAsia="Arial" w:cs="Arial"/>
          <w:b/>
          <w:bCs/>
          <w:sz w:val="24"/>
          <w:szCs w:val="24"/>
          <w:u w:val="single"/>
        </w:rPr>
      </w:pPr>
      <w:r w:rsidRPr="00174176">
        <w:rPr>
          <w:rFonts w:eastAsia="Arial" w:cs="Arial"/>
          <w:b/>
          <w:bCs/>
          <w:sz w:val="24"/>
          <w:szCs w:val="24"/>
          <w:u w:val="single"/>
        </w:rPr>
        <w:t>WORKING CONDITIONS</w:t>
      </w:r>
    </w:p>
    <w:p w14:paraId="5D9365D0" w14:textId="7D83824A" w:rsidR="00B116B0" w:rsidRPr="00174176" w:rsidRDefault="00B116B0" w:rsidP="00F567BC">
      <w:pPr>
        <w:ind w:right="-360"/>
        <w:jc w:val="both"/>
        <w:rPr>
          <w:rFonts w:eastAsia="Arial" w:cs="Arial"/>
          <w:bCs/>
          <w:sz w:val="24"/>
          <w:szCs w:val="24"/>
        </w:rPr>
      </w:pPr>
      <w:r w:rsidRPr="00174176">
        <w:rPr>
          <w:rFonts w:eastAsia="Arial" w:cs="Arial"/>
          <w:bCs/>
          <w:sz w:val="24"/>
          <w:szCs w:val="24"/>
        </w:rPr>
        <w:t>The incumbent will need to be on-site to carry out their duties. This position requires the ability to work under pressure to meet deadlines and may require excess hours to be worked.  The incumbent should be available to travel as needed and is expected to perform functions and duties under the g</w:t>
      </w:r>
      <w:r w:rsidR="00EA41E6">
        <w:rPr>
          <w:rFonts w:eastAsia="Arial" w:cs="Arial"/>
          <w:bCs/>
          <w:sz w:val="24"/>
          <w:szCs w:val="24"/>
        </w:rPr>
        <w:t>uidance of the Department of FIS</w:t>
      </w:r>
      <w:r w:rsidRPr="00174176">
        <w:rPr>
          <w:rFonts w:eastAsia="Arial" w:cs="Arial"/>
          <w:bCs/>
          <w:sz w:val="24"/>
          <w:szCs w:val="24"/>
        </w:rPr>
        <w:t>Cal’s core values. The incumbent provides back-up, as necessary, to ensure continuity of departmental activities.</w:t>
      </w:r>
    </w:p>
    <w:p w14:paraId="7AB5BC05" w14:textId="77777777" w:rsidR="00B116B0" w:rsidRPr="00174176" w:rsidRDefault="00B116B0" w:rsidP="00F567BC">
      <w:pPr>
        <w:ind w:right="-360"/>
        <w:jc w:val="both"/>
        <w:rPr>
          <w:rFonts w:eastAsia="Arial" w:cs="Arial"/>
          <w:bCs/>
          <w:sz w:val="24"/>
          <w:szCs w:val="24"/>
        </w:rPr>
      </w:pPr>
    </w:p>
    <w:p w14:paraId="28FAF564" w14:textId="77777777" w:rsidR="00B116B0" w:rsidRPr="00174176" w:rsidRDefault="00B116B0" w:rsidP="00F567BC">
      <w:pPr>
        <w:ind w:right="-360"/>
        <w:jc w:val="both"/>
        <w:rPr>
          <w:rFonts w:eastAsia="Arial" w:cs="Arial"/>
          <w:b/>
          <w:bCs/>
          <w:sz w:val="24"/>
          <w:szCs w:val="24"/>
          <w:u w:val="single"/>
        </w:rPr>
      </w:pPr>
      <w:r w:rsidRPr="00174176">
        <w:rPr>
          <w:rFonts w:eastAsia="Arial" w:cs="Arial"/>
          <w:bCs/>
          <w:sz w:val="24"/>
          <w:szCs w:val="24"/>
        </w:rPr>
        <w:t>This position requires prolonged sitting in an office-setting environment with the use of a telephone and personal computer. This position requires daily use of a fax, copier, telephone, computer and general office equipment, as needed. This position requires use of a hand-cart to transport documents and/or equipment up to 20 pounds (i.e., laptop computer, projector, reference manuals, solicitation documents, etc.). The incumbent must demonstrate a commitment to maintain a working environment free from discrimination and sexual harassment. The incumbent must maintain regular, consistent, predictable attendance, maintain good working habits and adhere to all policies and procedures.</w:t>
      </w:r>
    </w:p>
    <w:p w14:paraId="66A6E562" w14:textId="77777777" w:rsidR="00D81035" w:rsidRDefault="00D81035" w:rsidP="00F567BC">
      <w:pPr>
        <w:ind w:right="-360"/>
        <w:jc w:val="both"/>
        <w:rPr>
          <w:rFonts w:eastAsia="Arial" w:cs="Arial"/>
          <w:b/>
          <w:bCs/>
          <w:sz w:val="24"/>
          <w:szCs w:val="24"/>
          <w:u w:val="single"/>
        </w:rPr>
      </w:pPr>
    </w:p>
    <w:p w14:paraId="693150A4" w14:textId="77777777" w:rsidR="00D81035" w:rsidRDefault="00D81035" w:rsidP="00F567BC">
      <w:pPr>
        <w:ind w:right="-360"/>
        <w:jc w:val="both"/>
        <w:rPr>
          <w:rFonts w:eastAsia="Arial" w:cs="Arial"/>
          <w:b/>
          <w:bCs/>
          <w:sz w:val="24"/>
          <w:szCs w:val="24"/>
          <w:u w:val="single"/>
        </w:rPr>
      </w:pPr>
    </w:p>
    <w:p w14:paraId="6D6D87A7" w14:textId="77777777" w:rsidR="00D81035" w:rsidRDefault="00D81035" w:rsidP="00F567BC">
      <w:pPr>
        <w:ind w:right="-360"/>
        <w:jc w:val="both"/>
        <w:rPr>
          <w:rFonts w:eastAsia="Arial" w:cs="Arial"/>
          <w:b/>
          <w:bCs/>
          <w:sz w:val="24"/>
          <w:szCs w:val="24"/>
          <w:u w:val="single"/>
        </w:rPr>
      </w:pPr>
    </w:p>
    <w:p w14:paraId="2D2854A8" w14:textId="77777777" w:rsidR="00D81035" w:rsidRDefault="00D81035" w:rsidP="00F567BC">
      <w:pPr>
        <w:ind w:right="-360"/>
        <w:jc w:val="both"/>
        <w:rPr>
          <w:rFonts w:eastAsia="Arial" w:cs="Arial"/>
          <w:b/>
          <w:bCs/>
          <w:sz w:val="24"/>
          <w:szCs w:val="24"/>
          <w:u w:val="single"/>
        </w:rPr>
      </w:pPr>
    </w:p>
    <w:p w14:paraId="757BFF2C" w14:textId="77777777" w:rsidR="00D81035" w:rsidRDefault="00D81035" w:rsidP="00F567BC">
      <w:pPr>
        <w:ind w:right="-360"/>
        <w:jc w:val="both"/>
        <w:rPr>
          <w:rFonts w:eastAsia="Arial" w:cs="Arial"/>
          <w:b/>
          <w:bCs/>
          <w:sz w:val="24"/>
          <w:szCs w:val="24"/>
          <w:u w:val="single"/>
        </w:rPr>
      </w:pPr>
    </w:p>
    <w:p w14:paraId="56EC924B" w14:textId="77777777" w:rsidR="00D81035" w:rsidRDefault="00D81035" w:rsidP="00F567BC">
      <w:pPr>
        <w:ind w:right="-360"/>
        <w:jc w:val="both"/>
        <w:rPr>
          <w:rFonts w:eastAsia="Arial" w:cs="Arial"/>
          <w:b/>
          <w:bCs/>
          <w:sz w:val="24"/>
          <w:szCs w:val="24"/>
          <w:u w:val="single"/>
        </w:rPr>
      </w:pPr>
    </w:p>
    <w:p w14:paraId="7566DF13" w14:textId="77777777" w:rsidR="00D81035" w:rsidRDefault="00D81035" w:rsidP="00F567BC">
      <w:pPr>
        <w:ind w:right="-360"/>
        <w:jc w:val="both"/>
        <w:rPr>
          <w:rFonts w:eastAsia="Arial" w:cs="Arial"/>
          <w:b/>
          <w:bCs/>
          <w:sz w:val="24"/>
          <w:szCs w:val="24"/>
          <w:u w:val="single"/>
        </w:rPr>
      </w:pPr>
    </w:p>
    <w:p w14:paraId="1C6D3FE2" w14:textId="77777777" w:rsidR="00D81035" w:rsidRDefault="00D81035" w:rsidP="00F567BC">
      <w:pPr>
        <w:ind w:right="-360"/>
        <w:jc w:val="both"/>
        <w:rPr>
          <w:rFonts w:eastAsia="Arial" w:cs="Arial"/>
          <w:b/>
          <w:bCs/>
          <w:sz w:val="24"/>
          <w:szCs w:val="24"/>
          <w:u w:val="single"/>
        </w:rPr>
      </w:pPr>
    </w:p>
    <w:p w14:paraId="1EFC280C" w14:textId="77777777" w:rsidR="00D81035" w:rsidRDefault="00D81035" w:rsidP="00F567BC">
      <w:pPr>
        <w:ind w:right="-360"/>
        <w:jc w:val="both"/>
        <w:rPr>
          <w:rFonts w:eastAsia="Arial" w:cs="Arial"/>
          <w:b/>
          <w:bCs/>
          <w:sz w:val="24"/>
          <w:szCs w:val="24"/>
          <w:u w:val="single"/>
        </w:rPr>
      </w:pPr>
    </w:p>
    <w:p w14:paraId="6BCC2462" w14:textId="77777777" w:rsidR="00D81035" w:rsidRDefault="00D81035" w:rsidP="00F567BC">
      <w:pPr>
        <w:ind w:right="-360"/>
        <w:jc w:val="both"/>
        <w:rPr>
          <w:rFonts w:eastAsia="Arial" w:cs="Arial"/>
          <w:b/>
          <w:bCs/>
          <w:sz w:val="24"/>
          <w:szCs w:val="24"/>
          <w:u w:val="single"/>
        </w:rPr>
      </w:pPr>
    </w:p>
    <w:p w14:paraId="747A1B13" w14:textId="77777777" w:rsidR="00D81035" w:rsidRDefault="00D81035" w:rsidP="00F567BC">
      <w:pPr>
        <w:ind w:right="-360"/>
        <w:jc w:val="both"/>
        <w:rPr>
          <w:rFonts w:eastAsia="Arial" w:cs="Arial"/>
          <w:b/>
          <w:bCs/>
          <w:sz w:val="24"/>
          <w:szCs w:val="24"/>
          <w:u w:val="single"/>
        </w:rPr>
      </w:pPr>
    </w:p>
    <w:p w14:paraId="4AE9F02A" w14:textId="77777777" w:rsidR="00D81035" w:rsidRDefault="00D81035" w:rsidP="00F567BC">
      <w:pPr>
        <w:ind w:right="-360"/>
        <w:jc w:val="both"/>
        <w:rPr>
          <w:rFonts w:eastAsia="Arial" w:cs="Arial"/>
          <w:b/>
          <w:bCs/>
          <w:sz w:val="24"/>
          <w:szCs w:val="24"/>
          <w:u w:val="single"/>
        </w:rPr>
      </w:pPr>
    </w:p>
    <w:p w14:paraId="6950B7B5" w14:textId="77777777" w:rsidR="00D81035" w:rsidRDefault="00D81035" w:rsidP="00F567BC">
      <w:pPr>
        <w:ind w:right="-360"/>
        <w:jc w:val="both"/>
        <w:rPr>
          <w:rFonts w:eastAsia="Arial" w:cs="Arial"/>
          <w:b/>
          <w:bCs/>
          <w:sz w:val="24"/>
          <w:szCs w:val="24"/>
          <w:u w:val="single"/>
        </w:rPr>
      </w:pPr>
    </w:p>
    <w:p w14:paraId="22A052EC" w14:textId="77777777" w:rsidR="00D81035" w:rsidRDefault="00D81035" w:rsidP="00F567BC">
      <w:pPr>
        <w:ind w:right="-360"/>
        <w:jc w:val="both"/>
        <w:rPr>
          <w:rFonts w:eastAsia="Arial" w:cs="Arial"/>
          <w:b/>
          <w:bCs/>
          <w:sz w:val="24"/>
          <w:szCs w:val="24"/>
          <w:u w:val="single"/>
        </w:rPr>
      </w:pPr>
    </w:p>
    <w:p w14:paraId="72D72C5A" w14:textId="0A7ABBC4" w:rsidR="00B116B0" w:rsidRPr="00174176" w:rsidRDefault="00B116B0" w:rsidP="00F567BC">
      <w:pPr>
        <w:ind w:right="-360"/>
        <w:jc w:val="both"/>
        <w:rPr>
          <w:rFonts w:eastAsia="Arial" w:cs="Arial"/>
          <w:b/>
          <w:bCs/>
          <w:sz w:val="24"/>
          <w:szCs w:val="24"/>
          <w:u w:val="single"/>
        </w:rPr>
      </w:pPr>
      <w:r w:rsidRPr="00174176">
        <w:rPr>
          <w:rFonts w:eastAsia="Arial" w:cs="Arial"/>
          <w:b/>
          <w:bCs/>
          <w:sz w:val="24"/>
          <w:szCs w:val="24"/>
          <w:u w:val="single"/>
        </w:rPr>
        <w:lastRenderedPageBreak/>
        <w:t>SIGNATURES</w:t>
      </w:r>
    </w:p>
    <w:p w14:paraId="43CD608C" w14:textId="77777777" w:rsidR="00B116B0" w:rsidRPr="00174176" w:rsidRDefault="00B116B0" w:rsidP="00F567BC">
      <w:pPr>
        <w:ind w:right="-360"/>
        <w:jc w:val="both"/>
        <w:rPr>
          <w:rFonts w:cs="Arial"/>
          <w:sz w:val="24"/>
          <w:szCs w:val="24"/>
        </w:rPr>
      </w:pPr>
      <w:r w:rsidRPr="00174176">
        <w:rPr>
          <w:rFonts w:eastAsia="Arial" w:cs="Arial"/>
          <w:bCs/>
          <w:sz w:val="24"/>
          <w:szCs w:val="24"/>
        </w:rPr>
        <w:t>I have read and understand the duties listed above and I can perform these duties with or without reasonable accommodation.  (If you believe reasonable accommodation is necessary, discuss your concerns with the hiring supervisor.   If unsure of a need for reasonable accommodation, inform the hiring supervisor, who will discuss your concerns with the assigned HR analyst.)</w:t>
      </w:r>
    </w:p>
    <w:p w14:paraId="38FDAB68" w14:textId="77777777" w:rsidR="00B116B0" w:rsidRPr="00174176" w:rsidRDefault="00B116B0" w:rsidP="00F567BC">
      <w:pPr>
        <w:ind w:right="-360"/>
        <w:jc w:val="both"/>
        <w:rPr>
          <w:rFonts w:cs="Arial"/>
          <w:sz w:val="24"/>
          <w:szCs w:val="24"/>
        </w:rPr>
      </w:pPr>
    </w:p>
    <w:p w14:paraId="76A598BC" w14:textId="77777777" w:rsidR="00B116B0" w:rsidRPr="00174176" w:rsidRDefault="00B116B0" w:rsidP="00F567BC">
      <w:pPr>
        <w:ind w:right="-360"/>
        <w:jc w:val="both"/>
        <w:rPr>
          <w:rFonts w:cs="Arial"/>
          <w:sz w:val="24"/>
          <w:szCs w:val="24"/>
          <w:u w:val="single"/>
        </w:rPr>
      </w:pP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p>
    <w:p w14:paraId="49E149F9" w14:textId="77777777" w:rsidR="00B116B0" w:rsidRPr="00174176" w:rsidRDefault="00B116B0" w:rsidP="00F567BC">
      <w:pPr>
        <w:tabs>
          <w:tab w:val="left" w:pos="5920"/>
        </w:tabs>
        <w:ind w:right="-360"/>
        <w:jc w:val="both"/>
        <w:rPr>
          <w:rFonts w:eastAsia="Arial" w:cs="Arial"/>
          <w:sz w:val="24"/>
          <w:szCs w:val="24"/>
        </w:rPr>
      </w:pPr>
      <w:r w:rsidRPr="00174176">
        <w:rPr>
          <w:rFonts w:eastAsia="Arial" w:cs="Arial"/>
          <w:sz w:val="24"/>
          <w:szCs w:val="24"/>
        </w:rPr>
        <w:t>Employee</w:t>
      </w:r>
      <w:r w:rsidRPr="00174176">
        <w:rPr>
          <w:rFonts w:eastAsia="Arial" w:cs="Arial"/>
          <w:spacing w:val="-10"/>
          <w:sz w:val="24"/>
          <w:szCs w:val="24"/>
        </w:rPr>
        <w:t xml:space="preserve"> </w:t>
      </w:r>
      <w:r w:rsidRPr="00174176">
        <w:rPr>
          <w:rFonts w:eastAsia="Arial" w:cs="Arial"/>
          <w:sz w:val="24"/>
          <w:szCs w:val="24"/>
        </w:rPr>
        <w:t>Signature</w:t>
      </w:r>
      <w:r w:rsidRPr="00174176">
        <w:rPr>
          <w:rFonts w:eastAsia="Arial" w:cs="Arial"/>
          <w:sz w:val="24"/>
          <w:szCs w:val="24"/>
        </w:rPr>
        <w:tab/>
        <w:t>Date</w:t>
      </w:r>
    </w:p>
    <w:p w14:paraId="62DFC207" w14:textId="77777777" w:rsidR="00B116B0" w:rsidRPr="00174176" w:rsidRDefault="00B116B0" w:rsidP="00F567BC">
      <w:pPr>
        <w:ind w:right="-360"/>
        <w:jc w:val="both"/>
        <w:rPr>
          <w:rFonts w:cs="Arial"/>
          <w:sz w:val="24"/>
          <w:szCs w:val="24"/>
        </w:rPr>
      </w:pPr>
    </w:p>
    <w:p w14:paraId="3D2367F3" w14:textId="77777777" w:rsidR="00B116B0" w:rsidRPr="00174176" w:rsidRDefault="00B116B0" w:rsidP="00F567BC">
      <w:pPr>
        <w:ind w:right="-360"/>
        <w:jc w:val="both"/>
        <w:rPr>
          <w:rFonts w:cs="Arial"/>
          <w:sz w:val="24"/>
          <w:szCs w:val="24"/>
        </w:rPr>
      </w:pPr>
    </w:p>
    <w:p w14:paraId="1257B437" w14:textId="77777777" w:rsidR="00B116B0" w:rsidRPr="00174176" w:rsidRDefault="00B116B0" w:rsidP="00F567BC">
      <w:pPr>
        <w:ind w:right="-360"/>
        <w:jc w:val="both"/>
        <w:rPr>
          <w:rFonts w:cs="Arial"/>
          <w:sz w:val="24"/>
          <w:szCs w:val="24"/>
        </w:rPr>
      </w:pPr>
    </w:p>
    <w:p w14:paraId="49A95AC7" w14:textId="77777777" w:rsidR="00B116B0" w:rsidRPr="00174176" w:rsidRDefault="00B116B0" w:rsidP="00F567BC">
      <w:pPr>
        <w:ind w:right="-360"/>
        <w:jc w:val="both"/>
        <w:rPr>
          <w:rFonts w:eastAsia="Arial" w:cs="Arial"/>
          <w:sz w:val="24"/>
          <w:szCs w:val="24"/>
        </w:rPr>
      </w:pPr>
      <w:r w:rsidRPr="00174176">
        <w:rPr>
          <w:rFonts w:eastAsia="Arial" w:cs="Arial"/>
          <w:sz w:val="24"/>
          <w:szCs w:val="24"/>
        </w:rPr>
        <w:t>I</w:t>
      </w:r>
      <w:r w:rsidRPr="00174176">
        <w:rPr>
          <w:rFonts w:eastAsia="Arial" w:cs="Arial"/>
          <w:spacing w:val="-1"/>
          <w:sz w:val="24"/>
          <w:szCs w:val="24"/>
        </w:rPr>
        <w:t xml:space="preserve"> </w:t>
      </w:r>
      <w:r w:rsidRPr="00174176">
        <w:rPr>
          <w:rFonts w:eastAsia="Arial" w:cs="Arial"/>
          <w:sz w:val="24"/>
          <w:szCs w:val="24"/>
        </w:rPr>
        <w:t>have</w:t>
      </w:r>
      <w:r w:rsidRPr="00174176">
        <w:rPr>
          <w:rFonts w:eastAsia="Arial" w:cs="Arial"/>
          <w:spacing w:val="-5"/>
          <w:sz w:val="24"/>
          <w:szCs w:val="24"/>
        </w:rPr>
        <w:t xml:space="preserve"> </w:t>
      </w:r>
      <w:r w:rsidRPr="00174176">
        <w:rPr>
          <w:rFonts w:eastAsia="Arial" w:cs="Arial"/>
          <w:sz w:val="24"/>
          <w:szCs w:val="24"/>
        </w:rPr>
        <w:t>disc</w:t>
      </w:r>
      <w:r w:rsidRPr="00174176">
        <w:rPr>
          <w:rFonts w:eastAsia="Arial" w:cs="Arial"/>
          <w:spacing w:val="-1"/>
          <w:sz w:val="24"/>
          <w:szCs w:val="24"/>
        </w:rPr>
        <w:t>u</w:t>
      </w:r>
      <w:r w:rsidRPr="00174176">
        <w:rPr>
          <w:rFonts w:eastAsia="Arial" w:cs="Arial"/>
          <w:sz w:val="24"/>
          <w:szCs w:val="24"/>
        </w:rPr>
        <w:t>ssed</w:t>
      </w:r>
      <w:r w:rsidRPr="00174176">
        <w:rPr>
          <w:rFonts w:eastAsia="Arial" w:cs="Arial"/>
          <w:spacing w:val="-10"/>
          <w:sz w:val="24"/>
          <w:szCs w:val="24"/>
        </w:rPr>
        <w:t xml:space="preserve"> </w:t>
      </w:r>
      <w:r w:rsidRPr="00174176">
        <w:rPr>
          <w:rFonts w:eastAsia="Arial" w:cs="Arial"/>
          <w:sz w:val="24"/>
          <w:szCs w:val="24"/>
        </w:rPr>
        <w:t>the</w:t>
      </w:r>
      <w:r w:rsidRPr="00174176">
        <w:rPr>
          <w:rFonts w:eastAsia="Arial" w:cs="Arial"/>
          <w:spacing w:val="-3"/>
          <w:sz w:val="24"/>
          <w:szCs w:val="24"/>
        </w:rPr>
        <w:t xml:space="preserve"> </w:t>
      </w:r>
      <w:r w:rsidRPr="00174176">
        <w:rPr>
          <w:rFonts w:eastAsia="Arial" w:cs="Arial"/>
          <w:sz w:val="24"/>
          <w:szCs w:val="24"/>
        </w:rPr>
        <w:t>du</w:t>
      </w:r>
      <w:r w:rsidRPr="00174176">
        <w:rPr>
          <w:rFonts w:eastAsia="Arial" w:cs="Arial"/>
          <w:spacing w:val="-1"/>
          <w:sz w:val="24"/>
          <w:szCs w:val="24"/>
        </w:rPr>
        <w:t>t</w:t>
      </w:r>
      <w:r w:rsidRPr="00174176">
        <w:rPr>
          <w:rFonts w:eastAsia="Arial" w:cs="Arial"/>
          <w:sz w:val="24"/>
          <w:szCs w:val="24"/>
        </w:rPr>
        <w:t>ies</w:t>
      </w:r>
      <w:r w:rsidRPr="00174176">
        <w:rPr>
          <w:rFonts w:eastAsia="Arial" w:cs="Arial"/>
          <w:spacing w:val="-6"/>
          <w:sz w:val="24"/>
          <w:szCs w:val="24"/>
        </w:rPr>
        <w:t xml:space="preserve"> </w:t>
      </w:r>
      <w:r w:rsidRPr="00174176">
        <w:rPr>
          <w:rFonts w:eastAsia="Arial" w:cs="Arial"/>
          <w:sz w:val="24"/>
          <w:szCs w:val="24"/>
        </w:rPr>
        <w:t>of</w:t>
      </w:r>
      <w:r w:rsidRPr="00174176">
        <w:rPr>
          <w:rFonts w:eastAsia="Arial" w:cs="Arial"/>
          <w:spacing w:val="-2"/>
          <w:sz w:val="24"/>
          <w:szCs w:val="24"/>
        </w:rPr>
        <w:t xml:space="preserve"> </w:t>
      </w:r>
      <w:r w:rsidRPr="00174176">
        <w:rPr>
          <w:rFonts w:eastAsia="Arial" w:cs="Arial"/>
          <w:sz w:val="24"/>
          <w:szCs w:val="24"/>
        </w:rPr>
        <w:t>this</w:t>
      </w:r>
      <w:r w:rsidRPr="00174176">
        <w:rPr>
          <w:rFonts w:eastAsia="Arial" w:cs="Arial"/>
          <w:spacing w:val="-3"/>
          <w:sz w:val="24"/>
          <w:szCs w:val="24"/>
        </w:rPr>
        <w:t xml:space="preserve"> </w:t>
      </w:r>
      <w:r w:rsidRPr="00174176">
        <w:rPr>
          <w:rFonts w:eastAsia="Arial" w:cs="Arial"/>
          <w:spacing w:val="-1"/>
          <w:sz w:val="24"/>
          <w:szCs w:val="24"/>
        </w:rPr>
        <w:t>p</w:t>
      </w:r>
      <w:r w:rsidRPr="00174176">
        <w:rPr>
          <w:rFonts w:eastAsia="Arial" w:cs="Arial"/>
          <w:sz w:val="24"/>
          <w:szCs w:val="24"/>
        </w:rPr>
        <w:t>osition</w:t>
      </w:r>
      <w:r w:rsidRPr="00174176">
        <w:rPr>
          <w:rFonts w:eastAsia="Arial" w:cs="Arial"/>
          <w:spacing w:val="-8"/>
          <w:sz w:val="24"/>
          <w:szCs w:val="24"/>
        </w:rPr>
        <w:t xml:space="preserve"> </w:t>
      </w:r>
      <w:r w:rsidRPr="00174176">
        <w:rPr>
          <w:rFonts w:eastAsia="Arial" w:cs="Arial"/>
          <w:sz w:val="24"/>
          <w:szCs w:val="24"/>
        </w:rPr>
        <w:t>with</w:t>
      </w:r>
      <w:r w:rsidRPr="00174176">
        <w:rPr>
          <w:rFonts w:eastAsia="Arial" w:cs="Arial"/>
          <w:spacing w:val="-5"/>
          <w:sz w:val="24"/>
          <w:szCs w:val="24"/>
        </w:rPr>
        <w:t xml:space="preserve"> </w:t>
      </w:r>
      <w:r w:rsidRPr="00174176">
        <w:rPr>
          <w:rFonts w:eastAsia="Arial" w:cs="Arial"/>
          <w:sz w:val="24"/>
          <w:szCs w:val="24"/>
        </w:rPr>
        <w:t>and</w:t>
      </w:r>
      <w:r w:rsidRPr="00174176">
        <w:rPr>
          <w:rFonts w:eastAsia="Arial" w:cs="Arial"/>
          <w:spacing w:val="-4"/>
          <w:sz w:val="24"/>
          <w:szCs w:val="24"/>
        </w:rPr>
        <w:t xml:space="preserve"> </w:t>
      </w:r>
      <w:r w:rsidRPr="00174176">
        <w:rPr>
          <w:rFonts w:eastAsia="Arial" w:cs="Arial"/>
          <w:sz w:val="24"/>
          <w:szCs w:val="24"/>
        </w:rPr>
        <w:t>have</w:t>
      </w:r>
      <w:r w:rsidRPr="00174176">
        <w:rPr>
          <w:rFonts w:eastAsia="Arial" w:cs="Arial"/>
          <w:spacing w:val="-5"/>
          <w:sz w:val="24"/>
          <w:szCs w:val="24"/>
        </w:rPr>
        <w:t xml:space="preserve"> </w:t>
      </w:r>
      <w:r w:rsidRPr="00174176">
        <w:rPr>
          <w:rFonts w:eastAsia="Arial" w:cs="Arial"/>
          <w:sz w:val="24"/>
          <w:szCs w:val="24"/>
        </w:rPr>
        <w:t>provided</w:t>
      </w:r>
      <w:r w:rsidRPr="00174176">
        <w:rPr>
          <w:rFonts w:eastAsia="Arial" w:cs="Arial"/>
          <w:spacing w:val="-8"/>
          <w:sz w:val="24"/>
          <w:szCs w:val="24"/>
        </w:rPr>
        <w:t xml:space="preserve"> </w:t>
      </w:r>
      <w:r w:rsidRPr="00174176">
        <w:rPr>
          <w:rFonts w:eastAsia="Arial" w:cs="Arial"/>
          <w:sz w:val="24"/>
          <w:szCs w:val="24"/>
        </w:rPr>
        <w:t>a</w:t>
      </w:r>
      <w:r w:rsidRPr="00174176">
        <w:rPr>
          <w:rFonts w:eastAsia="Arial" w:cs="Arial"/>
          <w:spacing w:val="-1"/>
          <w:sz w:val="24"/>
          <w:szCs w:val="24"/>
        </w:rPr>
        <w:t xml:space="preserve"> </w:t>
      </w:r>
      <w:r w:rsidRPr="00174176">
        <w:rPr>
          <w:rFonts w:eastAsia="Arial" w:cs="Arial"/>
          <w:sz w:val="24"/>
          <w:szCs w:val="24"/>
        </w:rPr>
        <w:t>copy</w:t>
      </w:r>
      <w:r w:rsidRPr="00174176">
        <w:rPr>
          <w:rFonts w:eastAsia="Arial" w:cs="Arial"/>
          <w:spacing w:val="-5"/>
          <w:sz w:val="24"/>
          <w:szCs w:val="24"/>
        </w:rPr>
        <w:t xml:space="preserve"> </w:t>
      </w:r>
      <w:r w:rsidRPr="00174176">
        <w:rPr>
          <w:rFonts w:eastAsia="Arial" w:cs="Arial"/>
          <w:sz w:val="24"/>
          <w:szCs w:val="24"/>
        </w:rPr>
        <w:t>of</w:t>
      </w:r>
      <w:r w:rsidRPr="00174176">
        <w:rPr>
          <w:rFonts w:eastAsia="Arial" w:cs="Arial"/>
          <w:spacing w:val="-2"/>
          <w:sz w:val="24"/>
          <w:szCs w:val="24"/>
        </w:rPr>
        <w:t xml:space="preserve"> </w:t>
      </w:r>
      <w:r w:rsidRPr="00174176">
        <w:rPr>
          <w:rFonts w:eastAsia="Arial" w:cs="Arial"/>
          <w:sz w:val="24"/>
          <w:szCs w:val="24"/>
        </w:rPr>
        <w:t>this</w:t>
      </w:r>
      <w:r w:rsidRPr="00174176">
        <w:rPr>
          <w:rFonts w:eastAsia="Arial" w:cs="Arial"/>
          <w:spacing w:val="-3"/>
          <w:sz w:val="24"/>
          <w:szCs w:val="24"/>
        </w:rPr>
        <w:t xml:space="preserve"> </w:t>
      </w:r>
      <w:r w:rsidRPr="00174176">
        <w:rPr>
          <w:rFonts w:eastAsia="Arial" w:cs="Arial"/>
          <w:sz w:val="24"/>
          <w:szCs w:val="24"/>
        </w:rPr>
        <w:t>duty</w:t>
      </w:r>
      <w:r w:rsidRPr="00174176">
        <w:rPr>
          <w:rFonts w:eastAsia="Arial" w:cs="Arial"/>
          <w:spacing w:val="-4"/>
          <w:sz w:val="24"/>
          <w:szCs w:val="24"/>
        </w:rPr>
        <w:t xml:space="preserve"> </w:t>
      </w:r>
      <w:r w:rsidRPr="00174176">
        <w:rPr>
          <w:rFonts w:eastAsia="Arial" w:cs="Arial"/>
          <w:sz w:val="24"/>
          <w:szCs w:val="24"/>
        </w:rPr>
        <w:t>statement to</w:t>
      </w:r>
      <w:r w:rsidRPr="00174176">
        <w:rPr>
          <w:rFonts w:eastAsia="Arial" w:cs="Arial"/>
          <w:spacing w:val="-2"/>
          <w:sz w:val="24"/>
          <w:szCs w:val="24"/>
        </w:rPr>
        <w:t xml:space="preserve"> </w:t>
      </w:r>
      <w:r w:rsidRPr="00174176">
        <w:rPr>
          <w:rFonts w:eastAsia="Arial" w:cs="Arial"/>
          <w:sz w:val="24"/>
          <w:szCs w:val="24"/>
        </w:rPr>
        <w:t>the</w:t>
      </w:r>
      <w:r w:rsidRPr="00174176">
        <w:rPr>
          <w:rFonts w:eastAsia="Arial" w:cs="Arial"/>
          <w:spacing w:val="-3"/>
          <w:sz w:val="24"/>
          <w:szCs w:val="24"/>
        </w:rPr>
        <w:t xml:space="preserve"> </w:t>
      </w:r>
      <w:r w:rsidRPr="00174176">
        <w:rPr>
          <w:rFonts w:eastAsia="Arial" w:cs="Arial"/>
          <w:sz w:val="24"/>
          <w:szCs w:val="24"/>
        </w:rPr>
        <w:t>employee</w:t>
      </w:r>
      <w:r w:rsidRPr="00174176">
        <w:rPr>
          <w:rFonts w:eastAsia="Arial" w:cs="Arial"/>
          <w:spacing w:val="-10"/>
          <w:sz w:val="24"/>
          <w:szCs w:val="24"/>
        </w:rPr>
        <w:t xml:space="preserve"> </w:t>
      </w:r>
      <w:r w:rsidRPr="00174176">
        <w:rPr>
          <w:rFonts w:eastAsia="Arial" w:cs="Arial"/>
          <w:sz w:val="24"/>
          <w:szCs w:val="24"/>
        </w:rPr>
        <w:t>named</w:t>
      </w:r>
      <w:r w:rsidRPr="00174176">
        <w:rPr>
          <w:rFonts w:eastAsia="Arial" w:cs="Arial"/>
          <w:spacing w:val="-6"/>
          <w:sz w:val="24"/>
          <w:szCs w:val="24"/>
        </w:rPr>
        <w:t xml:space="preserve"> </w:t>
      </w:r>
      <w:r w:rsidRPr="00174176">
        <w:rPr>
          <w:rFonts w:eastAsia="Arial" w:cs="Arial"/>
          <w:sz w:val="24"/>
          <w:szCs w:val="24"/>
        </w:rPr>
        <w:t xml:space="preserve">above. </w:t>
      </w:r>
    </w:p>
    <w:p w14:paraId="010C51FF" w14:textId="77777777" w:rsidR="00B116B0" w:rsidRPr="00174176" w:rsidRDefault="00B116B0" w:rsidP="00F567BC">
      <w:pPr>
        <w:ind w:right="-360"/>
        <w:jc w:val="both"/>
        <w:rPr>
          <w:rFonts w:cs="Arial"/>
          <w:sz w:val="24"/>
          <w:szCs w:val="24"/>
        </w:rPr>
      </w:pPr>
    </w:p>
    <w:p w14:paraId="50B264F9" w14:textId="77777777" w:rsidR="00B116B0" w:rsidRPr="00174176" w:rsidRDefault="00B116B0" w:rsidP="00F567BC">
      <w:pPr>
        <w:ind w:right="-360"/>
        <w:jc w:val="both"/>
        <w:rPr>
          <w:rFonts w:cs="Arial"/>
          <w:sz w:val="24"/>
          <w:szCs w:val="24"/>
        </w:rPr>
      </w:pPr>
    </w:p>
    <w:p w14:paraId="66D88D48" w14:textId="77777777" w:rsidR="00B116B0" w:rsidRPr="00174176" w:rsidRDefault="00B116B0" w:rsidP="00F567BC">
      <w:pPr>
        <w:ind w:right="-360"/>
        <w:jc w:val="both"/>
        <w:rPr>
          <w:rFonts w:cs="Arial"/>
          <w:sz w:val="24"/>
          <w:szCs w:val="24"/>
          <w:u w:val="single"/>
        </w:rPr>
      </w:pP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r w:rsidRPr="00174176">
        <w:rPr>
          <w:rFonts w:cs="Arial"/>
          <w:sz w:val="24"/>
          <w:szCs w:val="24"/>
          <w:u w:val="single"/>
        </w:rPr>
        <w:tab/>
      </w:r>
    </w:p>
    <w:p w14:paraId="1CB0ECE2" w14:textId="77777777" w:rsidR="00B116B0" w:rsidRPr="00174176" w:rsidRDefault="00B116B0" w:rsidP="00F567BC">
      <w:pPr>
        <w:tabs>
          <w:tab w:val="left" w:pos="5920"/>
        </w:tabs>
        <w:ind w:right="-360"/>
        <w:jc w:val="both"/>
        <w:rPr>
          <w:rFonts w:eastAsia="Arial" w:cs="Arial"/>
          <w:sz w:val="24"/>
          <w:szCs w:val="24"/>
        </w:rPr>
      </w:pPr>
      <w:r w:rsidRPr="00174176">
        <w:rPr>
          <w:rFonts w:eastAsia="Arial" w:cs="Arial"/>
          <w:sz w:val="24"/>
          <w:szCs w:val="24"/>
        </w:rPr>
        <w:t>Hiring</w:t>
      </w:r>
      <w:r w:rsidRPr="00174176">
        <w:rPr>
          <w:rFonts w:eastAsia="Arial" w:cs="Arial"/>
          <w:spacing w:val="-6"/>
          <w:sz w:val="24"/>
          <w:szCs w:val="24"/>
        </w:rPr>
        <w:t xml:space="preserve"> </w:t>
      </w:r>
      <w:r w:rsidRPr="00174176">
        <w:rPr>
          <w:rFonts w:eastAsia="Arial" w:cs="Arial"/>
          <w:sz w:val="24"/>
          <w:szCs w:val="24"/>
        </w:rPr>
        <w:t>Manager</w:t>
      </w:r>
      <w:r w:rsidRPr="00174176">
        <w:rPr>
          <w:rFonts w:eastAsia="Arial" w:cs="Arial"/>
          <w:spacing w:val="-9"/>
          <w:sz w:val="24"/>
          <w:szCs w:val="24"/>
        </w:rPr>
        <w:t xml:space="preserve"> </w:t>
      </w:r>
      <w:r w:rsidRPr="00174176">
        <w:rPr>
          <w:rFonts w:eastAsia="Arial" w:cs="Arial"/>
          <w:sz w:val="24"/>
          <w:szCs w:val="24"/>
        </w:rPr>
        <w:t>Signature</w:t>
      </w:r>
      <w:r w:rsidRPr="00174176">
        <w:rPr>
          <w:rFonts w:eastAsia="Arial" w:cs="Arial"/>
          <w:sz w:val="24"/>
          <w:szCs w:val="24"/>
        </w:rPr>
        <w:tab/>
        <w:t>Date</w:t>
      </w:r>
    </w:p>
    <w:p w14:paraId="4A7C58E4" w14:textId="77777777" w:rsidR="00B116B0" w:rsidRPr="00174176" w:rsidRDefault="00B116B0" w:rsidP="00F567BC">
      <w:pPr>
        <w:ind w:right="-360"/>
        <w:jc w:val="both"/>
        <w:rPr>
          <w:rFonts w:cs="Arial"/>
          <w:sz w:val="24"/>
          <w:szCs w:val="24"/>
        </w:rPr>
      </w:pPr>
    </w:p>
    <w:p w14:paraId="1F6B04E9" w14:textId="77777777" w:rsidR="00B116B0" w:rsidRPr="00174176" w:rsidRDefault="00B116B0" w:rsidP="00F567BC">
      <w:pPr>
        <w:ind w:right="-360"/>
        <w:jc w:val="both"/>
        <w:rPr>
          <w:rFonts w:cs="Arial"/>
          <w:sz w:val="24"/>
          <w:szCs w:val="24"/>
        </w:rPr>
      </w:pPr>
    </w:p>
    <w:p w14:paraId="67A82F91" w14:textId="77777777" w:rsidR="00B116B0" w:rsidRPr="00174176" w:rsidRDefault="00B116B0" w:rsidP="00F567BC">
      <w:pPr>
        <w:ind w:right="-360"/>
        <w:jc w:val="both"/>
        <w:rPr>
          <w:rFonts w:cs="Arial"/>
          <w:sz w:val="24"/>
          <w:szCs w:val="24"/>
        </w:rPr>
      </w:pPr>
    </w:p>
    <w:p w14:paraId="3A35AE1C" w14:textId="5EB8938B" w:rsidR="00B116B0" w:rsidRPr="00174176" w:rsidRDefault="00B116B0" w:rsidP="00F567BC">
      <w:pPr>
        <w:tabs>
          <w:tab w:val="left" w:pos="1940"/>
        </w:tabs>
        <w:ind w:right="-360"/>
        <w:jc w:val="both"/>
        <w:rPr>
          <w:rFonts w:eastAsia="Arial" w:cs="Arial"/>
          <w:sz w:val="24"/>
          <w:szCs w:val="24"/>
          <w:u w:val="single" w:color="000000"/>
        </w:rPr>
      </w:pPr>
      <w:r w:rsidRPr="00174176">
        <w:rPr>
          <w:rFonts w:eastAsia="Arial" w:cs="Arial"/>
          <w:w w:val="99"/>
          <w:sz w:val="24"/>
          <w:szCs w:val="24"/>
        </w:rPr>
        <w:t>H/R</w:t>
      </w:r>
      <w:r w:rsidRPr="00174176">
        <w:rPr>
          <w:rFonts w:eastAsia="Arial" w:cs="Arial"/>
          <w:sz w:val="24"/>
          <w:szCs w:val="24"/>
        </w:rPr>
        <w:t xml:space="preserve"> </w:t>
      </w:r>
      <w:proofErr w:type="gramStart"/>
      <w:r w:rsidRPr="00174176">
        <w:rPr>
          <w:rFonts w:eastAsia="Arial" w:cs="Arial"/>
          <w:w w:val="99"/>
          <w:sz w:val="24"/>
          <w:szCs w:val="24"/>
        </w:rPr>
        <w:t>Analyst</w:t>
      </w:r>
      <w:r w:rsidRPr="00174176">
        <w:rPr>
          <w:rFonts w:eastAsia="Arial" w:cs="Arial"/>
          <w:spacing w:val="1"/>
          <w:sz w:val="24"/>
          <w:szCs w:val="24"/>
        </w:rPr>
        <w:t xml:space="preserve"> </w:t>
      </w:r>
      <w:r w:rsidRPr="00174176">
        <w:rPr>
          <w:rFonts w:eastAsia="Arial" w:cs="Arial"/>
          <w:w w:val="99"/>
          <w:sz w:val="24"/>
          <w:szCs w:val="24"/>
          <w:u w:val="single" w:color="000000"/>
        </w:rPr>
        <w:t xml:space="preserve"> </w:t>
      </w:r>
      <w:r w:rsidR="006A1BF4">
        <w:rPr>
          <w:rFonts w:eastAsia="Arial" w:cs="Arial"/>
          <w:w w:val="99"/>
          <w:sz w:val="24"/>
          <w:szCs w:val="24"/>
          <w:u w:val="single" w:color="000000"/>
        </w:rPr>
        <w:t>JM</w:t>
      </w:r>
      <w:proofErr w:type="gramEnd"/>
      <w:r w:rsidRPr="00174176">
        <w:rPr>
          <w:rFonts w:eastAsia="Arial" w:cs="Arial"/>
          <w:sz w:val="24"/>
          <w:szCs w:val="24"/>
          <w:u w:val="single" w:color="000000"/>
        </w:rPr>
        <w:tab/>
      </w:r>
    </w:p>
    <w:p w14:paraId="3865393F" w14:textId="77777777" w:rsidR="00B116B0" w:rsidRPr="00174176" w:rsidRDefault="00B116B0" w:rsidP="00B116B0">
      <w:pPr>
        <w:tabs>
          <w:tab w:val="left" w:pos="1940"/>
        </w:tabs>
        <w:ind w:right="-20"/>
        <w:rPr>
          <w:rFonts w:cs="Arial"/>
          <w:b/>
          <w:sz w:val="24"/>
          <w:szCs w:val="24"/>
        </w:rPr>
      </w:pPr>
    </w:p>
    <w:p w14:paraId="1E51EDE5" w14:textId="0F4F521E" w:rsidR="00B116B0" w:rsidRPr="00174176" w:rsidRDefault="00B116B0" w:rsidP="00B116B0">
      <w:pPr>
        <w:contextualSpacing/>
        <w:rPr>
          <w:rFonts w:cs="Arial"/>
          <w:b/>
          <w:sz w:val="24"/>
          <w:szCs w:val="24"/>
        </w:rPr>
      </w:pPr>
      <w:r w:rsidRPr="00174176">
        <w:rPr>
          <w:rFonts w:cs="Arial"/>
          <w:b/>
          <w:sz w:val="24"/>
          <w:szCs w:val="24"/>
        </w:rPr>
        <w:t xml:space="preserve">Date Revised: </w:t>
      </w:r>
      <w:r w:rsidR="006A1BF4">
        <w:rPr>
          <w:rFonts w:cs="Arial"/>
          <w:b/>
          <w:sz w:val="24"/>
          <w:szCs w:val="24"/>
        </w:rPr>
        <w:t>11</w:t>
      </w:r>
      <w:r w:rsidR="00E352D7">
        <w:rPr>
          <w:rFonts w:cs="Arial"/>
          <w:b/>
          <w:sz w:val="24"/>
          <w:szCs w:val="24"/>
        </w:rPr>
        <w:t>/</w:t>
      </w:r>
      <w:r w:rsidR="006A1BF4">
        <w:rPr>
          <w:rFonts w:cs="Arial"/>
          <w:b/>
          <w:sz w:val="24"/>
          <w:szCs w:val="24"/>
        </w:rPr>
        <w:t>2</w:t>
      </w:r>
      <w:r w:rsidR="001D2117">
        <w:rPr>
          <w:rFonts w:cs="Arial"/>
          <w:b/>
          <w:sz w:val="24"/>
          <w:szCs w:val="24"/>
        </w:rPr>
        <w:t>4</w:t>
      </w:r>
      <w:r w:rsidR="00E352D7">
        <w:rPr>
          <w:rFonts w:cs="Arial"/>
          <w:b/>
          <w:sz w:val="24"/>
          <w:szCs w:val="24"/>
        </w:rPr>
        <w:t>/2025</w:t>
      </w:r>
    </w:p>
    <w:p w14:paraId="49960DCD" w14:textId="36A3C215" w:rsidR="00C17F3E" w:rsidRPr="00174176" w:rsidRDefault="00C17F3E" w:rsidP="00B116B0">
      <w:pPr>
        <w:tabs>
          <w:tab w:val="left" w:pos="-720"/>
        </w:tabs>
        <w:suppressAutoHyphens/>
        <w:contextualSpacing/>
        <w:rPr>
          <w:rFonts w:cs="Arial"/>
          <w:b/>
          <w:sz w:val="24"/>
          <w:szCs w:val="24"/>
        </w:rPr>
      </w:pPr>
    </w:p>
    <w:sectPr w:rsidR="00C17F3E" w:rsidRPr="00174176" w:rsidSect="00172F9D">
      <w:headerReference w:type="default" r:id="rId8"/>
      <w:footerReference w:type="default" r:id="rId9"/>
      <w:headerReference w:type="first" r:id="rId10"/>
      <w:footerReference w:type="first" r:id="rId11"/>
      <w:pgSz w:w="12240" w:h="15840"/>
      <w:pgMar w:top="1440" w:right="1440" w:bottom="1440" w:left="1440" w:header="547" w:footer="6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4B2AD" w14:textId="77777777" w:rsidR="00D95BA5" w:rsidRDefault="00D95BA5" w:rsidP="006B008D">
      <w:r>
        <w:separator/>
      </w:r>
    </w:p>
  </w:endnote>
  <w:endnote w:type="continuationSeparator" w:id="0">
    <w:p w14:paraId="3631DC9F" w14:textId="77777777" w:rsidR="00D95BA5" w:rsidRDefault="00D95BA5" w:rsidP="006B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Bold">
    <w:altName w:val="Arial Rounded MT Bold"/>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5728" w14:textId="2B2C3DEB"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6E3317">
      <w:rPr>
        <w:bCs/>
        <w:noProof/>
        <w:sz w:val="24"/>
      </w:rPr>
      <w:t>5</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6E3317">
      <w:rPr>
        <w:bCs/>
        <w:noProof/>
        <w:sz w:val="24"/>
      </w:rPr>
      <w:t>5</w:t>
    </w:r>
    <w:r w:rsidRPr="008F481B">
      <w:rPr>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15DF" w14:textId="67B6905A"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6E3317">
      <w:rPr>
        <w:bCs/>
        <w:noProof/>
        <w:sz w:val="24"/>
      </w:rPr>
      <w:t>1</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6E3317">
      <w:rPr>
        <w:bCs/>
        <w:noProof/>
        <w:sz w:val="24"/>
      </w:rPr>
      <w:t>5</w:t>
    </w:r>
    <w:r w:rsidRPr="008F481B">
      <w:rPr>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31B64" w14:textId="77777777" w:rsidR="00D95BA5" w:rsidRDefault="00D95BA5" w:rsidP="006B008D">
      <w:r>
        <w:separator/>
      </w:r>
    </w:p>
  </w:footnote>
  <w:footnote w:type="continuationSeparator" w:id="0">
    <w:p w14:paraId="6D4B6E3A" w14:textId="77777777" w:rsidR="00D95BA5" w:rsidRDefault="00D95BA5" w:rsidP="006B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4F217" w14:textId="77777777" w:rsidR="00E20A59" w:rsidRDefault="00E20A59">
    <w:pPr>
      <w:pStyle w:val="Header"/>
    </w:pPr>
  </w:p>
  <w:p w14:paraId="76784BB2" w14:textId="77777777" w:rsidR="00E20A59" w:rsidRDefault="00E20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BAD4" w14:textId="1CB07808" w:rsidR="00E20A59" w:rsidRDefault="00946064" w:rsidP="00C17F3E">
    <w:pPr>
      <w:suppressAutoHyphens/>
      <w:jc w:val="both"/>
    </w:pPr>
    <w:r>
      <w:rPr>
        <w:noProof/>
      </w:rPr>
      <w:drawing>
        <wp:inline distT="0" distB="0" distL="0" distR="0" wp14:anchorId="38F9813B" wp14:editId="03B7F8D7">
          <wp:extent cx="1773141" cy="711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795814" cy="720542"/>
                  </a:xfrm>
                  <a:prstGeom prst="rect">
                    <a:avLst/>
                  </a:prstGeom>
                </pic:spPr>
              </pic:pic>
            </a:graphicData>
          </a:graphic>
        </wp:inline>
      </w:drawing>
    </w:r>
  </w:p>
  <w:p w14:paraId="46A424B7" w14:textId="77777777" w:rsidR="00E20A59" w:rsidRDefault="00E20A59" w:rsidP="00C17F3E">
    <w:pPr>
      <w:pStyle w:val="Heading6"/>
      <w:jc w:val="center"/>
      <w:rPr>
        <w:rFonts w:cs="Arial"/>
        <w:sz w:val="28"/>
        <w:szCs w:val="28"/>
      </w:rPr>
    </w:pPr>
    <w:r w:rsidRPr="00F7056D">
      <w:rPr>
        <w:rFonts w:cs="Arial"/>
        <w:sz w:val="28"/>
        <w:szCs w:val="28"/>
      </w:rPr>
      <w:t>YOUR EFFORTS WILL MAKE FI$Cal A SUCCESS</w:t>
    </w:r>
  </w:p>
  <w:p w14:paraId="2221682F" w14:textId="77777777" w:rsidR="00E20A59" w:rsidRPr="008F481B" w:rsidRDefault="00E20A59" w:rsidP="00C17F3E">
    <w:pPr>
      <w:jc w:val="center"/>
      <w:rPr>
        <w:b/>
        <w:sz w:val="24"/>
      </w:rPr>
    </w:pPr>
    <w:r w:rsidRPr="008F481B">
      <w:rPr>
        <w:b/>
        <w:sz w:val="24"/>
      </w:rPr>
      <w:t>DUTY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36CF"/>
    <w:multiLevelType w:val="hybridMultilevel"/>
    <w:tmpl w:val="AC826FF0"/>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7261C"/>
    <w:multiLevelType w:val="hybridMultilevel"/>
    <w:tmpl w:val="67942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562A2"/>
    <w:multiLevelType w:val="multilevel"/>
    <w:tmpl w:val="2592CB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A442B"/>
    <w:multiLevelType w:val="hybridMultilevel"/>
    <w:tmpl w:val="D0004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3B30F6"/>
    <w:multiLevelType w:val="hybridMultilevel"/>
    <w:tmpl w:val="371A5CEA"/>
    <w:lvl w:ilvl="0" w:tplc="B12697A4">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58322B"/>
    <w:multiLevelType w:val="hybridMultilevel"/>
    <w:tmpl w:val="AE70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0776E"/>
    <w:multiLevelType w:val="hybridMultilevel"/>
    <w:tmpl w:val="2592CB22"/>
    <w:lvl w:ilvl="0" w:tplc="A756050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88951"/>
    <w:multiLevelType w:val="hybridMultilevel"/>
    <w:tmpl w:val="7CC39F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2C8427A"/>
    <w:multiLevelType w:val="hybridMultilevel"/>
    <w:tmpl w:val="046A8F6A"/>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3444D8"/>
    <w:multiLevelType w:val="hybridMultilevel"/>
    <w:tmpl w:val="B6B490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E34D8"/>
    <w:multiLevelType w:val="hybridMultilevel"/>
    <w:tmpl w:val="4BA0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578DA"/>
    <w:multiLevelType w:val="hybridMultilevel"/>
    <w:tmpl w:val="804C555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2074EE"/>
    <w:multiLevelType w:val="hybridMultilevel"/>
    <w:tmpl w:val="6360E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043B7E"/>
    <w:multiLevelType w:val="hybridMultilevel"/>
    <w:tmpl w:val="6734B6E2"/>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4" w15:restartNumberingAfterBreak="0">
    <w:nsid w:val="220E3DCC"/>
    <w:multiLevelType w:val="hybridMultilevel"/>
    <w:tmpl w:val="E7CC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80F54"/>
    <w:multiLevelType w:val="hybridMultilevel"/>
    <w:tmpl w:val="5DF2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00F85"/>
    <w:multiLevelType w:val="hybridMultilevel"/>
    <w:tmpl w:val="14FE9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A61584"/>
    <w:multiLevelType w:val="hybridMultilevel"/>
    <w:tmpl w:val="2DF8F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F57D0F"/>
    <w:multiLevelType w:val="hybridMultilevel"/>
    <w:tmpl w:val="16F0592E"/>
    <w:lvl w:ilvl="0" w:tplc="4E186DEC">
      <w:start w:val="1"/>
      <w:numFmt w:val="bullet"/>
      <w:pStyle w:val="BulletList1"/>
      <w:lvlText w:val=""/>
      <w:lvlJc w:val="left"/>
      <w:pPr>
        <w:tabs>
          <w:tab w:val="num" w:pos="1080"/>
        </w:tabs>
        <w:ind w:left="108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2006B"/>
    <w:multiLevelType w:val="hybridMultilevel"/>
    <w:tmpl w:val="66AEA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2163F1B"/>
    <w:multiLevelType w:val="hybridMultilevel"/>
    <w:tmpl w:val="A520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810A3"/>
    <w:multiLevelType w:val="hybridMultilevel"/>
    <w:tmpl w:val="E0DCDEE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8B2E5B"/>
    <w:multiLevelType w:val="hybridMultilevel"/>
    <w:tmpl w:val="446A23F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E613B1"/>
    <w:multiLevelType w:val="hybridMultilevel"/>
    <w:tmpl w:val="DBC23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2E305E"/>
    <w:multiLevelType w:val="hybridMultilevel"/>
    <w:tmpl w:val="A5AE7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606BC6"/>
    <w:multiLevelType w:val="hybridMultilevel"/>
    <w:tmpl w:val="971EC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F7182F"/>
    <w:multiLevelType w:val="hybridMultilevel"/>
    <w:tmpl w:val="DFD6B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A97A23"/>
    <w:multiLevelType w:val="hybridMultilevel"/>
    <w:tmpl w:val="E0B66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18574C"/>
    <w:multiLevelType w:val="hybridMultilevel"/>
    <w:tmpl w:val="AAA2A936"/>
    <w:lvl w:ilvl="0" w:tplc="4C4E99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4683E"/>
    <w:multiLevelType w:val="hybridMultilevel"/>
    <w:tmpl w:val="CF42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E719D"/>
    <w:multiLevelType w:val="hybridMultilevel"/>
    <w:tmpl w:val="A6769F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9D6C8B"/>
    <w:multiLevelType w:val="hybridMultilevel"/>
    <w:tmpl w:val="C4C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5659CE"/>
    <w:multiLevelType w:val="hybridMultilevel"/>
    <w:tmpl w:val="F9503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546B61"/>
    <w:multiLevelType w:val="hybridMultilevel"/>
    <w:tmpl w:val="59D60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A1742E"/>
    <w:multiLevelType w:val="hybridMultilevel"/>
    <w:tmpl w:val="B560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CC7136"/>
    <w:multiLevelType w:val="hybridMultilevel"/>
    <w:tmpl w:val="D6C27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A3AE0"/>
    <w:multiLevelType w:val="hybridMultilevel"/>
    <w:tmpl w:val="AF90AF98"/>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896AD0"/>
    <w:multiLevelType w:val="hybridMultilevel"/>
    <w:tmpl w:val="B478DA6C"/>
    <w:lvl w:ilvl="0" w:tplc="4C4E99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C255D7"/>
    <w:multiLevelType w:val="hybridMultilevel"/>
    <w:tmpl w:val="BB88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320498"/>
    <w:multiLevelType w:val="hybridMultilevel"/>
    <w:tmpl w:val="E6B0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F77CA"/>
    <w:multiLevelType w:val="hybridMultilevel"/>
    <w:tmpl w:val="AA9241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187181A"/>
    <w:multiLevelType w:val="hybridMultilevel"/>
    <w:tmpl w:val="928EE5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BF20FC"/>
    <w:multiLevelType w:val="hybridMultilevel"/>
    <w:tmpl w:val="5576F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E41AD6"/>
    <w:multiLevelType w:val="hybridMultilevel"/>
    <w:tmpl w:val="8884D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
  </w:num>
  <w:num w:numId="3">
    <w:abstractNumId w:val="23"/>
  </w:num>
  <w:num w:numId="4">
    <w:abstractNumId w:val="12"/>
  </w:num>
  <w:num w:numId="5">
    <w:abstractNumId w:val="27"/>
  </w:num>
  <w:num w:numId="6">
    <w:abstractNumId w:val="33"/>
  </w:num>
  <w:num w:numId="7">
    <w:abstractNumId w:val="16"/>
  </w:num>
  <w:num w:numId="8">
    <w:abstractNumId w:val="18"/>
  </w:num>
  <w:num w:numId="9">
    <w:abstractNumId w:val="11"/>
  </w:num>
  <w:num w:numId="10">
    <w:abstractNumId w:val="24"/>
  </w:num>
  <w:num w:numId="11">
    <w:abstractNumId w:val="43"/>
  </w:num>
  <w:num w:numId="12">
    <w:abstractNumId w:val="6"/>
  </w:num>
  <w:num w:numId="13">
    <w:abstractNumId w:val="2"/>
  </w:num>
  <w:num w:numId="14">
    <w:abstractNumId w:val="22"/>
  </w:num>
  <w:num w:numId="15">
    <w:abstractNumId w:val="36"/>
  </w:num>
  <w:num w:numId="16">
    <w:abstractNumId w:val="41"/>
  </w:num>
  <w:num w:numId="17">
    <w:abstractNumId w:val="30"/>
  </w:num>
  <w:num w:numId="18">
    <w:abstractNumId w:val="0"/>
  </w:num>
  <w:num w:numId="19">
    <w:abstractNumId w:val="25"/>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1"/>
  </w:num>
  <w:num w:numId="23">
    <w:abstractNumId w:val="42"/>
  </w:num>
  <w:num w:numId="24">
    <w:abstractNumId w:val="34"/>
  </w:num>
  <w:num w:numId="25">
    <w:abstractNumId w:val="4"/>
  </w:num>
  <w:num w:numId="26">
    <w:abstractNumId w:val="40"/>
  </w:num>
  <w:num w:numId="27">
    <w:abstractNumId w:val="35"/>
  </w:num>
  <w:num w:numId="28">
    <w:abstractNumId w:val="3"/>
  </w:num>
  <w:num w:numId="29">
    <w:abstractNumId w:val="31"/>
  </w:num>
  <w:num w:numId="30">
    <w:abstractNumId w:val="19"/>
  </w:num>
  <w:num w:numId="31">
    <w:abstractNumId w:val="10"/>
  </w:num>
  <w:num w:numId="32">
    <w:abstractNumId w:val="7"/>
  </w:num>
  <w:num w:numId="33">
    <w:abstractNumId w:val="5"/>
  </w:num>
  <w:num w:numId="34">
    <w:abstractNumId w:val="29"/>
  </w:num>
  <w:num w:numId="35">
    <w:abstractNumId w:val="9"/>
  </w:num>
  <w:num w:numId="36">
    <w:abstractNumId w:val="14"/>
  </w:num>
  <w:num w:numId="37">
    <w:abstractNumId w:val="32"/>
  </w:num>
  <w:num w:numId="38">
    <w:abstractNumId w:val="15"/>
  </w:num>
  <w:num w:numId="39">
    <w:abstractNumId w:val="20"/>
  </w:num>
  <w:num w:numId="40">
    <w:abstractNumId w:val="13"/>
  </w:num>
  <w:num w:numId="41">
    <w:abstractNumId w:val="26"/>
  </w:num>
  <w:num w:numId="42">
    <w:abstractNumId w:val="37"/>
  </w:num>
  <w:num w:numId="43">
    <w:abstractNumId w:val="28"/>
  </w:num>
  <w:num w:numId="44">
    <w:abstractNumId w:val="38"/>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316"/>
    <w:rsid w:val="00001E44"/>
    <w:rsid w:val="00007A3E"/>
    <w:rsid w:val="00011C4B"/>
    <w:rsid w:val="00012E46"/>
    <w:rsid w:val="00020C72"/>
    <w:rsid w:val="0002156B"/>
    <w:rsid w:val="00021E43"/>
    <w:rsid w:val="00022D9B"/>
    <w:rsid w:val="00023F93"/>
    <w:rsid w:val="00025EB2"/>
    <w:rsid w:val="000268D4"/>
    <w:rsid w:val="000271D0"/>
    <w:rsid w:val="000330FD"/>
    <w:rsid w:val="00035D35"/>
    <w:rsid w:val="00040710"/>
    <w:rsid w:val="00040BC1"/>
    <w:rsid w:val="000433FA"/>
    <w:rsid w:val="00044520"/>
    <w:rsid w:val="00047228"/>
    <w:rsid w:val="00052825"/>
    <w:rsid w:val="00053B77"/>
    <w:rsid w:val="0006146F"/>
    <w:rsid w:val="0006196F"/>
    <w:rsid w:val="00062026"/>
    <w:rsid w:val="000635F4"/>
    <w:rsid w:val="00064D23"/>
    <w:rsid w:val="000667A2"/>
    <w:rsid w:val="000764B0"/>
    <w:rsid w:val="0007665E"/>
    <w:rsid w:val="00076996"/>
    <w:rsid w:val="00080018"/>
    <w:rsid w:val="000837AC"/>
    <w:rsid w:val="00083A7D"/>
    <w:rsid w:val="00085CEC"/>
    <w:rsid w:val="0008786D"/>
    <w:rsid w:val="00095BAE"/>
    <w:rsid w:val="000B0100"/>
    <w:rsid w:val="000B016A"/>
    <w:rsid w:val="000B69F9"/>
    <w:rsid w:val="000C22F9"/>
    <w:rsid w:val="000C3900"/>
    <w:rsid w:val="000C5DF8"/>
    <w:rsid w:val="000D278A"/>
    <w:rsid w:val="000D59DE"/>
    <w:rsid w:val="000D77E7"/>
    <w:rsid w:val="000E3EB8"/>
    <w:rsid w:val="000F3CEE"/>
    <w:rsid w:val="000F5F76"/>
    <w:rsid w:val="00106F1F"/>
    <w:rsid w:val="00113381"/>
    <w:rsid w:val="00116D80"/>
    <w:rsid w:val="00121C43"/>
    <w:rsid w:val="00124CD8"/>
    <w:rsid w:val="00130036"/>
    <w:rsid w:val="00133A5D"/>
    <w:rsid w:val="00136CD6"/>
    <w:rsid w:val="00140184"/>
    <w:rsid w:val="00140CB4"/>
    <w:rsid w:val="00141973"/>
    <w:rsid w:val="00141AF5"/>
    <w:rsid w:val="00143458"/>
    <w:rsid w:val="00143D9F"/>
    <w:rsid w:val="00145903"/>
    <w:rsid w:val="00155409"/>
    <w:rsid w:val="001635F8"/>
    <w:rsid w:val="00166164"/>
    <w:rsid w:val="0016689D"/>
    <w:rsid w:val="00167E25"/>
    <w:rsid w:val="00172562"/>
    <w:rsid w:val="00172F9D"/>
    <w:rsid w:val="00174176"/>
    <w:rsid w:val="00177C3C"/>
    <w:rsid w:val="0018130F"/>
    <w:rsid w:val="00182C18"/>
    <w:rsid w:val="00182E0F"/>
    <w:rsid w:val="00191CA5"/>
    <w:rsid w:val="00192BC0"/>
    <w:rsid w:val="0019467A"/>
    <w:rsid w:val="0019684A"/>
    <w:rsid w:val="00197961"/>
    <w:rsid w:val="001A0340"/>
    <w:rsid w:val="001A564E"/>
    <w:rsid w:val="001A6AB4"/>
    <w:rsid w:val="001B269E"/>
    <w:rsid w:val="001C1C64"/>
    <w:rsid w:val="001C3148"/>
    <w:rsid w:val="001C376D"/>
    <w:rsid w:val="001C533D"/>
    <w:rsid w:val="001C5C18"/>
    <w:rsid w:val="001D152C"/>
    <w:rsid w:val="001D2117"/>
    <w:rsid w:val="001D25AD"/>
    <w:rsid w:val="001D7C97"/>
    <w:rsid w:val="001E3EDA"/>
    <w:rsid w:val="001E6C0B"/>
    <w:rsid w:val="001E747C"/>
    <w:rsid w:val="001F03BE"/>
    <w:rsid w:val="001F27C2"/>
    <w:rsid w:val="001F3075"/>
    <w:rsid w:val="001F6807"/>
    <w:rsid w:val="001F7447"/>
    <w:rsid w:val="001F7BF8"/>
    <w:rsid w:val="00204746"/>
    <w:rsid w:val="0021559A"/>
    <w:rsid w:val="00220412"/>
    <w:rsid w:val="00221A31"/>
    <w:rsid w:val="00226DB2"/>
    <w:rsid w:val="002270CC"/>
    <w:rsid w:val="00231947"/>
    <w:rsid w:val="00236201"/>
    <w:rsid w:val="00252014"/>
    <w:rsid w:val="00256893"/>
    <w:rsid w:val="00260CE6"/>
    <w:rsid w:val="00261214"/>
    <w:rsid w:val="0026700A"/>
    <w:rsid w:val="002674D1"/>
    <w:rsid w:val="00273612"/>
    <w:rsid w:val="002738A7"/>
    <w:rsid w:val="00273AA4"/>
    <w:rsid w:val="002764E1"/>
    <w:rsid w:val="0027797C"/>
    <w:rsid w:val="002812F9"/>
    <w:rsid w:val="00282AC7"/>
    <w:rsid w:val="00287DF5"/>
    <w:rsid w:val="002A0704"/>
    <w:rsid w:val="002A079E"/>
    <w:rsid w:val="002B290E"/>
    <w:rsid w:val="002B2DE8"/>
    <w:rsid w:val="002B386F"/>
    <w:rsid w:val="002B4AB1"/>
    <w:rsid w:val="002C2144"/>
    <w:rsid w:val="002C21CB"/>
    <w:rsid w:val="002C2853"/>
    <w:rsid w:val="002C4B9B"/>
    <w:rsid w:val="002C58C7"/>
    <w:rsid w:val="002C7BDF"/>
    <w:rsid w:val="002D3114"/>
    <w:rsid w:val="002D3633"/>
    <w:rsid w:val="002D3C1B"/>
    <w:rsid w:val="002D4D41"/>
    <w:rsid w:val="002D5943"/>
    <w:rsid w:val="002D5E29"/>
    <w:rsid w:val="002E2AFE"/>
    <w:rsid w:val="002E49FB"/>
    <w:rsid w:val="002E7451"/>
    <w:rsid w:val="002F01D1"/>
    <w:rsid w:val="002F0325"/>
    <w:rsid w:val="002F6A6C"/>
    <w:rsid w:val="002F715E"/>
    <w:rsid w:val="0030309A"/>
    <w:rsid w:val="00303124"/>
    <w:rsid w:val="00304717"/>
    <w:rsid w:val="003064F5"/>
    <w:rsid w:val="0030692D"/>
    <w:rsid w:val="00306E43"/>
    <w:rsid w:val="00311868"/>
    <w:rsid w:val="0031282D"/>
    <w:rsid w:val="00321794"/>
    <w:rsid w:val="00323800"/>
    <w:rsid w:val="00324723"/>
    <w:rsid w:val="00332D06"/>
    <w:rsid w:val="003356C9"/>
    <w:rsid w:val="0035022C"/>
    <w:rsid w:val="00350E25"/>
    <w:rsid w:val="00351650"/>
    <w:rsid w:val="00362FC5"/>
    <w:rsid w:val="0036630F"/>
    <w:rsid w:val="0037293F"/>
    <w:rsid w:val="003743FA"/>
    <w:rsid w:val="003754A4"/>
    <w:rsid w:val="00375DD1"/>
    <w:rsid w:val="0037618C"/>
    <w:rsid w:val="003768BA"/>
    <w:rsid w:val="00380934"/>
    <w:rsid w:val="00382065"/>
    <w:rsid w:val="00385DB1"/>
    <w:rsid w:val="003865E5"/>
    <w:rsid w:val="00393A5C"/>
    <w:rsid w:val="0039411C"/>
    <w:rsid w:val="003A1009"/>
    <w:rsid w:val="003A2930"/>
    <w:rsid w:val="003B0204"/>
    <w:rsid w:val="003B1D73"/>
    <w:rsid w:val="003C3813"/>
    <w:rsid w:val="003C4E32"/>
    <w:rsid w:val="003D2777"/>
    <w:rsid w:val="003D3631"/>
    <w:rsid w:val="003D3703"/>
    <w:rsid w:val="003D7DAD"/>
    <w:rsid w:val="003E103A"/>
    <w:rsid w:val="003E3DEB"/>
    <w:rsid w:val="003F0FC4"/>
    <w:rsid w:val="003F33E0"/>
    <w:rsid w:val="0040063A"/>
    <w:rsid w:val="00400E28"/>
    <w:rsid w:val="00403028"/>
    <w:rsid w:val="00403C9B"/>
    <w:rsid w:val="0040408A"/>
    <w:rsid w:val="00406D58"/>
    <w:rsid w:val="00426176"/>
    <w:rsid w:val="00433523"/>
    <w:rsid w:val="00441E1B"/>
    <w:rsid w:val="0044219E"/>
    <w:rsid w:val="00443284"/>
    <w:rsid w:val="00457986"/>
    <w:rsid w:val="00461C5B"/>
    <w:rsid w:val="00462759"/>
    <w:rsid w:val="004637B3"/>
    <w:rsid w:val="00465FD9"/>
    <w:rsid w:val="00477994"/>
    <w:rsid w:val="0048458B"/>
    <w:rsid w:val="004862ED"/>
    <w:rsid w:val="00490B1C"/>
    <w:rsid w:val="00491E70"/>
    <w:rsid w:val="00492939"/>
    <w:rsid w:val="004A03B2"/>
    <w:rsid w:val="004A3CF1"/>
    <w:rsid w:val="004A4651"/>
    <w:rsid w:val="004A4AE4"/>
    <w:rsid w:val="004B070D"/>
    <w:rsid w:val="004B270C"/>
    <w:rsid w:val="004B2C6B"/>
    <w:rsid w:val="004B3308"/>
    <w:rsid w:val="004B78F0"/>
    <w:rsid w:val="004B7B50"/>
    <w:rsid w:val="004C6BD1"/>
    <w:rsid w:val="004C7D4A"/>
    <w:rsid w:val="004D28A5"/>
    <w:rsid w:val="004D2958"/>
    <w:rsid w:val="004D40CC"/>
    <w:rsid w:val="004D6401"/>
    <w:rsid w:val="004D6612"/>
    <w:rsid w:val="004D772B"/>
    <w:rsid w:val="004E1B91"/>
    <w:rsid w:val="004E3BFE"/>
    <w:rsid w:val="004E4B31"/>
    <w:rsid w:val="004E6D45"/>
    <w:rsid w:val="004F45B1"/>
    <w:rsid w:val="005004E1"/>
    <w:rsid w:val="00505904"/>
    <w:rsid w:val="00513914"/>
    <w:rsid w:val="00513C26"/>
    <w:rsid w:val="00514237"/>
    <w:rsid w:val="0051508F"/>
    <w:rsid w:val="0051752A"/>
    <w:rsid w:val="00520E09"/>
    <w:rsid w:val="005328C9"/>
    <w:rsid w:val="00535EB7"/>
    <w:rsid w:val="00540C31"/>
    <w:rsid w:val="00542852"/>
    <w:rsid w:val="005432DB"/>
    <w:rsid w:val="0054540D"/>
    <w:rsid w:val="005468F1"/>
    <w:rsid w:val="005502D0"/>
    <w:rsid w:val="00551788"/>
    <w:rsid w:val="005537C0"/>
    <w:rsid w:val="00554FC3"/>
    <w:rsid w:val="00555AAE"/>
    <w:rsid w:val="0056344C"/>
    <w:rsid w:val="0056769F"/>
    <w:rsid w:val="0057052C"/>
    <w:rsid w:val="00571C01"/>
    <w:rsid w:val="00572829"/>
    <w:rsid w:val="005771BF"/>
    <w:rsid w:val="00580593"/>
    <w:rsid w:val="005807F8"/>
    <w:rsid w:val="005812F8"/>
    <w:rsid w:val="00583345"/>
    <w:rsid w:val="00583834"/>
    <w:rsid w:val="00592B18"/>
    <w:rsid w:val="00596531"/>
    <w:rsid w:val="005A1EA8"/>
    <w:rsid w:val="005A2185"/>
    <w:rsid w:val="005A36F2"/>
    <w:rsid w:val="005A3FB3"/>
    <w:rsid w:val="005B3270"/>
    <w:rsid w:val="005B640B"/>
    <w:rsid w:val="005C0A53"/>
    <w:rsid w:val="005C21E6"/>
    <w:rsid w:val="005C2B89"/>
    <w:rsid w:val="005C77BA"/>
    <w:rsid w:val="005D35F1"/>
    <w:rsid w:val="005D3805"/>
    <w:rsid w:val="005D48BA"/>
    <w:rsid w:val="005D5D99"/>
    <w:rsid w:val="005D71A0"/>
    <w:rsid w:val="005D772A"/>
    <w:rsid w:val="005E6FF5"/>
    <w:rsid w:val="005E7E11"/>
    <w:rsid w:val="005F033D"/>
    <w:rsid w:val="005F2179"/>
    <w:rsid w:val="00605406"/>
    <w:rsid w:val="00606717"/>
    <w:rsid w:val="00610DCE"/>
    <w:rsid w:val="00614195"/>
    <w:rsid w:val="00614C02"/>
    <w:rsid w:val="00626B77"/>
    <w:rsid w:val="0062752D"/>
    <w:rsid w:val="00631B2B"/>
    <w:rsid w:val="006324A2"/>
    <w:rsid w:val="00632C74"/>
    <w:rsid w:val="00637146"/>
    <w:rsid w:val="00640524"/>
    <w:rsid w:val="00640CEE"/>
    <w:rsid w:val="006440E7"/>
    <w:rsid w:val="00644AFC"/>
    <w:rsid w:val="00650753"/>
    <w:rsid w:val="0065236B"/>
    <w:rsid w:val="00653491"/>
    <w:rsid w:val="0065481B"/>
    <w:rsid w:val="00667154"/>
    <w:rsid w:val="00674199"/>
    <w:rsid w:val="006755E7"/>
    <w:rsid w:val="00677FCE"/>
    <w:rsid w:val="006807C3"/>
    <w:rsid w:val="00680978"/>
    <w:rsid w:val="00684785"/>
    <w:rsid w:val="0068641B"/>
    <w:rsid w:val="006873C3"/>
    <w:rsid w:val="00687445"/>
    <w:rsid w:val="00692C5A"/>
    <w:rsid w:val="00693CCC"/>
    <w:rsid w:val="0069551F"/>
    <w:rsid w:val="00695694"/>
    <w:rsid w:val="00696DC9"/>
    <w:rsid w:val="00697B2F"/>
    <w:rsid w:val="006A1BF4"/>
    <w:rsid w:val="006A3FEB"/>
    <w:rsid w:val="006A768D"/>
    <w:rsid w:val="006B008D"/>
    <w:rsid w:val="006B278B"/>
    <w:rsid w:val="006C03CD"/>
    <w:rsid w:val="006C0CAC"/>
    <w:rsid w:val="006C44F1"/>
    <w:rsid w:val="006C4642"/>
    <w:rsid w:val="006C593F"/>
    <w:rsid w:val="006C6F60"/>
    <w:rsid w:val="006D03DD"/>
    <w:rsid w:val="006D0517"/>
    <w:rsid w:val="006E2D67"/>
    <w:rsid w:val="006E3317"/>
    <w:rsid w:val="006F339B"/>
    <w:rsid w:val="00700390"/>
    <w:rsid w:val="00700942"/>
    <w:rsid w:val="00702169"/>
    <w:rsid w:val="00712EC0"/>
    <w:rsid w:val="00713E0B"/>
    <w:rsid w:val="007207A0"/>
    <w:rsid w:val="00722193"/>
    <w:rsid w:val="0072237F"/>
    <w:rsid w:val="00725A52"/>
    <w:rsid w:val="00733757"/>
    <w:rsid w:val="00734E91"/>
    <w:rsid w:val="00740E1B"/>
    <w:rsid w:val="007423D0"/>
    <w:rsid w:val="00743CA9"/>
    <w:rsid w:val="007504DA"/>
    <w:rsid w:val="00752CA7"/>
    <w:rsid w:val="007556FD"/>
    <w:rsid w:val="00763E43"/>
    <w:rsid w:val="00765B70"/>
    <w:rsid w:val="00767B19"/>
    <w:rsid w:val="007718F1"/>
    <w:rsid w:val="00773D19"/>
    <w:rsid w:val="00773F5B"/>
    <w:rsid w:val="007745FE"/>
    <w:rsid w:val="00774AAB"/>
    <w:rsid w:val="00774F52"/>
    <w:rsid w:val="00780E79"/>
    <w:rsid w:val="007813C9"/>
    <w:rsid w:val="0078351E"/>
    <w:rsid w:val="0078374D"/>
    <w:rsid w:val="00785962"/>
    <w:rsid w:val="00787BB3"/>
    <w:rsid w:val="00791A7D"/>
    <w:rsid w:val="00792390"/>
    <w:rsid w:val="00793E9E"/>
    <w:rsid w:val="00793EDC"/>
    <w:rsid w:val="007A4586"/>
    <w:rsid w:val="007A53C9"/>
    <w:rsid w:val="007A66F1"/>
    <w:rsid w:val="007B17A5"/>
    <w:rsid w:val="007B1CC7"/>
    <w:rsid w:val="007B1E02"/>
    <w:rsid w:val="007B1E9D"/>
    <w:rsid w:val="007B3545"/>
    <w:rsid w:val="007B4210"/>
    <w:rsid w:val="007B7BF7"/>
    <w:rsid w:val="007C17D0"/>
    <w:rsid w:val="007C2C56"/>
    <w:rsid w:val="007C42CA"/>
    <w:rsid w:val="007C5D18"/>
    <w:rsid w:val="007C714A"/>
    <w:rsid w:val="007C784B"/>
    <w:rsid w:val="007C79A9"/>
    <w:rsid w:val="007D3E62"/>
    <w:rsid w:val="007D4207"/>
    <w:rsid w:val="007D4AD6"/>
    <w:rsid w:val="007E0F57"/>
    <w:rsid w:val="007E7C66"/>
    <w:rsid w:val="007F21A8"/>
    <w:rsid w:val="007F5513"/>
    <w:rsid w:val="00801373"/>
    <w:rsid w:val="008044AE"/>
    <w:rsid w:val="00806BDD"/>
    <w:rsid w:val="00815ABE"/>
    <w:rsid w:val="00824D55"/>
    <w:rsid w:val="00825DA6"/>
    <w:rsid w:val="00835306"/>
    <w:rsid w:val="0083653A"/>
    <w:rsid w:val="0085176B"/>
    <w:rsid w:val="00853E81"/>
    <w:rsid w:val="008615C5"/>
    <w:rsid w:val="00863F00"/>
    <w:rsid w:val="0086443E"/>
    <w:rsid w:val="00867B6C"/>
    <w:rsid w:val="00871507"/>
    <w:rsid w:val="00873D9A"/>
    <w:rsid w:val="008741E5"/>
    <w:rsid w:val="008772E5"/>
    <w:rsid w:val="0087739D"/>
    <w:rsid w:val="00877C5A"/>
    <w:rsid w:val="008871F2"/>
    <w:rsid w:val="0089616C"/>
    <w:rsid w:val="00896C84"/>
    <w:rsid w:val="008A4344"/>
    <w:rsid w:val="008A4403"/>
    <w:rsid w:val="008A6F2A"/>
    <w:rsid w:val="008B2AB4"/>
    <w:rsid w:val="008C3B0F"/>
    <w:rsid w:val="008D1702"/>
    <w:rsid w:val="008D2570"/>
    <w:rsid w:val="008D33E5"/>
    <w:rsid w:val="008D4046"/>
    <w:rsid w:val="008E41F5"/>
    <w:rsid w:val="008E46BF"/>
    <w:rsid w:val="008E4E1A"/>
    <w:rsid w:val="008E76CB"/>
    <w:rsid w:val="008F481B"/>
    <w:rsid w:val="00902C72"/>
    <w:rsid w:val="00902F52"/>
    <w:rsid w:val="009067FC"/>
    <w:rsid w:val="00911926"/>
    <w:rsid w:val="00911B02"/>
    <w:rsid w:val="0091585F"/>
    <w:rsid w:val="00920BF5"/>
    <w:rsid w:val="00926858"/>
    <w:rsid w:val="00930525"/>
    <w:rsid w:val="009324FF"/>
    <w:rsid w:val="00934915"/>
    <w:rsid w:val="00946064"/>
    <w:rsid w:val="00946AC5"/>
    <w:rsid w:val="009522AF"/>
    <w:rsid w:val="009528F8"/>
    <w:rsid w:val="0095345E"/>
    <w:rsid w:val="00963BFE"/>
    <w:rsid w:val="00964748"/>
    <w:rsid w:val="00966A16"/>
    <w:rsid w:val="0096798C"/>
    <w:rsid w:val="00970BB7"/>
    <w:rsid w:val="009734F6"/>
    <w:rsid w:val="009737FE"/>
    <w:rsid w:val="0097445C"/>
    <w:rsid w:val="009750BD"/>
    <w:rsid w:val="00981B25"/>
    <w:rsid w:val="00981B9B"/>
    <w:rsid w:val="00981EE4"/>
    <w:rsid w:val="00990D83"/>
    <w:rsid w:val="00991AEB"/>
    <w:rsid w:val="009931BF"/>
    <w:rsid w:val="00996C30"/>
    <w:rsid w:val="009972DA"/>
    <w:rsid w:val="009A408D"/>
    <w:rsid w:val="009A7563"/>
    <w:rsid w:val="009B3296"/>
    <w:rsid w:val="009B569D"/>
    <w:rsid w:val="009B5F5A"/>
    <w:rsid w:val="009C18E0"/>
    <w:rsid w:val="009C5AFD"/>
    <w:rsid w:val="009C6019"/>
    <w:rsid w:val="009C76BF"/>
    <w:rsid w:val="009E0544"/>
    <w:rsid w:val="009E13B1"/>
    <w:rsid w:val="009E29EB"/>
    <w:rsid w:val="009E3595"/>
    <w:rsid w:val="009E793A"/>
    <w:rsid w:val="00A0207D"/>
    <w:rsid w:val="00A02D00"/>
    <w:rsid w:val="00A042B1"/>
    <w:rsid w:val="00A07B75"/>
    <w:rsid w:val="00A238E5"/>
    <w:rsid w:val="00A256E8"/>
    <w:rsid w:val="00A402CE"/>
    <w:rsid w:val="00A47B02"/>
    <w:rsid w:val="00A5243A"/>
    <w:rsid w:val="00A5291D"/>
    <w:rsid w:val="00A5414F"/>
    <w:rsid w:val="00A6417A"/>
    <w:rsid w:val="00A6658C"/>
    <w:rsid w:val="00A7006F"/>
    <w:rsid w:val="00A704A1"/>
    <w:rsid w:val="00A738C4"/>
    <w:rsid w:val="00A75487"/>
    <w:rsid w:val="00A763FC"/>
    <w:rsid w:val="00A76E09"/>
    <w:rsid w:val="00A77B08"/>
    <w:rsid w:val="00A8379F"/>
    <w:rsid w:val="00A94E85"/>
    <w:rsid w:val="00A95076"/>
    <w:rsid w:val="00AA0FEE"/>
    <w:rsid w:val="00AA7505"/>
    <w:rsid w:val="00AA78EA"/>
    <w:rsid w:val="00AB19EA"/>
    <w:rsid w:val="00AB4D26"/>
    <w:rsid w:val="00AB4D88"/>
    <w:rsid w:val="00AB65EF"/>
    <w:rsid w:val="00AB74F3"/>
    <w:rsid w:val="00AC254B"/>
    <w:rsid w:val="00AC388E"/>
    <w:rsid w:val="00AC41CF"/>
    <w:rsid w:val="00AC5B4D"/>
    <w:rsid w:val="00AC723F"/>
    <w:rsid w:val="00AC74A6"/>
    <w:rsid w:val="00AD2C90"/>
    <w:rsid w:val="00AD44B7"/>
    <w:rsid w:val="00AD7E7E"/>
    <w:rsid w:val="00AE1868"/>
    <w:rsid w:val="00AE38BF"/>
    <w:rsid w:val="00AE41C7"/>
    <w:rsid w:val="00AE59F5"/>
    <w:rsid w:val="00AF1178"/>
    <w:rsid w:val="00AF147B"/>
    <w:rsid w:val="00AF2071"/>
    <w:rsid w:val="00AF2442"/>
    <w:rsid w:val="00AF40B1"/>
    <w:rsid w:val="00B02F75"/>
    <w:rsid w:val="00B06319"/>
    <w:rsid w:val="00B06BF0"/>
    <w:rsid w:val="00B116B0"/>
    <w:rsid w:val="00B1195C"/>
    <w:rsid w:val="00B15AB3"/>
    <w:rsid w:val="00B1654C"/>
    <w:rsid w:val="00B16857"/>
    <w:rsid w:val="00B21D54"/>
    <w:rsid w:val="00B2549B"/>
    <w:rsid w:val="00B2777F"/>
    <w:rsid w:val="00B33808"/>
    <w:rsid w:val="00B4063D"/>
    <w:rsid w:val="00B50A6C"/>
    <w:rsid w:val="00B51A71"/>
    <w:rsid w:val="00B546BE"/>
    <w:rsid w:val="00B54975"/>
    <w:rsid w:val="00B56D06"/>
    <w:rsid w:val="00B674CD"/>
    <w:rsid w:val="00B722C5"/>
    <w:rsid w:val="00B73123"/>
    <w:rsid w:val="00B778A8"/>
    <w:rsid w:val="00B77CD2"/>
    <w:rsid w:val="00B802A8"/>
    <w:rsid w:val="00B80F51"/>
    <w:rsid w:val="00B87E6E"/>
    <w:rsid w:val="00B93203"/>
    <w:rsid w:val="00B9545A"/>
    <w:rsid w:val="00BA0BA5"/>
    <w:rsid w:val="00BA2F0C"/>
    <w:rsid w:val="00BA368F"/>
    <w:rsid w:val="00BA698B"/>
    <w:rsid w:val="00BC2E55"/>
    <w:rsid w:val="00BD11DA"/>
    <w:rsid w:val="00BD3B16"/>
    <w:rsid w:val="00BD41B3"/>
    <w:rsid w:val="00BD7711"/>
    <w:rsid w:val="00BE1D39"/>
    <w:rsid w:val="00BF029F"/>
    <w:rsid w:val="00BF26DC"/>
    <w:rsid w:val="00BF4073"/>
    <w:rsid w:val="00BF62DD"/>
    <w:rsid w:val="00C05311"/>
    <w:rsid w:val="00C076B8"/>
    <w:rsid w:val="00C12CE1"/>
    <w:rsid w:val="00C1428E"/>
    <w:rsid w:val="00C17067"/>
    <w:rsid w:val="00C17718"/>
    <w:rsid w:val="00C17F3E"/>
    <w:rsid w:val="00C219F5"/>
    <w:rsid w:val="00C222E7"/>
    <w:rsid w:val="00C23234"/>
    <w:rsid w:val="00C250A3"/>
    <w:rsid w:val="00C35694"/>
    <w:rsid w:val="00C41AA7"/>
    <w:rsid w:val="00C428A1"/>
    <w:rsid w:val="00C46D50"/>
    <w:rsid w:val="00C505C4"/>
    <w:rsid w:val="00C52BD5"/>
    <w:rsid w:val="00C53171"/>
    <w:rsid w:val="00C543D0"/>
    <w:rsid w:val="00C55365"/>
    <w:rsid w:val="00C553F8"/>
    <w:rsid w:val="00C55EF9"/>
    <w:rsid w:val="00C57217"/>
    <w:rsid w:val="00C57478"/>
    <w:rsid w:val="00C707B9"/>
    <w:rsid w:val="00C73F16"/>
    <w:rsid w:val="00C74A82"/>
    <w:rsid w:val="00C76DAD"/>
    <w:rsid w:val="00C837C9"/>
    <w:rsid w:val="00C853C4"/>
    <w:rsid w:val="00C86BFF"/>
    <w:rsid w:val="00C9198B"/>
    <w:rsid w:val="00C93735"/>
    <w:rsid w:val="00CA7073"/>
    <w:rsid w:val="00CA7903"/>
    <w:rsid w:val="00CA7CC0"/>
    <w:rsid w:val="00CB17A0"/>
    <w:rsid w:val="00CB1BE6"/>
    <w:rsid w:val="00CB7077"/>
    <w:rsid w:val="00CB70D5"/>
    <w:rsid w:val="00CC1ACE"/>
    <w:rsid w:val="00CC47E2"/>
    <w:rsid w:val="00CC524D"/>
    <w:rsid w:val="00CC7191"/>
    <w:rsid w:val="00CD23AF"/>
    <w:rsid w:val="00CD790A"/>
    <w:rsid w:val="00CE1931"/>
    <w:rsid w:val="00CE3355"/>
    <w:rsid w:val="00CE4994"/>
    <w:rsid w:val="00CF0C19"/>
    <w:rsid w:val="00CF355F"/>
    <w:rsid w:val="00CF55B2"/>
    <w:rsid w:val="00CF769E"/>
    <w:rsid w:val="00D00676"/>
    <w:rsid w:val="00D02F15"/>
    <w:rsid w:val="00D05A7F"/>
    <w:rsid w:val="00D11B50"/>
    <w:rsid w:val="00D20D67"/>
    <w:rsid w:val="00D26743"/>
    <w:rsid w:val="00D27EBF"/>
    <w:rsid w:val="00D301E1"/>
    <w:rsid w:val="00D32FF4"/>
    <w:rsid w:val="00D34065"/>
    <w:rsid w:val="00D3522C"/>
    <w:rsid w:val="00D36E94"/>
    <w:rsid w:val="00D451F0"/>
    <w:rsid w:val="00D515FA"/>
    <w:rsid w:val="00D52899"/>
    <w:rsid w:val="00D54730"/>
    <w:rsid w:val="00D5696A"/>
    <w:rsid w:val="00D57DB2"/>
    <w:rsid w:val="00D61E86"/>
    <w:rsid w:val="00D67816"/>
    <w:rsid w:val="00D756DC"/>
    <w:rsid w:val="00D81035"/>
    <w:rsid w:val="00D825ED"/>
    <w:rsid w:val="00D83718"/>
    <w:rsid w:val="00D83BA2"/>
    <w:rsid w:val="00D85AF9"/>
    <w:rsid w:val="00D93A34"/>
    <w:rsid w:val="00D94D98"/>
    <w:rsid w:val="00D94FD6"/>
    <w:rsid w:val="00D95BA5"/>
    <w:rsid w:val="00D97E41"/>
    <w:rsid w:val="00DA0575"/>
    <w:rsid w:val="00DA40C9"/>
    <w:rsid w:val="00DA4613"/>
    <w:rsid w:val="00DA4775"/>
    <w:rsid w:val="00DB4E58"/>
    <w:rsid w:val="00DC0682"/>
    <w:rsid w:val="00DC1099"/>
    <w:rsid w:val="00DC33BA"/>
    <w:rsid w:val="00DD17B8"/>
    <w:rsid w:val="00DD6138"/>
    <w:rsid w:val="00DD67E9"/>
    <w:rsid w:val="00DE00C3"/>
    <w:rsid w:val="00DE7043"/>
    <w:rsid w:val="00DE70DB"/>
    <w:rsid w:val="00DF3FA0"/>
    <w:rsid w:val="00DF6328"/>
    <w:rsid w:val="00DF64CA"/>
    <w:rsid w:val="00E01B99"/>
    <w:rsid w:val="00E03735"/>
    <w:rsid w:val="00E03BB8"/>
    <w:rsid w:val="00E03C91"/>
    <w:rsid w:val="00E03DF2"/>
    <w:rsid w:val="00E04651"/>
    <w:rsid w:val="00E07DDC"/>
    <w:rsid w:val="00E16CFD"/>
    <w:rsid w:val="00E17FB0"/>
    <w:rsid w:val="00E20A59"/>
    <w:rsid w:val="00E237FC"/>
    <w:rsid w:val="00E24E75"/>
    <w:rsid w:val="00E303FE"/>
    <w:rsid w:val="00E30685"/>
    <w:rsid w:val="00E33C58"/>
    <w:rsid w:val="00E352D7"/>
    <w:rsid w:val="00E41067"/>
    <w:rsid w:val="00E41684"/>
    <w:rsid w:val="00E43AF1"/>
    <w:rsid w:val="00E50112"/>
    <w:rsid w:val="00E51E5A"/>
    <w:rsid w:val="00E52078"/>
    <w:rsid w:val="00E52F11"/>
    <w:rsid w:val="00E54A65"/>
    <w:rsid w:val="00E568FF"/>
    <w:rsid w:val="00E6014A"/>
    <w:rsid w:val="00E649D1"/>
    <w:rsid w:val="00E71FD1"/>
    <w:rsid w:val="00E75F38"/>
    <w:rsid w:val="00E77DE3"/>
    <w:rsid w:val="00E8149C"/>
    <w:rsid w:val="00E82541"/>
    <w:rsid w:val="00E8282C"/>
    <w:rsid w:val="00E8302E"/>
    <w:rsid w:val="00E839AD"/>
    <w:rsid w:val="00E83FCA"/>
    <w:rsid w:val="00E8454D"/>
    <w:rsid w:val="00E86944"/>
    <w:rsid w:val="00E91154"/>
    <w:rsid w:val="00E9162F"/>
    <w:rsid w:val="00E925C2"/>
    <w:rsid w:val="00E92CE6"/>
    <w:rsid w:val="00EA00D8"/>
    <w:rsid w:val="00EA41E6"/>
    <w:rsid w:val="00EA47B7"/>
    <w:rsid w:val="00EB44D7"/>
    <w:rsid w:val="00EB52A2"/>
    <w:rsid w:val="00EB549D"/>
    <w:rsid w:val="00EB6AC7"/>
    <w:rsid w:val="00EC2BDB"/>
    <w:rsid w:val="00ED65ED"/>
    <w:rsid w:val="00EE4C96"/>
    <w:rsid w:val="00EE4F8B"/>
    <w:rsid w:val="00EE54F0"/>
    <w:rsid w:val="00EF2F99"/>
    <w:rsid w:val="00EF3316"/>
    <w:rsid w:val="00EF38A6"/>
    <w:rsid w:val="00EF4A6F"/>
    <w:rsid w:val="00EF71D6"/>
    <w:rsid w:val="00F042B2"/>
    <w:rsid w:val="00F066AA"/>
    <w:rsid w:val="00F07A3D"/>
    <w:rsid w:val="00F07C55"/>
    <w:rsid w:val="00F11450"/>
    <w:rsid w:val="00F13582"/>
    <w:rsid w:val="00F172C6"/>
    <w:rsid w:val="00F24C28"/>
    <w:rsid w:val="00F24DE3"/>
    <w:rsid w:val="00F3011A"/>
    <w:rsid w:val="00F311CE"/>
    <w:rsid w:val="00F31897"/>
    <w:rsid w:val="00F34023"/>
    <w:rsid w:val="00F3615C"/>
    <w:rsid w:val="00F361A2"/>
    <w:rsid w:val="00F37D3F"/>
    <w:rsid w:val="00F431A0"/>
    <w:rsid w:val="00F45BD9"/>
    <w:rsid w:val="00F567BC"/>
    <w:rsid w:val="00F56CD9"/>
    <w:rsid w:val="00F56D21"/>
    <w:rsid w:val="00F60D48"/>
    <w:rsid w:val="00F61044"/>
    <w:rsid w:val="00F6530C"/>
    <w:rsid w:val="00F66160"/>
    <w:rsid w:val="00F67DC7"/>
    <w:rsid w:val="00F7056D"/>
    <w:rsid w:val="00F70946"/>
    <w:rsid w:val="00F7183E"/>
    <w:rsid w:val="00F732EF"/>
    <w:rsid w:val="00F75E92"/>
    <w:rsid w:val="00F800CF"/>
    <w:rsid w:val="00F8197B"/>
    <w:rsid w:val="00F85094"/>
    <w:rsid w:val="00F902B0"/>
    <w:rsid w:val="00F90ABE"/>
    <w:rsid w:val="00F931FC"/>
    <w:rsid w:val="00F96DA0"/>
    <w:rsid w:val="00FA0BE8"/>
    <w:rsid w:val="00FB364A"/>
    <w:rsid w:val="00FB4861"/>
    <w:rsid w:val="00FB7B06"/>
    <w:rsid w:val="00FC2ADA"/>
    <w:rsid w:val="00FC2B84"/>
    <w:rsid w:val="00FC3D8E"/>
    <w:rsid w:val="00FC614F"/>
    <w:rsid w:val="00FC72C9"/>
    <w:rsid w:val="00FC7B39"/>
    <w:rsid w:val="00FD1798"/>
    <w:rsid w:val="00FD2FBA"/>
    <w:rsid w:val="00FE4EA3"/>
    <w:rsid w:val="00FE684B"/>
    <w:rsid w:val="00FE7048"/>
    <w:rsid w:val="00FF6058"/>
    <w:rsid w:val="00FF64F9"/>
    <w:rsid w:val="00FF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C989C"/>
  <w15:docId w15:val="{9B79D825-B6F4-4CC4-AD26-F1F89203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0"/>
        <w:tab w:val="left" w:pos="216"/>
        <w:tab w:val="left" w:pos="486"/>
        <w:tab w:val="left" w:pos="720"/>
      </w:tabs>
      <w:suppressAutoHyphens/>
      <w:spacing w:before="90"/>
      <w:outlineLvl w:val="0"/>
    </w:pPr>
    <w:rPr>
      <w:b/>
      <w:spacing w:val="-2"/>
      <w:sz w:val="18"/>
    </w:rPr>
  </w:style>
  <w:style w:type="paragraph" w:styleId="Heading5">
    <w:name w:val="heading 5"/>
    <w:basedOn w:val="Normal"/>
    <w:next w:val="Normal"/>
    <w:qFormat/>
    <w:pPr>
      <w:keepNext/>
      <w:tabs>
        <w:tab w:val="center" w:pos="5587"/>
      </w:tabs>
      <w:suppressAutoHyphens/>
      <w:jc w:val="center"/>
      <w:outlineLvl w:val="4"/>
    </w:pPr>
    <w:rPr>
      <w:rFonts w:ascii="Univers Bold" w:hAnsi="Univers Bold"/>
      <w:b/>
      <w:spacing w:val="-3"/>
      <w:sz w:val="28"/>
    </w:rPr>
  </w:style>
  <w:style w:type="paragraph" w:styleId="Heading6">
    <w:name w:val="heading 6"/>
    <w:basedOn w:val="Normal"/>
    <w:next w:val="Normal"/>
    <w:qFormat/>
    <w:pPr>
      <w:keepNext/>
      <w:tabs>
        <w:tab w:val="center" w:pos="5587"/>
      </w:tabs>
      <w:suppressAutoHyphens/>
      <w:jc w:val="both"/>
      <w:outlineLvl w:val="5"/>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style>
  <w:style w:type="paragraph" w:styleId="BodyText">
    <w:name w:val="Body Text"/>
    <w:basedOn w:val="Normal"/>
    <w:pPr>
      <w:jc w:val="center"/>
      <w:outlineLvl w:val="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odyTextIndent">
    <w:name w:val="Body Text Indent"/>
    <w:basedOn w:val="Normal"/>
    <w:pPr>
      <w:ind w:left="1440" w:hanging="1440"/>
    </w:pPr>
    <w:rPr>
      <w:rFonts w:ascii="CG Times" w:hAnsi="CG Times"/>
      <w:sz w:val="24"/>
    </w:rPr>
  </w:style>
  <w:style w:type="paragraph" w:styleId="BlockText">
    <w:name w:val="Block Text"/>
    <w:basedOn w:val="Normal"/>
    <w:pPr>
      <w:tabs>
        <w:tab w:val="left" w:pos="0"/>
        <w:tab w:val="left" w:pos="270"/>
        <w:tab w:val="left" w:pos="540"/>
        <w:tab w:val="left" w:pos="720"/>
        <w:tab w:val="left" w:pos="1026"/>
        <w:tab w:val="left" w:pos="1296"/>
        <w:tab w:val="left" w:pos="1512"/>
        <w:tab w:val="left" w:pos="1782"/>
        <w:tab w:val="left" w:pos="2052"/>
        <w:tab w:val="left" w:pos="2268"/>
        <w:tab w:val="left" w:pos="2538"/>
        <w:tab w:val="left" w:pos="2808"/>
        <w:tab w:val="left" w:pos="3024"/>
        <w:tab w:val="left" w:pos="3294"/>
        <w:tab w:val="left" w:pos="3564"/>
        <w:tab w:val="left" w:pos="4320"/>
      </w:tabs>
      <w:suppressAutoHyphens/>
      <w:ind w:left="2052" w:right="270" w:hanging="2052"/>
      <w:jc w:val="both"/>
    </w:pPr>
  </w:style>
  <w:style w:type="paragraph" w:styleId="BalloonText">
    <w:name w:val="Balloon Text"/>
    <w:basedOn w:val="Normal"/>
    <w:link w:val="BalloonTextChar"/>
    <w:uiPriority w:val="99"/>
    <w:semiHidden/>
    <w:rsid w:val="00EF3316"/>
    <w:rPr>
      <w:rFonts w:ascii="Tahoma" w:hAnsi="Tahoma" w:cs="Tahoma"/>
      <w:sz w:val="16"/>
      <w:szCs w:val="16"/>
    </w:rPr>
  </w:style>
  <w:style w:type="character" w:styleId="Strong">
    <w:name w:val="Strong"/>
    <w:basedOn w:val="DefaultParagraphFont"/>
    <w:uiPriority w:val="22"/>
    <w:qFormat/>
    <w:rsid w:val="0002156B"/>
    <w:rPr>
      <w:b/>
      <w:bCs/>
    </w:rPr>
  </w:style>
  <w:style w:type="paragraph" w:styleId="NormalWeb">
    <w:name w:val="Normal (Web)"/>
    <w:basedOn w:val="Normal"/>
    <w:rsid w:val="00B80F51"/>
    <w:pPr>
      <w:spacing w:before="100" w:beforeAutospacing="1" w:after="100" w:afterAutospacing="1"/>
    </w:pPr>
    <w:rPr>
      <w:sz w:val="24"/>
      <w:szCs w:val="24"/>
    </w:rPr>
  </w:style>
  <w:style w:type="paragraph" w:styleId="DocumentMap">
    <w:name w:val="Document Map"/>
    <w:basedOn w:val="Normal"/>
    <w:semiHidden/>
    <w:rsid w:val="001D152C"/>
    <w:pPr>
      <w:shd w:val="clear" w:color="auto" w:fill="000080"/>
    </w:pPr>
    <w:rPr>
      <w:rFonts w:ascii="Tahoma" w:hAnsi="Tahoma" w:cs="Tahoma"/>
    </w:rPr>
  </w:style>
  <w:style w:type="paragraph" w:customStyle="1" w:styleId="BulletList1">
    <w:name w:val="Bullet List 1"/>
    <w:basedOn w:val="Normal"/>
    <w:rsid w:val="00687445"/>
    <w:pPr>
      <w:numPr>
        <w:numId w:val="8"/>
      </w:numPr>
    </w:pPr>
    <w:rPr>
      <w:rFonts w:ascii="Times New Roman" w:hAnsi="Times New Roman"/>
      <w:sz w:val="24"/>
    </w:rPr>
  </w:style>
  <w:style w:type="character" w:customStyle="1" w:styleId="HeaderChar">
    <w:name w:val="Header Char"/>
    <w:basedOn w:val="DefaultParagraphFont"/>
    <w:link w:val="Header"/>
    <w:rsid w:val="00793EDC"/>
    <w:rPr>
      <w:rFonts w:ascii="Arial" w:hAnsi="Arial"/>
      <w:sz w:val="22"/>
      <w:lang w:val="en-US" w:eastAsia="en-US" w:bidi="ar-SA"/>
    </w:rPr>
  </w:style>
  <w:style w:type="character" w:styleId="PageNumber">
    <w:name w:val="page number"/>
    <w:basedOn w:val="DefaultParagraphFont"/>
    <w:rsid w:val="00793EDC"/>
  </w:style>
  <w:style w:type="character" w:customStyle="1" w:styleId="68">
    <w:name w:val="6/8"/>
    <w:basedOn w:val="DefaultParagraphFont"/>
    <w:rsid w:val="007C42CA"/>
    <w:rPr>
      <w:rFonts w:ascii="Arial" w:hAnsi="Arial"/>
      <w:b/>
      <w:caps/>
      <w:color w:val="0000FF"/>
      <w:sz w:val="12"/>
      <w:u w:val="none"/>
      <w:vertAlign w:val="baseline"/>
    </w:rPr>
  </w:style>
  <w:style w:type="paragraph" w:styleId="EndnoteText">
    <w:name w:val="endnote text"/>
    <w:basedOn w:val="Normal"/>
    <w:link w:val="EndnoteTextChar"/>
    <w:rsid w:val="003F0FC4"/>
    <w:rPr>
      <w:sz w:val="20"/>
    </w:rPr>
  </w:style>
  <w:style w:type="character" w:customStyle="1" w:styleId="EndnoteTextChar">
    <w:name w:val="Endnote Text Char"/>
    <w:basedOn w:val="DefaultParagraphFont"/>
    <w:link w:val="EndnoteText"/>
    <w:rsid w:val="003F0FC4"/>
    <w:rPr>
      <w:rFonts w:ascii="Arial" w:hAnsi="Arial"/>
    </w:rPr>
  </w:style>
  <w:style w:type="character" w:styleId="EndnoteReference">
    <w:name w:val="endnote reference"/>
    <w:basedOn w:val="DefaultParagraphFont"/>
    <w:rsid w:val="003F0FC4"/>
    <w:rPr>
      <w:vertAlign w:val="superscript"/>
    </w:rPr>
  </w:style>
  <w:style w:type="character" w:styleId="CommentReference">
    <w:name w:val="annotation reference"/>
    <w:basedOn w:val="DefaultParagraphFont"/>
    <w:uiPriority w:val="99"/>
    <w:rsid w:val="00787BB3"/>
    <w:rPr>
      <w:sz w:val="16"/>
      <w:szCs w:val="16"/>
    </w:rPr>
  </w:style>
  <w:style w:type="paragraph" w:styleId="CommentSubject">
    <w:name w:val="annotation subject"/>
    <w:basedOn w:val="CommentText"/>
    <w:next w:val="CommentText"/>
    <w:link w:val="CommentSubjectChar"/>
    <w:rsid w:val="00787BB3"/>
    <w:rPr>
      <w:b/>
      <w:bCs/>
      <w:sz w:val="20"/>
    </w:rPr>
  </w:style>
  <w:style w:type="character" w:customStyle="1" w:styleId="CommentTextChar">
    <w:name w:val="Comment Text Char"/>
    <w:basedOn w:val="DefaultParagraphFont"/>
    <w:link w:val="CommentText"/>
    <w:uiPriority w:val="99"/>
    <w:semiHidden/>
    <w:rsid w:val="00787BB3"/>
    <w:rPr>
      <w:rFonts w:ascii="Arial" w:hAnsi="Arial"/>
      <w:sz w:val="22"/>
    </w:rPr>
  </w:style>
  <w:style w:type="character" w:customStyle="1" w:styleId="CommentSubjectChar">
    <w:name w:val="Comment Subject Char"/>
    <w:basedOn w:val="CommentTextChar"/>
    <w:link w:val="CommentSubject"/>
    <w:rsid w:val="00787BB3"/>
    <w:rPr>
      <w:rFonts w:ascii="Arial" w:hAnsi="Arial"/>
      <w:b/>
      <w:bCs/>
      <w:sz w:val="22"/>
    </w:rPr>
  </w:style>
  <w:style w:type="table" w:styleId="TableGrid">
    <w:name w:val="Table Grid"/>
    <w:basedOn w:val="TableNormal"/>
    <w:rsid w:val="00BF2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E00C3"/>
  </w:style>
  <w:style w:type="paragraph" w:customStyle="1" w:styleId="Default">
    <w:name w:val="Default"/>
    <w:rsid w:val="00725A5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05406"/>
    <w:pPr>
      <w:ind w:left="720"/>
      <w:contextualSpacing/>
    </w:pPr>
  </w:style>
  <w:style w:type="character" w:customStyle="1" w:styleId="apple-converted-space">
    <w:name w:val="apple-converted-space"/>
    <w:basedOn w:val="DefaultParagraphFont"/>
    <w:rsid w:val="00204746"/>
  </w:style>
  <w:style w:type="character" w:customStyle="1" w:styleId="BalloonTextChar">
    <w:name w:val="Balloon Text Char"/>
    <w:link w:val="BalloonText"/>
    <w:uiPriority w:val="99"/>
    <w:semiHidden/>
    <w:rsid w:val="00B54975"/>
    <w:rPr>
      <w:rFonts w:ascii="Tahoma" w:hAnsi="Tahoma" w:cs="Tahoma"/>
      <w:sz w:val="16"/>
      <w:szCs w:val="16"/>
    </w:rPr>
  </w:style>
  <w:style w:type="character" w:styleId="Hyperlink">
    <w:name w:val="Hyperlink"/>
    <w:basedOn w:val="DefaultParagraphFont"/>
    <w:unhideWhenUsed/>
    <w:rsid w:val="00C86BFF"/>
    <w:rPr>
      <w:color w:val="0000FF" w:themeColor="hyperlink"/>
      <w:u w:val="single"/>
    </w:rPr>
  </w:style>
  <w:style w:type="character" w:styleId="FollowedHyperlink">
    <w:name w:val="FollowedHyperlink"/>
    <w:basedOn w:val="DefaultParagraphFont"/>
    <w:semiHidden/>
    <w:unhideWhenUsed/>
    <w:rsid w:val="00C86BFF"/>
    <w:rPr>
      <w:color w:val="800080" w:themeColor="followedHyperlink"/>
      <w:u w:val="single"/>
    </w:rPr>
  </w:style>
  <w:style w:type="character" w:customStyle="1" w:styleId="hvr">
    <w:name w:val="hvr"/>
    <w:basedOn w:val="DefaultParagraphFont"/>
    <w:rsid w:val="000837AC"/>
  </w:style>
  <w:style w:type="paragraph" w:customStyle="1" w:styleId="chr-rte-element-p1">
    <w:name w:val="chr-rte-element-p1"/>
    <w:basedOn w:val="Normal"/>
    <w:rsid w:val="00C55365"/>
    <w:pPr>
      <w:spacing w:before="100" w:beforeAutospacing="1" w:after="100" w:afterAutospacing="1"/>
    </w:pPr>
    <w:rPr>
      <w:rFonts w:ascii="Source Sans Pro" w:hAnsi="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48078">
      <w:bodyDiv w:val="1"/>
      <w:marLeft w:val="0"/>
      <w:marRight w:val="0"/>
      <w:marTop w:val="0"/>
      <w:marBottom w:val="0"/>
      <w:divBdr>
        <w:top w:val="none" w:sz="0" w:space="0" w:color="auto"/>
        <w:left w:val="none" w:sz="0" w:space="0" w:color="auto"/>
        <w:bottom w:val="none" w:sz="0" w:space="0" w:color="auto"/>
        <w:right w:val="none" w:sz="0" w:space="0" w:color="auto"/>
      </w:divBdr>
      <w:divsChild>
        <w:div w:id="1190265643">
          <w:marLeft w:val="0"/>
          <w:marRight w:val="0"/>
          <w:marTop w:val="0"/>
          <w:marBottom w:val="0"/>
          <w:divBdr>
            <w:top w:val="none" w:sz="0" w:space="0" w:color="auto"/>
            <w:left w:val="none" w:sz="0" w:space="0" w:color="auto"/>
            <w:bottom w:val="none" w:sz="0" w:space="0" w:color="auto"/>
            <w:right w:val="none" w:sz="0" w:space="0" w:color="auto"/>
          </w:divBdr>
          <w:divsChild>
            <w:div w:id="686516707">
              <w:marLeft w:val="0"/>
              <w:marRight w:val="0"/>
              <w:marTop w:val="0"/>
              <w:marBottom w:val="0"/>
              <w:divBdr>
                <w:top w:val="none" w:sz="0" w:space="0" w:color="auto"/>
                <w:left w:val="none" w:sz="0" w:space="0" w:color="auto"/>
                <w:bottom w:val="none" w:sz="0" w:space="0" w:color="auto"/>
                <w:right w:val="none" w:sz="0" w:space="0" w:color="auto"/>
              </w:divBdr>
              <w:divsChild>
                <w:div w:id="1050229445">
                  <w:marLeft w:val="0"/>
                  <w:marRight w:val="0"/>
                  <w:marTop w:val="0"/>
                  <w:marBottom w:val="0"/>
                  <w:divBdr>
                    <w:top w:val="none" w:sz="0" w:space="0" w:color="auto"/>
                    <w:left w:val="none" w:sz="0" w:space="0" w:color="auto"/>
                    <w:bottom w:val="none" w:sz="0" w:space="0" w:color="auto"/>
                    <w:right w:val="none" w:sz="0" w:space="0" w:color="auto"/>
                  </w:divBdr>
                  <w:divsChild>
                    <w:div w:id="512766504">
                      <w:marLeft w:val="0"/>
                      <w:marRight w:val="0"/>
                      <w:marTop w:val="0"/>
                      <w:marBottom w:val="0"/>
                      <w:divBdr>
                        <w:top w:val="none" w:sz="0" w:space="0" w:color="auto"/>
                        <w:left w:val="none" w:sz="0" w:space="0" w:color="auto"/>
                        <w:bottom w:val="none" w:sz="0" w:space="0" w:color="auto"/>
                        <w:right w:val="none" w:sz="0" w:space="0" w:color="auto"/>
                      </w:divBdr>
                      <w:divsChild>
                        <w:div w:id="1452287820">
                          <w:marLeft w:val="0"/>
                          <w:marRight w:val="0"/>
                          <w:marTop w:val="0"/>
                          <w:marBottom w:val="0"/>
                          <w:divBdr>
                            <w:top w:val="none" w:sz="0" w:space="0" w:color="auto"/>
                            <w:left w:val="none" w:sz="0" w:space="0" w:color="auto"/>
                            <w:bottom w:val="none" w:sz="0" w:space="0" w:color="auto"/>
                            <w:right w:val="none" w:sz="0" w:space="0" w:color="auto"/>
                          </w:divBdr>
                          <w:divsChild>
                            <w:div w:id="609049352">
                              <w:marLeft w:val="-225"/>
                              <w:marRight w:val="-225"/>
                              <w:marTop w:val="0"/>
                              <w:marBottom w:val="0"/>
                              <w:divBdr>
                                <w:top w:val="none" w:sz="0" w:space="0" w:color="auto"/>
                                <w:left w:val="none" w:sz="0" w:space="0" w:color="auto"/>
                                <w:bottom w:val="none" w:sz="0" w:space="0" w:color="auto"/>
                                <w:right w:val="none" w:sz="0" w:space="0" w:color="auto"/>
                              </w:divBdr>
                              <w:divsChild>
                                <w:div w:id="1546870932">
                                  <w:marLeft w:val="0"/>
                                  <w:marRight w:val="0"/>
                                  <w:marTop w:val="0"/>
                                  <w:marBottom w:val="0"/>
                                  <w:divBdr>
                                    <w:top w:val="none" w:sz="0" w:space="0" w:color="auto"/>
                                    <w:left w:val="none" w:sz="0" w:space="0" w:color="auto"/>
                                    <w:bottom w:val="none" w:sz="0" w:space="0" w:color="auto"/>
                                    <w:right w:val="none" w:sz="0" w:space="0" w:color="auto"/>
                                  </w:divBdr>
                                  <w:divsChild>
                                    <w:div w:id="2097432103">
                                      <w:marLeft w:val="0"/>
                                      <w:marRight w:val="0"/>
                                      <w:marTop w:val="0"/>
                                      <w:marBottom w:val="0"/>
                                      <w:divBdr>
                                        <w:top w:val="none" w:sz="0" w:space="0" w:color="auto"/>
                                        <w:left w:val="none" w:sz="0" w:space="0" w:color="auto"/>
                                        <w:bottom w:val="none" w:sz="0" w:space="0" w:color="auto"/>
                                        <w:right w:val="none" w:sz="0" w:space="0" w:color="auto"/>
                                      </w:divBdr>
                                      <w:divsChild>
                                        <w:div w:id="1398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340476">
      <w:bodyDiv w:val="1"/>
      <w:marLeft w:val="0"/>
      <w:marRight w:val="0"/>
      <w:marTop w:val="0"/>
      <w:marBottom w:val="0"/>
      <w:divBdr>
        <w:top w:val="none" w:sz="0" w:space="0" w:color="auto"/>
        <w:left w:val="none" w:sz="0" w:space="0" w:color="auto"/>
        <w:bottom w:val="none" w:sz="0" w:space="0" w:color="auto"/>
        <w:right w:val="none" w:sz="0" w:space="0" w:color="auto"/>
      </w:divBdr>
    </w:div>
    <w:div w:id="840395233">
      <w:bodyDiv w:val="1"/>
      <w:marLeft w:val="0"/>
      <w:marRight w:val="0"/>
      <w:marTop w:val="0"/>
      <w:marBottom w:val="0"/>
      <w:divBdr>
        <w:top w:val="none" w:sz="0" w:space="0" w:color="auto"/>
        <w:left w:val="none" w:sz="0" w:space="0" w:color="auto"/>
        <w:bottom w:val="none" w:sz="0" w:space="0" w:color="auto"/>
        <w:right w:val="none" w:sz="0" w:space="0" w:color="auto"/>
      </w:divBdr>
    </w:div>
    <w:div w:id="1412580032">
      <w:bodyDiv w:val="1"/>
      <w:marLeft w:val="0"/>
      <w:marRight w:val="0"/>
      <w:marTop w:val="0"/>
      <w:marBottom w:val="0"/>
      <w:divBdr>
        <w:top w:val="none" w:sz="0" w:space="0" w:color="auto"/>
        <w:left w:val="none" w:sz="0" w:space="0" w:color="auto"/>
        <w:bottom w:val="none" w:sz="0" w:space="0" w:color="auto"/>
        <w:right w:val="none" w:sz="0" w:space="0" w:color="auto"/>
      </w:divBdr>
    </w:div>
    <w:div w:id="1490632462">
      <w:bodyDiv w:val="1"/>
      <w:marLeft w:val="0"/>
      <w:marRight w:val="0"/>
      <w:marTop w:val="0"/>
      <w:marBottom w:val="0"/>
      <w:divBdr>
        <w:top w:val="none" w:sz="0" w:space="0" w:color="auto"/>
        <w:left w:val="none" w:sz="0" w:space="0" w:color="auto"/>
        <w:bottom w:val="none" w:sz="0" w:space="0" w:color="auto"/>
        <w:right w:val="none" w:sz="0" w:space="0" w:color="auto"/>
      </w:divBdr>
      <w:divsChild>
        <w:div w:id="529420993">
          <w:marLeft w:val="0"/>
          <w:marRight w:val="0"/>
          <w:marTop w:val="0"/>
          <w:marBottom w:val="0"/>
          <w:divBdr>
            <w:top w:val="none" w:sz="0" w:space="0" w:color="auto"/>
            <w:left w:val="none" w:sz="0" w:space="0" w:color="auto"/>
            <w:bottom w:val="none" w:sz="0" w:space="0" w:color="auto"/>
            <w:right w:val="none" w:sz="0" w:space="0" w:color="auto"/>
          </w:divBdr>
          <w:divsChild>
            <w:div w:id="118575726">
              <w:marLeft w:val="0"/>
              <w:marRight w:val="0"/>
              <w:marTop w:val="0"/>
              <w:marBottom w:val="0"/>
              <w:divBdr>
                <w:top w:val="none" w:sz="0" w:space="0" w:color="auto"/>
                <w:left w:val="none" w:sz="0" w:space="0" w:color="auto"/>
                <w:bottom w:val="none" w:sz="0" w:space="0" w:color="auto"/>
                <w:right w:val="none" w:sz="0" w:space="0" w:color="auto"/>
              </w:divBdr>
            </w:div>
            <w:div w:id="846823283">
              <w:marLeft w:val="0"/>
              <w:marRight w:val="0"/>
              <w:marTop w:val="0"/>
              <w:marBottom w:val="0"/>
              <w:divBdr>
                <w:top w:val="none" w:sz="0" w:space="0" w:color="auto"/>
                <w:left w:val="none" w:sz="0" w:space="0" w:color="auto"/>
                <w:bottom w:val="none" w:sz="0" w:space="0" w:color="auto"/>
                <w:right w:val="none" w:sz="0" w:space="0" w:color="auto"/>
              </w:divBdr>
            </w:div>
            <w:div w:id="895511981">
              <w:marLeft w:val="0"/>
              <w:marRight w:val="0"/>
              <w:marTop w:val="0"/>
              <w:marBottom w:val="0"/>
              <w:divBdr>
                <w:top w:val="none" w:sz="0" w:space="0" w:color="auto"/>
                <w:left w:val="none" w:sz="0" w:space="0" w:color="auto"/>
                <w:bottom w:val="none" w:sz="0" w:space="0" w:color="auto"/>
                <w:right w:val="none" w:sz="0" w:space="0" w:color="auto"/>
              </w:divBdr>
              <w:divsChild>
                <w:div w:id="139469192">
                  <w:marLeft w:val="0"/>
                  <w:marRight w:val="0"/>
                  <w:marTop w:val="0"/>
                  <w:marBottom w:val="0"/>
                  <w:divBdr>
                    <w:top w:val="none" w:sz="0" w:space="0" w:color="auto"/>
                    <w:left w:val="none" w:sz="0" w:space="0" w:color="auto"/>
                    <w:bottom w:val="none" w:sz="0" w:space="0" w:color="auto"/>
                    <w:right w:val="none" w:sz="0" w:space="0" w:color="auto"/>
                  </w:divBdr>
                </w:div>
                <w:div w:id="215358053">
                  <w:marLeft w:val="0"/>
                  <w:marRight w:val="0"/>
                  <w:marTop w:val="0"/>
                  <w:marBottom w:val="0"/>
                  <w:divBdr>
                    <w:top w:val="none" w:sz="0" w:space="0" w:color="auto"/>
                    <w:left w:val="none" w:sz="0" w:space="0" w:color="auto"/>
                    <w:bottom w:val="none" w:sz="0" w:space="0" w:color="auto"/>
                    <w:right w:val="none" w:sz="0" w:space="0" w:color="auto"/>
                  </w:divBdr>
                </w:div>
                <w:div w:id="261649075">
                  <w:marLeft w:val="0"/>
                  <w:marRight w:val="0"/>
                  <w:marTop w:val="0"/>
                  <w:marBottom w:val="0"/>
                  <w:divBdr>
                    <w:top w:val="none" w:sz="0" w:space="0" w:color="auto"/>
                    <w:left w:val="none" w:sz="0" w:space="0" w:color="auto"/>
                    <w:bottom w:val="none" w:sz="0" w:space="0" w:color="auto"/>
                    <w:right w:val="none" w:sz="0" w:space="0" w:color="auto"/>
                  </w:divBdr>
                </w:div>
                <w:div w:id="278729633">
                  <w:marLeft w:val="0"/>
                  <w:marRight w:val="0"/>
                  <w:marTop w:val="0"/>
                  <w:marBottom w:val="0"/>
                  <w:divBdr>
                    <w:top w:val="none" w:sz="0" w:space="0" w:color="auto"/>
                    <w:left w:val="none" w:sz="0" w:space="0" w:color="auto"/>
                    <w:bottom w:val="none" w:sz="0" w:space="0" w:color="auto"/>
                    <w:right w:val="none" w:sz="0" w:space="0" w:color="auto"/>
                  </w:divBdr>
                </w:div>
                <w:div w:id="448939216">
                  <w:marLeft w:val="0"/>
                  <w:marRight w:val="0"/>
                  <w:marTop w:val="0"/>
                  <w:marBottom w:val="0"/>
                  <w:divBdr>
                    <w:top w:val="none" w:sz="0" w:space="0" w:color="auto"/>
                    <w:left w:val="none" w:sz="0" w:space="0" w:color="auto"/>
                    <w:bottom w:val="none" w:sz="0" w:space="0" w:color="auto"/>
                    <w:right w:val="none" w:sz="0" w:space="0" w:color="auto"/>
                  </w:divBdr>
                </w:div>
                <w:div w:id="528105086">
                  <w:marLeft w:val="0"/>
                  <w:marRight w:val="0"/>
                  <w:marTop w:val="0"/>
                  <w:marBottom w:val="0"/>
                  <w:divBdr>
                    <w:top w:val="none" w:sz="0" w:space="0" w:color="auto"/>
                    <w:left w:val="none" w:sz="0" w:space="0" w:color="auto"/>
                    <w:bottom w:val="none" w:sz="0" w:space="0" w:color="auto"/>
                    <w:right w:val="none" w:sz="0" w:space="0" w:color="auto"/>
                  </w:divBdr>
                </w:div>
                <w:div w:id="598875371">
                  <w:marLeft w:val="0"/>
                  <w:marRight w:val="0"/>
                  <w:marTop w:val="0"/>
                  <w:marBottom w:val="0"/>
                  <w:divBdr>
                    <w:top w:val="none" w:sz="0" w:space="0" w:color="auto"/>
                    <w:left w:val="none" w:sz="0" w:space="0" w:color="auto"/>
                    <w:bottom w:val="none" w:sz="0" w:space="0" w:color="auto"/>
                    <w:right w:val="none" w:sz="0" w:space="0" w:color="auto"/>
                  </w:divBdr>
                </w:div>
                <w:div w:id="1693679418">
                  <w:marLeft w:val="0"/>
                  <w:marRight w:val="0"/>
                  <w:marTop w:val="0"/>
                  <w:marBottom w:val="0"/>
                  <w:divBdr>
                    <w:top w:val="none" w:sz="0" w:space="0" w:color="auto"/>
                    <w:left w:val="none" w:sz="0" w:space="0" w:color="auto"/>
                    <w:bottom w:val="none" w:sz="0" w:space="0" w:color="auto"/>
                    <w:right w:val="none" w:sz="0" w:space="0" w:color="auto"/>
                  </w:divBdr>
                </w:div>
                <w:div w:id="1725451406">
                  <w:marLeft w:val="0"/>
                  <w:marRight w:val="0"/>
                  <w:marTop w:val="0"/>
                  <w:marBottom w:val="0"/>
                  <w:divBdr>
                    <w:top w:val="none" w:sz="0" w:space="0" w:color="auto"/>
                    <w:left w:val="none" w:sz="0" w:space="0" w:color="auto"/>
                    <w:bottom w:val="none" w:sz="0" w:space="0" w:color="auto"/>
                    <w:right w:val="none" w:sz="0" w:space="0" w:color="auto"/>
                  </w:divBdr>
                </w:div>
                <w:div w:id="1819608532">
                  <w:marLeft w:val="0"/>
                  <w:marRight w:val="0"/>
                  <w:marTop w:val="0"/>
                  <w:marBottom w:val="0"/>
                  <w:divBdr>
                    <w:top w:val="none" w:sz="0" w:space="0" w:color="auto"/>
                    <w:left w:val="none" w:sz="0" w:space="0" w:color="auto"/>
                    <w:bottom w:val="none" w:sz="0" w:space="0" w:color="auto"/>
                    <w:right w:val="none" w:sz="0" w:space="0" w:color="auto"/>
                  </w:divBdr>
                </w:div>
                <w:div w:id="2146239146">
                  <w:marLeft w:val="0"/>
                  <w:marRight w:val="0"/>
                  <w:marTop w:val="0"/>
                  <w:marBottom w:val="0"/>
                  <w:divBdr>
                    <w:top w:val="none" w:sz="0" w:space="0" w:color="auto"/>
                    <w:left w:val="none" w:sz="0" w:space="0" w:color="auto"/>
                    <w:bottom w:val="none" w:sz="0" w:space="0" w:color="auto"/>
                    <w:right w:val="none" w:sz="0" w:space="0" w:color="auto"/>
                  </w:divBdr>
                </w:div>
              </w:divsChild>
            </w:div>
            <w:div w:id="1798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95291">
      <w:bodyDiv w:val="1"/>
      <w:marLeft w:val="0"/>
      <w:marRight w:val="0"/>
      <w:marTop w:val="0"/>
      <w:marBottom w:val="0"/>
      <w:divBdr>
        <w:top w:val="none" w:sz="0" w:space="0" w:color="auto"/>
        <w:left w:val="none" w:sz="0" w:space="0" w:color="auto"/>
        <w:bottom w:val="none" w:sz="0" w:space="0" w:color="auto"/>
        <w:right w:val="none" w:sz="0" w:space="0" w:color="auto"/>
      </w:divBdr>
    </w:div>
    <w:div w:id="1855876106">
      <w:bodyDiv w:val="1"/>
      <w:marLeft w:val="0"/>
      <w:marRight w:val="0"/>
      <w:marTop w:val="0"/>
      <w:marBottom w:val="0"/>
      <w:divBdr>
        <w:top w:val="none" w:sz="0" w:space="0" w:color="auto"/>
        <w:left w:val="none" w:sz="0" w:space="0" w:color="auto"/>
        <w:bottom w:val="none" w:sz="0" w:space="0" w:color="auto"/>
        <w:right w:val="none" w:sz="0" w:space="0" w:color="auto"/>
      </w:divBdr>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D0420-DD3C-41AA-9891-5BB5E826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Duty Statement Template</vt:lpstr>
    </vt:vector>
  </TitlesOfParts>
  <Company>FI$Cal</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dc:title>
  <dc:creator>Admin Team</dc:creator>
  <cp:lastModifiedBy>Buentipo, Alyssa@Fiscal</cp:lastModifiedBy>
  <cp:revision>4</cp:revision>
  <cp:lastPrinted>2017-11-09T00:40:00Z</cp:lastPrinted>
  <dcterms:created xsi:type="dcterms:W3CDTF">2025-11-24T21:52:00Z</dcterms:created>
  <dcterms:modified xsi:type="dcterms:W3CDTF">2025-12-02T21:07:00Z</dcterms:modified>
</cp:coreProperties>
</file>