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83C8"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28"/>
        <w:gridCol w:w="494"/>
        <w:gridCol w:w="345"/>
        <w:gridCol w:w="2258"/>
        <w:gridCol w:w="345"/>
        <w:gridCol w:w="538"/>
        <w:gridCol w:w="450"/>
        <w:gridCol w:w="672"/>
        <w:gridCol w:w="1251"/>
        <w:gridCol w:w="345"/>
        <w:gridCol w:w="2302"/>
      </w:tblGrid>
      <w:tr w:rsidR="004C4340" w14:paraId="5116C338" w14:textId="77777777" w:rsidTr="172494EE">
        <w:trPr>
          <w:cantSplit/>
        </w:trPr>
        <w:tc>
          <w:tcPr>
            <w:tcW w:w="5708" w:type="dxa"/>
            <w:gridSpan w:val="6"/>
            <w:vMerge w:val="restart"/>
            <w:tcBorders>
              <w:top w:val="double" w:sz="4" w:space="0" w:color="auto"/>
              <w:left w:val="double" w:sz="4" w:space="0" w:color="auto"/>
            </w:tcBorders>
          </w:tcPr>
          <w:p w14:paraId="39867509" w14:textId="77777777" w:rsidR="004C4340" w:rsidRDefault="004C4340">
            <w:pPr>
              <w:rPr>
                <w:sz w:val="16"/>
              </w:rPr>
            </w:pPr>
          </w:p>
          <w:p w14:paraId="7644AAE4" w14:textId="77777777" w:rsidR="004C4340" w:rsidRDefault="004C4340">
            <w:pPr>
              <w:rPr>
                <w:sz w:val="16"/>
              </w:rPr>
            </w:pPr>
            <w:r>
              <w:rPr>
                <w:sz w:val="16"/>
              </w:rPr>
              <w:t>STATE OF CALIFORNIA</w:t>
            </w:r>
          </w:p>
          <w:p w14:paraId="435CD7C0" w14:textId="77777777" w:rsidR="004C4340" w:rsidRDefault="004C4340">
            <w:r>
              <w:rPr>
                <w:sz w:val="16"/>
              </w:rPr>
              <w:t>DEPARTMENT OF FORESTRY AND FIRE PROTECTION</w:t>
            </w:r>
          </w:p>
          <w:p w14:paraId="5BCDC261" w14:textId="77777777" w:rsidR="004C4340" w:rsidRDefault="004C4340">
            <w:pPr>
              <w:rPr>
                <w:b/>
                <w:bCs/>
              </w:rPr>
            </w:pPr>
            <w:r>
              <w:rPr>
                <w:b/>
                <w:bCs/>
              </w:rPr>
              <w:t>POSITION ESSENTIAL FUNCTIONS DUTIES STATEMENT</w:t>
            </w:r>
          </w:p>
          <w:p w14:paraId="7FA6F713"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5020" w:type="dxa"/>
            <w:gridSpan w:val="5"/>
            <w:tcBorders>
              <w:top w:val="double" w:sz="4" w:space="0" w:color="auto"/>
              <w:right w:val="double" w:sz="4" w:space="0" w:color="auto"/>
            </w:tcBorders>
          </w:tcPr>
          <w:p w14:paraId="43618D10" w14:textId="77777777" w:rsidR="004C4340" w:rsidRDefault="004C4340">
            <w:r>
              <w:t>Working Title of Position</w:t>
            </w:r>
          </w:p>
          <w:p w14:paraId="106D6DB7" w14:textId="77777777" w:rsidR="004C4340" w:rsidRDefault="00FC04AB">
            <w:pPr>
              <w:rPr>
                <w:color w:val="0000FF"/>
              </w:rPr>
            </w:pPr>
            <w:r w:rsidRPr="00FC04AB">
              <w:rPr>
                <w:color w:val="0000FF"/>
              </w:rPr>
              <w:t>Forestry Aide</w:t>
            </w:r>
          </w:p>
        </w:tc>
      </w:tr>
      <w:tr w:rsidR="004C4340" w14:paraId="1584E304" w14:textId="77777777" w:rsidTr="172494EE">
        <w:trPr>
          <w:cantSplit/>
        </w:trPr>
        <w:tc>
          <w:tcPr>
            <w:tcW w:w="5708" w:type="dxa"/>
            <w:gridSpan w:val="6"/>
            <w:vMerge/>
          </w:tcPr>
          <w:p w14:paraId="714C2EF5" w14:textId="77777777" w:rsidR="004C4340" w:rsidRDefault="004C4340"/>
        </w:tc>
        <w:tc>
          <w:tcPr>
            <w:tcW w:w="5020" w:type="dxa"/>
            <w:gridSpan w:val="5"/>
            <w:tcBorders>
              <w:right w:val="double" w:sz="4" w:space="0" w:color="auto"/>
            </w:tcBorders>
          </w:tcPr>
          <w:p w14:paraId="12B25143" w14:textId="77777777" w:rsidR="004C4340" w:rsidRDefault="004C4340">
            <w:r>
              <w:t>Division and/or Subdivision</w:t>
            </w:r>
          </w:p>
          <w:p w14:paraId="5DE42C50" w14:textId="77777777" w:rsidR="004C4340" w:rsidRDefault="00FC04AB">
            <w:r w:rsidRPr="00907885">
              <w:rPr>
                <w:color w:val="0000FF"/>
              </w:rPr>
              <w:t>Fire and Resource Assessment Program</w:t>
            </w:r>
          </w:p>
        </w:tc>
      </w:tr>
      <w:tr w:rsidR="004C4340" w14:paraId="2C144EA0" w14:textId="77777777" w:rsidTr="172494EE">
        <w:trPr>
          <w:cantSplit/>
        </w:trPr>
        <w:tc>
          <w:tcPr>
            <w:tcW w:w="5708" w:type="dxa"/>
            <w:gridSpan w:val="6"/>
            <w:vMerge w:val="restart"/>
            <w:tcBorders>
              <w:left w:val="double" w:sz="4" w:space="0" w:color="auto"/>
            </w:tcBorders>
          </w:tcPr>
          <w:p w14:paraId="2605BDC9" w14:textId="77777777" w:rsidR="004C4340" w:rsidRDefault="004C4340">
            <w:pPr>
              <w:rPr>
                <w:sz w:val="16"/>
              </w:rPr>
            </w:pPr>
            <w:r>
              <w:rPr>
                <w:sz w:val="16"/>
              </w:rPr>
              <w:t xml:space="preserve">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w:t>
            </w:r>
            <w:proofErr w:type="gramStart"/>
            <w:r>
              <w:rPr>
                <w:sz w:val="16"/>
              </w:rPr>
              <w:t>paragraphs and</w:t>
            </w:r>
            <w:proofErr w:type="gramEnd"/>
            <w:r>
              <w:rPr>
                <w:sz w:val="16"/>
              </w:rPr>
              <w:t xml:space="preserve">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5020" w:type="dxa"/>
            <w:gridSpan w:val="5"/>
            <w:tcBorders>
              <w:right w:val="double" w:sz="4" w:space="0" w:color="auto"/>
            </w:tcBorders>
          </w:tcPr>
          <w:p w14:paraId="454E9DBD" w14:textId="77777777" w:rsidR="004C4340" w:rsidRDefault="004C4340">
            <w:r>
              <w:t>Location of Headquarters</w:t>
            </w:r>
          </w:p>
          <w:p w14:paraId="74062DB4" w14:textId="14229976" w:rsidR="004C4340" w:rsidRDefault="627012E8" w:rsidP="172494EE">
            <w:pPr>
              <w:rPr>
                <w:color w:val="0000FF"/>
              </w:rPr>
            </w:pPr>
            <w:r w:rsidRPr="172494EE">
              <w:rPr>
                <w:color w:val="0000FF"/>
              </w:rPr>
              <w:t xml:space="preserve"> Redding</w:t>
            </w:r>
          </w:p>
        </w:tc>
      </w:tr>
      <w:tr w:rsidR="004C4340" w14:paraId="5072EEA4" w14:textId="77777777" w:rsidTr="172494EE">
        <w:trPr>
          <w:cantSplit/>
        </w:trPr>
        <w:tc>
          <w:tcPr>
            <w:tcW w:w="5708" w:type="dxa"/>
            <w:gridSpan w:val="6"/>
            <w:vMerge/>
          </w:tcPr>
          <w:p w14:paraId="221909E6" w14:textId="77777777" w:rsidR="004C4340" w:rsidRDefault="004C4340"/>
        </w:tc>
        <w:tc>
          <w:tcPr>
            <w:tcW w:w="5020" w:type="dxa"/>
            <w:gridSpan w:val="5"/>
            <w:tcBorders>
              <w:right w:val="double" w:sz="4" w:space="0" w:color="auto"/>
            </w:tcBorders>
          </w:tcPr>
          <w:p w14:paraId="359D71C1" w14:textId="77777777" w:rsidR="004C4340" w:rsidRDefault="004C4340">
            <w:r>
              <w:t>Class Title of Position</w:t>
            </w:r>
          </w:p>
          <w:p w14:paraId="7421D19A" w14:textId="77777777" w:rsidR="004C4340" w:rsidRDefault="00FC04AB">
            <w:r w:rsidRPr="00FC04AB">
              <w:rPr>
                <w:color w:val="0000FF"/>
              </w:rPr>
              <w:t>Forestry Aide</w:t>
            </w:r>
          </w:p>
        </w:tc>
      </w:tr>
      <w:tr w:rsidR="004C4340" w14:paraId="763EBC94" w14:textId="77777777" w:rsidTr="172494EE">
        <w:trPr>
          <w:cantSplit/>
        </w:trPr>
        <w:tc>
          <w:tcPr>
            <w:tcW w:w="5708" w:type="dxa"/>
            <w:gridSpan w:val="6"/>
            <w:vMerge/>
          </w:tcPr>
          <w:p w14:paraId="6439E06B" w14:textId="77777777" w:rsidR="004C4340" w:rsidRDefault="004C4340"/>
        </w:tc>
        <w:tc>
          <w:tcPr>
            <w:tcW w:w="5020" w:type="dxa"/>
            <w:gridSpan w:val="5"/>
            <w:tcBorders>
              <w:right w:val="double" w:sz="4" w:space="0" w:color="auto"/>
            </w:tcBorders>
          </w:tcPr>
          <w:p w14:paraId="1B6356B8" w14:textId="77777777" w:rsidR="004C4340" w:rsidRDefault="004C4340">
            <w:r>
              <w:t>Position Number</w:t>
            </w:r>
          </w:p>
          <w:p w14:paraId="4D028F42" w14:textId="11727963" w:rsidR="004C4340" w:rsidRDefault="008525D5">
            <w:r>
              <w:rPr>
                <w:color w:val="0000FF"/>
              </w:rPr>
              <w:t>541-780-1060-904</w:t>
            </w:r>
          </w:p>
        </w:tc>
      </w:tr>
      <w:tr w:rsidR="004C4340" w14:paraId="7C313F25" w14:textId="77777777" w:rsidTr="172494EE">
        <w:trPr>
          <w:cantSplit/>
        </w:trPr>
        <w:tc>
          <w:tcPr>
            <w:tcW w:w="5708" w:type="dxa"/>
            <w:gridSpan w:val="6"/>
            <w:vMerge/>
          </w:tcPr>
          <w:p w14:paraId="5FD55F4B" w14:textId="77777777" w:rsidR="004C4340" w:rsidRDefault="004C4340"/>
        </w:tc>
        <w:tc>
          <w:tcPr>
            <w:tcW w:w="5020" w:type="dxa"/>
            <w:gridSpan w:val="5"/>
            <w:tcBorders>
              <w:right w:val="double" w:sz="4" w:space="0" w:color="auto"/>
            </w:tcBorders>
          </w:tcPr>
          <w:p w14:paraId="17B59EE2" w14:textId="77777777" w:rsidR="004C4340" w:rsidRDefault="004C4340">
            <w:r>
              <w:t>Effective Date</w:t>
            </w:r>
          </w:p>
          <w:p w14:paraId="2D9D0763" w14:textId="4C18D131" w:rsidR="004C4340" w:rsidRDefault="008525D5">
            <w:r>
              <w:rPr>
                <w:color w:val="0000FF"/>
              </w:rPr>
              <w:t>1/8</w:t>
            </w:r>
            <w:r w:rsidR="00C60F0B">
              <w:rPr>
                <w:color w:val="0000FF"/>
              </w:rPr>
              <w:t>/2026</w:t>
            </w:r>
          </w:p>
        </w:tc>
      </w:tr>
      <w:tr w:rsidR="004C4340" w14:paraId="18287D63" w14:textId="77777777" w:rsidTr="172494EE">
        <w:trPr>
          <w:cantSplit/>
        </w:trPr>
        <w:tc>
          <w:tcPr>
            <w:tcW w:w="1728" w:type="dxa"/>
            <w:tcBorders>
              <w:left w:val="double" w:sz="4" w:space="0" w:color="auto"/>
              <w:bottom w:val="single" w:sz="4" w:space="0" w:color="auto"/>
            </w:tcBorders>
          </w:tcPr>
          <w:p w14:paraId="08507B03" w14:textId="77777777" w:rsidR="004C4340" w:rsidRDefault="004C4340">
            <w:r>
              <w:t>Percentage of Time Required</w:t>
            </w:r>
          </w:p>
        </w:tc>
        <w:tc>
          <w:tcPr>
            <w:tcW w:w="9000" w:type="dxa"/>
            <w:gridSpan w:val="10"/>
            <w:tcBorders>
              <w:bottom w:val="single" w:sz="4" w:space="0" w:color="auto"/>
              <w:right w:val="double" w:sz="4" w:space="0" w:color="auto"/>
            </w:tcBorders>
          </w:tcPr>
          <w:p w14:paraId="128BCC47" w14:textId="77777777" w:rsidR="004C4340" w:rsidRDefault="004C4340">
            <w:r>
              <w:t>Effective on the date indicated, the employee assigned to the position identified above performs the following duties and responsibilities.</w:t>
            </w:r>
          </w:p>
        </w:tc>
      </w:tr>
      <w:tr w:rsidR="004C4340" w14:paraId="47E2D471" w14:textId="77777777" w:rsidTr="008525D5">
        <w:trPr>
          <w:cantSplit/>
          <w:trHeight w:hRule="exact" w:val="6445"/>
        </w:trPr>
        <w:tc>
          <w:tcPr>
            <w:tcW w:w="1728" w:type="dxa"/>
            <w:vMerge w:val="restart"/>
            <w:tcBorders>
              <w:left w:val="double" w:sz="4" w:space="0" w:color="auto"/>
              <w:right w:val="single" w:sz="4" w:space="0" w:color="auto"/>
            </w:tcBorders>
          </w:tcPr>
          <w:p w14:paraId="645EFE47" w14:textId="77777777" w:rsidR="004C4340" w:rsidRDefault="004C4340"/>
          <w:p w14:paraId="2B4DD64A" w14:textId="77777777" w:rsidR="00FC04AB" w:rsidRDefault="00FC04AB"/>
          <w:p w14:paraId="6422AF52" w14:textId="77777777" w:rsidR="00FC04AB" w:rsidRDefault="00FC04AB"/>
          <w:p w14:paraId="21ACBFD9" w14:textId="77777777" w:rsidR="00FC04AB" w:rsidRDefault="00FC04AB"/>
          <w:p w14:paraId="7B48A040" w14:textId="77777777" w:rsidR="00FC04AB" w:rsidRDefault="00FC04AB"/>
          <w:p w14:paraId="2C38AED6" w14:textId="77777777" w:rsidR="00FC04AB" w:rsidRDefault="00FC04AB"/>
          <w:p w14:paraId="15981DB0" w14:textId="77777777" w:rsidR="00FC04AB" w:rsidRDefault="00FC04AB"/>
          <w:p w14:paraId="07B7A988" w14:textId="77777777" w:rsidR="00253C8A" w:rsidRDefault="00253C8A">
            <w:pPr>
              <w:rPr>
                <w:color w:val="0000FF"/>
              </w:rPr>
            </w:pPr>
          </w:p>
          <w:p w14:paraId="2BEF698D" w14:textId="77777777" w:rsidR="00253C8A" w:rsidRDefault="00253C8A">
            <w:pPr>
              <w:rPr>
                <w:color w:val="0000FF"/>
              </w:rPr>
            </w:pPr>
          </w:p>
          <w:p w14:paraId="075CE0D1" w14:textId="77777777" w:rsidR="004C4340" w:rsidRDefault="00907885">
            <w:pPr>
              <w:rPr>
                <w:color w:val="0000FF"/>
              </w:rPr>
            </w:pPr>
            <w:r>
              <w:rPr>
                <w:color w:val="0000FF"/>
              </w:rPr>
              <w:t>4</w:t>
            </w:r>
            <w:r w:rsidR="0025207D">
              <w:rPr>
                <w:color w:val="0000FF"/>
              </w:rPr>
              <w:t>5%</w:t>
            </w:r>
          </w:p>
          <w:p w14:paraId="112957C5" w14:textId="77777777" w:rsidR="006211C6" w:rsidRDefault="006211C6">
            <w:pPr>
              <w:rPr>
                <w:color w:val="0000FF"/>
              </w:rPr>
            </w:pPr>
          </w:p>
          <w:p w14:paraId="7A18C9A0" w14:textId="77777777" w:rsidR="0025207D" w:rsidRDefault="0025207D">
            <w:pPr>
              <w:rPr>
                <w:color w:val="0000FF"/>
              </w:rPr>
            </w:pPr>
          </w:p>
          <w:p w14:paraId="23FBEDA5" w14:textId="77777777" w:rsidR="004C4340" w:rsidRDefault="004C4340">
            <w:pPr>
              <w:rPr>
                <w:color w:val="0000FF"/>
              </w:rPr>
            </w:pPr>
          </w:p>
          <w:p w14:paraId="12D8A9C9" w14:textId="77777777" w:rsidR="006211C6" w:rsidRDefault="006211C6">
            <w:pPr>
              <w:rPr>
                <w:color w:val="0000FF"/>
              </w:rPr>
            </w:pPr>
          </w:p>
          <w:p w14:paraId="1CF64B81" w14:textId="77777777" w:rsidR="0025207D" w:rsidRDefault="0025207D">
            <w:pPr>
              <w:rPr>
                <w:color w:val="0000FF"/>
              </w:rPr>
            </w:pPr>
          </w:p>
          <w:p w14:paraId="2FBB5248" w14:textId="77777777" w:rsidR="004C4340" w:rsidRDefault="004C4340">
            <w:pPr>
              <w:rPr>
                <w:color w:val="0000FF"/>
              </w:rPr>
            </w:pPr>
          </w:p>
          <w:p w14:paraId="40505365" w14:textId="77777777" w:rsidR="004C4340" w:rsidRDefault="004C4340">
            <w:pPr>
              <w:rPr>
                <w:color w:val="0000FF"/>
              </w:rPr>
            </w:pPr>
          </w:p>
          <w:p w14:paraId="649C2F38" w14:textId="77777777" w:rsidR="004C4340" w:rsidRDefault="004C4340">
            <w:pPr>
              <w:rPr>
                <w:color w:val="0000FF"/>
              </w:rPr>
            </w:pPr>
          </w:p>
          <w:p w14:paraId="56CC55E7" w14:textId="77777777" w:rsidR="006211C6" w:rsidRDefault="006211C6">
            <w:pPr>
              <w:rPr>
                <w:color w:val="0000FF"/>
              </w:rPr>
            </w:pPr>
          </w:p>
          <w:p w14:paraId="78086198" w14:textId="77777777" w:rsidR="006211C6" w:rsidRDefault="006211C6">
            <w:pPr>
              <w:rPr>
                <w:color w:val="0000FF"/>
              </w:rPr>
            </w:pPr>
          </w:p>
          <w:p w14:paraId="74950CE3" w14:textId="77777777" w:rsidR="006211C6" w:rsidRDefault="006211C6">
            <w:pPr>
              <w:rPr>
                <w:color w:val="0000FF"/>
              </w:rPr>
            </w:pPr>
          </w:p>
          <w:p w14:paraId="151C464C" w14:textId="77777777" w:rsidR="006211C6" w:rsidRDefault="006211C6">
            <w:pPr>
              <w:rPr>
                <w:color w:val="0000FF"/>
              </w:rPr>
            </w:pPr>
          </w:p>
          <w:p w14:paraId="78C17F63" w14:textId="77777777" w:rsidR="006211C6" w:rsidRDefault="006211C6">
            <w:pPr>
              <w:rPr>
                <w:color w:val="0000FF"/>
              </w:rPr>
            </w:pPr>
          </w:p>
          <w:p w14:paraId="3240F87E" w14:textId="77777777" w:rsidR="006211C6" w:rsidRDefault="006211C6">
            <w:pPr>
              <w:rPr>
                <w:color w:val="0000FF"/>
              </w:rPr>
            </w:pPr>
          </w:p>
          <w:p w14:paraId="0189D99C" w14:textId="77777777" w:rsidR="006211C6" w:rsidRDefault="006211C6">
            <w:pPr>
              <w:rPr>
                <w:color w:val="0000FF"/>
              </w:rPr>
            </w:pPr>
          </w:p>
          <w:p w14:paraId="206DF55D" w14:textId="77777777" w:rsidR="004C4340" w:rsidRDefault="004C4340" w:rsidP="006125A6"/>
        </w:tc>
        <w:tc>
          <w:tcPr>
            <w:tcW w:w="9000" w:type="dxa"/>
            <w:gridSpan w:val="10"/>
            <w:tcBorders>
              <w:left w:val="single" w:sz="4" w:space="0" w:color="auto"/>
              <w:bottom w:val="nil"/>
              <w:right w:val="double" w:sz="4" w:space="0" w:color="auto"/>
            </w:tcBorders>
          </w:tcPr>
          <w:p w14:paraId="356AB366" w14:textId="77777777" w:rsidR="004C4340" w:rsidRDefault="004C4340"/>
          <w:p w14:paraId="59712163" w14:textId="48510FF0" w:rsidR="00FC04AB" w:rsidRDefault="00B5057F" w:rsidP="00B5057F">
            <w:pPr>
              <w:rPr>
                <w:color w:val="0000FF"/>
              </w:rPr>
            </w:pPr>
            <w:r w:rsidRPr="00393AB4">
              <w:rPr>
                <w:color w:val="0000FF"/>
              </w:rPr>
              <w:t xml:space="preserve">Under </w:t>
            </w:r>
            <w:r w:rsidR="008525D5">
              <w:rPr>
                <w:color w:val="0000FF"/>
              </w:rPr>
              <w:t>supervision</w:t>
            </w:r>
            <w:r w:rsidRPr="00393AB4">
              <w:rPr>
                <w:color w:val="0000FF"/>
              </w:rPr>
              <w:t xml:space="preserve"> provided by </w:t>
            </w:r>
            <w:r w:rsidR="00253C8A" w:rsidRPr="00393AB4">
              <w:rPr>
                <w:color w:val="0000FF"/>
              </w:rPr>
              <w:t>professional staff</w:t>
            </w:r>
            <w:r w:rsidRPr="00393AB4">
              <w:rPr>
                <w:color w:val="0000FF"/>
              </w:rPr>
              <w:t>, within</w:t>
            </w:r>
            <w:r w:rsidRPr="00B5057F">
              <w:rPr>
                <w:color w:val="0000FF"/>
              </w:rPr>
              <w:t xml:space="preserve"> </w:t>
            </w:r>
            <w:r w:rsidR="008748E4">
              <w:rPr>
                <w:color w:val="0000FF"/>
              </w:rPr>
              <w:t>the Fire and Resource Assessment Program (FRAP), within t</w:t>
            </w:r>
            <w:r w:rsidRPr="00B5057F">
              <w:rPr>
                <w:color w:val="0000FF"/>
              </w:rPr>
              <w:t>he Department of Forestry and Fire Protection (CAL</w:t>
            </w:r>
            <w:r>
              <w:rPr>
                <w:color w:val="0000FF"/>
              </w:rPr>
              <w:t xml:space="preserve"> </w:t>
            </w:r>
            <w:r w:rsidRPr="00B5057F">
              <w:rPr>
                <w:color w:val="0000FF"/>
              </w:rPr>
              <w:t xml:space="preserve">FIRE), this position </w:t>
            </w:r>
            <w:r>
              <w:rPr>
                <w:color w:val="0000FF"/>
              </w:rPr>
              <w:t xml:space="preserve">assists and </w:t>
            </w:r>
            <w:r w:rsidR="00FC04AB">
              <w:rPr>
                <w:color w:val="0000FF"/>
              </w:rPr>
              <w:t>support</w:t>
            </w:r>
            <w:r>
              <w:rPr>
                <w:color w:val="0000FF"/>
              </w:rPr>
              <w:t>s</w:t>
            </w:r>
            <w:r w:rsidR="00FC04AB">
              <w:rPr>
                <w:color w:val="0000FF"/>
              </w:rPr>
              <w:t xml:space="preserve"> CAL FIRE’s </w:t>
            </w:r>
            <w:r w:rsidR="00253C8A">
              <w:rPr>
                <w:color w:val="0000FF"/>
              </w:rPr>
              <w:t xml:space="preserve">various inventory and monitoring programs, including but not limited to </w:t>
            </w:r>
            <w:r w:rsidR="008748E4">
              <w:rPr>
                <w:color w:val="0000FF"/>
              </w:rPr>
              <w:t xml:space="preserve">CAL FIRE’s intensification of the U.S. Forest Service (USFS), </w:t>
            </w:r>
            <w:r w:rsidR="00253C8A">
              <w:rPr>
                <w:color w:val="0000FF"/>
              </w:rPr>
              <w:t>Forest Inventory and Analysis (FIA) program, California Prescribed Fire Monitoring Program, and ongoing research and monitoring on Demonstration State Forests</w:t>
            </w:r>
            <w:r>
              <w:rPr>
                <w:color w:val="0000FF"/>
              </w:rPr>
              <w:t>.  Duties and assignments may support other CAL FIRE projects</w:t>
            </w:r>
            <w:r w:rsidR="00D140EB">
              <w:rPr>
                <w:color w:val="0000FF"/>
              </w:rPr>
              <w:t>, as well</w:t>
            </w:r>
            <w:r>
              <w:rPr>
                <w:color w:val="0000FF"/>
              </w:rPr>
              <w:t xml:space="preserve">. </w:t>
            </w:r>
            <w:r w:rsidRPr="00B5057F">
              <w:rPr>
                <w:color w:val="0000FF"/>
              </w:rPr>
              <w:t>Specific job duties include:</w:t>
            </w:r>
          </w:p>
          <w:p w14:paraId="641AC681" w14:textId="77777777" w:rsidR="00907885" w:rsidRDefault="00907885" w:rsidP="006125A6">
            <w:pPr>
              <w:rPr>
                <w:color w:val="0000FF"/>
              </w:rPr>
            </w:pPr>
          </w:p>
          <w:p w14:paraId="723E2025" w14:textId="45A71116" w:rsidR="00907885" w:rsidRDefault="00907885" w:rsidP="00907885">
            <w:pPr>
              <w:rPr>
                <w:color w:val="0000FF"/>
              </w:rPr>
            </w:pPr>
            <w:r w:rsidRPr="301BD2D1">
              <w:rPr>
                <w:color w:val="0000FF"/>
              </w:rPr>
              <w:t>*</w:t>
            </w:r>
            <w:r w:rsidR="00B5057F" w:rsidRPr="301BD2D1">
              <w:rPr>
                <w:color w:val="0000FF"/>
              </w:rPr>
              <w:t xml:space="preserve">The incumbent serves as a Forestry Aide </w:t>
            </w:r>
            <w:r w:rsidR="00D140EB" w:rsidRPr="301BD2D1">
              <w:rPr>
                <w:color w:val="0000FF"/>
              </w:rPr>
              <w:t>team member on a</w:t>
            </w:r>
            <w:r w:rsidR="009A653A" w:rsidRPr="301BD2D1">
              <w:rPr>
                <w:color w:val="0000FF"/>
              </w:rPr>
              <w:t xml:space="preserve"> statewide</w:t>
            </w:r>
            <w:r w:rsidR="00D140EB" w:rsidRPr="301BD2D1">
              <w:rPr>
                <w:color w:val="0000FF"/>
              </w:rPr>
              <w:t xml:space="preserve"> </w:t>
            </w:r>
            <w:r w:rsidR="00253C8A" w:rsidRPr="301BD2D1">
              <w:rPr>
                <w:color w:val="0000FF"/>
              </w:rPr>
              <w:t xml:space="preserve">inventory and monitoring </w:t>
            </w:r>
            <w:r w:rsidR="00B5057F" w:rsidRPr="301BD2D1">
              <w:rPr>
                <w:color w:val="0000FF"/>
              </w:rPr>
              <w:t xml:space="preserve">data collection </w:t>
            </w:r>
            <w:r w:rsidR="00D140EB" w:rsidRPr="301BD2D1">
              <w:rPr>
                <w:color w:val="0000FF"/>
              </w:rPr>
              <w:t>crew</w:t>
            </w:r>
            <w:r w:rsidR="006211C6">
              <w:t xml:space="preserve"> </w:t>
            </w:r>
            <w:r w:rsidR="006211C6" w:rsidRPr="301BD2D1">
              <w:rPr>
                <w:color w:val="0000FF"/>
              </w:rPr>
              <w:t>collecting forestry and forest health monitoring data on permanently established fixed radius plots</w:t>
            </w:r>
            <w:r w:rsidR="002670DC" w:rsidRPr="301BD2D1">
              <w:rPr>
                <w:color w:val="0000FF"/>
              </w:rPr>
              <w:t xml:space="preserve">, variable radius plots, and other timber cruising methods. </w:t>
            </w:r>
            <w:r w:rsidRPr="301BD2D1">
              <w:rPr>
                <w:color w:val="0000FF"/>
              </w:rPr>
              <w:t>*</w:t>
            </w:r>
            <w:r w:rsidR="002670DC" w:rsidRPr="301BD2D1">
              <w:rPr>
                <w:color w:val="0000FF"/>
              </w:rPr>
              <w:t>Work will occur throughout the state</w:t>
            </w:r>
            <w:r w:rsidR="006211C6" w:rsidRPr="301BD2D1">
              <w:rPr>
                <w:color w:val="0000FF"/>
              </w:rPr>
              <w:t xml:space="preserve"> </w:t>
            </w:r>
            <w:r w:rsidR="002670DC" w:rsidRPr="301BD2D1">
              <w:rPr>
                <w:color w:val="0000FF"/>
              </w:rPr>
              <w:t>on steep, rocky, uneven, and/or brushy terrain</w:t>
            </w:r>
            <w:r w:rsidR="00D140EB" w:rsidRPr="301BD2D1">
              <w:rPr>
                <w:color w:val="0000FF"/>
              </w:rPr>
              <w:t>.</w:t>
            </w:r>
            <w:r w:rsidR="000436E6" w:rsidRPr="301BD2D1">
              <w:rPr>
                <w:color w:val="0000FF"/>
              </w:rPr>
              <w:t xml:space="preserve"> </w:t>
            </w:r>
            <w:r w:rsidR="008525D5">
              <w:rPr>
                <w:color w:val="0000FF"/>
              </w:rPr>
              <w:t>*</w:t>
            </w:r>
            <w:r w:rsidR="000436E6" w:rsidRPr="301BD2D1">
              <w:rPr>
                <w:color w:val="0000FF"/>
              </w:rPr>
              <w:t xml:space="preserve">The incumbent may be assigned a position with CAL FIRE staff or </w:t>
            </w:r>
            <w:r w:rsidR="006211C6" w:rsidRPr="301BD2D1">
              <w:rPr>
                <w:color w:val="0000FF"/>
              </w:rPr>
              <w:t xml:space="preserve">with partnering US Forest Service FIA Data Collection staff. </w:t>
            </w:r>
            <w:r w:rsidRPr="301BD2D1">
              <w:rPr>
                <w:color w:val="0000FF"/>
              </w:rPr>
              <w:t>*</w:t>
            </w:r>
            <w:r w:rsidR="006211C6" w:rsidRPr="301BD2D1">
              <w:rPr>
                <w:color w:val="0000FF"/>
              </w:rPr>
              <w:t xml:space="preserve">Collects forestry, botanical, and geographic site measurements </w:t>
            </w:r>
            <w:r w:rsidR="006125A6" w:rsidRPr="301BD2D1">
              <w:rPr>
                <w:color w:val="0000FF"/>
              </w:rPr>
              <w:t xml:space="preserve">utilizing forest measurement tools to accurately and consistently measure data </w:t>
            </w:r>
            <w:r w:rsidR="006211C6" w:rsidRPr="301BD2D1">
              <w:rPr>
                <w:color w:val="0000FF"/>
              </w:rPr>
              <w:t xml:space="preserve">according to standardized protocol and field procedures, including </w:t>
            </w:r>
            <w:r w:rsidR="00253C8A" w:rsidRPr="301BD2D1">
              <w:rPr>
                <w:color w:val="0000FF"/>
              </w:rPr>
              <w:t xml:space="preserve">slope, aspect, </w:t>
            </w:r>
            <w:r w:rsidR="006211C6" w:rsidRPr="301BD2D1">
              <w:rPr>
                <w:color w:val="0000FF"/>
              </w:rPr>
              <w:t>tree growth and mortality; forest type</w:t>
            </w:r>
            <w:r w:rsidR="00253C8A" w:rsidRPr="301BD2D1">
              <w:rPr>
                <w:color w:val="0000FF"/>
              </w:rPr>
              <w:t xml:space="preserve"> or dominant tree cover</w:t>
            </w:r>
            <w:r w:rsidR="006211C6" w:rsidRPr="301BD2D1">
              <w:rPr>
                <w:color w:val="0000FF"/>
              </w:rPr>
              <w:t xml:space="preserve">, stand size and stand age; </w:t>
            </w:r>
            <w:r w:rsidR="00253C8A" w:rsidRPr="301BD2D1">
              <w:rPr>
                <w:color w:val="0000FF"/>
              </w:rPr>
              <w:t xml:space="preserve">surface fuels; </w:t>
            </w:r>
            <w:r w:rsidR="006211C6" w:rsidRPr="301BD2D1">
              <w:rPr>
                <w:color w:val="0000FF"/>
              </w:rPr>
              <w:t>anthropogenic treatments and/or natural disturbances; insects and disease; soil attributes; and understory vegetation composition.</w:t>
            </w:r>
            <w:r w:rsidR="006211C6">
              <w:t xml:space="preserve"> </w:t>
            </w:r>
            <w:r>
              <w:t>*</w:t>
            </w:r>
            <w:r w:rsidR="006211C6" w:rsidRPr="301BD2D1">
              <w:rPr>
                <w:color w:val="0000FF"/>
              </w:rPr>
              <w:t xml:space="preserve">Assists in FIA field manual interpretation when assessing complex or unusual situations. </w:t>
            </w:r>
            <w:r w:rsidRPr="301BD2D1">
              <w:rPr>
                <w:color w:val="0000FF"/>
              </w:rPr>
              <w:t>*</w:t>
            </w:r>
            <w:r w:rsidR="006211C6" w:rsidRPr="301BD2D1">
              <w:rPr>
                <w:color w:val="0000FF"/>
              </w:rPr>
              <w:t xml:space="preserve">Uses botanical keys to identify plants encountered and assists in the collection and preservation of specimens. </w:t>
            </w:r>
            <w:r w:rsidRPr="301BD2D1">
              <w:rPr>
                <w:color w:val="0000FF"/>
              </w:rPr>
              <w:t>*</w:t>
            </w:r>
            <w:r w:rsidR="006211C6" w:rsidRPr="301BD2D1">
              <w:rPr>
                <w:color w:val="0000FF"/>
              </w:rPr>
              <w:t>Records all measurements utilizing a personal data recorder</w:t>
            </w:r>
            <w:r w:rsidR="006125A6" w:rsidRPr="301BD2D1">
              <w:rPr>
                <w:color w:val="0000FF"/>
              </w:rPr>
              <w:t xml:space="preserve"> or tablet</w:t>
            </w:r>
            <w:r w:rsidR="006211C6" w:rsidRPr="301BD2D1">
              <w:rPr>
                <w:color w:val="0000FF"/>
              </w:rPr>
              <w:t xml:space="preserve">. </w:t>
            </w:r>
            <w:r w:rsidR="334E7F9B" w:rsidRPr="301BD2D1">
              <w:rPr>
                <w:color w:val="0000FF"/>
              </w:rPr>
              <w:t>*</w:t>
            </w:r>
            <w:proofErr w:type="gramStart"/>
            <w:r w:rsidR="334E7F9B" w:rsidRPr="301BD2D1">
              <w:rPr>
                <w:color w:val="0000FF"/>
              </w:rPr>
              <w:t>Uploads</w:t>
            </w:r>
            <w:proofErr w:type="gramEnd"/>
            <w:r w:rsidR="334E7F9B" w:rsidRPr="301BD2D1">
              <w:rPr>
                <w:color w:val="0000FF"/>
              </w:rPr>
              <w:t xml:space="preserve"> and </w:t>
            </w:r>
            <w:proofErr w:type="gramStart"/>
            <w:r w:rsidR="334E7F9B" w:rsidRPr="301BD2D1">
              <w:rPr>
                <w:color w:val="0000FF"/>
              </w:rPr>
              <w:t>edits</w:t>
            </w:r>
            <w:proofErr w:type="gramEnd"/>
            <w:r w:rsidR="334E7F9B" w:rsidRPr="301BD2D1">
              <w:rPr>
                <w:color w:val="0000FF"/>
              </w:rPr>
              <w:t xml:space="preserve"> data </w:t>
            </w:r>
            <w:proofErr w:type="gramStart"/>
            <w:r w:rsidR="334E7F9B" w:rsidRPr="301BD2D1">
              <w:rPr>
                <w:color w:val="0000FF"/>
              </w:rPr>
              <w:t>on a daily basis</w:t>
            </w:r>
            <w:proofErr w:type="gramEnd"/>
            <w:r w:rsidR="334E7F9B" w:rsidRPr="301BD2D1">
              <w:rPr>
                <w:color w:val="0000FF"/>
              </w:rPr>
              <w:t xml:space="preserve">. </w:t>
            </w:r>
            <w:r w:rsidR="008525D5">
              <w:rPr>
                <w:color w:val="0000FF"/>
              </w:rPr>
              <w:t>*</w:t>
            </w:r>
            <w:proofErr w:type="gramStart"/>
            <w:r w:rsidR="334E7F9B" w:rsidRPr="301BD2D1">
              <w:rPr>
                <w:color w:val="0000FF"/>
              </w:rPr>
              <w:t>Completes</w:t>
            </w:r>
            <w:proofErr w:type="gramEnd"/>
            <w:r w:rsidR="334E7F9B" w:rsidRPr="301BD2D1">
              <w:rPr>
                <w:color w:val="0000FF"/>
              </w:rPr>
              <w:t xml:space="preserve"> accurate and concise plot summaries of all field visits. </w:t>
            </w:r>
            <w:r w:rsidRPr="301BD2D1">
              <w:rPr>
                <w:color w:val="0000FF"/>
              </w:rPr>
              <w:t xml:space="preserve">*Actively participates in the safety program, assisting in identifying hazards and mitigating. *Mark plot location using high precision GPS. *Install physical markers at monitoring plots including rebar, survey magnets, and/or spray paint. </w:t>
            </w:r>
            <w:r w:rsidR="008525D5">
              <w:rPr>
                <w:color w:val="0000FF"/>
              </w:rPr>
              <w:t>*</w:t>
            </w:r>
            <w:r w:rsidRPr="301BD2D1">
              <w:rPr>
                <w:color w:val="0000FF"/>
              </w:rPr>
              <w:t>Affix tags to trees in plots using aluminum tree tags and nails. *</w:t>
            </w:r>
            <w:proofErr w:type="gramStart"/>
            <w:r w:rsidRPr="301BD2D1">
              <w:rPr>
                <w:color w:val="0000FF"/>
              </w:rPr>
              <w:t>Travels</w:t>
            </w:r>
            <w:proofErr w:type="gramEnd"/>
            <w:r w:rsidRPr="301BD2D1">
              <w:rPr>
                <w:color w:val="0000FF"/>
              </w:rPr>
              <w:t xml:space="preserve"> by vehicle, ATV, motorcycle, boat, small aircraft, helicopter, or horseback as necessary to access field sites. </w:t>
            </w:r>
          </w:p>
          <w:p w14:paraId="5464311D" w14:textId="77777777" w:rsidR="00907885" w:rsidRPr="006125A6" w:rsidRDefault="00907885" w:rsidP="00907885">
            <w:pPr>
              <w:rPr>
                <w:color w:val="0000FF"/>
              </w:rPr>
            </w:pPr>
          </w:p>
          <w:p w14:paraId="22BD012D" w14:textId="77777777" w:rsidR="004C4340" w:rsidRDefault="004C4340" w:rsidP="006125A6"/>
        </w:tc>
      </w:tr>
      <w:tr w:rsidR="004C4340" w14:paraId="42749CEE" w14:textId="77777777" w:rsidTr="172494EE">
        <w:trPr>
          <w:cantSplit/>
          <w:trHeight w:val="341"/>
        </w:trPr>
        <w:tc>
          <w:tcPr>
            <w:tcW w:w="1728" w:type="dxa"/>
            <w:vMerge/>
          </w:tcPr>
          <w:p w14:paraId="63FCDC9F" w14:textId="77777777" w:rsidR="004C4340" w:rsidRDefault="004C4340"/>
        </w:tc>
        <w:tc>
          <w:tcPr>
            <w:tcW w:w="9000" w:type="dxa"/>
            <w:gridSpan w:val="10"/>
            <w:tcBorders>
              <w:top w:val="nil"/>
              <w:left w:val="single" w:sz="4" w:space="0" w:color="auto"/>
              <w:bottom w:val="single" w:sz="4" w:space="0" w:color="auto"/>
              <w:right w:val="double" w:sz="4" w:space="0" w:color="auto"/>
            </w:tcBorders>
          </w:tcPr>
          <w:p w14:paraId="76A8BD57" w14:textId="77777777"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396846" w14:paraId="569ADC32" w14:textId="77777777" w:rsidTr="172494EE">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0EB526B6"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 xml:space="preserve">CAL FIRE employees are expected to conduct themselves in a professional manner that demonstrates respect for all employees and others they </w:t>
            </w:r>
            <w:proofErr w:type="gramStart"/>
            <w:r w:rsidRPr="00346C2D">
              <w:t>come in con</w:t>
            </w:r>
            <w:r w:rsidR="00FF359A">
              <w:t>tact with</w:t>
            </w:r>
            <w:proofErr w:type="gramEnd"/>
            <w:r w:rsidR="00FF359A">
              <w:t xml:space="preserve">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20640955" w14:textId="77777777" w:rsidTr="008525D5">
        <w:trPr>
          <w:cantSplit/>
          <w:trHeight w:hRule="exact" w:val="352"/>
        </w:trPr>
        <w:tc>
          <w:tcPr>
            <w:tcW w:w="10728" w:type="dxa"/>
            <w:gridSpan w:val="11"/>
            <w:tcBorders>
              <w:top w:val="single" w:sz="4" w:space="0" w:color="auto"/>
              <w:left w:val="double" w:sz="4" w:space="0" w:color="auto"/>
              <w:bottom w:val="single" w:sz="4" w:space="0" w:color="auto"/>
              <w:right w:val="double" w:sz="4" w:space="0" w:color="auto"/>
            </w:tcBorders>
          </w:tcPr>
          <w:p w14:paraId="0DFE6054" w14:textId="4D40F079" w:rsidR="008C34E1" w:rsidRDefault="004C4340" w:rsidP="008C34E1">
            <w:r>
              <w:t xml:space="preserve">Job qualifications and/or conditions of employment: </w:t>
            </w:r>
            <w:r w:rsidR="008525D5" w:rsidRPr="008525D5">
              <w:rPr>
                <w:color w:val="0000FF"/>
              </w:rPr>
              <w:t>See page 2.</w:t>
            </w:r>
          </w:p>
          <w:p w14:paraId="72C23B26" w14:textId="77777777" w:rsidR="004C4340" w:rsidRDefault="004C4340" w:rsidP="008C34E1"/>
        </w:tc>
      </w:tr>
      <w:tr w:rsidR="004C4340" w14:paraId="3C671BDE" w14:textId="77777777" w:rsidTr="172494EE">
        <w:trPr>
          <w:cantSplit/>
          <w:trHeight w:val="720"/>
        </w:trPr>
        <w:tc>
          <w:tcPr>
            <w:tcW w:w="10728" w:type="dxa"/>
            <w:gridSpan w:val="11"/>
            <w:tcBorders>
              <w:top w:val="single" w:sz="4" w:space="0" w:color="auto"/>
              <w:left w:val="double" w:sz="4" w:space="0" w:color="auto"/>
              <w:bottom w:val="nil"/>
              <w:right w:val="double" w:sz="4" w:space="0" w:color="auto"/>
            </w:tcBorders>
          </w:tcPr>
          <w:p w14:paraId="38C6C457" w14:textId="77777777" w:rsidR="004C4340" w:rsidRDefault="004C4340">
            <w:r>
              <w:t>"We have discussed this document in its entirety and understand the duties of this position."</w:t>
            </w:r>
          </w:p>
        </w:tc>
      </w:tr>
      <w:tr w:rsidR="004C4340" w14:paraId="749BE86A" w14:textId="77777777" w:rsidTr="172494EE">
        <w:trPr>
          <w:cantSplit/>
          <w:trHeight w:val="116"/>
        </w:trPr>
        <w:tc>
          <w:tcPr>
            <w:tcW w:w="2222" w:type="dxa"/>
            <w:gridSpan w:val="2"/>
            <w:tcBorders>
              <w:top w:val="single" w:sz="4" w:space="0" w:color="auto"/>
              <w:left w:val="double" w:sz="4" w:space="0" w:color="auto"/>
              <w:bottom w:val="single" w:sz="4" w:space="0" w:color="auto"/>
              <w:right w:val="nil"/>
            </w:tcBorders>
          </w:tcPr>
          <w:p w14:paraId="5AA4DA74" w14:textId="77777777" w:rsidR="004C4340" w:rsidRDefault="004C4340">
            <w:pPr>
              <w:rPr>
                <w:sz w:val="16"/>
              </w:rPr>
            </w:pPr>
            <w:r>
              <w:rPr>
                <w:sz w:val="16"/>
              </w:rPr>
              <w:t>Employee Signature</w:t>
            </w:r>
          </w:p>
        </w:tc>
        <w:tc>
          <w:tcPr>
            <w:tcW w:w="345" w:type="dxa"/>
            <w:tcBorders>
              <w:top w:val="nil"/>
              <w:left w:val="nil"/>
              <w:bottom w:val="single" w:sz="4" w:space="0" w:color="auto"/>
              <w:right w:val="nil"/>
            </w:tcBorders>
          </w:tcPr>
          <w:p w14:paraId="015D86EF" w14:textId="77777777" w:rsidR="004C4340" w:rsidRDefault="004C4340">
            <w:pPr>
              <w:rPr>
                <w:sz w:val="16"/>
              </w:rPr>
            </w:pPr>
          </w:p>
        </w:tc>
        <w:tc>
          <w:tcPr>
            <w:tcW w:w="2258" w:type="dxa"/>
            <w:tcBorders>
              <w:top w:val="single" w:sz="4" w:space="0" w:color="auto"/>
              <w:left w:val="nil"/>
              <w:bottom w:val="single" w:sz="4" w:space="0" w:color="auto"/>
              <w:right w:val="nil"/>
            </w:tcBorders>
          </w:tcPr>
          <w:p w14:paraId="7C0E3CC9" w14:textId="77777777" w:rsidR="004C4340" w:rsidRDefault="004C4340">
            <w:pPr>
              <w:rPr>
                <w:sz w:val="16"/>
              </w:rPr>
            </w:pPr>
            <w:r>
              <w:rPr>
                <w:sz w:val="16"/>
              </w:rPr>
              <w:t>Date</w:t>
            </w:r>
          </w:p>
        </w:tc>
        <w:tc>
          <w:tcPr>
            <w:tcW w:w="345" w:type="dxa"/>
            <w:tcBorders>
              <w:top w:val="nil"/>
              <w:left w:val="nil"/>
              <w:bottom w:val="single" w:sz="4" w:space="0" w:color="auto"/>
              <w:right w:val="nil"/>
            </w:tcBorders>
          </w:tcPr>
          <w:p w14:paraId="493EF38A"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0F11D891" w14:textId="77777777" w:rsidR="004C4340" w:rsidRDefault="004C4340">
            <w:pPr>
              <w:rPr>
                <w:sz w:val="16"/>
              </w:rPr>
            </w:pPr>
            <w:r>
              <w:rPr>
                <w:sz w:val="16"/>
              </w:rPr>
              <w:t>Supervisor Signature</w:t>
            </w:r>
          </w:p>
        </w:tc>
        <w:tc>
          <w:tcPr>
            <w:tcW w:w="345" w:type="dxa"/>
            <w:tcBorders>
              <w:top w:val="nil"/>
              <w:left w:val="nil"/>
              <w:bottom w:val="single" w:sz="4" w:space="0" w:color="auto"/>
              <w:right w:val="nil"/>
            </w:tcBorders>
          </w:tcPr>
          <w:p w14:paraId="3AADE793"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3C99D562" w14:textId="77777777" w:rsidR="004C4340" w:rsidRDefault="004C4340">
            <w:pPr>
              <w:rPr>
                <w:sz w:val="16"/>
              </w:rPr>
            </w:pPr>
            <w:r>
              <w:rPr>
                <w:sz w:val="16"/>
              </w:rPr>
              <w:t>Date</w:t>
            </w:r>
          </w:p>
        </w:tc>
      </w:tr>
      <w:tr w:rsidR="004C4340" w14:paraId="3C35FD17" w14:textId="77777777" w:rsidTr="172494EE">
        <w:trPr>
          <w:cantSplit/>
          <w:trHeight w:val="144"/>
        </w:trPr>
        <w:tc>
          <w:tcPr>
            <w:tcW w:w="2222" w:type="dxa"/>
            <w:gridSpan w:val="2"/>
            <w:vMerge w:val="restart"/>
            <w:tcBorders>
              <w:top w:val="single" w:sz="4" w:space="0" w:color="auto"/>
              <w:left w:val="double" w:sz="4" w:space="0" w:color="auto"/>
              <w:right w:val="nil"/>
            </w:tcBorders>
            <w:shd w:val="clear" w:color="auto" w:fill="C0C0C0"/>
          </w:tcPr>
          <w:p w14:paraId="1C302638" w14:textId="77777777" w:rsidR="004C4340" w:rsidRDefault="004C4340">
            <w:pPr>
              <w:rPr>
                <w:b/>
                <w:bCs/>
                <w:sz w:val="14"/>
              </w:rPr>
            </w:pPr>
            <w:r>
              <w:rPr>
                <w:b/>
                <w:bCs/>
                <w:sz w:val="14"/>
              </w:rPr>
              <w:t>Personnel use only</w:t>
            </w:r>
          </w:p>
        </w:tc>
        <w:tc>
          <w:tcPr>
            <w:tcW w:w="2603" w:type="dxa"/>
            <w:gridSpan w:val="2"/>
            <w:vMerge w:val="restart"/>
            <w:tcBorders>
              <w:top w:val="single" w:sz="4" w:space="0" w:color="auto"/>
              <w:left w:val="nil"/>
              <w:bottom w:val="double" w:sz="4" w:space="0" w:color="auto"/>
              <w:right w:val="nil"/>
            </w:tcBorders>
            <w:shd w:val="clear" w:color="auto" w:fill="C0C0C0"/>
          </w:tcPr>
          <w:p w14:paraId="7E36E19F"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2005" w:type="dxa"/>
            <w:gridSpan w:val="4"/>
            <w:tcBorders>
              <w:top w:val="single" w:sz="4" w:space="0" w:color="auto"/>
              <w:left w:val="nil"/>
              <w:bottom w:val="single" w:sz="4" w:space="0" w:color="auto"/>
              <w:right w:val="nil"/>
            </w:tcBorders>
            <w:shd w:val="clear" w:color="auto" w:fill="C0C0C0"/>
          </w:tcPr>
          <w:p w14:paraId="1A7A8235" w14:textId="77777777" w:rsidR="004C4340" w:rsidRDefault="004C4340">
            <w:pPr>
              <w:rPr>
                <w:sz w:val="12"/>
              </w:rPr>
            </w:pPr>
          </w:p>
        </w:tc>
        <w:tc>
          <w:tcPr>
            <w:tcW w:w="3898" w:type="dxa"/>
            <w:gridSpan w:val="3"/>
            <w:vMerge w:val="restart"/>
            <w:tcBorders>
              <w:top w:val="single" w:sz="4" w:space="0" w:color="auto"/>
              <w:left w:val="nil"/>
              <w:bottom w:val="double" w:sz="4" w:space="0" w:color="auto"/>
              <w:right w:val="double" w:sz="4" w:space="0" w:color="auto"/>
            </w:tcBorders>
            <w:shd w:val="clear" w:color="auto" w:fill="C0C0C0"/>
          </w:tcPr>
          <w:p w14:paraId="68E1DF07" w14:textId="77777777" w:rsidR="004C4340" w:rsidRDefault="004C4340">
            <w:pPr>
              <w:rPr>
                <w:sz w:val="12"/>
              </w:rPr>
            </w:pPr>
          </w:p>
        </w:tc>
      </w:tr>
      <w:tr w:rsidR="004C4340" w14:paraId="1653B947" w14:textId="77777777" w:rsidTr="172494EE">
        <w:trPr>
          <w:cantSplit/>
          <w:trHeight w:val="144"/>
        </w:trPr>
        <w:tc>
          <w:tcPr>
            <w:tcW w:w="2222" w:type="dxa"/>
            <w:gridSpan w:val="2"/>
            <w:vMerge/>
          </w:tcPr>
          <w:p w14:paraId="7E3B2442" w14:textId="77777777" w:rsidR="004C4340" w:rsidRDefault="004C4340">
            <w:pPr>
              <w:rPr>
                <w:b/>
                <w:bCs/>
              </w:rPr>
            </w:pPr>
          </w:p>
        </w:tc>
        <w:tc>
          <w:tcPr>
            <w:tcW w:w="2603" w:type="dxa"/>
            <w:gridSpan w:val="2"/>
            <w:vMerge/>
          </w:tcPr>
          <w:p w14:paraId="3DEAEE10" w14:textId="77777777" w:rsidR="004C4340" w:rsidRDefault="004C4340"/>
        </w:tc>
        <w:tc>
          <w:tcPr>
            <w:tcW w:w="2005" w:type="dxa"/>
            <w:gridSpan w:val="4"/>
            <w:tcBorders>
              <w:top w:val="single" w:sz="4" w:space="0" w:color="auto"/>
              <w:left w:val="nil"/>
              <w:bottom w:val="double" w:sz="4" w:space="0" w:color="auto"/>
              <w:right w:val="nil"/>
            </w:tcBorders>
            <w:shd w:val="clear" w:color="auto" w:fill="C0C0C0"/>
          </w:tcPr>
          <w:p w14:paraId="78BBBFD7" w14:textId="77777777" w:rsidR="004C4340" w:rsidRDefault="004C4340">
            <w:pPr>
              <w:jc w:val="center"/>
              <w:rPr>
                <w:sz w:val="12"/>
              </w:rPr>
            </w:pPr>
            <w:r>
              <w:rPr>
                <w:sz w:val="12"/>
              </w:rPr>
              <w:t>Initials and date</w:t>
            </w:r>
          </w:p>
        </w:tc>
        <w:tc>
          <w:tcPr>
            <w:tcW w:w="3898" w:type="dxa"/>
            <w:gridSpan w:val="3"/>
            <w:vMerge/>
          </w:tcPr>
          <w:p w14:paraId="55BB87C0" w14:textId="77777777" w:rsidR="004C4340" w:rsidRDefault="004C4340"/>
        </w:tc>
      </w:tr>
      <w:tr w:rsidR="004C4340" w14:paraId="1B47D5AA" w14:textId="77777777" w:rsidTr="172494EE">
        <w:trPr>
          <w:cantSplit/>
        </w:trPr>
        <w:tc>
          <w:tcPr>
            <w:tcW w:w="6158" w:type="dxa"/>
            <w:gridSpan w:val="7"/>
            <w:tcBorders>
              <w:top w:val="double" w:sz="4" w:space="0" w:color="auto"/>
              <w:left w:val="double" w:sz="4" w:space="0" w:color="auto"/>
            </w:tcBorders>
          </w:tcPr>
          <w:p w14:paraId="24F79B2E" w14:textId="77777777" w:rsidR="004C4340" w:rsidRDefault="004C4340">
            <w:pPr>
              <w:rPr>
                <w:sz w:val="16"/>
              </w:rPr>
            </w:pPr>
          </w:p>
          <w:p w14:paraId="4A090B01" w14:textId="77777777" w:rsidR="004C4340" w:rsidRDefault="004C4340">
            <w:pPr>
              <w:rPr>
                <w:sz w:val="16"/>
              </w:rPr>
            </w:pPr>
            <w:r>
              <w:rPr>
                <w:sz w:val="16"/>
              </w:rPr>
              <w:t>STATE OF CALIFORNIA</w:t>
            </w:r>
          </w:p>
          <w:p w14:paraId="57F7F04A" w14:textId="77777777" w:rsidR="004C4340" w:rsidRDefault="004C4340">
            <w:r>
              <w:rPr>
                <w:sz w:val="16"/>
              </w:rPr>
              <w:t>DEPARTMENT OF FORESTRY AND FIRE PROTECTION</w:t>
            </w:r>
          </w:p>
          <w:p w14:paraId="5DCA394C" w14:textId="77777777" w:rsidR="004C4340" w:rsidRDefault="004C4340">
            <w:pPr>
              <w:rPr>
                <w:b/>
                <w:bCs/>
              </w:rPr>
            </w:pPr>
            <w:r>
              <w:rPr>
                <w:b/>
                <w:bCs/>
              </w:rPr>
              <w:t>POSITION ESSENTIAL FUNCTIONS DUTIES STATEMENT</w:t>
            </w:r>
          </w:p>
          <w:p w14:paraId="32050076"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04EF7F45" w14:textId="77777777" w:rsidR="004C4340" w:rsidRDefault="004C4340">
            <w:pPr>
              <w:rPr>
                <w:sz w:val="16"/>
              </w:rPr>
            </w:pPr>
          </w:p>
        </w:tc>
        <w:tc>
          <w:tcPr>
            <w:tcW w:w="4570" w:type="dxa"/>
            <w:gridSpan w:val="4"/>
            <w:tcBorders>
              <w:top w:val="double" w:sz="4" w:space="0" w:color="auto"/>
              <w:right w:val="double" w:sz="4" w:space="0" w:color="auto"/>
            </w:tcBorders>
          </w:tcPr>
          <w:p w14:paraId="72F229B8" w14:textId="77777777" w:rsidR="004C4340" w:rsidRDefault="004C4340">
            <w:r>
              <w:t>Working Title of Position</w:t>
            </w:r>
          </w:p>
          <w:p w14:paraId="4F3765C3" w14:textId="65F3F011" w:rsidR="004C4340" w:rsidRDefault="00393AB4">
            <w:pPr>
              <w:rPr>
                <w:color w:val="0000FF"/>
              </w:rPr>
            </w:pPr>
            <w:r>
              <w:rPr>
                <w:color w:val="0000FF"/>
              </w:rPr>
              <w:t>Forestry Aide</w:t>
            </w:r>
          </w:p>
        </w:tc>
      </w:tr>
      <w:tr w:rsidR="004C4340" w14:paraId="77692EA9" w14:textId="77777777" w:rsidTr="172494EE">
        <w:trPr>
          <w:cantSplit/>
        </w:trPr>
        <w:tc>
          <w:tcPr>
            <w:tcW w:w="1728" w:type="dxa"/>
            <w:tcBorders>
              <w:left w:val="double" w:sz="4" w:space="0" w:color="auto"/>
              <w:bottom w:val="single" w:sz="4" w:space="0" w:color="auto"/>
            </w:tcBorders>
          </w:tcPr>
          <w:p w14:paraId="2DDC9CD9" w14:textId="77777777" w:rsidR="004C4340" w:rsidRDefault="004C4340">
            <w:r>
              <w:t>Percentage of Time Required</w:t>
            </w:r>
          </w:p>
        </w:tc>
        <w:tc>
          <w:tcPr>
            <w:tcW w:w="9000" w:type="dxa"/>
            <w:gridSpan w:val="10"/>
            <w:tcBorders>
              <w:bottom w:val="single" w:sz="4" w:space="0" w:color="auto"/>
              <w:right w:val="double" w:sz="4" w:space="0" w:color="auto"/>
            </w:tcBorders>
          </w:tcPr>
          <w:p w14:paraId="0379EC41" w14:textId="77777777" w:rsidR="004C4340" w:rsidRDefault="004C4340">
            <w:r>
              <w:t>Effective on the date indicated, the employee assigned to the position identified above performs the following duties and responsibilities.</w:t>
            </w:r>
          </w:p>
        </w:tc>
      </w:tr>
      <w:tr w:rsidR="004C4340" w14:paraId="773D491D" w14:textId="77777777" w:rsidTr="008525D5">
        <w:trPr>
          <w:cantSplit/>
          <w:trHeight w:hRule="exact" w:val="4168"/>
        </w:trPr>
        <w:tc>
          <w:tcPr>
            <w:tcW w:w="1728" w:type="dxa"/>
            <w:vMerge w:val="restart"/>
            <w:tcBorders>
              <w:left w:val="double" w:sz="4" w:space="0" w:color="auto"/>
            </w:tcBorders>
          </w:tcPr>
          <w:p w14:paraId="60A29EB6" w14:textId="77777777" w:rsidR="006125A6" w:rsidRDefault="00907885" w:rsidP="006125A6">
            <w:pPr>
              <w:rPr>
                <w:color w:val="0000FF"/>
              </w:rPr>
            </w:pPr>
            <w:r>
              <w:rPr>
                <w:color w:val="0000FF"/>
              </w:rPr>
              <w:t>45%</w:t>
            </w:r>
          </w:p>
          <w:p w14:paraId="59AF892D" w14:textId="77777777" w:rsidR="006125A6" w:rsidRDefault="006125A6" w:rsidP="006125A6">
            <w:pPr>
              <w:rPr>
                <w:color w:val="0000FF"/>
              </w:rPr>
            </w:pPr>
          </w:p>
          <w:p w14:paraId="3E2E741D" w14:textId="77777777" w:rsidR="006125A6" w:rsidRDefault="006125A6" w:rsidP="006125A6">
            <w:pPr>
              <w:rPr>
                <w:color w:val="0000FF"/>
              </w:rPr>
            </w:pPr>
          </w:p>
          <w:p w14:paraId="1729648A" w14:textId="77777777" w:rsidR="006125A6" w:rsidRDefault="006125A6" w:rsidP="006125A6">
            <w:pPr>
              <w:rPr>
                <w:color w:val="0000FF"/>
              </w:rPr>
            </w:pPr>
          </w:p>
          <w:p w14:paraId="2A02BA1B" w14:textId="77777777" w:rsidR="006125A6" w:rsidRDefault="006125A6" w:rsidP="006125A6">
            <w:pPr>
              <w:rPr>
                <w:color w:val="0000FF"/>
              </w:rPr>
            </w:pPr>
          </w:p>
          <w:p w14:paraId="45AA6B96" w14:textId="77777777" w:rsidR="006125A6" w:rsidRDefault="006125A6" w:rsidP="006125A6">
            <w:pPr>
              <w:rPr>
                <w:color w:val="0000FF"/>
              </w:rPr>
            </w:pPr>
          </w:p>
          <w:p w14:paraId="35EE21CD" w14:textId="77777777" w:rsidR="006125A6" w:rsidRDefault="006125A6" w:rsidP="006125A6">
            <w:pPr>
              <w:rPr>
                <w:color w:val="0000FF"/>
              </w:rPr>
            </w:pPr>
          </w:p>
          <w:p w14:paraId="0B9373D1" w14:textId="77777777" w:rsidR="006125A6" w:rsidRDefault="006125A6" w:rsidP="006125A6">
            <w:pPr>
              <w:rPr>
                <w:color w:val="0000FF"/>
              </w:rPr>
            </w:pPr>
          </w:p>
          <w:p w14:paraId="32CED133" w14:textId="77777777" w:rsidR="00907885" w:rsidRDefault="00907885" w:rsidP="006125A6">
            <w:pPr>
              <w:rPr>
                <w:color w:val="0000FF"/>
              </w:rPr>
            </w:pPr>
          </w:p>
          <w:p w14:paraId="433C54D0" w14:textId="77777777" w:rsidR="00907885" w:rsidRDefault="00907885" w:rsidP="006125A6">
            <w:pPr>
              <w:rPr>
                <w:color w:val="0000FF"/>
              </w:rPr>
            </w:pPr>
          </w:p>
          <w:p w14:paraId="7C8E8DBE" w14:textId="77777777" w:rsidR="006125A6" w:rsidRDefault="006125A6" w:rsidP="006125A6">
            <w:r>
              <w:rPr>
                <w:color w:val="0000FF"/>
              </w:rPr>
              <w:t>10%</w:t>
            </w:r>
          </w:p>
          <w:p w14:paraId="03E0BE98" w14:textId="77777777" w:rsidR="004C4340" w:rsidRDefault="004C4340">
            <w:pPr>
              <w:rPr>
                <w:color w:val="0000FF"/>
              </w:rPr>
            </w:pPr>
          </w:p>
          <w:p w14:paraId="5FFC7767"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737D8E5F" w14:textId="77777777" w:rsidR="004C4340" w:rsidRDefault="004C4340">
            <w:pPr>
              <w:rPr>
                <w:color w:val="0000FF"/>
              </w:rPr>
            </w:pPr>
          </w:p>
          <w:p w14:paraId="32CBB831"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4C65F602" w14:textId="77777777" w:rsidR="004C4340" w:rsidRDefault="004C4340">
            <w:pPr>
              <w:rPr>
                <w:color w:val="0000FF"/>
              </w:rPr>
            </w:pPr>
          </w:p>
          <w:p w14:paraId="7E9B8C21"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305BD349" w14:textId="77777777" w:rsidR="004C4340" w:rsidRDefault="004C4340">
            <w:pPr>
              <w:rPr>
                <w:color w:val="0000FF"/>
              </w:rPr>
            </w:pPr>
          </w:p>
          <w:p w14:paraId="4DC576C1"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2B699EC9" w14:textId="77777777" w:rsidR="004C4340" w:rsidRDefault="004C4340">
            <w:pPr>
              <w:rPr>
                <w:color w:val="0000FF"/>
              </w:rPr>
            </w:pPr>
          </w:p>
          <w:p w14:paraId="0DFD423D"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47E2E0FF" w14:textId="77777777" w:rsidR="004C4340" w:rsidRDefault="004C4340">
            <w:pPr>
              <w:rPr>
                <w:color w:val="0000FF"/>
              </w:rPr>
            </w:pPr>
          </w:p>
          <w:p w14:paraId="65DE715F"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21B04871" w14:textId="77777777" w:rsidR="004C4340" w:rsidRDefault="004C4340">
            <w:pPr>
              <w:rPr>
                <w:color w:val="0000FF"/>
              </w:rPr>
            </w:pPr>
          </w:p>
          <w:p w14:paraId="02D7E55B" w14:textId="77777777" w:rsidR="004C4340" w:rsidRDefault="004C4340">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c>
          <w:tcPr>
            <w:tcW w:w="9000" w:type="dxa"/>
            <w:gridSpan w:val="10"/>
            <w:tcBorders>
              <w:bottom w:val="nil"/>
              <w:right w:val="double" w:sz="4" w:space="0" w:color="auto"/>
            </w:tcBorders>
          </w:tcPr>
          <w:p w14:paraId="2F86806B" w14:textId="77777777" w:rsidR="006125A6" w:rsidRDefault="00907885" w:rsidP="006125A6">
            <w:pPr>
              <w:rPr>
                <w:color w:val="0000FF"/>
              </w:rPr>
            </w:pPr>
            <w:r w:rsidRPr="1D95DA55">
              <w:rPr>
                <w:color w:val="0000FF"/>
              </w:rPr>
              <w:t>*Assist with planning site visits and obtaining landowner permissions to collect monitoring data. *Assists in locating field sites using aerial photographs, topographic maps, compass, and GPS. *</w:t>
            </w:r>
            <w:r w:rsidR="006125A6" w:rsidRPr="1D95DA55">
              <w:rPr>
                <w:color w:val="0000FF"/>
              </w:rPr>
              <w:t>Data validation and cleaning in office.</w:t>
            </w:r>
            <w:r w:rsidRPr="1D95DA55">
              <w:rPr>
                <w:color w:val="0000FF"/>
              </w:rPr>
              <w:t xml:space="preserve"> *</w:t>
            </w:r>
            <w:proofErr w:type="gramStart"/>
            <w:r w:rsidRPr="1D95DA55">
              <w:rPr>
                <w:color w:val="0000FF"/>
              </w:rPr>
              <w:t>Edits</w:t>
            </w:r>
            <w:proofErr w:type="gramEnd"/>
            <w:r w:rsidRPr="1D95DA55">
              <w:rPr>
                <w:color w:val="0000FF"/>
              </w:rPr>
              <w:t xml:space="preserve"> data for accuracy and uploads data on a regular basis.</w:t>
            </w:r>
            <w:r w:rsidR="006125A6" w:rsidRPr="1D95DA55">
              <w:rPr>
                <w:color w:val="0000FF"/>
              </w:rPr>
              <w:t xml:space="preserve"> *Verify field data collected for errors and perform data cleaning primarily using excel. *Organize and name photographs by manipulating file names and file structures on a computer. *Organize field data for long-term storage in cloud-based storage such as Box by moving and renaming large files. *When needed, assist with inputting and validating shapefiles. </w:t>
            </w:r>
            <w:r w:rsidRPr="1D95DA55">
              <w:rPr>
                <w:color w:val="0000FF"/>
              </w:rPr>
              <w:t>*</w:t>
            </w:r>
            <w:proofErr w:type="gramStart"/>
            <w:r w:rsidRPr="1D95DA55">
              <w:rPr>
                <w:color w:val="0000FF"/>
              </w:rPr>
              <w:t>Completes</w:t>
            </w:r>
            <w:proofErr w:type="gramEnd"/>
            <w:r w:rsidRPr="1D95DA55">
              <w:rPr>
                <w:color w:val="0000FF"/>
              </w:rPr>
              <w:t xml:space="preserve"> accurate and concise plot summaries of all field actions. </w:t>
            </w:r>
            <w:r w:rsidR="006125A6" w:rsidRPr="1D95DA55">
              <w:rPr>
                <w:color w:val="0000FF"/>
              </w:rPr>
              <w:t xml:space="preserve">*Communicate with supervisor and team members via email, phone, and virtual meeting platform such as Teams. </w:t>
            </w:r>
          </w:p>
          <w:p w14:paraId="55F950BB" w14:textId="77777777" w:rsidR="006125A6" w:rsidRDefault="006125A6" w:rsidP="006125A6">
            <w:pPr>
              <w:rPr>
                <w:color w:val="0000FF"/>
              </w:rPr>
            </w:pPr>
          </w:p>
          <w:p w14:paraId="02B1BA1B" w14:textId="6C6A7E39" w:rsidR="004C4340" w:rsidRPr="008525D5" w:rsidRDefault="006125A6">
            <w:pPr>
              <w:rPr>
                <w:color w:val="0000FF"/>
              </w:rPr>
            </w:pPr>
            <w:r w:rsidRPr="0025207D">
              <w:rPr>
                <w:color w:val="0000FF"/>
              </w:rPr>
              <w:t>Other job-related duties as assigned, in accordance with the class specifications</w:t>
            </w:r>
          </w:p>
        </w:tc>
      </w:tr>
      <w:tr w:rsidR="004C4340" w14:paraId="19002C39" w14:textId="77777777" w:rsidTr="172494EE">
        <w:trPr>
          <w:cantSplit/>
          <w:trHeight w:hRule="exact" w:val="622"/>
        </w:trPr>
        <w:tc>
          <w:tcPr>
            <w:tcW w:w="1728" w:type="dxa"/>
            <w:vMerge/>
          </w:tcPr>
          <w:p w14:paraId="052ADD4B" w14:textId="77777777" w:rsidR="004C4340" w:rsidRDefault="004C4340"/>
        </w:tc>
        <w:tc>
          <w:tcPr>
            <w:tcW w:w="9000" w:type="dxa"/>
            <w:gridSpan w:val="10"/>
            <w:tcBorders>
              <w:top w:val="nil"/>
              <w:bottom w:val="double" w:sz="4" w:space="0" w:color="auto"/>
              <w:right w:val="double" w:sz="4" w:space="0" w:color="auto"/>
            </w:tcBorders>
          </w:tcPr>
          <w:p w14:paraId="5878451C" w14:textId="77777777"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F726F6" w14:paraId="32698309" w14:textId="77777777" w:rsidTr="172494EE">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36AD5382"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38191279" w14:textId="77777777" w:rsidTr="172494EE">
        <w:trPr>
          <w:cantSplit/>
          <w:trHeight w:hRule="exact" w:val="3970"/>
        </w:trPr>
        <w:tc>
          <w:tcPr>
            <w:tcW w:w="10728" w:type="dxa"/>
            <w:gridSpan w:val="11"/>
            <w:tcBorders>
              <w:top w:val="single" w:sz="4" w:space="0" w:color="auto"/>
              <w:left w:val="double" w:sz="4" w:space="0" w:color="auto"/>
              <w:bottom w:val="single" w:sz="4" w:space="0" w:color="auto"/>
              <w:right w:val="double" w:sz="4" w:space="0" w:color="auto"/>
            </w:tcBorders>
          </w:tcPr>
          <w:p w14:paraId="14D4BDD3" w14:textId="77777777" w:rsidR="008C34E1" w:rsidRDefault="004C4340" w:rsidP="008C34E1">
            <w:r>
              <w:t xml:space="preserve">Job qualifications and/or conditions of employment: </w:t>
            </w:r>
          </w:p>
          <w:p w14:paraId="4082FB0E" w14:textId="77777777" w:rsidR="008C34E1" w:rsidRPr="008C34E1" w:rsidRDefault="008C34E1" w:rsidP="008C34E1">
            <w:pPr>
              <w:rPr>
                <w:color w:val="0000FF"/>
              </w:rPr>
            </w:pPr>
            <w:r w:rsidRPr="172494EE">
              <w:rPr>
                <w:color w:val="0000FF"/>
              </w:rPr>
              <w:t>• May be required to wear respiratory protection equipment, including Self-Contained Breathing Apparatus - (SCBA).</w:t>
            </w:r>
          </w:p>
          <w:p w14:paraId="7BE612C9" w14:textId="77777777" w:rsidR="008C34E1" w:rsidRPr="008C34E1" w:rsidRDefault="008C34E1" w:rsidP="008C34E1">
            <w:pPr>
              <w:rPr>
                <w:color w:val="0000FF"/>
              </w:rPr>
            </w:pPr>
            <w:r w:rsidRPr="008C34E1">
              <w:rPr>
                <w:color w:val="0000FF"/>
              </w:rPr>
              <w:t>The use of such equipment may place a physiological burden on the incumbent that varies with the type of</w:t>
            </w:r>
          </w:p>
          <w:p w14:paraId="446BACE5" w14:textId="77777777" w:rsidR="008C34E1" w:rsidRPr="008C34E1" w:rsidRDefault="008C34E1" w:rsidP="008C34E1">
            <w:pPr>
              <w:rPr>
                <w:color w:val="0000FF"/>
              </w:rPr>
            </w:pPr>
            <w:r w:rsidRPr="008C34E1">
              <w:rPr>
                <w:color w:val="0000FF"/>
              </w:rPr>
              <w:t>equipment used, the job and workplace conditions in which the equipment is used, and the medical condition of the</w:t>
            </w:r>
          </w:p>
          <w:p w14:paraId="71D49B0A" w14:textId="77777777" w:rsidR="008C34E1" w:rsidRPr="008C34E1" w:rsidRDefault="008C34E1" w:rsidP="008C34E1">
            <w:pPr>
              <w:rPr>
                <w:color w:val="0000FF"/>
              </w:rPr>
            </w:pPr>
            <w:r w:rsidRPr="008C34E1">
              <w:rPr>
                <w:color w:val="0000FF"/>
              </w:rPr>
              <w:t>incumbent. As such, Cal OSHA requires that the incumbent be annually medically cleared to be fit-tested for</w:t>
            </w:r>
          </w:p>
          <w:p w14:paraId="044CC446" w14:textId="77777777" w:rsidR="008C34E1" w:rsidRPr="008C34E1" w:rsidRDefault="008C34E1" w:rsidP="008C34E1">
            <w:pPr>
              <w:rPr>
                <w:color w:val="0000FF"/>
              </w:rPr>
            </w:pPr>
            <w:r w:rsidRPr="008C34E1">
              <w:rPr>
                <w:color w:val="0000FF"/>
              </w:rPr>
              <w:t>respiratory protection equipment. This clearance process consists of a comprehensive medical evaluation including</w:t>
            </w:r>
          </w:p>
          <w:p w14:paraId="10126BCD" w14:textId="77777777" w:rsidR="008C34E1" w:rsidRPr="008C34E1" w:rsidRDefault="008C34E1" w:rsidP="008C34E1">
            <w:pPr>
              <w:rPr>
                <w:color w:val="0000FF"/>
              </w:rPr>
            </w:pPr>
            <w:proofErr w:type="gramStart"/>
            <w:r w:rsidRPr="008C34E1">
              <w:rPr>
                <w:color w:val="0000FF"/>
              </w:rPr>
              <w:t>a review</w:t>
            </w:r>
            <w:proofErr w:type="gramEnd"/>
            <w:r w:rsidRPr="008C34E1">
              <w:rPr>
                <w:color w:val="0000FF"/>
              </w:rPr>
              <w:t xml:space="preserve"> of the incumbent's medical history, a complete physical examination, and vision, hearing, spirometry, and</w:t>
            </w:r>
          </w:p>
          <w:p w14:paraId="2DBE5E0E" w14:textId="77777777" w:rsidR="008C34E1" w:rsidRPr="008C34E1" w:rsidRDefault="008C34E1" w:rsidP="008C34E1">
            <w:pPr>
              <w:rPr>
                <w:color w:val="0000FF"/>
              </w:rPr>
            </w:pPr>
            <w:r w:rsidRPr="172494EE">
              <w:rPr>
                <w:color w:val="0000FF"/>
              </w:rPr>
              <w:t>exercise treadmill tests.</w:t>
            </w:r>
          </w:p>
          <w:p w14:paraId="7B2B1CF8" w14:textId="77777777" w:rsidR="008C34E1" w:rsidRPr="008C34E1" w:rsidRDefault="008C34E1" w:rsidP="008C34E1">
            <w:pPr>
              <w:rPr>
                <w:color w:val="0000FF"/>
              </w:rPr>
            </w:pPr>
            <w:r w:rsidRPr="008C34E1">
              <w:rPr>
                <w:color w:val="0000FF"/>
              </w:rPr>
              <w:t>• Duties involve field work requiring physical performance calling for above-average ability, endurance, and superior</w:t>
            </w:r>
          </w:p>
          <w:p w14:paraId="400346C9" w14:textId="77777777" w:rsidR="008C34E1" w:rsidRPr="008C34E1" w:rsidRDefault="008C34E1" w:rsidP="008C34E1">
            <w:pPr>
              <w:rPr>
                <w:color w:val="0000FF"/>
              </w:rPr>
            </w:pPr>
            <w:r w:rsidRPr="008C34E1">
              <w:rPr>
                <w:color w:val="0000FF"/>
              </w:rPr>
              <w:t>condition, including occasional demand for extraordinarily strenuous activities in emergencies, under adverse</w:t>
            </w:r>
          </w:p>
          <w:p w14:paraId="58BF6E0D" w14:textId="4ABAF197" w:rsidR="008C34E1" w:rsidRPr="00393AB4" w:rsidRDefault="008C34E1" w:rsidP="008C34E1">
            <w:pPr>
              <w:rPr>
                <w:color w:val="0000FF"/>
              </w:rPr>
            </w:pPr>
            <w:r w:rsidRPr="008C34E1">
              <w:rPr>
                <w:color w:val="0000FF"/>
              </w:rPr>
              <w:t>environmental conditions, and over extended periods of time</w:t>
            </w:r>
            <w:r w:rsidRPr="00393AB4">
              <w:rPr>
                <w:color w:val="0000FF"/>
              </w:rPr>
              <w:t>; requires running, walking</w:t>
            </w:r>
            <w:r w:rsidR="008525D5">
              <w:rPr>
                <w:color w:val="0000FF"/>
              </w:rPr>
              <w:t>,</w:t>
            </w:r>
            <w:r w:rsidRPr="00393AB4">
              <w:rPr>
                <w:color w:val="0000FF"/>
              </w:rPr>
              <w:t xml:space="preserve"> difficult climbing, jumping,</w:t>
            </w:r>
          </w:p>
          <w:p w14:paraId="42EDCB2E" w14:textId="77777777" w:rsidR="008C34E1" w:rsidRPr="00393AB4" w:rsidRDefault="008C34E1" w:rsidP="008C34E1">
            <w:pPr>
              <w:rPr>
                <w:color w:val="0000FF"/>
              </w:rPr>
            </w:pPr>
            <w:r w:rsidRPr="00393AB4">
              <w:rPr>
                <w:color w:val="0000FF"/>
              </w:rPr>
              <w:t xml:space="preserve">twisting, bending, and lifting over 25 pounds; and the pace of work is typically set by the </w:t>
            </w:r>
            <w:proofErr w:type="gramStart"/>
            <w:r w:rsidRPr="00393AB4">
              <w:rPr>
                <w:color w:val="0000FF"/>
              </w:rPr>
              <w:t>emergency situation</w:t>
            </w:r>
            <w:proofErr w:type="gramEnd"/>
            <w:r w:rsidRPr="00393AB4">
              <w:rPr>
                <w:color w:val="0000FF"/>
              </w:rPr>
              <w:t>.</w:t>
            </w:r>
          </w:p>
          <w:p w14:paraId="3798711D" w14:textId="77777777" w:rsidR="008C34E1" w:rsidRPr="00393AB4" w:rsidRDefault="008C34E1" w:rsidP="008C34E1">
            <w:pPr>
              <w:rPr>
                <w:color w:val="0000FF"/>
              </w:rPr>
            </w:pPr>
            <w:r w:rsidRPr="00393AB4">
              <w:rPr>
                <w:color w:val="0000FF"/>
              </w:rPr>
              <w:t>• May be subject to working nights, weekends, or holidays in support of emergency incidents or program operational</w:t>
            </w:r>
          </w:p>
          <w:p w14:paraId="6E38315C" w14:textId="77777777" w:rsidR="008C34E1" w:rsidRPr="00393AB4" w:rsidRDefault="008C34E1" w:rsidP="008C34E1">
            <w:pPr>
              <w:rPr>
                <w:color w:val="0000FF"/>
              </w:rPr>
            </w:pPr>
            <w:r w:rsidRPr="00393AB4">
              <w:rPr>
                <w:color w:val="0000FF"/>
              </w:rPr>
              <w:t>needs. Extended travel away from assigned headquarters may be required, locally or statewide, and may involve</w:t>
            </w:r>
          </w:p>
          <w:p w14:paraId="7CCA8FBA" w14:textId="48981ECF" w:rsidR="008C34E1" w:rsidRPr="00393AB4" w:rsidRDefault="008C34E1" w:rsidP="008C34E1">
            <w:pPr>
              <w:rPr>
                <w:color w:val="0000FF"/>
              </w:rPr>
            </w:pPr>
            <w:r w:rsidRPr="00393AB4">
              <w:rPr>
                <w:color w:val="0000FF"/>
              </w:rPr>
              <w:t xml:space="preserve">overnight stays, up to </w:t>
            </w:r>
            <w:r w:rsidR="46DFC5BF" w:rsidRPr="00393AB4">
              <w:rPr>
                <w:color w:val="0000FF"/>
              </w:rPr>
              <w:t>75</w:t>
            </w:r>
            <w:r w:rsidRPr="00393AB4">
              <w:rPr>
                <w:color w:val="0000FF"/>
              </w:rPr>
              <w:t>% of the time.</w:t>
            </w:r>
          </w:p>
          <w:p w14:paraId="01F8D5C6" w14:textId="77777777" w:rsidR="008C34E1" w:rsidRDefault="008C34E1" w:rsidP="008C34E1">
            <w:pPr>
              <w:rPr>
                <w:color w:val="0000FF"/>
              </w:rPr>
            </w:pPr>
            <w:r w:rsidRPr="00393AB4">
              <w:rPr>
                <w:color w:val="0000FF"/>
              </w:rPr>
              <w:t>• Overtime may be available depending on operational need.</w:t>
            </w:r>
          </w:p>
          <w:p w14:paraId="422DC281" w14:textId="77777777" w:rsidR="004C4340" w:rsidRDefault="004C4340">
            <w:pPr>
              <w:rPr>
                <w:color w:val="0000FF"/>
              </w:rPr>
            </w:pPr>
          </w:p>
          <w:p w14:paraId="708BA3D5" w14:textId="77777777" w:rsidR="004C4340" w:rsidRDefault="004C4340"/>
        </w:tc>
      </w:tr>
      <w:tr w:rsidR="004C4340" w14:paraId="0920C660" w14:textId="77777777" w:rsidTr="172494EE">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34E67B9B" w14:textId="77777777" w:rsidR="004C4340" w:rsidRDefault="004C4340">
            <w:r>
              <w:t>"We have discussed this document in its entirety and understand the duties of this position."</w:t>
            </w:r>
          </w:p>
        </w:tc>
      </w:tr>
      <w:tr w:rsidR="004C4340" w14:paraId="5A1E28A1" w14:textId="77777777" w:rsidTr="172494EE">
        <w:trPr>
          <w:cantSplit/>
          <w:trHeight w:hRule="exact" w:val="361"/>
        </w:trPr>
        <w:tc>
          <w:tcPr>
            <w:tcW w:w="2222" w:type="dxa"/>
            <w:gridSpan w:val="2"/>
            <w:tcBorders>
              <w:top w:val="single" w:sz="4" w:space="0" w:color="auto"/>
              <w:left w:val="double" w:sz="4" w:space="0" w:color="auto"/>
              <w:bottom w:val="single" w:sz="4" w:space="0" w:color="auto"/>
              <w:right w:val="nil"/>
            </w:tcBorders>
          </w:tcPr>
          <w:p w14:paraId="4966F4EA" w14:textId="77777777" w:rsidR="004C4340" w:rsidRDefault="004C4340">
            <w:pPr>
              <w:rPr>
                <w:sz w:val="16"/>
              </w:rPr>
            </w:pPr>
            <w:r>
              <w:rPr>
                <w:sz w:val="16"/>
              </w:rPr>
              <w:t>Employee Signature</w:t>
            </w:r>
          </w:p>
        </w:tc>
        <w:tc>
          <w:tcPr>
            <w:tcW w:w="345" w:type="dxa"/>
            <w:tcBorders>
              <w:top w:val="nil"/>
              <w:left w:val="nil"/>
              <w:bottom w:val="single" w:sz="4" w:space="0" w:color="auto"/>
              <w:right w:val="nil"/>
            </w:tcBorders>
          </w:tcPr>
          <w:p w14:paraId="0DCE9D03" w14:textId="77777777" w:rsidR="004C4340" w:rsidRDefault="004C4340">
            <w:pPr>
              <w:rPr>
                <w:sz w:val="16"/>
              </w:rPr>
            </w:pPr>
          </w:p>
        </w:tc>
        <w:tc>
          <w:tcPr>
            <w:tcW w:w="2258" w:type="dxa"/>
            <w:tcBorders>
              <w:top w:val="single" w:sz="4" w:space="0" w:color="auto"/>
              <w:left w:val="nil"/>
              <w:bottom w:val="single" w:sz="4" w:space="0" w:color="auto"/>
              <w:right w:val="nil"/>
            </w:tcBorders>
          </w:tcPr>
          <w:p w14:paraId="4A6A3410" w14:textId="77777777" w:rsidR="004C4340" w:rsidRDefault="004C4340">
            <w:pPr>
              <w:rPr>
                <w:sz w:val="16"/>
              </w:rPr>
            </w:pPr>
            <w:r>
              <w:rPr>
                <w:sz w:val="16"/>
              </w:rPr>
              <w:t>Date</w:t>
            </w:r>
          </w:p>
        </w:tc>
        <w:tc>
          <w:tcPr>
            <w:tcW w:w="345" w:type="dxa"/>
            <w:tcBorders>
              <w:top w:val="nil"/>
              <w:left w:val="nil"/>
              <w:bottom w:val="single" w:sz="4" w:space="0" w:color="auto"/>
              <w:right w:val="nil"/>
            </w:tcBorders>
          </w:tcPr>
          <w:p w14:paraId="675C1796"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5301C429" w14:textId="77777777" w:rsidR="004C4340" w:rsidRDefault="004C4340">
            <w:pPr>
              <w:rPr>
                <w:sz w:val="16"/>
              </w:rPr>
            </w:pPr>
            <w:r>
              <w:rPr>
                <w:sz w:val="16"/>
              </w:rPr>
              <w:t>Supervisor Signature</w:t>
            </w:r>
          </w:p>
        </w:tc>
        <w:tc>
          <w:tcPr>
            <w:tcW w:w="345" w:type="dxa"/>
            <w:tcBorders>
              <w:top w:val="nil"/>
              <w:left w:val="nil"/>
              <w:bottom w:val="single" w:sz="4" w:space="0" w:color="auto"/>
              <w:right w:val="nil"/>
            </w:tcBorders>
          </w:tcPr>
          <w:p w14:paraId="05CF3D9A"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7A7AF537" w14:textId="77777777" w:rsidR="004C4340" w:rsidRDefault="004C4340">
            <w:pPr>
              <w:rPr>
                <w:sz w:val="16"/>
              </w:rPr>
            </w:pPr>
            <w:r>
              <w:rPr>
                <w:sz w:val="16"/>
              </w:rPr>
              <w:t>Date</w:t>
            </w:r>
          </w:p>
        </w:tc>
      </w:tr>
      <w:tr w:rsidR="004C4340" w14:paraId="4FB9FB6A" w14:textId="77777777" w:rsidTr="172494EE">
        <w:trPr>
          <w:cantSplit/>
          <w:trHeight w:val="144"/>
        </w:trPr>
        <w:tc>
          <w:tcPr>
            <w:tcW w:w="2222" w:type="dxa"/>
            <w:gridSpan w:val="2"/>
            <w:tcBorders>
              <w:top w:val="single" w:sz="4" w:space="0" w:color="auto"/>
              <w:left w:val="double" w:sz="4" w:space="0" w:color="auto"/>
              <w:bottom w:val="nil"/>
              <w:right w:val="nil"/>
            </w:tcBorders>
            <w:shd w:val="clear" w:color="auto" w:fill="C0C0C0"/>
          </w:tcPr>
          <w:p w14:paraId="520986D2" w14:textId="77777777" w:rsidR="004C4340" w:rsidRDefault="004C4340">
            <w:pPr>
              <w:rPr>
                <w:b/>
                <w:bCs/>
                <w:sz w:val="14"/>
              </w:rPr>
            </w:pPr>
            <w:r>
              <w:rPr>
                <w:b/>
                <w:bCs/>
                <w:sz w:val="14"/>
              </w:rPr>
              <w:t>Personnel use only</w:t>
            </w:r>
          </w:p>
        </w:tc>
        <w:tc>
          <w:tcPr>
            <w:tcW w:w="2603" w:type="dxa"/>
            <w:gridSpan w:val="2"/>
            <w:tcBorders>
              <w:top w:val="single" w:sz="4" w:space="0" w:color="auto"/>
              <w:left w:val="nil"/>
              <w:bottom w:val="nil"/>
              <w:right w:val="nil"/>
            </w:tcBorders>
            <w:shd w:val="clear" w:color="auto" w:fill="C0C0C0"/>
          </w:tcPr>
          <w:p w14:paraId="52861A6D"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2005" w:type="dxa"/>
            <w:gridSpan w:val="4"/>
            <w:tcBorders>
              <w:top w:val="single" w:sz="4" w:space="0" w:color="auto"/>
              <w:left w:val="nil"/>
              <w:bottom w:val="single" w:sz="4" w:space="0" w:color="auto"/>
              <w:right w:val="nil"/>
            </w:tcBorders>
            <w:shd w:val="clear" w:color="auto" w:fill="C0C0C0"/>
          </w:tcPr>
          <w:p w14:paraId="7DB0B643" w14:textId="77777777" w:rsidR="004C4340" w:rsidRDefault="004C4340">
            <w:pPr>
              <w:rPr>
                <w:sz w:val="14"/>
              </w:rPr>
            </w:pPr>
          </w:p>
        </w:tc>
        <w:tc>
          <w:tcPr>
            <w:tcW w:w="3898" w:type="dxa"/>
            <w:gridSpan w:val="3"/>
            <w:tcBorders>
              <w:top w:val="single" w:sz="4" w:space="0" w:color="auto"/>
              <w:left w:val="nil"/>
              <w:bottom w:val="nil"/>
              <w:right w:val="double" w:sz="4" w:space="0" w:color="auto"/>
            </w:tcBorders>
            <w:shd w:val="clear" w:color="auto" w:fill="C0C0C0"/>
          </w:tcPr>
          <w:p w14:paraId="7F4D3367" w14:textId="77777777" w:rsidR="004C4340" w:rsidRDefault="004C4340">
            <w:pPr>
              <w:rPr>
                <w:sz w:val="14"/>
              </w:rPr>
            </w:pPr>
          </w:p>
        </w:tc>
      </w:tr>
      <w:tr w:rsidR="004C4340" w14:paraId="5CE59B95" w14:textId="77777777" w:rsidTr="172494EE">
        <w:trPr>
          <w:cantSplit/>
          <w:trHeight w:hRule="exact" w:val="288"/>
        </w:trPr>
        <w:tc>
          <w:tcPr>
            <w:tcW w:w="2222" w:type="dxa"/>
            <w:gridSpan w:val="2"/>
            <w:tcBorders>
              <w:top w:val="nil"/>
              <w:left w:val="double" w:sz="4" w:space="0" w:color="auto"/>
              <w:right w:val="nil"/>
            </w:tcBorders>
            <w:shd w:val="clear" w:color="auto" w:fill="C0C0C0"/>
          </w:tcPr>
          <w:p w14:paraId="2CEEFB3C" w14:textId="77777777" w:rsidR="004C4340" w:rsidRDefault="004C4340">
            <w:pPr>
              <w:rPr>
                <w:b/>
                <w:bCs/>
                <w:sz w:val="12"/>
              </w:rPr>
            </w:pPr>
          </w:p>
        </w:tc>
        <w:tc>
          <w:tcPr>
            <w:tcW w:w="2603" w:type="dxa"/>
            <w:gridSpan w:val="2"/>
            <w:tcBorders>
              <w:top w:val="nil"/>
              <w:left w:val="nil"/>
              <w:bottom w:val="single" w:sz="4" w:space="0" w:color="auto"/>
              <w:right w:val="nil"/>
            </w:tcBorders>
            <w:shd w:val="clear" w:color="auto" w:fill="C0C0C0"/>
          </w:tcPr>
          <w:p w14:paraId="6728EB96" w14:textId="77777777" w:rsidR="004C4340" w:rsidRDefault="004C4340">
            <w:pPr>
              <w:rPr>
                <w:sz w:val="12"/>
              </w:rPr>
            </w:pPr>
          </w:p>
        </w:tc>
        <w:tc>
          <w:tcPr>
            <w:tcW w:w="2005" w:type="dxa"/>
            <w:gridSpan w:val="4"/>
            <w:tcBorders>
              <w:top w:val="single" w:sz="4" w:space="0" w:color="auto"/>
              <w:left w:val="nil"/>
              <w:bottom w:val="single" w:sz="4" w:space="0" w:color="auto"/>
              <w:right w:val="nil"/>
            </w:tcBorders>
            <w:shd w:val="clear" w:color="auto" w:fill="C0C0C0"/>
          </w:tcPr>
          <w:p w14:paraId="27E2BB93" w14:textId="77777777" w:rsidR="004C4340" w:rsidRDefault="004C4340">
            <w:pPr>
              <w:jc w:val="center"/>
              <w:rPr>
                <w:sz w:val="12"/>
              </w:rPr>
            </w:pPr>
            <w:r>
              <w:rPr>
                <w:sz w:val="12"/>
              </w:rPr>
              <w:t>Initials and Date</w:t>
            </w:r>
          </w:p>
        </w:tc>
        <w:tc>
          <w:tcPr>
            <w:tcW w:w="3898" w:type="dxa"/>
            <w:gridSpan w:val="3"/>
            <w:tcBorders>
              <w:top w:val="nil"/>
              <w:left w:val="nil"/>
              <w:bottom w:val="single" w:sz="4" w:space="0" w:color="auto"/>
              <w:right w:val="double" w:sz="4" w:space="0" w:color="auto"/>
            </w:tcBorders>
            <w:shd w:val="clear" w:color="auto" w:fill="C0C0C0"/>
          </w:tcPr>
          <w:p w14:paraId="4042C753" w14:textId="77777777" w:rsidR="004C4340" w:rsidRDefault="004C4340">
            <w:pPr>
              <w:rPr>
                <w:sz w:val="12"/>
              </w:rPr>
            </w:pPr>
          </w:p>
        </w:tc>
      </w:tr>
    </w:tbl>
    <w:p w14:paraId="6F8E9A90" w14:textId="77777777" w:rsidR="004C4340" w:rsidRDefault="004C4340">
      <w:pPr>
        <w:tabs>
          <w:tab w:val="left" w:pos="360"/>
          <w:tab w:val="left" w:pos="4932"/>
        </w:tabs>
        <w:ind w:left="360" w:hanging="360"/>
        <w:rPr>
          <w:sz w:val="2"/>
          <w:u w:val="single"/>
        </w:rPr>
      </w:pPr>
    </w:p>
    <w:sectPr w:rsidR="004C4340">
      <w:headerReference w:type="even" r:id="rId10"/>
      <w:headerReference w:type="default" r:id="rId11"/>
      <w:footerReference w:type="even" r:id="rId12"/>
      <w:footerReference w:type="default" r:id="rId13"/>
      <w:headerReference w:type="first" r:id="rId14"/>
      <w:footerReference w:type="first" r:id="rId15"/>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7AA8" w14:textId="77777777" w:rsidR="000472A4" w:rsidRDefault="000472A4" w:rsidP="00346C2D">
      <w:r>
        <w:separator/>
      </w:r>
    </w:p>
  </w:endnote>
  <w:endnote w:type="continuationSeparator" w:id="0">
    <w:p w14:paraId="4F6392E4" w14:textId="77777777" w:rsidR="000472A4" w:rsidRDefault="000472A4"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4692"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4330"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C904"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E312" w14:textId="77777777" w:rsidR="000472A4" w:rsidRDefault="000472A4" w:rsidP="00346C2D">
      <w:r>
        <w:separator/>
      </w:r>
    </w:p>
  </w:footnote>
  <w:footnote w:type="continuationSeparator" w:id="0">
    <w:p w14:paraId="6DEDAE07" w14:textId="77777777" w:rsidR="000472A4" w:rsidRDefault="000472A4"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4F0A"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4C87"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464C"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46"/>
    <w:rsid w:val="00027D25"/>
    <w:rsid w:val="000309B5"/>
    <w:rsid w:val="000436E6"/>
    <w:rsid w:val="000472A4"/>
    <w:rsid w:val="000B028B"/>
    <w:rsid w:val="0010534C"/>
    <w:rsid w:val="001357ED"/>
    <w:rsid w:val="001E443E"/>
    <w:rsid w:val="002465E5"/>
    <w:rsid w:val="0025207D"/>
    <w:rsid w:val="00253C8A"/>
    <w:rsid w:val="002670DC"/>
    <w:rsid w:val="00346C2D"/>
    <w:rsid w:val="00393AB4"/>
    <w:rsid w:val="00396846"/>
    <w:rsid w:val="004C4340"/>
    <w:rsid w:val="00502DB2"/>
    <w:rsid w:val="00561E39"/>
    <w:rsid w:val="006125A6"/>
    <w:rsid w:val="006211C6"/>
    <w:rsid w:val="006B2B0E"/>
    <w:rsid w:val="006F6633"/>
    <w:rsid w:val="00736CFC"/>
    <w:rsid w:val="00823CC4"/>
    <w:rsid w:val="008525D5"/>
    <w:rsid w:val="008748E4"/>
    <w:rsid w:val="008A33BC"/>
    <w:rsid w:val="008C34E1"/>
    <w:rsid w:val="00902B18"/>
    <w:rsid w:val="009073B8"/>
    <w:rsid w:val="00907885"/>
    <w:rsid w:val="0093207E"/>
    <w:rsid w:val="00985C3E"/>
    <w:rsid w:val="009A653A"/>
    <w:rsid w:val="009E3B40"/>
    <w:rsid w:val="00A04DCC"/>
    <w:rsid w:val="00AA7B2E"/>
    <w:rsid w:val="00AE1F21"/>
    <w:rsid w:val="00B0734E"/>
    <w:rsid w:val="00B5057F"/>
    <w:rsid w:val="00BC012D"/>
    <w:rsid w:val="00C60F0B"/>
    <w:rsid w:val="00CC786D"/>
    <w:rsid w:val="00CD1020"/>
    <w:rsid w:val="00D140EB"/>
    <w:rsid w:val="00E51493"/>
    <w:rsid w:val="00ED2640"/>
    <w:rsid w:val="00F726F6"/>
    <w:rsid w:val="00F87833"/>
    <w:rsid w:val="00FA11DF"/>
    <w:rsid w:val="00FC04AB"/>
    <w:rsid w:val="00FF359A"/>
    <w:rsid w:val="01D291CF"/>
    <w:rsid w:val="089927DD"/>
    <w:rsid w:val="16DA4597"/>
    <w:rsid w:val="172494EE"/>
    <w:rsid w:val="1D95DA55"/>
    <w:rsid w:val="25252B15"/>
    <w:rsid w:val="301BD2D1"/>
    <w:rsid w:val="334E7F9B"/>
    <w:rsid w:val="46DFC5BF"/>
    <w:rsid w:val="627012E8"/>
    <w:rsid w:val="6C21FAAA"/>
    <w:rsid w:val="6CC86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9BED6"/>
  <w15:chartTrackingRefBased/>
  <w15:docId w15:val="{C17CE15C-DA00-402C-8FD3-64D4E20F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Revision">
    <w:name w:val="Revision"/>
    <w:hidden/>
    <w:uiPriority w:val="99"/>
    <w:semiHidden/>
    <w:rsid w:val="00253C8A"/>
    <w:rPr>
      <w:rFonts w:ascii="Arial" w:hAnsi="Arial"/>
      <w:lang w:eastAsia="en-US"/>
    </w:rPr>
  </w:style>
  <w:style w:type="character" w:styleId="CommentReference">
    <w:name w:val="annotation reference"/>
    <w:uiPriority w:val="99"/>
    <w:semiHidden/>
    <w:unhideWhenUsed/>
    <w:rsid w:val="00253C8A"/>
    <w:rPr>
      <w:sz w:val="16"/>
      <w:szCs w:val="16"/>
    </w:rPr>
  </w:style>
  <w:style w:type="paragraph" w:styleId="CommentText">
    <w:name w:val="annotation text"/>
    <w:basedOn w:val="Normal"/>
    <w:link w:val="CommentTextChar"/>
    <w:uiPriority w:val="99"/>
    <w:unhideWhenUsed/>
    <w:rsid w:val="00253C8A"/>
  </w:style>
  <w:style w:type="character" w:customStyle="1" w:styleId="CommentTextChar">
    <w:name w:val="Comment Text Char"/>
    <w:link w:val="CommentText"/>
    <w:uiPriority w:val="99"/>
    <w:rsid w:val="00253C8A"/>
    <w:rPr>
      <w:rFonts w:ascii="Arial" w:hAnsi="Arial"/>
    </w:rPr>
  </w:style>
  <w:style w:type="paragraph" w:styleId="CommentSubject">
    <w:name w:val="annotation subject"/>
    <w:basedOn w:val="CommentText"/>
    <w:next w:val="CommentText"/>
    <w:link w:val="CommentSubjectChar"/>
    <w:uiPriority w:val="99"/>
    <w:semiHidden/>
    <w:unhideWhenUsed/>
    <w:rsid w:val="00253C8A"/>
    <w:rPr>
      <w:b/>
      <w:bCs/>
    </w:rPr>
  </w:style>
  <w:style w:type="character" w:customStyle="1" w:styleId="CommentSubjectChar">
    <w:name w:val="Comment Subject Char"/>
    <w:link w:val="CommentSubject"/>
    <w:uiPriority w:val="99"/>
    <w:semiHidden/>
    <w:rsid w:val="00253C8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A48B33FF32F47A2EBE000C8DB172B" ma:contentTypeVersion="10" ma:contentTypeDescription="Create a new document." ma:contentTypeScope="" ma:versionID="1b491126c8e1f67cc542de155a9935a7">
  <xsd:schema xmlns:xsd="http://www.w3.org/2001/XMLSchema" xmlns:xs="http://www.w3.org/2001/XMLSchema" xmlns:p="http://schemas.microsoft.com/office/2006/metadata/properties" xmlns:ns2="d118143d-8e84-444d-8551-71acfd6fa8d2" xmlns:ns3="09555a3c-6bad-4a43-91f5-573f61efe3c4" targetNamespace="http://schemas.microsoft.com/office/2006/metadata/properties" ma:root="true" ma:fieldsID="302a4f8e670a6f96c93aeb0fa7dfecc6" ns2:_="" ns3:_="">
    <xsd:import namespace="d118143d-8e84-444d-8551-71acfd6fa8d2"/>
    <xsd:import namespace="09555a3c-6bad-4a43-91f5-573f61efe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8143d-8e84-444d-8551-71acfd6fa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0a62ff-d9a2-43c3-abf3-e7ceeb60da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55a3c-6bad-4a43-91f5-573f61efe3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4e1127-f6fc-46b8-ae7b-249a3372141b}" ma:internalName="TaxCatchAll" ma:showField="CatchAllData" ma:web="09555a3c-6bad-4a43-91f5-573f61efe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18143d-8e84-444d-8551-71acfd6fa8d2">
      <Terms xmlns="http://schemas.microsoft.com/office/infopath/2007/PartnerControls"/>
    </lcf76f155ced4ddcb4097134ff3c332f>
    <TaxCatchAll xmlns="09555a3c-6bad-4a43-91f5-573f61efe3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E277-F8A2-4E20-A2E3-4C4C853FF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8143d-8e84-444d-8551-71acfd6fa8d2"/>
    <ds:schemaRef ds:uri="09555a3c-6bad-4a43-91f5-573f61efe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55583-3320-4DC6-A911-7F8C73384DD5}">
  <ds:schemaRef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purl.org/dc/elements/1.1/"/>
    <ds:schemaRef ds:uri="http://schemas.openxmlformats.org/package/2006/metadata/core-properties"/>
    <ds:schemaRef ds:uri="09555a3c-6bad-4a43-91f5-573f61efe3c4"/>
    <ds:schemaRef ds:uri="d118143d-8e84-444d-8551-71acfd6fa8d2"/>
    <ds:schemaRef ds:uri="http://schemas.microsoft.com/office/2006/metadata/properties"/>
  </ds:schemaRefs>
</ds:datastoreItem>
</file>

<file path=customXml/itemProps3.xml><?xml version="1.0" encoding="utf-8"?>
<ds:datastoreItem xmlns:ds="http://schemas.openxmlformats.org/officeDocument/2006/customXml" ds:itemID="{0E09ADC4-B688-479E-8811-D7EF89E7ADB4}">
  <ds:schemaRefs>
    <ds:schemaRef ds:uri="http://schemas.microsoft.com/sharepoint/v3/contenttype/forms"/>
  </ds:schemaRefs>
</ds:datastoreItem>
</file>

<file path=customXml/itemProps4.xml><?xml version="1.0" encoding="utf-8"?>
<ds:datastoreItem xmlns:ds="http://schemas.openxmlformats.org/officeDocument/2006/customXml" ds:itemID="{5263D5DD-1DAB-45CF-8FB8-483AEA69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1257</Words>
  <Characters>7494</Characters>
  <Application>Microsoft Office Word</Application>
  <DocSecurity>0</DocSecurity>
  <Lines>234</Lines>
  <Paragraphs>102</Paragraphs>
  <ScaleCrop>false</ScaleCrop>
  <Company>CDF</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Tolentino, Linda@CALFIRE</cp:lastModifiedBy>
  <cp:revision>2</cp:revision>
  <cp:lastPrinted>2016-05-27T16:46:00Z</cp:lastPrinted>
  <dcterms:created xsi:type="dcterms:W3CDTF">2026-01-09T15:57:00Z</dcterms:created>
  <dcterms:modified xsi:type="dcterms:W3CDTF">2026-01-09T15:57:00Z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0x0101002E8A48B33FF32F47A2EBE000C8DB172B</vt:lpwstr>
  </property>
  <property fmtid="{D5CDD505-2E9C-101B-9397-08002B2CF9AE}" pid="5" name="MediaServiceImageTags">
    <vt:lpwstr/>
  </property>
</Properties>
</file>