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50C8" w14:textId="77777777" w:rsidR="00125016" w:rsidRDefault="001C32F5">
      <w:pPr>
        <w:ind w:left="4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CB2355" wp14:editId="76176205">
            <wp:extent cx="1651078" cy="6080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78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2D59B" w14:textId="77777777" w:rsidR="00125016" w:rsidRDefault="001C32F5">
      <w:pPr>
        <w:pStyle w:val="Title"/>
      </w:pPr>
      <w:r>
        <w:t>YOUR</w:t>
      </w:r>
      <w:r>
        <w:rPr>
          <w:spacing w:val="-19"/>
        </w:rPr>
        <w:t xml:space="preserve"> </w:t>
      </w:r>
      <w:r>
        <w:t>EFFORTS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MAKE</w:t>
      </w:r>
      <w:r>
        <w:rPr>
          <w:spacing w:val="-20"/>
        </w:rPr>
        <w:t xml:space="preserve"> </w:t>
      </w:r>
      <w:r>
        <w:t>FI$Cal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2"/>
        </w:rPr>
        <w:t>SUCCESS</w:t>
      </w:r>
    </w:p>
    <w:p w14:paraId="0B098A0E" w14:textId="77777777" w:rsidR="00125016" w:rsidRDefault="001C32F5">
      <w:pPr>
        <w:pStyle w:val="Heading1"/>
        <w:ind w:left="0"/>
        <w:jc w:val="center"/>
        <w:rPr>
          <w:u w:val="none"/>
        </w:rPr>
      </w:pPr>
      <w:r>
        <w:rPr>
          <w:u w:val="none"/>
        </w:rPr>
        <w:t>DUTY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STATEMENT</w:t>
      </w:r>
    </w:p>
    <w:p w14:paraId="08020066" w14:textId="77777777" w:rsidR="00125016" w:rsidRDefault="00125016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9"/>
        <w:gridCol w:w="4901"/>
      </w:tblGrid>
      <w:tr w:rsidR="00125016" w14:paraId="23F5D8F1" w14:textId="77777777" w:rsidTr="00866BE7">
        <w:trPr>
          <w:trHeight w:val="1094"/>
        </w:trPr>
        <w:tc>
          <w:tcPr>
            <w:tcW w:w="4719" w:type="dxa"/>
            <w:tcBorders>
              <w:left w:val="single" w:sz="4" w:space="0" w:color="000000"/>
            </w:tcBorders>
          </w:tcPr>
          <w:p w14:paraId="4FD5FD34" w14:textId="77777777" w:rsidR="00125016" w:rsidRDefault="001C32F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CLASSIFICATION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  <w:p w14:paraId="5F5F9DEA" w14:textId="77777777" w:rsidR="00125016" w:rsidRDefault="00125016">
            <w:pPr>
              <w:pStyle w:val="TableParagraph"/>
              <w:ind w:left="0"/>
              <w:rPr>
                <w:b/>
                <w:sz w:val="24"/>
              </w:rPr>
            </w:pPr>
          </w:p>
          <w:p w14:paraId="7239F4AB" w14:textId="77777777" w:rsidR="00125016" w:rsidRDefault="001C32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Associate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Analyst</w:t>
            </w:r>
          </w:p>
        </w:tc>
        <w:tc>
          <w:tcPr>
            <w:tcW w:w="4901" w:type="dxa"/>
            <w:tcBorders>
              <w:right w:val="single" w:sz="4" w:space="0" w:color="000000"/>
            </w:tcBorders>
          </w:tcPr>
          <w:p w14:paraId="346C3C15" w14:textId="77777777" w:rsidR="00125016" w:rsidRDefault="001C32F5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DIVISION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  <w:p w14:paraId="3749C420" w14:textId="0EE60FB6" w:rsidR="00125016" w:rsidRDefault="001C32F5">
            <w:pPr>
              <w:pStyle w:val="TableParagraph"/>
              <w:spacing w:line="270" w:lineRule="atLeast"/>
              <w:ind w:left="117" w:right="126"/>
              <w:rPr>
                <w:sz w:val="24"/>
              </w:rPr>
            </w:pPr>
            <w:r>
              <w:rPr>
                <w:sz w:val="24"/>
              </w:rPr>
              <w:t xml:space="preserve">Business Operations and Solutions </w:t>
            </w:r>
            <w:r>
              <w:rPr>
                <w:spacing w:val="-2"/>
                <w:sz w:val="24"/>
              </w:rPr>
              <w:t>Division</w:t>
            </w:r>
          </w:p>
        </w:tc>
      </w:tr>
      <w:tr w:rsidR="00125016" w14:paraId="3EBFD7D4" w14:textId="77777777" w:rsidTr="00866BE7">
        <w:trPr>
          <w:trHeight w:val="820"/>
        </w:trPr>
        <w:tc>
          <w:tcPr>
            <w:tcW w:w="4719" w:type="dxa"/>
            <w:tcBorders>
              <w:left w:val="single" w:sz="4" w:space="0" w:color="000000"/>
            </w:tcBorders>
          </w:tcPr>
          <w:p w14:paraId="29905CCF" w14:textId="77777777" w:rsidR="00125016" w:rsidRDefault="001C32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WORKING</w:t>
            </w:r>
            <w:r>
              <w:rPr>
                <w:b/>
                <w:spacing w:val="-4"/>
                <w:sz w:val="24"/>
              </w:rPr>
              <w:t xml:space="preserve"> TITLE</w:t>
            </w:r>
          </w:p>
          <w:p w14:paraId="22454113" w14:textId="62630A6C" w:rsidR="00125016" w:rsidRDefault="00CF6917">
            <w:pPr>
              <w:pStyle w:val="TableParagraph"/>
              <w:spacing w:before="276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Training</w:t>
            </w:r>
            <w:r w:rsidR="001C32F5">
              <w:rPr>
                <w:spacing w:val="-6"/>
                <w:sz w:val="24"/>
              </w:rPr>
              <w:t xml:space="preserve"> </w:t>
            </w:r>
            <w:r w:rsidR="001C32F5">
              <w:rPr>
                <w:spacing w:val="-2"/>
                <w:sz w:val="24"/>
              </w:rPr>
              <w:t>Analyst</w:t>
            </w:r>
          </w:p>
        </w:tc>
        <w:tc>
          <w:tcPr>
            <w:tcW w:w="4901" w:type="dxa"/>
            <w:tcBorders>
              <w:right w:val="single" w:sz="4" w:space="0" w:color="000000"/>
            </w:tcBorders>
          </w:tcPr>
          <w:p w14:paraId="4A83D644" w14:textId="4378D950" w:rsidR="00125016" w:rsidRPr="00866BE7" w:rsidRDefault="00866BE7" w:rsidP="00866BE7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OFFICE/SECTION/UNIT</w:t>
            </w:r>
            <w:r>
              <w:rPr>
                <w:b/>
                <w:sz w:val="24"/>
              </w:rPr>
              <w:br/>
            </w:r>
            <w:r>
              <w:rPr>
                <w:spacing w:val="-2"/>
                <w:sz w:val="24"/>
              </w:rPr>
              <w:t>Workforce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Center, </w:t>
            </w:r>
            <w:r>
              <w:rPr>
                <w:sz w:val="24"/>
              </w:rPr>
              <w:t>Client Training Section, External Training Unit I</w:t>
            </w:r>
          </w:p>
        </w:tc>
      </w:tr>
      <w:tr w:rsidR="00125016" w14:paraId="078C5220" w14:textId="77777777" w:rsidTr="00866BE7">
        <w:trPr>
          <w:trHeight w:val="820"/>
        </w:trPr>
        <w:tc>
          <w:tcPr>
            <w:tcW w:w="4719" w:type="dxa"/>
            <w:tcBorders>
              <w:left w:val="single" w:sz="4" w:space="0" w:color="000000"/>
            </w:tcBorders>
          </w:tcPr>
          <w:p w14:paraId="60C7B3C9" w14:textId="77777777" w:rsidR="00125016" w:rsidRDefault="001C32F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EMPLOYEE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  <w:p w14:paraId="684902B4" w14:textId="77777777" w:rsidR="00125016" w:rsidRDefault="00125016">
            <w:pPr>
              <w:pStyle w:val="TableParagraph"/>
              <w:ind w:left="0"/>
              <w:rPr>
                <w:b/>
                <w:sz w:val="24"/>
              </w:rPr>
            </w:pPr>
          </w:p>
          <w:p w14:paraId="53F9A7AE" w14:textId="77777777" w:rsidR="00125016" w:rsidRDefault="001C32F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4901" w:type="dxa"/>
            <w:tcBorders>
              <w:right w:val="single" w:sz="4" w:space="0" w:color="000000"/>
            </w:tcBorders>
          </w:tcPr>
          <w:p w14:paraId="2746580F" w14:textId="1A045AFD" w:rsidR="00866BE7" w:rsidRDefault="00866BE7" w:rsidP="00866BE7">
            <w:pPr>
              <w:pStyle w:val="TableParagraph"/>
              <w:ind w:left="11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  <w:p w14:paraId="34236292" w14:textId="77777777" w:rsidR="00866BE7" w:rsidRDefault="00866BE7" w:rsidP="00866BE7">
            <w:pPr>
              <w:pStyle w:val="TableParagraph"/>
              <w:ind w:left="117"/>
              <w:rPr>
                <w:b/>
                <w:sz w:val="24"/>
              </w:rPr>
            </w:pPr>
          </w:p>
          <w:p w14:paraId="283EAD55" w14:textId="0F227BC3" w:rsidR="00125016" w:rsidRDefault="00866BE7" w:rsidP="00866BE7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333-450-4588-</w:t>
            </w:r>
            <w:r w:rsidR="003B4C98">
              <w:rPr>
                <w:spacing w:val="-4"/>
                <w:sz w:val="24"/>
              </w:rPr>
              <w:t>011</w:t>
            </w:r>
          </w:p>
        </w:tc>
      </w:tr>
    </w:tbl>
    <w:p w14:paraId="2D374A9A" w14:textId="77777777" w:rsidR="00125016" w:rsidRDefault="001C32F5">
      <w:pPr>
        <w:pStyle w:val="BodyText"/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185A9D" wp14:editId="4110116A">
                <wp:simplePos x="0" y="0"/>
                <wp:positionH relativeFrom="page">
                  <wp:posOffset>914400</wp:posOffset>
                </wp:positionH>
                <wp:positionV relativeFrom="paragraph">
                  <wp:posOffset>207010</wp:posOffset>
                </wp:positionV>
                <wp:extent cx="6122670" cy="482600"/>
                <wp:effectExtent l="0" t="0" r="11430" b="1270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670" cy="482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DAEA5D" w14:textId="77777777" w:rsidR="00125016" w:rsidRDefault="001C32F5">
                            <w:pPr>
                              <w:spacing w:before="71"/>
                              <w:ind w:left="143" w:right="13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valued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member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Department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FISCal.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expected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cooperatively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team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members 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others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highest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possible.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creativity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productivity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encouraged.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efforts 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treat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others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fairly,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honestly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respect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important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everyone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85A9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in;margin-top:16.3pt;width:482.1pt;height:3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CS2QEAAKIDAAAOAAAAZHJzL2Uyb0RvYy54bWysU8Fu2zAMvQ/YPwi6L3bcNeuMOMXWoMOA&#10;Yh3Q9gNkWY6FyaImKrHz96NkJw22WzEfZMl8euR7pNe3Y2/YQXnUYCu+XOScKSuh0XZX8Zfn+w83&#10;nGEQthEGrKr4USG/3bx/tx5cqQrowDTKMyKxWA6u4l0IrswylJ3qBS7AKUvBFnwvAh39Lmu8GIi9&#10;N1mR56tsAN84D1Ih0tftFOSbxN+2SobHtkUVmKk41RbS6tNaxzXbrEW588J1Ws5liDdU0QttKemZ&#10;aiuCYHuv/6HqtfSA0IaFhD6DttVSJQ2kZpn/peapE04lLWQOurNN+P9o5Y/DT890U/ErzqzoqUXP&#10;agw1jOwqmjM4LAnz5AgVxq8wUpOTUHQPIH8hQbILzHQBCR3NGFvfxzfJZHSR/D+ePackTNLH1bIo&#10;Vp8oJCn28aZY5akp2ett5zF8U9CzuKm4p56mCsThAUPML8oTJCYzlg0V/3xdXE91gtHNvTYmxtDv&#10;6jvj2UHEcUhPFEkMeAmLdFuB3YRLoRlm7Kx3khiVh7EeZ6NqaI7k00DjVHH8vRdecWa+W+pXnL3T&#10;xp829Wnjg7mDNKGxSgtf9gFancTFFBPvnJkGIVU8D22ctMtzQr3+Wps/AAAA//8DAFBLAwQUAAYA&#10;CAAAACEA7KDqvOAAAAALAQAADwAAAGRycy9kb3ducmV2LnhtbEyPwU7DMBBE70j8g7VIXCrqNERR&#10;GuJUqIJbQaJw4LiNTRIRr0PstO7fsz3BbUc7mnlTbaIdxNFMvnekYLVMQBhqnO6pVfDx/nxXgPAB&#10;SePgyCg4Gw+b+vqqwlK7E72Z4z60gkPIl6igC2EspfRNZyz6pRsN8e/LTRYDy6mVesITh9tBpkmS&#10;S4s9cUOHo9l2pvnez1bBLttt50/98vq0KM5xvXC4juFHqdub+PgAIpgY/sxwwWd0qJnp4GbSXgys&#10;s4y3BAX3aQ7iYlglRQriwFdS5CDrSv7fUP8CAAD//wMAUEsBAi0AFAAGAAgAAAAhALaDOJL+AAAA&#10;4QEAABMAAAAAAAAAAAAAAAAAAAAAAFtDb250ZW50X1R5cGVzXS54bWxQSwECLQAUAAYACAAAACEA&#10;OP0h/9YAAACUAQAACwAAAAAAAAAAAAAAAAAvAQAAX3JlbHMvLnJlbHNQSwECLQAUAAYACAAAACEA&#10;yMXQktkBAACiAwAADgAAAAAAAAAAAAAAAAAuAgAAZHJzL2Uyb0RvYy54bWxQSwECLQAUAAYACAAA&#10;ACEA7KDqvOAAAAALAQAADwAAAAAAAAAAAAAAAAAzBAAAZHJzL2Rvd25yZXYueG1sUEsFBgAAAAAE&#10;AAQA8wAAAEAFAAAAAA==&#10;" filled="f">
                <v:path arrowok="t"/>
                <v:textbox inset="0,0,0,0">
                  <w:txbxContent>
                    <w:p w14:paraId="3EDAEA5D" w14:textId="77777777" w:rsidR="00125016" w:rsidRDefault="001C32F5">
                      <w:pPr>
                        <w:spacing w:before="71"/>
                        <w:ind w:left="143" w:right="13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valued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member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Department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FISCal.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expected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work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cooperatively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team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members and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others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provide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highest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service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possible.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creativity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productivity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encouraged.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efforts to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treat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others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fairly,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honestly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respect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important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everyone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works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5B988" w14:textId="77777777" w:rsidR="00125016" w:rsidRDefault="001C32F5">
      <w:pPr>
        <w:pStyle w:val="Heading1"/>
        <w:spacing w:before="229"/>
        <w:jc w:val="both"/>
        <w:rPr>
          <w:u w:val="none"/>
        </w:rPr>
      </w:pPr>
      <w:r>
        <w:rPr>
          <w:spacing w:val="-2"/>
        </w:rPr>
        <w:t>GENERAL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14:paraId="41C38AB0" w14:textId="2078EF58" w:rsidR="00927759" w:rsidRDefault="001C32F5">
      <w:pPr>
        <w:pStyle w:val="BodyText"/>
        <w:ind w:left="360" w:right="174"/>
        <w:jc w:val="both"/>
      </w:pPr>
      <w:r>
        <w:t xml:space="preserve">Under the general supervision of the Accounting Administrator II in the FI$Cal Workforce Development Center (WDC), the Associate Accounting Analyst is responsible for assisting in the design, development, and delivering </w:t>
      </w:r>
      <w:r>
        <w:rPr>
          <w:spacing w:val="-2"/>
        </w:rPr>
        <w:t>comprehensive</w:t>
      </w:r>
      <w:r>
        <w:rPr>
          <w:spacing w:val="-6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rPr>
          <w:spacing w:val="-2"/>
        </w:rPr>
        <w:t>programs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5"/>
        </w:rPr>
        <w:t xml:space="preserve"> </w:t>
      </w:r>
      <w:r>
        <w:rPr>
          <w:spacing w:val="-2"/>
        </w:rPr>
        <w:t>FI$Cal</w:t>
      </w:r>
      <w:r>
        <w:rPr>
          <w:spacing w:val="-6"/>
        </w:rPr>
        <w:t xml:space="preserve"> </w:t>
      </w:r>
      <w:r>
        <w:rPr>
          <w:spacing w:val="-2"/>
        </w:rPr>
        <w:t>system</w:t>
      </w:r>
      <w:r>
        <w:rPr>
          <w:spacing w:val="-5"/>
        </w:rPr>
        <w:t xml:space="preserve"> </w:t>
      </w:r>
      <w:r>
        <w:rPr>
          <w:spacing w:val="-2"/>
        </w:rPr>
        <w:t>users.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position</w:t>
      </w:r>
      <w:r>
        <w:rPr>
          <w:spacing w:val="-6"/>
        </w:rPr>
        <w:t xml:space="preserve"> </w:t>
      </w:r>
      <w:r>
        <w:rPr>
          <w:spacing w:val="-2"/>
        </w:rPr>
        <w:t>assists</w:t>
      </w:r>
      <w:r>
        <w:rPr>
          <w:spacing w:val="-5"/>
        </w:rPr>
        <w:t xml:space="preserve"> </w:t>
      </w:r>
      <w:r>
        <w:rPr>
          <w:spacing w:val="-2"/>
        </w:rPr>
        <w:t xml:space="preserve">with </w:t>
      </w:r>
      <w:r>
        <w:t>instructor-led</w:t>
      </w:r>
      <w:r>
        <w:rPr>
          <w:spacing w:val="-17"/>
        </w:rPr>
        <w:t xml:space="preserve"> </w:t>
      </w:r>
      <w:r>
        <w:t>training,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ensures</w:t>
      </w:r>
      <w:r>
        <w:rPr>
          <w:spacing w:val="-17"/>
        </w:rPr>
        <w:t xml:space="preserve"> </w:t>
      </w:r>
      <w:r>
        <w:t>departmental</w:t>
      </w:r>
      <w:r>
        <w:rPr>
          <w:spacing w:val="-17"/>
        </w:rPr>
        <w:t xml:space="preserve"> </w:t>
      </w:r>
      <w:r>
        <w:t>users</w:t>
      </w:r>
      <w:r>
        <w:rPr>
          <w:spacing w:val="-17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proficient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system</w:t>
      </w:r>
      <w:r>
        <w:rPr>
          <w:spacing w:val="-16"/>
        </w:rPr>
        <w:t xml:space="preserve"> </w:t>
      </w:r>
      <w:r>
        <w:t>functionality and business processes. The specialist collaborates with stakeholders, business teams, control</w:t>
      </w:r>
      <w:r>
        <w:rPr>
          <w:spacing w:val="-12"/>
        </w:rPr>
        <w:t xml:space="preserve"> </w:t>
      </w:r>
      <w:r>
        <w:t>agencies,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identify</w:t>
      </w:r>
      <w:r>
        <w:rPr>
          <w:spacing w:val="-12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needs,</w:t>
      </w:r>
      <w:r>
        <w:rPr>
          <w:spacing w:val="-12"/>
        </w:rPr>
        <w:t xml:space="preserve"> </w:t>
      </w:r>
      <w:r>
        <w:t>develop</w:t>
      </w:r>
      <w:r>
        <w:rPr>
          <w:spacing w:val="-12"/>
        </w:rPr>
        <w:t xml:space="preserve"> </w:t>
      </w:r>
      <w:r>
        <w:t>instructional</w:t>
      </w:r>
      <w:r>
        <w:rPr>
          <w:spacing w:val="-12"/>
        </w:rPr>
        <w:t xml:space="preserve"> </w:t>
      </w:r>
      <w:r>
        <w:t>materials,</w:t>
      </w:r>
      <w:r>
        <w:rPr>
          <w:spacing w:val="-12"/>
        </w:rPr>
        <w:t xml:space="preserve"> </w:t>
      </w:r>
      <w:r>
        <w:t xml:space="preserve">and implement effective learning strategies. Additional responsibilities include documenting business processes, maintaining training policies and procedures, and continuously improving training delivery methods to align with organizational goals and system enhancements. </w:t>
      </w:r>
    </w:p>
    <w:p w14:paraId="40833061" w14:textId="77777777" w:rsidR="00927759" w:rsidRDefault="00927759">
      <w:pPr>
        <w:pStyle w:val="BodyText"/>
        <w:ind w:left="360" w:right="174"/>
        <w:jc w:val="both"/>
      </w:pPr>
    </w:p>
    <w:p w14:paraId="511B6A1A" w14:textId="05AC5D47" w:rsidR="00125016" w:rsidRDefault="001C32F5">
      <w:pPr>
        <w:pStyle w:val="BodyText"/>
        <w:ind w:left="360" w:right="174"/>
        <w:jc w:val="both"/>
        <w:rPr>
          <w:b/>
        </w:rPr>
      </w:pPr>
      <w:r>
        <w:rPr>
          <w:b/>
          <w:u w:val="single"/>
        </w:rPr>
        <w:t>SUPERVISION RECEIVED</w:t>
      </w:r>
    </w:p>
    <w:p w14:paraId="23C23D2A" w14:textId="77777777" w:rsidR="00125016" w:rsidRDefault="001C32F5">
      <w:pPr>
        <w:pStyle w:val="BodyText"/>
        <w:ind w:left="360"/>
      </w:pPr>
      <w:r>
        <w:t>The</w:t>
      </w:r>
      <w:r>
        <w:rPr>
          <w:spacing w:val="-2"/>
        </w:rPr>
        <w:t xml:space="preserve"> </w:t>
      </w:r>
      <w:r>
        <w:t>AAA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AA</w:t>
      </w:r>
      <w:r>
        <w:rPr>
          <w:spacing w:val="-1"/>
        </w:rPr>
        <w:t xml:space="preserve"> </w:t>
      </w:r>
      <w:r>
        <w:rPr>
          <w:spacing w:val="-5"/>
        </w:rPr>
        <w:t>II.</w:t>
      </w:r>
    </w:p>
    <w:p w14:paraId="6DB1464D" w14:textId="77777777" w:rsidR="00125016" w:rsidRDefault="00125016">
      <w:pPr>
        <w:pStyle w:val="BodyText"/>
      </w:pPr>
    </w:p>
    <w:p w14:paraId="44E2F434" w14:textId="77777777" w:rsidR="00125016" w:rsidRDefault="001C32F5">
      <w:pPr>
        <w:pStyle w:val="Heading1"/>
        <w:jc w:val="both"/>
        <w:rPr>
          <w:u w:val="none"/>
        </w:rPr>
      </w:pPr>
      <w:r>
        <w:t>SUPERVISION</w:t>
      </w:r>
      <w:r>
        <w:rPr>
          <w:spacing w:val="-5"/>
        </w:rPr>
        <w:t xml:space="preserve"> </w:t>
      </w:r>
      <w:r>
        <w:rPr>
          <w:spacing w:val="-2"/>
        </w:rPr>
        <w:t>EXERCISED</w:t>
      </w:r>
    </w:p>
    <w:p w14:paraId="334774BE" w14:textId="03E3CCF0" w:rsidR="00125016" w:rsidRDefault="001C32F5" w:rsidP="00927759">
      <w:pPr>
        <w:pStyle w:val="BodyText"/>
        <w:ind w:left="360"/>
        <w:sectPr w:rsidR="00125016">
          <w:footerReference w:type="default" r:id="rId8"/>
          <w:type w:val="continuous"/>
          <w:pgSz w:w="12240" w:h="15840"/>
          <w:pgMar w:top="540" w:right="1080" w:bottom="880" w:left="1080" w:header="0" w:footer="696" w:gutter="0"/>
          <w:pgNumType w:start="1"/>
          <w:cols w:space="720"/>
        </w:sectPr>
      </w:pPr>
      <w:r>
        <w:rPr>
          <w:spacing w:val="-2"/>
        </w:rPr>
        <w:t>None.</w:t>
      </w:r>
    </w:p>
    <w:p w14:paraId="57567583" w14:textId="77777777" w:rsidR="00125016" w:rsidRDefault="001C32F5">
      <w:pPr>
        <w:pStyle w:val="Heading1"/>
        <w:spacing w:before="172"/>
        <w:rPr>
          <w:u w:val="none"/>
        </w:rPr>
      </w:pPr>
      <w:r>
        <w:rPr>
          <w:spacing w:val="-2"/>
        </w:rPr>
        <w:lastRenderedPageBreak/>
        <w:t>ESSENTIAL</w:t>
      </w:r>
      <w:r>
        <w:rPr>
          <w:spacing w:val="1"/>
        </w:rPr>
        <w:t xml:space="preserve"> </w:t>
      </w:r>
      <w:r>
        <w:rPr>
          <w:spacing w:val="-2"/>
        </w:rPr>
        <w:t>FUNCTIONS</w:t>
      </w:r>
    </w:p>
    <w:p w14:paraId="2AE71049" w14:textId="77777777" w:rsidR="00125016" w:rsidRDefault="001C32F5">
      <w:pPr>
        <w:pStyle w:val="BodyText"/>
        <w:ind w:left="360"/>
      </w:pPr>
      <w:r>
        <w:t>The incumbent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able to perform</w:t>
      </w:r>
      <w:r>
        <w:rPr>
          <w:spacing w:val="-4"/>
        </w:rPr>
        <w:t xml:space="preserve"> </w:t>
      </w:r>
      <w:r>
        <w:t>the essential</w:t>
      </w:r>
      <w:r>
        <w:rPr>
          <w:spacing w:val="-5"/>
        </w:rPr>
        <w:t xml:space="preserve"> </w:t>
      </w:r>
      <w:r>
        <w:t>functions with or without</w:t>
      </w:r>
      <w:r>
        <w:rPr>
          <w:spacing w:val="-1"/>
        </w:rPr>
        <w:t xml:space="preserve"> </w:t>
      </w:r>
      <w:r>
        <w:t>reasonable accommodation.</w:t>
      </w:r>
      <w:r>
        <w:rPr>
          <w:spacing w:val="40"/>
        </w:rPr>
        <w:t xml:space="preserve"> </w:t>
      </w:r>
      <w:r>
        <w:t>Specific duties include, but are not limited to, the following:</w:t>
      </w:r>
    </w:p>
    <w:p w14:paraId="7D68975C" w14:textId="77777777" w:rsidR="00125016" w:rsidRDefault="00125016">
      <w:pPr>
        <w:pStyle w:val="BodyText"/>
        <w:spacing w:before="33"/>
        <w:rPr>
          <w:sz w:val="20"/>
        </w:rPr>
      </w:pP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740"/>
      </w:tblGrid>
      <w:tr w:rsidR="00125016" w14:paraId="07BD5708" w14:textId="77777777">
        <w:trPr>
          <w:trHeight w:val="431"/>
        </w:trPr>
        <w:tc>
          <w:tcPr>
            <w:tcW w:w="1890" w:type="dxa"/>
          </w:tcPr>
          <w:p w14:paraId="30839245" w14:textId="77777777" w:rsidR="00125016" w:rsidRDefault="001C32F5">
            <w:pPr>
              <w:pStyle w:val="TableParagraph"/>
              <w:spacing w:before="78"/>
              <w:ind w:left="0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%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OF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TIME</w:t>
            </w:r>
          </w:p>
        </w:tc>
        <w:tc>
          <w:tcPr>
            <w:tcW w:w="7740" w:type="dxa"/>
          </w:tcPr>
          <w:p w14:paraId="428F1FA2" w14:textId="77777777" w:rsidR="00125016" w:rsidRDefault="001C32F5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ESSENTIAL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FUNCTIONS</w:t>
            </w:r>
          </w:p>
        </w:tc>
      </w:tr>
      <w:tr w:rsidR="00125016" w14:paraId="26246F66" w14:textId="77777777" w:rsidTr="00614CFD">
        <w:trPr>
          <w:trHeight w:val="5374"/>
        </w:trPr>
        <w:tc>
          <w:tcPr>
            <w:tcW w:w="1890" w:type="dxa"/>
          </w:tcPr>
          <w:p w14:paraId="05C084D5" w14:textId="77777777" w:rsidR="00125016" w:rsidRDefault="001C32F5">
            <w:pPr>
              <w:pStyle w:val="TableParagraph"/>
              <w:spacing w:before="1"/>
              <w:ind w:left="16" w:right="3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50%</w:t>
            </w:r>
          </w:p>
        </w:tc>
        <w:tc>
          <w:tcPr>
            <w:tcW w:w="7740" w:type="dxa"/>
          </w:tcPr>
          <w:p w14:paraId="45B49853" w14:textId="77777777" w:rsidR="00125016" w:rsidRDefault="001C32F5">
            <w:pPr>
              <w:pStyle w:val="TableParagraph"/>
              <w:spacing w:before="1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  <w:p w14:paraId="3C4483CA" w14:textId="77777777" w:rsidR="00125016" w:rsidRDefault="001C32F5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ind w:right="1379"/>
              <w:rPr>
                <w:sz w:val="24"/>
              </w:rPr>
            </w:pPr>
            <w:r>
              <w:rPr>
                <w:sz w:val="24"/>
              </w:rPr>
              <w:t>Collaborate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stakeholders,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teams,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 agencies, partner entities, and IT staff during system design, development, and implementation phases to represent the Client Training Section and gather information necessary for training development.</w:t>
            </w:r>
          </w:p>
          <w:p w14:paraId="2B80BBD8" w14:textId="77777777" w:rsidR="00125016" w:rsidRDefault="001C32F5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ind w:right="1257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departments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14:paraId="04B310AF" w14:textId="77777777" w:rsidR="00125016" w:rsidRDefault="001C32F5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ind w:right="1567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FI$Cal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accounting modules, including Accounts Payable, Accounts Receivable, and General Ledger.</w:t>
            </w:r>
          </w:p>
          <w:p w14:paraId="6493BA6D" w14:textId="77777777" w:rsidR="00125016" w:rsidRDefault="001C32F5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ind w:right="1246"/>
              <w:rPr>
                <w:sz w:val="24"/>
              </w:rPr>
            </w:pPr>
            <w:r>
              <w:rPr>
                <w:sz w:val="24"/>
              </w:rPr>
              <w:t>Design, develop, and update user training and support materials,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online learning resources.</w:t>
            </w:r>
          </w:p>
          <w:p w14:paraId="1263D1ED" w14:textId="77777777" w:rsidR="00125016" w:rsidRDefault="001C32F5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ind w:right="1272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ensure training programs remain effective and relevant.</w:t>
            </w:r>
          </w:p>
          <w:p w14:paraId="330A1DC2" w14:textId="3BF0A311" w:rsidR="00125016" w:rsidRPr="00614CFD" w:rsidRDefault="001C32F5" w:rsidP="00614CFD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ind w:right="1473"/>
              <w:rPr>
                <w:sz w:val="24"/>
              </w:rPr>
            </w:pPr>
            <w:r>
              <w:rPr>
                <w:sz w:val="24"/>
              </w:rPr>
              <w:t>Develop and maintain training-related policies, procedures,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consistency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quality across all instructional materials.</w:t>
            </w:r>
          </w:p>
        </w:tc>
      </w:tr>
      <w:tr w:rsidR="00125016" w14:paraId="32CB6F20" w14:textId="77777777">
        <w:trPr>
          <w:trHeight w:val="2256"/>
        </w:trPr>
        <w:tc>
          <w:tcPr>
            <w:tcW w:w="1890" w:type="dxa"/>
          </w:tcPr>
          <w:p w14:paraId="5ED26050" w14:textId="77777777" w:rsidR="00125016" w:rsidRDefault="001C32F5">
            <w:pPr>
              <w:pStyle w:val="TableParagraph"/>
              <w:ind w:left="16" w:right="3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35%</w:t>
            </w:r>
          </w:p>
        </w:tc>
        <w:tc>
          <w:tcPr>
            <w:tcW w:w="7740" w:type="dxa"/>
          </w:tcPr>
          <w:p w14:paraId="47C5C91C" w14:textId="77777777" w:rsidR="00125016" w:rsidRDefault="001C32F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Delivery</w:t>
            </w:r>
          </w:p>
          <w:p w14:paraId="09C10E2B" w14:textId="77777777" w:rsidR="00125016" w:rsidRDefault="001C32F5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ind w:right="753"/>
              <w:rPr>
                <w:sz w:val="24"/>
              </w:rPr>
            </w:pPr>
            <w:r>
              <w:rPr>
                <w:sz w:val="24"/>
              </w:rPr>
              <w:t>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module(s)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 Instructor Led Trainings.</w:t>
            </w:r>
          </w:p>
          <w:p w14:paraId="4E4936AD" w14:textId="77777777" w:rsidR="00125016" w:rsidRDefault="001C32F5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ind w:right="752"/>
              <w:rPr>
                <w:sz w:val="24"/>
              </w:rPr>
            </w:pPr>
            <w:r>
              <w:rPr>
                <w:sz w:val="24"/>
              </w:rPr>
              <w:t>Provide FI$Cal System transactional guidance or training to departments, utilizing knowledge of accounting principles.</w:t>
            </w:r>
          </w:p>
          <w:p w14:paraId="69C36762" w14:textId="77777777" w:rsidR="00125016" w:rsidRDefault="001C32F5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deployment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integrating</w:t>
            </w:r>
          </w:p>
          <w:p w14:paraId="086200F5" w14:textId="77777777" w:rsidR="00125016" w:rsidRDefault="001C32F5">
            <w:pPr>
              <w:pStyle w:val="TableParagraph"/>
              <w:spacing w:line="276" w:lineRule="exact"/>
              <w:ind w:left="539"/>
              <w:rPr>
                <w:sz w:val="24"/>
              </w:rPr>
            </w:pPr>
            <w:r>
              <w:rPr>
                <w:sz w:val="24"/>
              </w:rPr>
              <w:t>ideas,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concepts,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solutions,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management.</w:t>
            </w:r>
          </w:p>
        </w:tc>
      </w:tr>
      <w:tr w:rsidR="00125016" w14:paraId="6943D0D0" w14:textId="77777777">
        <w:trPr>
          <w:trHeight w:val="1961"/>
        </w:trPr>
        <w:tc>
          <w:tcPr>
            <w:tcW w:w="1890" w:type="dxa"/>
          </w:tcPr>
          <w:p w14:paraId="4172FA56" w14:textId="77777777" w:rsidR="00125016" w:rsidRDefault="001C32F5">
            <w:pPr>
              <w:pStyle w:val="TableParagraph"/>
              <w:spacing w:line="274" w:lineRule="exact"/>
              <w:ind w:left="16" w:right="3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10%</w:t>
            </w:r>
          </w:p>
        </w:tc>
        <w:tc>
          <w:tcPr>
            <w:tcW w:w="7740" w:type="dxa"/>
          </w:tcPr>
          <w:p w14:paraId="72FA9BAB" w14:textId="77777777" w:rsidR="00125016" w:rsidRDefault="001C32F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Support</w:t>
            </w:r>
          </w:p>
          <w:p w14:paraId="1332D494" w14:textId="77777777" w:rsidR="00125016" w:rsidRDefault="001C32F5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ind w:right="640"/>
              <w:rPr>
                <w:sz w:val="24"/>
              </w:rPr>
            </w:pPr>
            <w:r>
              <w:rPr>
                <w:sz w:val="24"/>
              </w:rPr>
              <w:t>Review,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resolve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user-reported issues and service tickets related to FLC training content, access, and performance.</w:t>
            </w:r>
          </w:p>
          <w:p w14:paraId="2011E325" w14:textId="77777777" w:rsidR="00125016" w:rsidRDefault="001C32F5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276" w:lineRule="exact"/>
              <w:ind w:right="507"/>
              <w:rPr>
                <w:sz w:val="24"/>
              </w:rPr>
            </w:pPr>
            <w:r>
              <w:rPr>
                <w:sz w:val="24"/>
              </w:rPr>
              <w:t>Review marketing and communication materials to increase awareness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FI$Cal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services.</w:t>
            </w:r>
          </w:p>
        </w:tc>
      </w:tr>
      <w:tr w:rsidR="00125016" w14:paraId="46B59D89" w14:textId="77777777">
        <w:trPr>
          <w:trHeight w:val="260"/>
        </w:trPr>
        <w:tc>
          <w:tcPr>
            <w:tcW w:w="1890" w:type="dxa"/>
            <w:tcBorders>
              <w:bottom w:val="single" w:sz="18" w:space="0" w:color="000000"/>
            </w:tcBorders>
          </w:tcPr>
          <w:p w14:paraId="553B6619" w14:textId="77777777" w:rsidR="00125016" w:rsidRDefault="001C32F5">
            <w:pPr>
              <w:pStyle w:val="TableParagraph"/>
              <w:spacing w:line="240" w:lineRule="exact"/>
              <w:ind w:left="0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7740" w:type="dxa"/>
            <w:tcBorders>
              <w:bottom w:val="single" w:sz="18" w:space="0" w:color="000000"/>
            </w:tcBorders>
          </w:tcPr>
          <w:p w14:paraId="62C8A6D8" w14:textId="77777777" w:rsidR="00125016" w:rsidRDefault="001C32F5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MARGINAL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</w:p>
        </w:tc>
      </w:tr>
    </w:tbl>
    <w:p w14:paraId="40696E48" w14:textId="77777777" w:rsidR="00125016" w:rsidRDefault="00125016">
      <w:pPr>
        <w:pStyle w:val="TableParagraph"/>
        <w:spacing w:line="240" w:lineRule="exact"/>
        <w:rPr>
          <w:b/>
          <w:sz w:val="24"/>
        </w:rPr>
        <w:sectPr w:rsidR="00125016" w:rsidSect="00927759">
          <w:pgSz w:w="12240" w:h="15840"/>
          <w:pgMar w:top="1820" w:right="1080" w:bottom="1227" w:left="1080" w:header="0" w:footer="0" w:gutter="0"/>
          <w:cols w:space="720"/>
          <w:docGrid w:linePitch="299"/>
        </w:sectPr>
      </w:pP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740"/>
      </w:tblGrid>
      <w:tr w:rsidR="00125016" w14:paraId="43B58A95" w14:textId="77777777">
        <w:trPr>
          <w:trHeight w:val="1118"/>
        </w:trPr>
        <w:tc>
          <w:tcPr>
            <w:tcW w:w="1890" w:type="dxa"/>
          </w:tcPr>
          <w:p w14:paraId="27B88E02" w14:textId="77777777" w:rsidR="00125016" w:rsidRDefault="001C32F5">
            <w:pPr>
              <w:pStyle w:val="TableParagraph"/>
              <w:ind w:left="0" w:right="2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5%</w:t>
            </w:r>
          </w:p>
        </w:tc>
        <w:tc>
          <w:tcPr>
            <w:tcW w:w="7740" w:type="dxa"/>
          </w:tcPr>
          <w:p w14:paraId="6E2CB200" w14:textId="77777777" w:rsidR="00125016" w:rsidRDefault="001C32F5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Perform other related duties as required to fulfill FI$Cal’s mission, goals and objectives.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Additional duties may include, but are not limited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team/unit,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 include special assignments.</w:t>
            </w:r>
          </w:p>
        </w:tc>
      </w:tr>
    </w:tbl>
    <w:p w14:paraId="26925537" w14:textId="77777777" w:rsidR="00125016" w:rsidRDefault="00125016">
      <w:pPr>
        <w:pStyle w:val="BodyText"/>
        <w:spacing w:before="22"/>
      </w:pPr>
    </w:p>
    <w:p w14:paraId="56DBE5B6" w14:textId="77777777" w:rsidR="00125016" w:rsidRDefault="001C32F5">
      <w:pPr>
        <w:pStyle w:val="Heading1"/>
        <w:rPr>
          <w:u w:val="none"/>
        </w:rPr>
      </w:pP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ABILITIES</w:t>
      </w:r>
    </w:p>
    <w:p w14:paraId="4D0862F0" w14:textId="633D02BC" w:rsidR="00125016" w:rsidRDefault="001C32F5">
      <w:pPr>
        <w:pStyle w:val="BodyText"/>
        <w:ind w:left="360" w:right="86"/>
        <w:jc w:val="both"/>
      </w:pPr>
      <w:r>
        <w:t>Knowledge of: Accounting principles and procedures; governmental accounting and budgeting;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uniform</w:t>
      </w:r>
      <w:r>
        <w:rPr>
          <w:spacing w:val="-5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State of California and related laws, rules, and regulations; principles of business management, including office methods and procedures; principles of public finance; and business law.</w:t>
      </w:r>
    </w:p>
    <w:p w14:paraId="369EBFE9" w14:textId="77777777" w:rsidR="00927759" w:rsidRDefault="00927759">
      <w:pPr>
        <w:pStyle w:val="BodyText"/>
        <w:ind w:left="360" w:right="86"/>
        <w:jc w:val="both"/>
      </w:pPr>
    </w:p>
    <w:p w14:paraId="55C879A3" w14:textId="33EAF2C7" w:rsidR="00125016" w:rsidRDefault="001C32F5">
      <w:pPr>
        <w:pStyle w:val="BodyText"/>
        <w:ind w:left="359" w:right="85"/>
        <w:jc w:val="both"/>
      </w:pPr>
      <w:r>
        <w:t>Ability to: Apply accounting principles and procedures; analyze data and draw sound conclusions;</w:t>
      </w:r>
      <w:r>
        <w:rPr>
          <w:spacing w:val="-1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accurately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action;</w:t>
      </w:r>
      <w:r>
        <w:rPr>
          <w:spacing w:val="-1"/>
        </w:rPr>
        <w:t xml:space="preserve"> </w:t>
      </w:r>
      <w:r>
        <w:t>prepare clear, complete, and concise reports; make sound decisions and recommendations in regard to the professional accounting problems in maintaining control of a departmental budget; establish and maintain cooperative relations with those contacted in the work; and speak and write effectively.</w:t>
      </w:r>
    </w:p>
    <w:p w14:paraId="57709B00" w14:textId="77777777" w:rsidR="00927759" w:rsidRDefault="00927759">
      <w:pPr>
        <w:pStyle w:val="BodyText"/>
        <w:ind w:left="359" w:right="85"/>
        <w:jc w:val="both"/>
      </w:pPr>
    </w:p>
    <w:p w14:paraId="06EF4400" w14:textId="77777777" w:rsidR="00125016" w:rsidRDefault="001C32F5">
      <w:pPr>
        <w:pStyle w:val="Heading1"/>
        <w:rPr>
          <w:u w:val="none"/>
        </w:rPr>
      </w:pPr>
      <w:r>
        <w:t>SPECIAL</w:t>
      </w:r>
      <w:r>
        <w:rPr>
          <w:spacing w:val="-13"/>
        </w:rPr>
        <w:t xml:space="preserve"> </w:t>
      </w:r>
      <w:r>
        <w:rPr>
          <w:spacing w:val="-2"/>
        </w:rPr>
        <w:t>REQUIREMENTS</w:t>
      </w:r>
    </w:p>
    <w:p w14:paraId="2410690D" w14:textId="2986D01F" w:rsidR="00125016" w:rsidRDefault="001C32F5">
      <w:pPr>
        <w:pStyle w:val="BodyText"/>
        <w:ind w:left="360" w:right="88"/>
        <w:jc w:val="both"/>
        <w:rPr>
          <w:b/>
        </w:rPr>
      </w:pPr>
      <w:r>
        <w:t>The incumbent will use tact and interpersonal skills to develop constructive and cooperative,</w:t>
      </w:r>
      <w:r>
        <w:rPr>
          <w:spacing w:val="-17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relationships</w:t>
      </w:r>
      <w:r>
        <w:rPr>
          <w:spacing w:val="-16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others,</w:t>
      </w:r>
      <w:r>
        <w:rPr>
          <w:spacing w:val="-13"/>
        </w:rPr>
        <w:t xml:space="preserve"> </w:t>
      </w:r>
      <w:r>
        <w:t>e.g.,</w:t>
      </w:r>
      <w:r>
        <w:rPr>
          <w:spacing w:val="-13"/>
        </w:rPr>
        <w:t xml:space="preserve"> </w:t>
      </w:r>
      <w:r>
        <w:t>stakeholders,</w:t>
      </w:r>
      <w:r>
        <w:rPr>
          <w:spacing w:val="-17"/>
        </w:rPr>
        <w:t xml:space="preserve"> </w:t>
      </w:r>
      <w:r>
        <w:t>customers,</w:t>
      </w:r>
      <w:r>
        <w:rPr>
          <w:spacing w:val="-16"/>
        </w:rPr>
        <w:t xml:space="preserve"> </w:t>
      </w:r>
      <w:r>
        <w:t>management, peers, etc., to facilitate communication to improve the work environment and increase productivity.</w:t>
      </w:r>
      <w:r>
        <w:rPr>
          <w:spacing w:val="40"/>
        </w:rPr>
        <w:t xml:space="preserve"> </w:t>
      </w:r>
      <w:r>
        <w:rPr>
          <w:b/>
        </w:rPr>
        <w:t xml:space="preserve">Fingerprinting and background check </w:t>
      </w:r>
      <w:r w:rsidR="00927759">
        <w:rPr>
          <w:b/>
        </w:rPr>
        <w:t>are</w:t>
      </w:r>
      <w:r>
        <w:rPr>
          <w:b/>
        </w:rPr>
        <w:t xml:space="preserve"> required.</w:t>
      </w:r>
    </w:p>
    <w:p w14:paraId="249AE247" w14:textId="77777777" w:rsidR="00125016" w:rsidRDefault="00125016">
      <w:pPr>
        <w:pStyle w:val="BodyText"/>
        <w:rPr>
          <w:b/>
        </w:rPr>
      </w:pPr>
    </w:p>
    <w:p w14:paraId="64E78D5D" w14:textId="77777777" w:rsidR="00125016" w:rsidRDefault="001C32F5">
      <w:pPr>
        <w:pStyle w:val="Heading1"/>
        <w:rPr>
          <w:u w:val="none"/>
        </w:rPr>
      </w:pPr>
      <w:r>
        <w:t>WORKING</w:t>
      </w:r>
      <w:r>
        <w:rPr>
          <w:spacing w:val="-11"/>
        </w:rPr>
        <w:t xml:space="preserve"> </w:t>
      </w:r>
      <w:r>
        <w:rPr>
          <w:spacing w:val="-2"/>
        </w:rPr>
        <w:t>CONDITIONS</w:t>
      </w:r>
    </w:p>
    <w:p w14:paraId="2227253E" w14:textId="77777777" w:rsidR="00125016" w:rsidRDefault="001C32F5">
      <w:pPr>
        <w:pStyle w:val="BodyText"/>
        <w:ind w:left="359" w:right="87"/>
        <w:jc w:val="both"/>
      </w:pPr>
      <w:r>
        <w:t>The</w:t>
      </w:r>
      <w:r>
        <w:rPr>
          <w:spacing w:val="40"/>
        </w:rPr>
        <w:t xml:space="preserve"> </w:t>
      </w:r>
      <w:r>
        <w:t>incumbent</w:t>
      </w:r>
      <w:r>
        <w:rPr>
          <w:spacing w:val="35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need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on-site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carry</w:t>
      </w:r>
      <w:r>
        <w:rPr>
          <w:spacing w:val="39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duties.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position requires the ability to work under pressure to meet deadlines and may require excess hours to be worked.</w:t>
      </w:r>
      <w:r>
        <w:rPr>
          <w:spacing w:val="4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incumbent</w:t>
      </w:r>
      <w:r>
        <w:rPr>
          <w:spacing w:val="-1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 functions and</w:t>
      </w:r>
      <w:r>
        <w:rPr>
          <w:spacing w:val="-2"/>
        </w:rPr>
        <w:t xml:space="preserve"> </w:t>
      </w:r>
      <w:r>
        <w:t>duties under the guidance of 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FISCal’s core values.</w:t>
      </w:r>
      <w:r>
        <w:rPr>
          <w:spacing w:val="40"/>
        </w:rPr>
        <w:t xml:space="preserve"> </w:t>
      </w:r>
      <w:r>
        <w:t>The incumbent provides back-up,</w:t>
      </w:r>
      <w:r>
        <w:rPr>
          <w:spacing w:val="25"/>
        </w:rPr>
        <w:t xml:space="preserve"> </w:t>
      </w:r>
      <w:r>
        <w:t>as necessary,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continuity</w:t>
      </w:r>
      <w:r>
        <w:rPr>
          <w:spacing w:val="-8"/>
        </w:rPr>
        <w:t xml:space="preserve"> </w:t>
      </w:r>
      <w:r>
        <w:t>of departmental</w:t>
      </w:r>
      <w:r>
        <w:rPr>
          <w:spacing w:val="-8"/>
        </w:rPr>
        <w:t xml:space="preserve"> </w:t>
      </w:r>
      <w:r>
        <w:t>activities.</w:t>
      </w:r>
    </w:p>
    <w:p w14:paraId="52CC8A0C" w14:textId="77777777" w:rsidR="00125016" w:rsidRDefault="00125016">
      <w:pPr>
        <w:pStyle w:val="BodyText"/>
      </w:pPr>
    </w:p>
    <w:p w14:paraId="0BD8D5FD" w14:textId="15F73F9F" w:rsidR="00125016" w:rsidRDefault="001C32F5">
      <w:pPr>
        <w:pStyle w:val="BodyText"/>
        <w:ind w:left="359" w:right="87"/>
        <w:jc w:val="both"/>
      </w:pPr>
      <w:r>
        <w:t>This position requires prolonged sitting in an office-setting environment with the use of a telephone and personal computer.</w:t>
      </w:r>
      <w:r>
        <w:rPr>
          <w:spacing w:val="40"/>
        </w:rPr>
        <w:t xml:space="preserve"> </w:t>
      </w:r>
      <w:r>
        <w:t>This position requires daily use of a copier, telephone, computer and general office equipment, as needed.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 may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a hand-cart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transport</w:t>
      </w:r>
      <w:r>
        <w:rPr>
          <w:spacing w:val="-7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pounds</w:t>
      </w:r>
      <w:r>
        <w:rPr>
          <w:spacing w:val="-5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t>laptop,</w:t>
      </w:r>
      <w:r>
        <w:rPr>
          <w:spacing w:val="-5"/>
        </w:rPr>
        <w:t xml:space="preserve"> </w:t>
      </w:r>
      <w:r>
        <w:t>computer, projector, reference manuals, solicitation documents, etc.). The incumbent must demonstrate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commitment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discrimination</w:t>
      </w:r>
      <w:r>
        <w:rPr>
          <w:spacing w:val="-14"/>
        </w:rPr>
        <w:t xml:space="preserve"> </w:t>
      </w:r>
      <w:r>
        <w:t>and sexual harassment. The incumbent must maintain regular, consistent, predictable attendance, maintain good working habits and adhere to all policies and procedures.</w:t>
      </w:r>
    </w:p>
    <w:p w14:paraId="49506A76" w14:textId="77777777" w:rsidR="00927759" w:rsidRDefault="00927759">
      <w:pPr>
        <w:pStyle w:val="BodyText"/>
        <w:ind w:left="359" w:right="87"/>
        <w:jc w:val="both"/>
      </w:pPr>
    </w:p>
    <w:p w14:paraId="18960668" w14:textId="77777777" w:rsidR="00125016" w:rsidRDefault="00125016">
      <w:pPr>
        <w:pStyle w:val="BodyText"/>
      </w:pPr>
    </w:p>
    <w:p w14:paraId="4E807FCC" w14:textId="77777777" w:rsidR="00125016" w:rsidRDefault="001C32F5">
      <w:pPr>
        <w:pStyle w:val="Heading1"/>
        <w:spacing w:before="1"/>
        <w:rPr>
          <w:u w:val="none"/>
        </w:rPr>
      </w:pPr>
      <w:r>
        <w:rPr>
          <w:spacing w:val="-2"/>
        </w:rPr>
        <w:t>SIGNATURES</w:t>
      </w:r>
    </w:p>
    <w:p w14:paraId="32B3A1E8" w14:textId="77777777" w:rsidR="00125016" w:rsidRDefault="001C32F5">
      <w:pPr>
        <w:pStyle w:val="BodyText"/>
        <w:ind w:left="359" w:right="87"/>
        <w:jc w:val="both"/>
      </w:pPr>
      <w:r>
        <w:t>I</w:t>
      </w:r>
      <w:r>
        <w:rPr>
          <w:spacing w:val="30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read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understand</w:t>
      </w:r>
      <w:r>
        <w:rPr>
          <w:spacing w:val="1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duties</w:t>
      </w:r>
      <w:r>
        <w:rPr>
          <w:spacing w:val="24"/>
        </w:rPr>
        <w:t xml:space="preserve"> </w:t>
      </w:r>
      <w:r>
        <w:t>listed</w:t>
      </w:r>
      <w:r>
        <w:rPr>
          <w:spacing w:val="25"/>
        </w:rPr>
        <w:t xml:space="preserve"> </w:t>
      </w:r>
      <w:r>
        <w:t>above</w:t>
      </w:r>
      <w:r>
        <w:rPr>
          <w:spacing w:val="2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perform</w:t>
      </w:r>
      <w:r>
        <w:rPr>
          <w:spacing w:val="24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duties</w:t>
      </w:r>
      <w:r>
        <w:rPr>
          <w:spacing w:val="24"/>
        </w:rPr>
        <w:t xml:space="preserve"> </w:t>
      </w:r>
      <w:r>
        <w:t xml:space="preserve">with or without reasonable accommodation. (If you believe reasonable accommodation is necessary, discuss your concerns with the hiring supervisor. If unsure of a need for reasonable accommodation, inform the hiring supervisor, who will discuss your concerns </w:t>
      </w:r>
      <w:r>
        <w:rPr>
          <w:position w:val="1"/>
        </w:rPr>
        <w:t xml:space="preserve">with the assigned </w:t>
      </w:r>
      <w:r>
        <w:t>HR analyst.)</w:t>
      </w:r>
    </w:p>
    <w:p w14:paraId="3057113B" w14:textId="77777777" w:rsidR="00125016" w:rsidRDefault="00125016">
      <w:pPr>
        <w:pStyle w:val="BodyText"/>
        <w:jc w:val="both"/>
        <w:sectPr w:rsidR="00125016">
          <w:type w:val="continuous"/>
          <w:pgSz w:w="12240" w:h="15840"/>
          <w:pgMar w:top="1420" w:right="1080" w:bottom="880" w:left="1080" w:header="0" w:footer="696" w:gutter="0"/>
          <w:cols w:space="720"/>
        </w:sectPr>
      </w:pPr>
    </w:p>
    <w:p w14:paraId="173CD702" w14:textId="77777777" w:rsidR="00125016" w:rsidRDefault="00125016">
      <w:pPr>
        <w:pStyle w:val="BodyText"/>
        <w:spacing w:before="8" w:after="1"/>
        <w:rPr>
          <w:sz w:val="12"/>
        </w:rPr>
      </w:pPr>
    </w:p>
    <w:p w14:paraId="141121A6" w14:textId="77777777" w:rsidR="00125016" w:rsidRDefault="001C32F5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5A1ADE" wp14:editId="35C5B115">
                <wp:extent cx="5029200" cy="1143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11430"/>
                          <a:chOff x="0" y="0"/>
                          <a:chExt cx="5029200" cy="11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0292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11430">
                                <a:moveTo>
                                  <a:pt x="502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"/>
                                </a:lnTo>
                                <a:lnTo>
                                  <a:pt x="5029200" y="11429"/>
                                </a:lnTo>
                                <a:lnTo>
                                  <a:pt x="502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C65A8" id="Group 4" o:spid="_x0000_s1026" style="width:396pt;height:.9pt;mso-position-horizontal-relative:char;mso-position-vertical-relative:line" coordsize="5029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SceAIAABcGAAAOAAAAZHJzL2Uyb0RvYy54bWykVNtq3DAQfS/0H4TeG+9uN6Ux6w0laUIh&#10;pIGk9FkryxcqS+pIu978fUdjy2sSKDT1gz3yHM3lzGVzeew0OyjwrTUFX54tOFNG2rI1dcF/PN18&#10;+MyZD8KUQlujCv6sPL/cvn+36V2uVraxulTA0Ijxee8K3oTg8izzslGd8GfWKYPKykInAh6hzkoQ&#10;PVrvdLZaLD5lvYXSgZXKe/x7PSj5luxXlZLhe1V5FZguOMYW6A303sV3tt2IvAbhmlaOYYg3RNGJ&#10;1qDTydS1CILtoX1lqmslWG+rcCZtl9mqaqWiHDCb5eJFNrdg945yqfO+dhNNSO0Lnt5sVt4fHoC1&#10;ZcHXnBnRYYnIK1tHanpX54i4BffoHmDID8U7K395VGcv9fFcn8DHCrp4CdNkR+L8eeJcHQOT+PN8&#10;sbrAQnImUbdcrj+ONZENFu7VLdl8/eu9TOSDUwptCqV32F3+RKD/PwIfG+EU1cVHekYCz08EDu10&#10;PlBImMgfEepzP1L5dnamLEUu9z7cKks0i8OdD0NDl0kSTZLk0SQRcCziQGgaiMAZDgRwhgOxGwbC&#10;iRDvxdpFkfWzOjWpTFHb2YN6soQLsVhTNVOhMdQTRps5Fms+QyVd+jqyN2CwLVYXMTK0lvTpO+Dm&#10;fv8NTe02syu19WpwFVMnnxMdiJsT7q1uy5tW60iAh3p3pYEdRFw19Iwhz2DYlqkBorSz5TN2T4/7&#10;p+D+916A4kx/M9ifcVklAZKwSwIEfWVppRH34MPT8acAxxyKBQ84Xfc2tanIU2dg/BEwYONNY7/s&#10;g63a2DYU2xDReMCRIYm2DzExbsq43uZnQp32+fYPAAAA//8DAFBLAwQUAAYACAAAACEAcX9u8doA&#10;AAADAQAADwAAAGRycy9kb3ducmV2LnhtbEyPQUvDQBCF74L/YRnBm92kotaYTSlFPRXBVhBv0+w0&#10;Cc3Ohuw2Sf+9oxe9DDze48338uXkWjVQHxrPBtJZAoq49LbhysDH7uVmASpEZIutZzJwpgDL4vIi&#10;x8z6kd9p2MZKSQmHDA3UMXaZ1qGsyWGY+Y5YvIPvHUaRfaVtj6OUu1bPk+ReO2xYPtTY0bqm8rg9&#10;OQOvI46r2/R52BwP6/PX7u7tc5OSMddX0+oJVKQp/oXhB1/QoRCmvT+xDao1IEPi7xXv4XEuci+h&#10;Begi1//Zi28AAAD//wMAUEsBAi0AFAAGAAgAAAAhALaDOJL+AAAA4QEAABMAAAAAAAAAAAAAAAAA&#10;AAAAAFtDb250ZW50X1R5cGVzXS54bWxQSwECLQAUAAYACAAAACEAOP0h/9YAAACUAQAACwAAAAAA&#10;AAAAAAAAAAAvAQAAX3JlbHMvLnJlbHNQSwECLQAUAAYACAAAACEAJZIUnHgCAAAXBgAADgAAAAAA&#10;AAAAAAAAAAAuAgAAZHJzL2Uyb0RvYy54bWxQSwECLQAUAAYACAAAACEAcX9u8doAAAADAQAADwAA&#10;AAAAAAAAAAAAAADSBAAAZHJzL2Rvd25yZXYueG1sUEsFBgAAAAAEAAQA8wAAANkFAAAAAA==&#10;">
                <v:shape id="Graphic 5" o:spid="_x0000_s1027" style="position:absolute;width:50292;height:114;visibility:visible;mso-wrap-style:square;v-text-anchor:top" coordsize="5029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cuwwAAANoAAAAPAAAAZHJzL2Rvd25yZXYueG1sRI9Pa8JA&#10;FMTvBb/D8oReitm0UNE0myCiYI9Gxetr9uVPm30bstuYfvtuoeBxmJnfMGk+mU6MNLjWsoLnKAZB&#10;XFrdcq3gfNovViCcR9bYWSYFP+Qgz2YPKSba3vhIY+FrESDsElTQeN8nUrqyIYMusj1x8Co7GPRB&#10;DrXUA94C3HTyJY6X0mDLYaHBnrYNlV/Ft1HwdFx+Tu+H3UexPsUWLx3vqv1Vqcf5tHkD4Wny9/B/&#10;+6AVvMLflXADZPYLAAD//wMAUEsBAi0AFAAGAAgAAAAhANvh9svuAAAAhQEAABMAAAAAAAAAAAAA&#10;AAAAAAAAAFtDb250ZW50X1R5cGVzXS54bWxQSwECLQAUAAYACAAAACEAWvQsW78AAAAVAQAACwAA&#10;AAAAAAAAAAAAAAAfAQAAX3JlbHMvLnJlbHNQSwECLQAUAAYACAAAACEAYuT3LsMAAADaAAAADwAA&#10;AAAAAAAAAAAAAAAHAgAAZHJzL2Rvd25yZXYueG1sUEsFBgAAAAADAAMAtwAAAPcCAAAAAA==&#10;" path="m5029200,l,,,11429r5029200,l5029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44A070" w14:textId="77777777" w:rsidR="00125016" w:rsidRDefault="001C32F5">
      <w:pPr>
        <w:pStyle w:val="BodyText"/>
        <w:tabs>
          <w:tab w:val="left" w:pos="6279"/>
        </w:tabs>
        <w:spacing w:before="5"/>
        <w:ind w:left="360"/>
      </w:pPr>
      <w:r>
        <w:t>Employee</w:t>
      </w:r>
      <w:r>
        <w:rPr>
          <w:spacing w:val="-1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3CBDF4D" w14:textId="77777777" w:rsidR="00125016" w:rsidRDefault="00125016">
      <w:pPr>
        <w:pStyle w:val="BodyText"/>
      </w:pPr>
    </w:p>
    <w:p w14:paraId="0F425522" w14:textId="77777777" w:rsidR="00125016" w:rsidRDefault="00125016">
      <w:pPr>
        <w:pStyle w:val="BodyText"/>
      </w:pPr>
    </w:p>
    <w:p w14:paraId="7EC8A9C0" w14:textId="77777777" w:rsidR="00125016" w:rsidRDefault="001C32F5">
      <w:pPr>
        <w:pStyle w:val="BodyText"/>
        <w:ind w:left="360"/>
      </w:pPr>
      <w:r>
        <w:t>I</w:t>
      </w:r>
      <w:r>
        <w:rPr>
          <w:spacing w:val="40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discussed</w:t>
      </w:r>
      <w:r>
        <w:rPr>
          <w:spacing w:val="2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duties</w:t>
      </w:r>
      <w:r>
        <w:rPr>
          <w:spacing w:val="3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position</w:t>
      </w:r>
      <w:r>
        <w:rPr>
          <w:spacing w:val="30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provided</w:t>
      </w:r>
      <w:r>
        <w:rPr>
          <w:spacing w:val="3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copy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duty statement to the employee named above.</w:t>
      </w:r>
    </w:p>
    <w:p w14:paraId="732537FD" w14:textId="77777777" w:rsidR="00125016" w:rsidRDefault="00125016">
      <w:pPr>
        <w:pStyle w:val="BodyText"/>
        <w:rPr>
          <w:sz w:val="20"/>
        </w:rPr>
      </w:pPr>
    </w:p>
    <w:p w14:paraId="75E1CDE2" w14:textId="7CF34D37" w:rsidR="00125016" w:rsidRDefault="00125016">
      <w:pPr>
        <w:pStyle w:val="BodyText"/>
        <w:rPr>
          <w:sz w:val="20"/>
        </w:rPr>
      </w:pPr>
    </w:p>
    <w:p w14:paraId="1CE62820" w14:textId="449E11E4" w:rsidR="00927759" w:rsidRDefault="00927759">
      <w:pPr>
        <w:pStyle w:val="BodyText"/>
        <w:rPr>
          <w:sz w:val="20"/>
        </w:rPr>
      </w:pPr>
    </w:p>
    <w:p w14:paraId="7F212F7E" w14:textId="77777777" w:rsidR="00927759" w:rsidRDefault="00927759">
      <w:pPr>
        <w:pStyle w:val="BodyText"/>
        <w:rPr>
          <w:sz w:val="20"/>
        </w:rPr>
      </w:pPr>
    </w:p>
    <w:p w14:paraId="72A4435F" w14:textId="77777777" w:rsidR="00125016" w:rsidRDefault="001C32F5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2744D2" wp14:editId="09883676">
                <wp:simplePos x="0" y="0"/>
                <wp:positionH relativeFrom="page">
                  <wp:posOffset>914400</wp:posOffset>
                </wp:positionH>
                <wp:positionV relativeFrom="paragraph">
                  <wp:posOffset>217904</wp:posOffset>
                </wp:positionV>
                <wp:extent cx="5029200" cy="1143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11430">
                              <a:moveTo>
                                <a:pt x="5029200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5029200" y="11429"/>
                              </a:lnTo>
                              <a:lnTo>
                                <a:pt x="502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61F78" id="Graphic 6" o:spid="_x0000_s1026" style="position:absolute;margin-left:1in;margin-top:17.15pt;width:396pt;height: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JnMAIAAOUEAAAOAAAAZHJzL2Uyb0RvYy54bWysVN9v0zAQfkfif7D8TtMWqFjUdEKbNiFN&#10;Y9I68ew6ThPh+IzPbdL/nrMTZwGeQOTBOec+n7/vfmR73beanZXDBkzBV4slZ8pIKBtzLPjL/u7d&#10;J87QC1MKDUYV/KKQX+/evtl2NldrqEGXyjEKYjDvbMFr722eZShr1QpcgFWGnBW4VnjaumNWOtFR&#10;9FZn6+Vyk3XgSutAKkT6ejs4+S7Gryol/deqQuWZLjhx83F1cT2ENdttRX50wtaNHGmIf2DRisbQ&#10;pVOoW+EFO7nmj1BtIx0gVH4hoc2gqhqpogZSs1r+pua5FlZFLZQctFOa8P+FlY/nJ8easuAbzoxo&#10;qUT3YzY2ITmdxZwwz/bJBXloH0B+R3Jkv3jCBkdMX7k2YEkc62OmL1OmVe+ZpI8fl+srKh9nknyr&#10;1Yf3sRKZyNNheUJ/ryAGEucH9EOhymSJOlmyN8l0VO5QaB0L7TmjQjvOqNCHodBW+HAusAsm62ZM&#10;6kQkeFs4qz1EnA8iJr5JClF9xWgzx5KqGSr50tvGeAOGhK+vAjOKlvzpPeDm9/4dOiU0xZMaUA1X&#10;BenxzikddP884Qi6Ke8arUMC0B0PN9qxswgjFJ+R8gwWu2FogNAKBygv1FYddVLB8cdJOMWZ/mKo&#10;ccMQJsMl45AM5/UNxFGNuXfo9/034SyzZBbcU/88QhoLkafOIP4BMGDDSQOfTx6qJrRN5DYwGjc0&#10;S1H/OPdhWOf7iHr9O+1+AgAA//8DAFBLAwQUAAYACAAAACEALoW0dt4AAAAJAQAADwAAAGRycy9k&#10;b3ducmV2LnhtbEyPwU7DMBBE70j8g7VIXBB1SqKIhjgVQq0Ex6YgrpvYTQL2OordNvw9y6kcZ3Y0&#10;+6Zcz86Kk5nC4EnBcpGAMNR6PVCn4H2/vX8EESKSRuvJKPgxAdbV9VWJhfZn2plTHTvBJRQKVNDH&#10;OBZShrY3DsPCj4b4dvCTw8hy6qSe8MzlzsqHJMmlw4H4Q4+jeelN+10fnYK7Xf41v71umnq1Tzx+&#10;WNoctp9K3d7Mz08gopnjJQx/+IwOFTM1/kg6CMs6y3hLVJBmKQgOrNKcjYaNfAmyKuX/BdUvAAAA&#10;//8DAFBLAQItABQABgAIAAAAIQC2gziS/gAAAOEBAAATAAAAAAAAAAAAAAAAAAAAAABbQ29udGVu&#10;dF9UeXBlc10ueG1sUEsBAi0AFAAGAAgAAAAhADj9If/WAAAAlAEAAAsAAAAAAAAAAAAAAAAALwEA&#10;AF9yZWxzLy5yZWxzUEsBAi0AFAAGAAgAAAAhAK6S4mcwAgAA5QQAAA4AAAAAAAAAAAAAAAAALgIA&#10;AGRycy9lMm9Eb2MueG1sUEsBAi0AFAAGAAgAAAAhAC6FtHbeAAAACQEAAA8AAAAAAAAAAAAAAAAA&#10;igQAAGRycy9kb3ducmV2LnhtbFBLBQYAAAAABAAEAPMAAACVBQAAAAA=&#10;" path="m5029200,l,,,11429r5029200,l5029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B97F7C" w14:textId="77777777" w:rsidR="00125016" w:rsidRDefault="001C32F5">
      <w:pPr>
        <w:pStyle w:val="BodyText"/>
        <w:tabs>
          <w:tab w:val="left" w:pos="6279"/>
        </w:tabs>
        <w:spacing w:before="7"/>
        <w:ind w:left="360"/>
      </w:pPr>
      <w:r>
        <w:t>Hiring</w:t>
      </w:r>
      <w:r>
        <w:rPr>
          <w:spacing w:val="-11"/>
        </w:rPr>
        <w:t xml:space="preserve"> </w:t>
      </w:r>
      <w:r>
        <w:t>Manager</w:t>
      </w:r>
      <w:r>
        <w:rPr>
          <w:spacing w:val="-12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15C8825" w14:textId="77777777" w:rsidR="00125016" w:rsidRDefault="00125016">
      <w:pPr>
        <w:pStyle w:val="BodyText"/>
      </w:pPr>
    </w:p>
    <w:p w14:paraId="15DFD3F4" w14:textId="77777777" w:rsidR="00125016" w:rsidRDefault="00125016">
      <w:pPr>
        <w:pStyle w:val="BodyText"/>
      </w:pPr>
    </w:p>
    <w:p w14:paraId="46D2E951" w14:textId="77777777" w:rsidR="00125016" w:rsidRDefault="00125016">
      <w:pPr>
        <w:pStyle w:val="BodyText"/>
      </w:pPr>
    </w:p>
    <w:p w14:paraId="53CC600D" w14:textId="5B5592F3" w:rsidR="00125016" w:rsidRPr="00927759" w:rsidRDefault="001C32F5" w:rsidP="00927759">
      <w:pPr>
        <w:pStyle w:val="BodyText"/>
        <w:tabs>
          <w:tab w:val="left" w:pos="2300"/>
        </w:tabs>
        <w:ind w:left="360"/>
        <w:rPr>
          <w:b/>
          <w:bCs/>
        </w:rPr>
      </w:pPr>
      <w:r w:rsidRPr="00927759">
        <w:rPr>
          <w:b/>
          <w:bCs/>
        </w:rPr>
        <w:t>H/R Analyst</w:t>
      </w:r>
      <w:r w:rsidR="00927759" w:rsidRPr="00927759">
        <w:rPr>
          <w:b/>
          <w:bCs/>
        </w:rPr>
        <w:t>:</w:t>
      </w:r>
      <w:r w:rsidRPr="00927759">
        <w:rPr>
          <w:b/>
          <w:bCs/>
        </w:rPr>
        <w:t xml:space="preserve"> </w:t>
      </w:r>
      <w:r w:rsidR="00927759" w:rsidRPr="00927759">
        <w:rPr>
          <w:b/>
          <w:bCs/>
        </w:rPr>
        <w:t xml:space="preserve"> AB</w:t>
      </w:r>
    </w:p>
    <w:p w14:paraId="628DBE51" w14:textId="1C50BCFB" w:rsidR="00125016" w:rsidRPr="00927759" w:rsidRDefault="001C32F5">
      <w:pPr>
        <w:spacing w:before="1"/>
        <w:ind w:left="360"/>
        <w:rPr>
          <w:b/>
          <w:bCs/>
          <w:sz w:val="24"/>
        </w:rPr>
      </w:pPr>
      <w:r w:rsidRPr="00927759">
        <w:rPr>
          <w:b/>
          <w:bCs/>
          <w:sz w:val="24"/>
        </w:rPr>
        <w:t>Date</w:t>
      </w:r>
      <w:r w:rsidRPr="00927759">
        <w:rPr>
          <w:b/>
          <w:bCs/>
          <w:spacing w:val="-4"/>
          <w:sz w:val="24"/>
        </w:rPr>
        <w:t xml:space="preserve"> </w:t>
      </w:r>
      <w:r w:rsidRPr="00927759">
        <w:rPr>
          <w:b/>
          <w:bCs/>
          <w:sz w:val="24"/>
        </w:rPr>
        <w:t>Revised:</w:t>
      </w:r>
      <w:r w:rsidRPr="00927759">
        <w:rPr>
          <w:b/>
          <w:bCs/>
          <w:spacing w:val="-2"/>
          <w:sz w:val="24"/>
        </w:rPr>
        <w:t xml:space="preserve"> </w:t>
      </w:r>
      <w:r w:rsidR="00927759" w:rsidRPr="00927759">
        <w:rPr>
          <w:b/>
          <w:bCs/>
          <w:spacing w:val="-2"/>
          <w:sz w:val="24"/>
        </w:rPr>
        <w:t>2/11/2026</w:t>
      </w:r>
    </w:p>
    <w:sectPr w:rsidR="00125016" w:rsidRPr="00927759">
      <w:pgSz w:w="12240" w:h="15840"/>
      <w:pgMar w:top="1820" w:right="1080" w:bottom="880" w:left="108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C1C0" w14:textId="77777777" w:rsidR="001C32F5" w:rsidRDefault="001C32F5">
      <w:r>
        <w:separator/>
      </w:r>
    </w:p>
  </w:endnote>
  <w:endnote w:type="continuationSeparator" w:id="0">
    <w:p w14:paraId="54C9A077" w14:textId="77777777" w:rsidR="001C32F5" w:rsidRDefault="001C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196E" w14:textId="77777777" w:rsidR="00125016" w:rsidRDefault="001C32F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22460330" wp14:editId="72F512B0">
              <wp:simplePos x="0" y="0"/>
              <wp:positionH relativeFrom="page">
                <wp:posOffset>3483355</wp:posOffset>
              </wp:positionH>
              <wp:positionV relativeFrom="page">
                <wp:posOffset>9476444</wp:posOffset>
              </wp:positionV>
              <wp:extent cx="8051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DB2D8" w14:textId="77777777" w:rsidR="00125016" w:rsidRDefault="001C32F5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603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4.3pt;margin-top:746.2pt;width:63.4pt;height:15.4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JtpQEAAD4DAAAOAAAAZHJzL2Uyb0RvYy54bWysUsFu2zAMvQ/oPwi6N7IDtMiMOMXaYsOA&#10;YhvQ9gNkWYqNWaImKrHz96NkJy2227CLTJlPj++R3N5NdmBHHbAHV/NyVXCmnYK2d/uav758vt5w&#10;hlG6Vg7gdM1PGvnd7urDdvSVXkMHQ6sDIxKH1ehr3sXoKyFQddpKXIHXjpIGgpWRrmEv2iBHYreD&#10;WBfFrRghtD6A0oj093FO8l3mN0ar+N0Y1JENNSdtMZ8hn006xW4rq32QvuvVIkP+gwore0dFL1SP&#10;Mkp2CP1fVLZXARBMXCmwAozplc4eyE1Z/OHmuZNeZy/UHPSXNuH/o1Xfjj8C61uaHWdOWhrRi55i&#10;AxMrU3NGjxVhnj2h4nQPUwImo+ifQP1Egoh3mPkBEjphJhNs+pJNRg+p/6dLz6kIU/RzU9yUG8oo&#10;SpUfb9flTSor3h77gPGLBstSUPNAI80C5PEJ4ww9QxYtc/mkKk7NtJhooD2Rh5FGXXP8dZBBczZ8&#10;ddTLtBfnIJyD5hyEODxA3p5kxcGnQwTT58qpxMy7VKYhZe3LQqUteH/PqLe13/0GAAD//wMAUEsD&#10;BBQABgAIAAAAIQBSBm/+4gAAAA0BAAAPAAAAZHJzL2Rvd25yZXYueG1sTI/BTsMwEETvSPyDtUjc&#10;qEOahDaNU1UITkiINBx6dGI3sRqvQ+y24e9ZTnDb3RnNvim2sx3YRU/eOBTwuIiAaWydMtgJ+Kxf&#10;H1bAfJCo5OBQC/jWHrbl7U0hc+WuWOnLPnSMQtDnUkAfwphz7tteW+kXbtRI2tFNVgZap46rSV4p&#10;3A48jqKMW2mQPvRy1M+9bk/7sxWwO2D1Yr7em4/qWJm6Xkf4lp2EuL+bdxtgQc/hzwy/+IQOJTE1&#10;7ozKs0FAmqwyspKQrOMEGFmyp5SGhk5pvFwCLwv+v0X5AwAA//8DAFBLAQItABQABgAIAAAAIQC2&#10;gziS/gAAAOEBAAATAAAAAAAAAAAAAAAAAAAAAABbQ29udGVudF9UeXBlc10ueG1sUEsBAi0AFAAG&#10;AAgAAAAhADj9If/WAAAAlAEAAAsAAAAAAAAAAAAAAAAALwEAAF9yZWxzLy5yZWxzUEsBAi0AFAAG&#10;AAgAAAAhAB6Wkm2lAQAAPgMAAA4AAAAAAAAAAAAAAAAALgIAAGRycy9lMm9Eb2MueG1sUEsBAi0A&#10;FAAGAAgAAAAhAFIGb/7iAAAADQEAAA8AAAAAAAAAAAAAAAAA/wMAAGRycy9kb3ducmV2LnhtbFBL&#10;BQYAAAAABAAEAPMAAAAOBQAAAAA=&#10;" filled="f" stroked="f">
              <v:textbox inset="0,0,0,0">
                <w:txbxContent>
                  <w:p w14:paraId="297DB2D8" w14:textId="77777777" w:rsidR="00125016" w:rsidRDefault="001C32F5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3C73" w14:textId="77777777" w:rsidR="001C32F5" w:rsidRDefault="001C32F5">
      <w:r>
        <w:separator/>
      </w:r>
    </w:p>
  </w:footnote>
  <w:footnote w:type="continuationSeparator" w:id="0">
    <w:p w14:paraId="6998DA88" w14:textId="77777777" w:rsidR="001C32F5" w:rsidRDefault="001C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2A18"/>
    <w:multiLevelType w:val="hybridMultilevel"/>
    <w:tmpl w:val="12EA2272"/>
    <w:lvl w:ilvl="0" w:tplc="B0624B28">
      <w:numFmt w:val="bullet"/>
      <w:lvlText w:val=""/>
      <w:lvlJc w:val="left"/>
      <w:pPr>
        <w:ind w:left="540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768494">
      <w:numFmt w:val="bullet"/>
      <w:lvlText w:val="•"/>
      <w:lvlJc w:val="left"/>
      <w:pPr>
        <w:ind w:left="1258" w:hanging="389"/>
      </w:pPr>
      <w:rPr>
        <w:rFonts w:hint="default"/>
        <w:lang w:val="en-US" w:eastAsia="en-US" w:bidi="ar-SA"/>
      </w:rPr>
    </w:lvl>
    <w:lvl w:ilvl="2" w:tplc="C5A042A6">
      <w:numFmt w:val="bullet"/>
      <w:lvlText w:val="•"/>
      <w:lvlJc w:val="left"/>
      <w:pPr>
        <w:ind w:left="1977" w:hanging="389"/>
      </w:pPr>
      <w:rPr>
        <w:rFonts w:hint="default"/>
        <w:lang w:val="en-US" w:eastAsia="en-US" w:bidi="ar-SA"/>
      </w:rPr>
    </w:lvl>
    <w:lvl w:ilvl="3" w:tplc="4F2CD66C">
      <w:numFmt w:val="bullet"/>
      <w:lvlText w:val="•"/>
      <w:lvlJc w:val="left"/>
      <w:pPr>
        <w:ind w:left="2695" w:hanging="389"/>
      </w:pPr>
      <w:rPr>
        <w:rFonts w:hint="default"/>
        <w:lang w:val="en-US" w:eastAsia="en-US" w:bidi="ar-SA"/>
      </w:rPr>
    </w:lvl>
    <w:lvl w:ilvl="4" w:tplc="90684ADC">
      <w:numFmt w:val="bullet"/>
      <w:lvlText w:val="•"/>
      <w:lvlJc w:val="left"/>
      <w:pPr>
        <w:ind w:left="3414" w:hanging="389"/>
      </w:pPr>
      <w:rPr>
        <w:rFonts w:hint="default"/>
        <w:lang w:val="en-US" w:eastAsia="en-US" w:bidi="ar-SA"/>
      </w:rPr>
    </w:lvl>
    <w:lvl w:ilvl="5" w:tplc="616ABEDC">
      <w:numFmt w:val="bullet"/>
      <w:lvlText w:val="•"/>
      <w:lvlJc w:val="left"/>
      <w:pPr>
        <w:ind w:left="4132" w:hanging="389"/>
      </w:pPr>
      <w:rPr>
        <w:rFonts w:hint="default"/>
        <w:lang w:val="en-US" w:eastAsia="en-US" w:bidi="ar-SA"/>
      </w:rPr>
    </w:lvl>
    <w:lvl w:ilvl="6" w:tplc="A3546384">
      <w:numFmt w:val="bullet"/>
      <w:lvlText w:val="•"/>
      <w:lvlJc w:val="left"/>
      <w:pPr>
        <w:ind w:left="4851" w:hanging="389"/>
      </w:pPr>
      <w:rPr>
        <w:rFonts w:hint="default"/>
        <w:lang w:val="en-US" w:eastAsia="en-US" w:bidi="ar-SA"/>
      </w:rPr>
    </w:lvl>
    <w:lvl w:ilvl="7" w:tplc="21308D02">
      <w:numFmt w:val="bullet"/>
      <w:lvlText w:val="•"/>
      <w:lvlJc w:val="left"/>
      <w:pPr>
        <w:ind w:left="5569" w:hanging="389"/>
      </w:pPr>
      <w:rPr>
        <w:rFonts w:hint="default"/>
        <w:lang w:val="en-US" w:eastAsia="en-US" w:bidi="ar-SA"/>
      </w:rPr>
    </w:lvl>
    <w:lvl w:ilvl="8" w:tplc="EFFC1BF4">
      <w:numFmt w:val="bullet"/>
      <w:lvlText w:val="•"/>
      <w:lvlJc w:val="left"/>
      <w:pPr>
        <w:ind w:left="6288" w:hanging="389"/>
      </w:pPr>
      <w:rPr>
        <w:rFonts w:hint="default"/>
        <w:lang w:val="en-US" w:eastAsia="en-US" w:bidi="ar-SA"/>
      </w:rPr>
    </w:lvl>
  </w:abstractNum>
  <w:abstractNum w:abstractNumId="1" w15:restartNumberingAfterBreak="0">
    <w:nsid w:val="273562B2"/>
    <w:multiLevelType w:val="hybridMultilevel"/>
    <w:tmpl w:val="0B6C953A"/>
    <w:lvl w:ilvl="0" w:tplc="5BE032A0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56CB0C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2" w:tplc="21C61164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3" w:tplc="75444FD0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4" w:tplc="4D868972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 w:tplc="409AA36E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6" w:tplc="1C207704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7" w:tplc="42D8CAC0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8" w:tplc="B14C3E74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5D1F41"/>
    <w:multiLevelType w:val="hybridMultilevel"/>
    <w:tmpl w:val="7480B29C"/>
    <w:lvl w:ilvl="0" w:tplc="8D72E16E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D64F67E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2" w:tplc="F30CDDD2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3" w:tplc="6AC48024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4" w:tplc="7B865E9C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 w:tplc="0922DC4A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6" w:tplc="A9D602C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7" w:tplc="F37EB986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8" w:tplc="D3D2DF04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12337F"/>
    <w:multiLevelType w:val="hybridMultilevel"/>
    <w:tmpl w:val="9F30843E"/>
    <w:lvl w:ilvl="0" w:tplc="B4F8009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E02124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BA58692A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3" w:tplc="ECA4E760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4" w:tplc="092C3C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 w:tplc="BA30630C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6" w:tplc="57B424B6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7" w:tplc="CBCE455C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8" w:tplc="386CE106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A85000"/>
    <w:multiLevelType w:val="hybridMultilevel"/>
    <w:tmpl w:val="A56EE7BE"/>
    <w:lvl w:ilvl="0" w:tplc="FEB89532">
      <w:numFmt w:val="bullet"/>
      <w:lvlText w:val=""/>
      <w:lvlJc w:val="left"/>
      <w:pPr>
        <w:ind w:left="291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C4D410">
      <w:numFmt w:val="bullet"/>
      <w:lvlText w:val="•"/>
      <w:lvlJc w:val="left"/>
      <w:pPr>
        <w:ind w:left="1042" w:hanging="112"/>
      </w:pPr>
      <w:rPr>
        <w:rFonts w:hint="default"/>
        <w:lang w:val="en-US" w:eastAsia="en-US" w:bidi="ar-SA"/>
      </w:rPr>
    </w:lvl>
    <w:lvl w:ilvl="2" w:tplc="01044500">
      <w:numFmt w:val="bullet"/>
      <w:lvlText w:val="•"/>
      <w:lvlJc w:val="left"/>
      <w:pPr>
        <w:ind w:left="1785" w:hanging="112"/>
      </w:pPr>
      <w:rPr>
        <w:rFonts w:hint="default"/>
        <w:lang w:val="en-US" w:eastAsia="en-US" w:bidi="ar-SA"/>
      </w:rPr>
    </w:lvl>
    <w:lvl w:ilvl="3" w:tplc="A0A2F024">
      <w:numFmt w:val="bullet"/>
      <w:lvlText w:val="•"/>
      <w:lvlJc w:val="left"/>
      <w:pPr>
        <w:ind w:left="2527" w:hanging="112"/>
      </w:pPr>
      <w:rPr>
        <w:rFonts w:hint="default"/>
        <w:lang w:val="en-US" w:eastAsia="en-US" w:bidi="ar-SA"/>
      </w:rPr>
    </w:lvl>
    <w:lvl w:ilvl="4" w:tplc="21E0E722">
      <w:numFmt w:val="bullet"/>
      <w:lvlText w:val="•"/>
      <w:lvlJc w:val="left"/>
      <w:pPr>
        <w:ind w:left="3270" w:hanging="112"/>
      </w:pPr>
      <w:rPr>
        <w:rFonts w:hint="default"/>
        <w:lang w:val="en-US" w:eastAsia="en-US" w:bidi="ar-SA"/>
      </w:rPr>
    </w:lvl>
    <w:lvl w:ilvl="5" w:tplc="8CFAC00E">
      <w:numFmt w:val="bullet"/>
      <w:lvlText w:val="•"/>
      <w:lvlJc w:val="left"/>
      <w:pPr>
        <w:ind w:left="4012" w:hanging="112"/>
      </w:pPr>
      <w:rPr>
        <w:rFonts w:hint="default"/>
        <w:lang w:val="en-US" w:eastAsia="en-US" w:bidi="ar-SA"/>
      </w:rPr>
    </w:lvl>
    <w:lvl w:ilvl="6" w:tplc="52DE7DA0">
      <w:numFmt w:val="bullet"/>
      <w:lvlText w:val="•"/>
      <w:lvlJc w:val="left"/>
      <w:pPr>
        <w:ind w:left="4755" w:hanging="112"/>
      </w:pPr>
      <w:rPr>
        <w:rFonts w:hint="default"/>
        <w:lang w:val="en-US" w:eastAsia="en-US" w:bidi="ar-SA"/>
      </w:rPr>
    </w:lvl>
    <w:lvl w:ilvl="7" w:tplc="CBEEEA74">
      <w:numFmt w:val="bullet"/>
      <w:lvlText w:val="•"/>
      <w:lvlJc w:val="left"/>
      <w:pPr>
        <w:ind w:left="5497" w:hanging="112"/>
      </w:pPr>
      <w:rPr>
        <w:rFonts w:hint="default"/>
        <w:lang w:val="en-US" w:eastAsia="en-US" w:bidi="ar-SA"/>
      </w:rPr>
    </w:lvl>
    <w:lvl w:ilvl="8" w:tplc="147C59B4">
      <w:numFmt w:val="bullet"/>
      <w:lvlText w:val="•"/>
      <w:lvlJc w:val="left"/>
      <w:pPr>
        <w:ind w:left="6240" w:hanging="11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016"/>
    <w:rsid w:val="0004274B"/>
    <w:rsid w:val="00125016"/>
    <w:rsid w:val="001C32F5"/>
    <w:rsid w:val="003B4C98"/>
    <w:rsid w:val="005761D0"/>
    <w:rsid w:val="00614CFD"/>
    <w:rsid w:val="00866BE7"/>
    <w:rsid w:val="00927759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0461"/>
  <w15:docId w15:val="{F9FB1C89-8156-41EE-A141-7D979C5D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Header">
    <w:name w:val="header"/>
    <w:basedOn w:val="Normal"/>
    <w:link w:val="HeaderChar"/>
    <w:uiPriority w:val="99"/>
    <w:unhideWhenUsed/>
    <w:rsid w:val="00927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7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75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947</Words>
  <Characters>5398</Characters>
  <Application>Microsoft Office Word</Application>
  <DocSecurity>0</DocSecurity>
  <Lines>44</Lines>
  <Paragraphs>12</Paragraphs>
  <ScaleCrop>false</ScaleCrop>
  <Company>FI$Cal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Statement Template</dc:title>
  <dc:creator>Admin Team</dc:creator>
  <cp:lastModifiedBy>Buentipo, Alyssa@Fiscal</cp:lastModifiedBy>
  <cp:revision>8</cp:revision>
  <dcterms:created xsi:type="dcterms:W3CDTF">2026-02-11T17:08:00Z</dcterms:created>
  <dcterms:modified xsi:type="dcterms:W3CDTF">2026-02-11T21:18:00Z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25.1.192</vt:lpwstr>
  </property>
  <property fmtid="{D5CDD505-2E9C-101B-9397-08002B2CF9AE}" pid="6" name="SourceModified">
    <vt:lpwstr>D:20251106171157</vt:lpwstr>
  </property>
</Properties>
</file>