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44CD" w14:textId="77777777" w:rsidR="00F10EF5" w:rsidRPr="00AB3655" w:rsidRDefault="00326FBB" w:rsidP="00326FBB">
      <w:pPr>
        <w:jc w:val="center"/>
        <w:rPr>
          <w:rFonts w:ascii="Arial" w:hAnsi="Arial" w:cs="Arial"/>
          <w:b/>
          <w:sz w:val="32"/>
          <w:szCs w:val="32"/>
        </w:rPr>
      </w:pPr>
      <w:r w:rsidRPr="00AB3655">
        <w:rPr>
          <w:rFonts w:ascii="Arial" w:hAnsi="Arial" w:cs="Arial"/>
          <w:b/>
          <w:sz w:val="32"/>
          <w:szCs w:val="32"/>
        </w:rPr>
        <w:t>OFFICE OF THE STATE CONTROLLER</w:t>
      </w:r>
    </w:p>
    <w:p w14:paraId="3F2D32E8" w14:textId="77777777" w:rsidR="00326FBB" w:rsidRPr="00AB3655" w:rsidRDefault="00326FBB" w:rsidP="00326FBB">
      <w:pPr>
        <w:jc w:val="center"/>
        <w:rPr>
          <w:rFonts w:ascii="Arial" w:hAnsi="Arial" w:cs="Arial"/>
          <w:b/>
          <w:sz w:val="32"/>
          <w:szCs w:val="32"/>
        </w:rPr>
      </w:pPr>
    </w:p>
    <w:p w14:paraId="4406BE3B" w14:textId="77777777" w:rsidR="00326FBB" w:rsidRPr="00AB3655" w:rsidRDefault="00326FBB" w:rsidP="00326FBB">
      <w:pPr>
        <w:jc w:val="center"/>
        <w:rPr>
          <w:rFonts w:ascii="Arial" w:hAnsi="Arial" w:cs="Arial"/>
          <w:sz w:val="28"/>
          <w:szCs w:val="28"/>
        </w:rPr>
      </w:pPr>
      <w:r w:rsidRPr="00AB3655">
        <w:rPr>
          <w:rFonts w:ascii="Arial" w:hAnsi="Arial" w:cs="Arial"/>
          <w:sz w:val="28"/>
          <w:szCs w:val="28"/>
        </w:rPr>
        <w:t>DUTY STATEMENT</w:t>
      </w:r>
    </w:p>
    <w:p w14:paraId="51BCB001" w14:textId="77777777" w:rsidR="00326FBB" w:rsidRPr="00AB3655"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AB3655" w14:paraId="087DAF0A" w14:textId="77777777" w:rsidTr="4A38A3D2">
        <w:tc>
          <w:tcPr>
            <w:tcW w:w="4788" w:type="dxa"/>
          </w:tcPr>
          <w:p w14:paraId="4EB8F6A5" w14:textId="77777777" w:rsidR="002D2AA5" w:rsidRPr="00AB3655" w:rsidRDefault="002D2AA5" w:rsidP="002D2AA5">
            <w:pPr>
              <w:rPr>
                <w:rFonts w:ascii="Arial" w:eastAsia="Calibri" w:hAnsi="Arial" w:cs="Arial"/>
                <w:b/>
              </w:rPr>
            </w:pPr>
            <w:r w:rsidRPr="00AB3655">
              <w:rPr>
                <w:rFonts w:ascii="Arial" w:eastAsia="Calibri" w:hAnsi="Arial" w:cs="Arial"/>
                <w:b/>
                <w:bCs/>
              </w:rPr>
              <w:t>EMPLOYEE NAME</w:t>
            </w:r>
          </w:p>
          <w:p w14:paraId="28DB0171" w14:textId="332F9996" w:rsidR="002D2AA5" w:rsidRPr="00AB3655" w:rsidRDefault="00045FBF" w:rsidP="4A38A3D2">
            <w:pPr>
              <w:spacing w:line="259" w:lineRule="auto"/>
              <w:rPr>
                <w:rFonts w:ascii="Arial" w:eastAsia="Calibri" w:hAnsi="Arial" w:cs="Arial"/>
              </w:rPr>
            </w:pPr>
            <w:r w:rsidRPr="00AB3655">
              <w:rPr>
                <w:rFonts w:ascii="Arial" w:eastAsia="Calibri" w:hAnsi="Arial" w:cs="Arial"/>
              </w:rPr>
              <w:t>Vacant</w:t>
            </w:r>
          </w:p>
        </w:tc>
        <w:tc>
          <w:tcPr>
            <w:tcW w:w="4860" w:type="dxa"/>
          </w:tcPr>
          <w:p w14:paraId="74D31C4C" w14:textId="77777777" w:rsidR="002D2AA5" w:rsidRDefault="002D2AA5" w:rsidP="002D2AA5">
            <w:pPr>
              <w:rPr>
                <w:rFonts w:ascii="Arial" w:eastAsia="Calibri" w:hAnsi="Arial" w:cs="Arial"/>
                <w:b/>
              </w:rPr>
            </w:pPr>
            <w:r w:rsidRPr="00AB3655">
              <w:rPr>
                <w:rFonts w:ascii="Arial" w:eastAsia="Calibri" w:hAnsi="Arial" w:cs="Arial"/>
                <w:b/>
              </w:rPr>
              <w:t>DIVISION</w:t>
            </w:r>
            <w:r w:rsidR="00D25013" w:rsidRPr="00AB3655">
              <w:rPr>
                <w:rFonts w:ascii="Arial" w:eastAsia="Calibri" w:hAnsi="Arial" w:cs="Arial"/>
                <w:b/>
              </w:rPr>
              <w:t xml:space="preserve"> – UNIT NAME</w:t>
            </w:r>
          </w:p>
          <w:p w14:paraId="5B46973C" w14:textId="34E4E8DE" w:rsidR="00A34FD2" w:rsidRPr="00AB3655" w:rsidRDefault="00A34FD2" w:rsidP="002D2AA5">
            <w:pPr>
              <w:rPr>
                <w:rFonts w:ascii="Arial" w:eastAsia="Calibri" w:hAnsi="Arial" w:cs="Arial"/>
              </w:rPr>
            </w:pPr>
            <w:r w:rsidRPr="00AB3655">
              <w:rPr>
                <w:rFonts w:ascii="Arial" w:eastAsia="Calibri" w:hAnsi="Arial" w:cs="Arial"/>
              </w:rPr>
              <w:t>Personnel and Payroll Services Division (PPSD)</w:t>
            </w:r>
          </w:p>
          <w:p w14:paraId="61F17E0D" w14:textId="2C2851C6" w:rsidR="002D2AA5" w:rsidRPr="00AB3655" w:rsidRDefault="00045FBF" w:rsidP="00DB3AC7">
            <w:pPr>
              <w:rPr>
                <w:rFonts w:ascii="Arial" w:eastAsia="Calibri" w:hAnsi="Arial" w:cs="Arial"/>
              </w:rPr>
            </w:pPr>
            <w:r w:rsidRPr="00AB3655">
              <w:rPr>
                <w:rFonts w:ascii="Arial" w:eastAsia="Calibri" w:hAnsi="Arial" w:cs="Arial"/>
              </w:rPr>
              <w:t>California State Payroll System</w:t>
            </w:r>
            <w:r w:rsidR="00946DBC" w:rsidRPr="00AB3655">
              <w:rPr>
                <w:rFonts w:ascii="Arial" w:eastAsia="Calibri" w:hAnsi="Arial" w:cs="Arial"/>
              </w:rPr>
              <w:t xml:space="preserve"> (CSPS) Project</w:t>
            </w:r>
          </w:p>
        </w:tc>
      </w:tr>
      <w:tr w:rsidR="002D2AA5" w:rsidRPr="00AB3655" w14:paraId="1EC89301" w14:textId="77777777" w:rsidTr="4A38A3D2">
        <w:tc>
          <w:tcPr>
            <w:tcW w:w="4788" w:type="dxa"/>
          </w:tcPr>
          <w:p w14:paraId="58B0BED7" w14:textId="77777777" w:rsidR="002D2AA5" w:rsidRPr="00AB3655" w:rsidRDefault="002D2AA5" w:rsidP="002D2AA5">
            <w:pPr>
              <w:rPr>
                <w:rFonts w:ascii="Arial" w:eastAsia="Calibri" w:hAnsi="Arial" w:cs="Arial"/>
                <w:b/>
              </w:rPr>
            </w:pPr>
            <w:r w:rsidRPr="00AB3655">
              <w:rPr>
                <w:rFonts w:ascii="Arial" w:eastAsia="Calibri" w:hAnsi="Arial" w:cs="Arial"/>
                <w:b/>
                <w:bCs/>
              </w:rPr>
              <w:t>CLASSIFICATION TITLE</w:t>
            </w:r>
          </w:p>
          <w:p w14:paraId="0F961E64" w14:textId="6552A3D7" w:rsidR="002D2AA5" w:rsidRPr="00AB3655" w:rsidRDefault="00855A46" w:rsidP="4A38A3D2">
            <w:pPr>
              <w:spacing w:line="259" w:lineRule="auto"/>
              <w:rPr>
                <w:rFonts w:ascii="Arial" w:eastAsia="Calibri" w:hAnsi="Arial" w:cs="Arial"/>
              </w:rPr>
            </w:pPr>
            <w:r w:rsidRPr="00AB3655">
              <w:rPr>
                <w:rFonts w:ascii="Arial" w:eastAsia="Calibri" w:hAnsi="Arial" w:cs="Arial"/>
              </w:rPr>
              <w:t>Information Technology</w:t>
            </w:r>
            <w:r w:rsidR="00DE02B4" w:rsidRPr="00AB3655">
              <w:rPr>
                <w:rFonts w:ascii="Arial" w:eastAsia="Calibri" w:hAnsi="Arial" w:cs="Arial"/>
              </w:rPr>
              <w:t xml:space="preserve"> (IT)</w:t>
            </w:r>
            <w:r w:rsidRPr="00AB3655">
              <w:rPr>
                <w:rFonts w:ascii="Arial" w:eastAsia="Calibri" w:hAnsi="Arial" w:cs="Arial"/>
              </w:rPr>
              <w:t xml:space="preserve"> Specialist II</w:t>
            </w:r>
          </w:p>
        </w:tc>
        <w:tc>
          <w:tcPr>
            <w:tcW w:w="4860" w:type="dxa"/>
          </w:tcPr>
          <w:p w14:paraId="0D18A578" w14:textId="77777777" w:rsidR="002D2AA5" w:rsidRPr="00AB3655" w:rsidRDefault="00B101F1" w:rsidP="6730EF9F">
            <w:pPr>
              <w:rPr>
                <w:rFonts w:ascii="Arial" w:eastAsia="Calibri" w:hAnsi="Arial" w:cs="Arial"/>
                <w:b/>
                <w:bCs/>
              </w:rPr>
            </w:pPr>
            <w:r w:rsidRPr="00AB3655">
              <w:rPr>
                <w:rFonts w:ascii="Arial" w:eastAsia="Calibri" w:hAnsi="Arial" w:cs="Arial"/>
                <w:b/>
                <w:bCs/>
              </w:rPr>
              <w:t>HEADQUARTERS ADDRESS</w:t>
            </w:r>
          </w:p>
          <w:p w14:paraId="0590967C" w14:textId="77777777" w:rsidR="00D25013" w:rsidRPr="00AB3655" w:rsidRDefault="00F94324" w:rsidP="002D2AA5">
            <w:pPr>
              <w:rPr>
                <w:rFonts w:ascii="Arial" w:eastAsia="Calibri" w:hAnsi="Arial" w:cs="Arial"/>
              </w:rPr>
            </w:pPr>
            <w:r w:rsidRPr="00AB3655">
              <w:rPr>
                <w:rFonts w:ascii="Arial" w:eastAsia="Calibri" w:hAnsi="Arial" w:cs="Arial"/>
              </w:rPr>
              <w:t>300 Capitol Mall</w:t>
            </w:r>
          </w:p>
          <w:p w14:paraId="16E9B4C4" w14:textId="77777777" w:rsidR="002D2AA5" w:rsidRPr="00AB3655" w:rsidRDefault="002D2AA5" w:rsidP="002D2AA5">
            <w:pPr>
              <w:rPr>
                <w:rFonts w:ascii="Arial" w:eastAsia="Calibri" w:hAnsi="Arial" w:cs="Arial"/>
                <w:color w:val="FF0000"/>
              </w:rPr>
            </w:pPr>
            <w:r w:rsidRPr="00AB3655">
              <w:rPr>
                <w:rFonts w:ascii="Arial" w:eastAsia="Calibri" w:hAnsi="Arial" w:cs="Arial"/>
              </w:rPr>
              <w:t>Sacramento</w:t>
            </w:r>
            <w:r w:rsidR="00B101F1" w:rsidRPr="00AB3655">
              <w:rPr>
                <w:rFonts w:ascii="Arial" w:eastAsia="Calibri" w:hAnsi="Arial" w:cs="Arial"/>
              </w:rPr>
              <w:t>, CA 9581</w:t>
            </w:r>
            <w:r w:rsidR="00F94324" w:rsidRPr="00AB3655">
              <w:rPr>
                <w:rFonts w:ascii="Arial" w:eastAsia="Calibri" w:hAnsi="Arial" w:cs="Arial"/>
              </w:rPr>
              <w:t>4</w:t>
            </w:r>
          </w:p>
        </w:tc>
      </w:tr>
      <w:tr w:rsidR="002D2AA5" w:rsidRPr="00AB3655" w14:paraId="535C66B9" w14:textId="77777777" w:rsidTr="4A38A3D2">
        <w:tc>
          <w:tcPr>
            <w:tcW w:w="4788" w:type="dxa"/>
          </w:tcPr>
          <w:p w14:paraId="0FBC5200" w14:textId="77777777" w:rsidR="002D2AA5" w:rsidRPr="00AB3655" w:rsidRDefault="002D2AA5" w:rsidP="002D2AA5">
            <w:pPr>
              <w:rPr>
                <w:rFonts w:ascii="Arial" w:eastAsia="Calibri" w:hAnsi="Arial" w:cs="Arial"/>
                <w:b/>
              </w:rPr>
            </w:pPr>
            <w:r w:rsidRPr="00AB3655">
              <w:rPr>
                <w:rFonts w:ascii="Arial" w:eastAsia="Calibri" w:hAnsi="Arial" w:cs="Arial"/>
                <w:b/>
                <w:bCs/>
              </w:rPr>
              <w:t>WORKING TITLE</w:t>
            </w:r>
          </w:p>
          <w:p w14:paraId="46A28C29" w14:textId="5526387D" w:rsidR="002D2AA5" w:rsidRPr="00AB3655" w:rsidRDefault="00855A46" w:rsidP="004E4E08">
            <w:pPr>
              <w:spacing w:line="259" w:lineRule="auto"/>
              <w:rPr>
                <w:rFonts w:ascii="Arial" w:eastAsia="Calibri" w:hAnsi="Arial" w:cs="Arial"/>
              </w:rPr>
            </w:pPr>
            <w:r w:rsidRPr="00AB3655">
              <w:rPr>
                <w:rFonts w:ascii="Arial" w:eastAsia="Calibri" w:hAnsi="Arial" w:cs="Arial"/>
              </w:rPr>
              <w:t>Business Lead</w:t>
            </w:r>
          </w:p>
        </w:tc>
        <w:tc>
          <w:tcPr>
            <w:tcW w:w="4860" w:type="dxa"/>
          </w:tcPr>
          <w:p w14:paraId="64E7E9A4" w14:textId="77777777" w:rsidR="002D2AA5" w:rsidRPr="00AB3655" w:rsidRDefault="002D2AA5" w:rsidP="002D2AA5">
            <w:pPr>
              <w:rPr>
                <w:rFonts w:ascii="Arial" w:eastAsia="Calibri" w:hAnsi="Arial" w:cs="Arial"/>
                <w:b/>
              </w:rPr>
            </w:pPr>
            <w:r w:rsidRPr="00AB3655">
              <w:rPr>
                <w:rFonts w:ascii="Arial" w:eastAsia="Calibri" w:hAnsi="Arial" w:cs="Arial"/>
                <w:b/>
              </w:rPr>
              <w:t>POSITION NUMBER</w:t>
            </w:r>
          </w:p>
          <w:p w14:paraId="2FFB363C" w14:textId="263759EC" w:rsidR="002D2AA5" w:rsidRPr="00AB3655" w:rsidRDefault="00450280" w:rsidP="00855A46">
            <w:pPr>
              <w:rPr>
                <w:rFonts w:ascii="Arial" w:eastAsia="Calibri" w:hAnsi="Arial" w:cs="Arial"/>
              </w:rPr>
            </w:pPr>
            <w:r w:rsidRPr="00AB3655">
              <w:rPr>
                <w:rFonts w:ascii="Arial" w:eastAsia="Calibri" w:hAnsi="Arial" w:cs="Arial"/>
              </w:rPr>
              <w:t>051-221-</w:t>
            </w:r>
            <w:r w:rsidR="00855A46" w:rsidRPr="00AB3655">
              <w:rPr>
                <w:rFonts w:ascii="Arial" w:eastAsia="Calibri" w:hAnsi="Arial" w:cs="Arial"/>
              </w:rPr>
              <w:t>1414</w:t>
            </w:r>
            <w:r w:rsidRPr="00AB3655">
              <w:rPr>
                <w:rFonts w:ascii="Arial" w:eastAsia="Calibri" w:hAnsi="Arial" w:cs="Arial"/>
              </w:rPr>
              <w:t>-</w:t>
            </w:r>
            <w:r w:rsidR="00EF64B0" w:rsidRPr="00AB3655">
              <w:rPr>
                <w:rFonts w:ascii="Arial" w:eastAsia="Calibri" w:hAnsi="Arial" w:cs="Arial"/>
              </w:rPr>
              <w:t>016</w:t>
            </w:r>
          </w:p>
        </w:tc>
      </w:tr>
      <w:tr w:rsidR="002D2AA5" w:rsidRPr="00AB3655" w14:paraId="00A48E88" w14:textId="77777777" w:rsidTr="00AB3655">
        <w:trPr>
          <w:trHeight w:val="665"/>
        </w:trPr>
        <w:tc>
          <w:tcPr>
            <w:tcW w:w="4788" w:type="dxa"/>
          </w:tcPr>
          <w:p w14:paraId="1ADDB9A0" w14:textId="77777777" w:rsidR="002D2AA5" w:rsidRPr="00AB3655" w:rsidRDefault="00DB7B4F" w:rsidP="002D2AA5">
            <w:pPr>
              <w:rPr>
                <w:rFonts w:ascii="Arial" w:eastAsia="Calibri" w:hAnsi="Arial" w:cs="Arial"/>
                <w:b/>
              </w:rPr>
            </w:pPr>
            <w:r w:rsidRPr="00AB3655">
              <w:rPr>
                <w:rFonts w:ascii="Arial" w:eastAsia="Calibri" w:hAnsi="Arial" w:cs="Arial"/>
                <w:b/>
                <w:bCs/>
              </w:rPr>
              <w:t>Information Technology Domain</w:t>
            </w:r>
          </w:p>
          <w:sdt>
            <w:sdtPr>
              <w:rPr>
                <w:rFonts w:ascii="Arial" w:eastAsia="Calibri" w:hAnsi="Arial" w:cs="Arial"/>
              </w:rPr>
              <w:alias w:val="IT_Domain"/>
              <w:tag w:val="IT_Domain"/>
              <w:id w:val="-1125690060"/>
              <w:placeholder>
                <w:docPart w:val="DefaultPlaceholder_-1854013438"/>
              </w:placeholder>
              <w:dropDownList>
                <w:listItem w:value="Choose an item."/>
                <w:listItem w:displayText="N/A" w:value="N/A"/>
                <w:listItem w:displayText="Business Technology Management" w:value="Business Technology Mana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p w14:paraId="4726F09D" w14:textId="782F0241" w:rsidR="00DB7B4F" w:rsidRPr="00AB3655" w:rsidRDefault="00855A46" w:rsidP="6730EF9F">
                <w:pPr>
                  <w:spacing w:line="259" w:lineRule="auto"/>
                  <w:rPr>
                    <w:rFonts w:ascii="Arial" w:eastAsia="Calibri" w:hAnsi="Arial" w:cs="Arial"/>
                  </w:rPr>
                </w:pPr>
                <w:r w:rsidRPr="00AB3655">
                  <w:rPr>
                    <w:rFonts w:ascii="Arial" w:eastAsia="Calibri" w:hAnsi="Arial" w:cs="Arial"/>
                  </w:rPr>
                  <w:t>Business Technology Management</w:t>
                </w:r>
              </w:p>
            </w:sdtContent>
          </w:sdt>
        </w:tc>
        <w:tc>
          <w:tcPr>
            <w:tcW w:w="4860" w:type="dxa"/>
          </w:tcPr>
          <w:p w14:paraId="3BE9876F" w14:textId="77777777" w:rsidR="002D2AA5" w:rsidRPr="00AB3655" w:rsidRDefault="002D2AA5" w:rsidP="6730EF9F">
            <w:pPr>
              <w:rPr>
                <w:rFonts w:ascii="Arial" w:eastAsia="Calibri" w:hAnsi="Arial" w:cs="Arial"/>
                <w:color w:val="FF0000"/>
              </w:rPr>
            </w:pPr>
            <w:r w:rsidRPr="00AB3655">
              <w:rPr>
                <w:rFonts w:ascii="Arial" w:eastAsia="Calibri" w:hAnsi="Arial" w:cs="Arial"/>
                <w:b/>
                <w:bCs/>
              </w:rPr>
              <w:t>EFFECTIVE DATE</w:t>
            </w:r>
          </w:p>
          <w:p w14:paraId="08FD8358" w14:textId="2286E9C9" w:rsidR="002D2AA5" w:rsidRPr="00AB3655" w:rsidRDefault="00450280" w:rsidP="6730EF9F">
            <w:pPr>
              <w:rPr>
                <w:rFonts w:ascii="Arial" w:eastAsia="Calibri" w:hAnsi="Arial" w:cs="Arial"/>
              </w:rPr>
            </w:pPr>
            <w:r w:rsidRPr="00AB3655">
              <w:rPr>
                <w:rFonts w:ascii="Arial" w:eastAsia="Calibri" w:hAnsi="Arial" w:cs="Arial"/>
              </w:rPr>
              <w:t>TBD</w:t>
            </w:r>
          </w:p>
        </w:tc>
      </w:tr>
    </w:tbl>
    <w:p w14:paraId="43FC966D" w14:textId="78460A02" w:rsidR="00326FBB" w:rsidRPr="00AB3655" w:rsidRDefault="00326FBB" w:rsidP="00326FBB">
      <w:pPr>
        <w:jc w:val="both"/>
        <w:rPr>
          <w:rFonts w:ascii="Arial" w:hAnsi="Arial" w:cs="Arial"/>
          <w:sz w:val="28"/>
          <w:szCs w:val="28"/>
        </w:rPr>
      </w:pPr>
    </w:p>
    <w:p w14:paraId="4C23B515" w14:textId="6D474D4D" w:rsidR="00326FBB" w:rsidRPr="00AB3655" w:rsidRDefault="00326FBB" w:rsidP="00326FBB">
      <w:pPr>
        <w:jc w:val="both"/>
        <w:rPr>
          <w:rFonts w:ascii="Arial" w:hAnsi="Arial" w:cs="Arial"/>
          <w:b/>
        </w:rPr>
      </w:pPr>
      <w:r w:rsidRPr="00AB3655">
        <w:rPr>
          <w:rFonts w:ascii="Arial" w:hAnsi="Arial" w:cs="Arial"/>
          <w:b/>
        </w:rPr>
        <w:t>SECTION A: GENERAL DESCRIPTION</w:t>
      </w:r>
      <w:r w:rsidR="00DF2A12" w:rsidRPr="00AB3655">
        <w:rPr>
          <w:rFonts w:ascii="Arial" w:hAnsi="Arial" w:cs="Arial"/>
          <w:b/>
        </w:rPr>
        <w:t xml:space="preserve"> </w:t>
      </w:r>
    </w:p>
    <w:p w14:paraId="497B3182" w14:textId="77777777" w:rsidR="00DF4EBB" w:rsidRPr="00A34FD2" w:rsidRDefault="00DF4EBB" w:rsidP="00F3325D">
      <w:pPr>
        <w:pStyle w:val="NormalWeb"/>
        <w:shd w:val="clear" w:color="auto" w:fill="FFFFFF" w:themeFill="background1"/>
        <w:spacing w:before="0" w:beforeAutospacing="0" w:after="0" w:afterAutospacing="0"/>
        <w:rPr>
          <w:rFonts w:ascii="Arial" w:eastAsia="Times New Roman" w:hAnsi="Arial" w:cs="Arial"/>
        </w:rPr>
      </w:pPr>
    </w:p>
    <w:p w14:paraId="43D12663" w14:textId="47BAB94F" w:rsidR="002855B4" w:rsidRPr="00A34FD2" w:rsidRDefault="002855B4" w:rsidP="002855B4">
      <w:pPr>
        <w:jc w:val="both"/>
        <w:rPr>
          <w:rFonts w:ascii="Arial" w:hAnsi="Arial" w:cs="Arial"/>
          <w:szCs w:val="22"/>
        </w:rPr>
      </w:pPr>
      <w:r w:rsidRPr="00A34FD2">
        <w:rPr>
          <w:rFonts w:ascii="Arial" w:hAnsi="Arial" w:cs="Arial"/>
          <w:szCs w:val="22"/>
        </w:rPr>
        <w:t xml:space="preserve">Under general direction provided by the </w:t>
      </w:r>
      <w:r w:rsidR="00B34DE7" w:rsidRPr="00A34FD2">
        <w:rPr>
          <w:rFonts w:ascii="Arial" w:hAnsi="Arial" w:cs="Arial"/>
          <w:szCs w:val="22"/>
        </w:rPr>
        <w:t>Functional</w:t>
      </w:r>
      <w:r w:rsidR="00DE02B4" w:rsidRPr="00A34FD2">
        <w:rPr>
          <w:rFonts w:ascii="Arial" w:hAnsi="Arial" w:cs="Arial"/>
          <w:szCs w:val="22"/>
        </w:rPr>
        <w:t xml:space="preserve"> Manager (</w:t>
      </w:r>
      <w:r w:rsidRPr="00A34FD2">
        <w:rPr>
          <w:rFonts w:ascii="Arial" w:hAnsi="Arial" w:cs="Arial"/>
          <w:szCs w:val="22"/>
        </w:rPr>
        <w:t xml:space="preserve">IT Manager I), the </w:t>
      </w:r>
      <w:r w:rsidR="00855A46" w:rsidRPr="00A34FD2">
        <w:rPr>
          <w:rFonts w:ascii="Arial" w:hAnsi="Arial" w:cs="Arial"/>
          <w:szCs w:val="22"/>
        </w:rPr>
        <w:t>Business Lead</w:t>
      </w:r>
      <w:r w:rsidR="00E27946" w:rsidRPr="00A34FD2">
        <w:rPr>
          <w:rFonts w:ascii="Arial" w:hAnsi="Arial" w:cs="Arial"/>
          <w:szCs w:val="22"/>
        </w:rPr>
        <w:t xml:space="preserve"> </w:t>
      </w:r>
      <w:r w:rsidR="00CB5C4C" w:rsidRPr="00A34FD2">
        <w:rPr>
          <w:rFonts w:ascii="Arial" w:hAnsi="Arial" w:cs="Arial"/>
          <w:szCs w:val="22"/>
        </w:rPr>
        <w:t xml:space="preserve">(IT Specialist II) </w:t>
      </w:r>
      <w:r w:rsidRPr="00A34FD2">
        <w:rPr>
          <w:rFonts w:ascii="Arial" w:hAnsi="Arial" w:cs="Arial"/>
          <w:szCs w:val="22"/>
        </w:rPr>
        <w:t xml:space="preserve">is responsible for performing a variety of complex analytical and IT support activities for the CSPS IT Project, a project to improve </w:t>
      </w:r>
      <w:r w:rsidR="00FA065F" w:rsidRPr="00A34FD2">
        <w:rPr>
          <w:rFonts w:ascii="Arial" w:hAnsi="Arial" w:cs="Arial"/>
          <w:szCs w:val="22"/>
        </w:rPr>
        <w:t xml:space="preserve">and </w:t>
      </w:r>
      <w:r w:rsidRPr="00A34FD2">
        <w:rPr>
          <w:rFonts w:ascii="Arial" w:hAnsi="Arial" w:cs="Arial"/>
          <w:szCs w:val="22"/>
        </w:rPr>
        <w:t>replace the current personnel</w:t>
      </w:r>
      <w:r w:rsidR="00DA1754" w:rsidRPr="00A34FD2">
        <w:rPr>
          <w:rFonts w:ascii="Arial" w:hAnsi="Arial" w:cs="Arial"/>
          <w:szCs w:val="22"/>
        </w:rPr>
        <w:t xml:space="preserve">, </w:t>
      </w:r>
      <w:r w:rsidRPr="00A34FD2">
        <w:rPr>
          <w:rFonts w:ascii="Arial" w:hAnsi="Arial" w:cs="Arial"/>
          <w:szCs w:val="22"/>
        </w:rPr>
        <w:t>payroll</w:t>
      </w:r>
      <w:r w:rsidR="00DA1754" w:rsidRPr="00A34FD2">
        <w:rPr>
          <w:rFonts w:ascii="Arial" w:hAnsi="Arial" w:cs="Arial"/>
          <w:szCs w:val="22"/>
        </w:rPr>
        <w:t>, and travel</w:t>
      </w:r>
      <w:r w:rsidRPr="00A34FD2">
        <w:rPr>
          <w:rFonts w:ascii="Arial" w:hAnsi="Arial" w:cs="Arial"/>
          <w:szCs w:val="22"/>
        </w:rPr>
        <w:t xml:space="preserve"> systems.  </w:t>
      </w:r>
      <w:r w:rsidRPr="00A34FD2">
        <w:rPr>
          <w:rStyle w:val="normaltextrun"/>
          <w:rFonts w:ascii="Arial" w:hAnsi="Arial" w:cs="Arial"/>
          <w:color w:val="000000"/>
          <w:shd w:val="clear" w:color="auto" w:fill="FFFFFF"/>
        </w:rPr>
        <w:t xml:space="preserve">CSPS </w:t>
      </w:r>
      <w:proofErr w:type="gramStart"/>
      <w:r w:rsidR="00970C9A" w:rsidRPr="00A34FD2">
        <w:rPr>
          <w:rStyle w:val="normaltextrun"/>
          <w:rFonts w:ascii="Arial" w:hAnsi="Arial" w:cs="Arial"/>
          <w:color w:val="000000"/>
          <w:shd w:val="clear" w:color="auto" w:fill="FFFFFF"/>
        </w:rPr>
        <w:t xml:space="preserve">is </w:t>
      </w:r>
      <w:r w:rsidRPr="00A34FD2">
        <w:rPr>
          <w:rStyle w:val="normaltextrun"/>
          <w:rFonts w:ascii="Arial" w:hAnsi="Arial" w:cs="Arial"/>
          <w:color w:val="000000"/>
          <w:shd w:val="clear" w:color="auto" w:fill="FFFFFF"/>
        </w:rPr>
        <w:t>deliver</w:t>
      </w:r>
      <w:r w:rsidR="00970C9A" w:rsidRPr="00A34FD2">
        <w:rPr>
          <w:rStyle w:val="normaltextrun"/>
          <w:rFonts w:ascii="Arial" w:hAnsi="Arial" w:cs="Arial"/>
          <w:color w:val="000000"/>
          <w:shd w:val="clear" w:color="auto" w:fill="FFFFFF"/>
        </w:rPr>
        <w:t>ing</w:t>
      </w:r>
      <w:proofErr w:type="gramEnd"/>
      <w:r w:rsidRPr="00A34FD2">
        <w:rPr>
          <w:rStyle w:val="normaltextrun"/>
          <w:rFonts w:ascii="Arial" w:hAnsi="Arial" w:cs="Arial"/>
          <w:color w:val="000000"/>
          <w:shd w:val="clear" w:color="auto" w:fill="FFFFFF"/>
        </w:rPr>
        <w:t xml:space="preserve"> a</w:t>
      </w:r>
      <w:r w:rsidR="00970C9A" w:rsidRPr="00A34FD2">
        <w:rPr>
          <w:rStyle w:val="normaltextrun"/>
          <w:rFonts w:ascii="Arial" w:hAnsi="Arial" w:cs="Arial"/>
          <w:color w:val="000000"/>
          <w:shd w:val="clear" w:color="auto" w:fill="FFFFFF"/>
        </w:rPr>
        <w:t>n innovative and</w:t>
      </w:r>
      <w:r w:rsidRPr="00A34FD2">
        <w:rPr>
          <w:rStyle w:val="normaltextrun"/>
          <w:rFonts w:ascii="Arial" w:hAnsi="Arial" w:cs="Arial"/>
          <w:color w:val="000000"/>
          <w:shd w:val="clear" w:color="auto" w:fill="FFFFFF"/>
        </w:rPr>
        <w:t xml:space="preserve"> modern</w:t>
      </w:r>
      <w:r w:rsidR="00DA1754" w:rsidRPr="00A34FD2">
        <w:rPr>
          <w:rStyle w:val="normaltextrun"/>
          <w:rFonts w:ascii="Arial" w:hAnsi="Arial" w:cs="Arial"/>
          <w:color w:val="000000"/>
          <w:shd w:val="clear" w:color="auto" w:fill="FFFFFF"/>
        </w:rPr>
        <w:t xml:space="preserve"> </w:t>
      </w:r>
      <w:r w:rsidRPr="00A34FD2">
        <w:rPr>
          <w:rStyle w:val="normaltextrun"/>
          <w:rFonts w:ascii="Arial" w:hAnsi="Arial" w:cs="Arial"/>
          <w:color w:val="000000"/>
          <w:shd w:val="clear" w:color="auto" w:fill="FFFFFF"/>
        </w:rPr>
        <w:t>Human Capital Management (HCM)</w:t>
      </w:r>
      <w:r w:rsidR="00970C9A" w:rsidRPr="00A34FD2">
        <w:rPr>
          <w:rStyle w:val="normaltextrun"/>
          <w:rFonts w:ascii="Arial" w:hAnsi="Arial" w:cs="Arial"/>
          <w:color w:val="000000"/>
          <w:shd w:val="clear" w:color="auto" w:fill="FFFFFF"/>
        </w:rPr>
        <w:t xml:space="preserve"> solution to streamline</w:t>
      </w:r>
      <w:r w:rsidR="00DA1754" w:rsidRPr="00A34FD2">
        <w:rPr>
          <w:rStyle w:val="normaltextrun"/>
          <w:rFonts w:ascii="Arial" w:hAnsi="Arial" w:cs="Arial"/>
          <w:color w:val="000000"/>
          <w:shd w:val="clear" w:color="auto" w:fill="FFFFFF"/>
        </w:rPr>
        <w:t xml:space="preserve"> business processes for P</w:t>
      </w:r>
      <w:r w:rsidRPr="00A34FD2">
        <w:rPr>
          <w:rStyle w:val="normaltextrun"/>
          <w:rFonts w:ascii="Arial" w:hAnsi="Arial" w:cs="Arial"/>
          <w:color w:val="000000"/>
          <w:shd w:val="clear" w:color="auto" w:fill="FFFFFF"/>
        </w:rPr>
        <w:t xml:space="preserve">osition </w:t>
      </w:r>
      <w:r w:rsidR="00DA1754" w:rsidRPr="00A34FD2">
        <w:rPr>
          <w:rStyle w:val="normaltextrun"/>
          <w:rFonts w:ascii="Arial" w:hAnsi="Arial" w:cs="Arial"/>
          <w:color w:val="000000"/>
          <w:shd w:val="clear" w:color="auto" w:fill="FFFFFF"/>
        </w:rPr>
        <w:t>C</w:t>
      </w:r>
      <w:r w:rsidRPr="00A34FD2">
        <w:rPr>
          <w:rStyle w:val="normaltextrun"/>
          <w:rFonts w:ascii="Arial" w:hAnsi="Arial" w:cs="Arial"/>
          <w:color w:val="000000"/>
          <w:shd w:val="clear" w:color="auto" w:fill="FFFFFF"/>
        </w:rPr>
        <w:t xml:space="preserve">ontrol, </w:t>
      </w:r>
      <w:r w:rsidR="00DA1754" w:rsidRPr="00A34FD2">
        <w:rPr>
          <w:rStyle w:val="normaltextrun"/>
          <w:rFonts w:ascii="Arial" w:hAnsi="Arial" w:cs="Arial"/>
          <w:color w:val="000000"/>
          <w:shd w:val="clear" w:color="auto" w:fill="FFFFFF"/>
        </w:rPr>
        <w:t>P</w:t>
      </w:r>
      <w:r w:rsidRPr="00A34FD2">
        <w:rPr>
          <w:rStyle w:val="normaltextrun"/>
          <w:rFonts w:ascii="Arial" w:hAnsi="Arial" w:cs="Arial"/>
          <w:color w:val="000000"/>
          <w:shd w:val="clear" w:color="auto" w:fill="FFFFFF"/>
        </w:rPr>
        <w:t xml:space="preserve">ersonnel </w:t>
      </w:r>
      <w:r w:rsidR="00DA1754" w:rsidRPr="00A34FD2">
        <w:rPr>
          <w:rStyle w:val="normaltextrun"/>
          <w:rFonts w:ascii="Arial" w:hAnsi="Arial" w:cs="Arial"/>
          <w:color w:val="000000"/>
          <w:shd w:val="clear" w:color="auto" w:fill="FFFFFF"/>
        </w:rPr>
        <w:t>A</w:t>
      </w:r>
      <w:r w:rsidRPr="00A34FD2">
        <w:rPr>
          <w:rStyle w:val="normaltextrun"/>
          <w:rFonts w:ascii="Arial" w:hAnsi="Arial" w:cs="Arial"/>
          <w:color w:val="000000"/>
          <w:shd w:val="clear" w:color="auto" w:fill="FFFFFF"/>
        </w:rPr>
        <w:t xml:space="preserve">dministration, </w:t>
      </w:r>
      <w:r w:rsidR="00DA1754" w:rsidRPr="00A34FD2">
        <w:rPr>
          <w:rStyle w:val="normaltextrun"/>
          <w:rFonts w:ascii="Arial" w:hAnsi="Arial" w:cs="Arial"/>
          <w:color w:val="000000"/>
          <w:shd w:val="clear" w:color="auto" w:fill="FFFFFF"/>
        </w:rPr>
        <w:t>B</w:t>
      </w:r>
      <w:r w:rsidRPr="00A34FD2">
        <w:rPr>
          <w:rStyle w:val="normaltextrun"/>
          <w:rFonts w:ascii="Arial" w:hAnsi="Arial" w:cs="Arial"/>
          <w:color w:val="000000"/>
          <w:shd w:val="clear" w:color="auto" w:fill="FFFFFF"/>
        </w:rPr>
        <w:t xml:space="preserve">enefits </w:t>
      </w:r>
      <w:r w:rsidR="00DA1754" w:rsidRPr="00A34FD2">
        <w:rPr>
          <w:rStyle w:val="normaltextrun"/>
          <w:rFonts w:ascii="Arial" w:hAnsi="Arial" w:cs="Arial"/>
          <w:color w:val="000000"/>
          <w:shd w:val="clear" w:color="auto" w:fill="FFFFFF"/>
        </w:rPr>
        <w:t>A</w:t>
      </w:r>
      <w:r w:rsidRPr="00A34FD2">
        <w:rPr>
          <w:rStyle w:val="normaltextrun"/>
          <w:rFonts w:ascii="Arial" w:hAnsi="Arial" w:cs="Arial"/>
          <w:color w:val="000000"/>
          <w:shd w:val="clear" w:color="auto" w:fill="FFFFFF"/>
        </w:rPr>
        <w:t xml:space="preserve">dministration, </w:t>
      </w:r>
      <w:r w:rsidR="00DA1754" w:rsidRPr="00A34FD2">
        <w:rPr>
          <w:rStyle w:val="normaltextrun"/>
          <w:rFonts w:ascii="Arial" w:hAnsi="Arial" w:cs="Arial"/>
          <w:color w:val="000000"/>
          <w:shd w:val="clear" w:color="auto" w:fill="FFFFFF"/>
        </w:rPr>
        <w:t>T</w:t>
      </w:r>
      <w:r w:rsidRPr="00A34FD2">
        <w:rPr>
          <w:rStyle w:val="normaltextrun"/>
          <w:rFonts w:ascii="Arial" w:hAnsi="Arial" w:cs="Arial"/>
          <w:color w:val="000000"/>
          <w:shd w:val="clear" w:color="auto" w:fill="FFFFFF"/>
        </w:rPr>
        <w:t xml:space="preserve">ime </w:t>
      </w:r>
      <w:r w:rsidR="00DA1754" w:rsidRPr="00A34FD2">
        <w:rPr>
          <w:rStyle w:val="normaltextrun"/>
          <w:rFonts w:ascii="Arial" w:hAnsi="Arial" w:cs="Arial"/>
          <w:color w:val="000000"/>
          <w:shd w:val="clear" w:color="auto" w:fill="FFFFFF"/>
        </w:rPr>
        <w:t>M</w:t>
      </w:r>
      <w:r w:rsidRPr="00A34FD2">
        <w:rPr>
          <w:rStyle w:val="normaltextrun"/>
          <w:rFonts w:ascii="Arial" w:hAnsi="Arial" w:cs="Arial"/>
          <w:color w:val="000000"/>
          <w:shd w:val="clear" w:color="auto" w:fill="FFFFFF"/>
        </w:rPr>
        <w:t>anagement</w:t>
      </w:r>
      <w:r w:rsidR="006E0E29" w:rsidRPr="00A34FD2">
        <w:rPr>
          <w:rStyle w:val="normaltextrun"/>
          <w:rFonts w:ascii="Arial" w:hAnsi="Arial" w:cs="Arial"/>
          <w:color w:val="000000"/>
          <w:shd w:val="clear" w:color="auto" w:fill="FFFFFF"/>
        </w:rPr>
        <w:t xml:space="preserve">, </w:t>
      </w:r>
      <w:r w:rsidR="00C01826" w:rsidRPr="00A34FD2">
        <w:rPr>
          <w:rStyle w:val="normaltextrun"/>
          <w:rFonts w:ascii="Arial" w:hAnsi="Arial" w:cs="Arial"/>
          <w:color w:val="000000"/>
          <w:shd w:val="clear" w:color="auto" w:fill="FFFFFF"/>
        </w:rPr>
        <w:t>Travel and Expense M</w:t>
      </w:r>
      <w:r w:rsidR="006E0E29" w:rsidRPr="00A34FD2">
        <w:rPr>
          <w:rStyle w:val="normaltextrun"/>
          <w:rFonts w:ascii="Arial" w:hAnsi="Arial" w:cs="Arial"/>
          <w:color w:val="000000"/>
          <w:shd w:val="clear" w:color="auto" w:fill="FFFFFF"/>
        </w:rPr>
        <w:t>anagement</w:t>
      </w:r>
      <w:r w:rsidR="00DA1754" w:rsidRPr="00A34FD2">
        <w:rPr>
          <w:rStyle w:val="normaltextrun"/>
          <w:rFonts w:ascii="Arial" w:hAnsi="Arial" w:cs="Arial"/>
          <w:color w:val="000000"/>
          <w:shd w:val="clear" w:color="auto" w:fill="FFFFFF"/>
        </w:rPr>
        <w:t>,</w:t>
      </w:r>
      <w:r w:rsidRPr="00A34FD2">
        <w:rPr>
          <w:rStyle w:val="normaltextrun"/>
          <w:rFonts w:ascii="Arial" w:hAnsi="Arial" w:cs="Arial"/>
          <w:color w:val="000000"/>
          <w:shd w:val="clear" w:color="auto" w:fill="FFFFFF"/>
        </w:rPr>
        <w:t xml:space="preserve"> and Payroll.</w:t>
      </w:r>
      <w:r w:rsidRPr="00A34FD2">
        <w:rPr>
          <w:rFonts w:ascii="Arial" w:hAnsi="Arial" w:cs="Arial"/>
          <w:szCs w:val="22"/>
        </w:rPr>
        <w:t xml:space="preserve"> The incumbent will perform a wide variety of analytical activities in the areas of business process analysis, system design analysis, problem resolution, </w:t>
      </w:r>
      <w:r w:rsidR="00E27946" w:rsidRPr="00A34FD2">
        <w:rPr>
          <w:rFonts w:ascii="Arial" w:hAnsi="Arial" w:cs="Arial"/>
          <w:szCs w:val="22"/>
        </w:rPr>
        <w:t xml:space="preserve">and </w:t>
      </w:r>
      <w:r w:rsidRPr="00A34FD2">
        <w:rPr>
          <w:rFonts w:ascii="Arial" w:hAnsi="Arial" w:cs="Arial"/>
          <w:szCs w:val="22"/>
        </w:rPr>
        <w:t>legislative analysis. The IT Specialist I</w:t>
      </w:r>
      <w:r w:rsidR="00855A46" w:rsidRPr="00A34FD2">
        <w:rPr>
          <w:rFonts w:ascii="Arial" w:hAnsi="Arial" w:cs="Arial"/>
          <w:szCs w:val="22"/>
        </w:rPr>
        <w:t>I</w:t>
      </w:r>
      <w:r w:rsidRPr="00A34FD2">
        <w:rPr>
          <w:rFonts w:ascii="Arial" w:hAnsi="Arial" w:cs="Arial"/>
          <w:szCs w:val="22"/>
        </w:rPr>
        <w:t xml:space="preserve"> will combine complex analysis for business needs with project management tasks, which </w:t>
      </w:r>
      <w:proofErr w:type="gramStart"/>
      <w:r w:rsidRPr="00A34FD2">
        <w:rPr>
          <w:rFonts w:ascii="Arial" w:hAnsi="Arial" w:cs="Arial"/>
          <w:szCs w:val="22"/>
        </w:rPr>
        <w:t>includes</w:t>
      </w:r>
      <w:proofErr w:type="gramEnd"/>
      <w:r w:rsidRPr="00A34FD2">
        <w:rPr>
          <w:rFonts w:ascii="Arial" w:hAnsi="Arial" w:cs="Arial"/>
          <w:szCs w:val="22"/>
        </w:rPr>
        <w:t xml:space="preserve"> personnel and payroll systems design planning and implementation activities for a highly complex IT project.</w:t>
      </w:r>
    </w:p>
    <w:p w14:paraId="49BA76C3" w14:textId="77777777" w:rsidR="002855B4" w:rsidRPr="00A34FD2" w:rsidRDefault="002855B4" w:rsidP="002855B4">
      <w:pPr>
        <w:jc w:val="both"/>
        <w:rPr>
          <w:rFonts w:ascii="Arial" w:hAnsi="Arial" w:cs="Arial"/>
          <w:szCs w:val="22"/>
        </w:rPr>
      </w:pPr>
    </w:p>
    <w:p w14:paraId="0BEFA433" w14:textId="7EE92FB0" w:rsidR="00DE02B4" w:rsidRPr="00A34FD2" w:rsidRDefault="00DE02B4" w:rsidP="00DE02B4">
      <w:pPr>
        <w:pStyle w:val="NormalWeb"/>
        <w:shd w:val="clear" w:color="auto" w:fill="FFFFFF" w:themeFill="background1"/>
        <w:spacing w:before="0" w:beforeAutospacing="0" w:after="0" w:afterAutospacing="0"/>
        <w:jc w:val="both"/>
        <w:rPr>
          <w:rFonts w:ascii="Arial" w:hAnsi="Arial" w:cs="Arial"/>
          <w:color w:val="000000"/>
        </w:rPr>
      </w:pPr>
      <w:r w:rsidRPr="00A34FD2">
        <w:rPr>
          <w:rFonts w:ascii="Arial" w:hAnsi="Arial" w:cs="Arial"/>
          <w:color w:val="000000"/>
        </w:rPr>
        <w:t xml:space="preserve">The IT Specialist II </w:t>
      </w:r>
      <w:r w:rsidR="00CB5C4C" w:rsidRPr="00A34FD2">
        <w:rPr>
          <w:rFonts w:ascii="Arial" w:hAnsi="Arial" w:cs="Arial"/>
          <w:color w:val="000000"/>
        </w:rPr>
        <w:t>h</w:t>
      </w:r>
      <w:r w:rsidR="00B34DE7" w:rsidRPr="00A34FD2">
        <w:rPr>
          <w:rFonts w:ascii="Arial" w:hAnsi="Arial" w:cs="Arial"/>
          <w:color w:val="000000"/>
        </w:rPr>
        <w:t>as overall</w:t>
      </w:r>
      <w:r w:rsidRPr="00A34FD2">
        <w:rPr>
          <w:rFonts w:ascii="Arial" w:hAnsi="Arial" w:cs="Arial"/>
          <w:color w:val="000000"/>
        </w:rPr>
        <w:t xml:space="preserve"> </w:t>
      </w:r>
      <w:r w:rsidR="00B34DE7" w:rsidRPr="00A34FD2">
        <w:rPr>
          <w:rFonts w:ascii="Arial" w:hAnsi="Arial" w:cs="Arial"/>
          <w:color w:val="000000"/>
        </w:rPr>
        <w:t>responsibility</w:t>
      </w:r>
      <w:r w:rsidRPr="00A34FD2">
        <w:rPr>
          <w:rFonts w:ascii="Arial" w:hAnsi="Arial" w:cs="Arial"/>
          <w:color w:val="000000"/>
        </w:rPr>
        <w:t xml:space="preserve"> for the design, development, configuration</w:t>
      </w:r>
      <w:r w:rsidR="00986779" w:rsidRPr="00A34FD2">
        <w:rPr>
          <w:rFonts w:ascii="Arial" w:hAnsi="Arial" w:cs="Arial"/>
          <w:color w:val="000000"/>
        </w:rPr>
        <w:t>, testing</w:t>
      </w:r>
      <w:r w:rsidRPr="00A34FD2">
        <w:rPr>
          <w:rFonts w:ascii="Arial" w:hAnsi="Arial" w:cs="Arial"/>
          <w:color w:val="000000"/>
        </w:rPr>
        <w:t xml:space="preserve"> and implementation </w:t>
      </w:r>
      <w:r w:rsidR="00986779" w:rsidRPr="00A34FD2">
        <w:rPr>
          <w:rFonts w:ascii="Arial" w:hAnsi="Arial" w:cs="Arial"/>
          <w:color w:val="000000"/>
        </w:rPr>
        <w:t xml:space="preserve">for the </w:t>
      </w:r>
      <w:r w:rsidR="00165686" w:rsidRPr="00A34FD2">
        <w:rPr>
          <w:rFonts w:ascii="Arial" w:hAnsi="Arial" w:cs="Arial"/>
          <w:color w:val="000000"/>
        </w:rPr>
        <w:t xml:space="preserve">core </w:t>
      </w:r>
      <w:r w:rsidR="00CB5C4C" w:rsidRPr="00A34FD2">
        <w:rPr>
          <w:rFonts w:ascii="Arial" w:hAnsi="Arial" w:cs="Arial"/>
          <w:szCs w:val="22"/>
        </w:rPr>
        <w:t>functional</w:t>
      </w:r>
      <w:r w:rsidR="00986779" w:rsidRPr="00A34FD2">
        <w:rPr>
          <w:rFonts w:ascii="Arial" w:hAnsi="Arial" w:cs="Arial"/>
          <w:color w:val="000000"/>
        </w:rPr>
        <w:t>ity</w:t>
      </w:r>
      <w:r w:rsidRPr="00A34FD2">
        <w:rPr>
          <w:rFonts w:ascii="Arial" w:hAnsi="Arial" w:cs="Arial"/>
          <w:color w:val="000000"/>
        </w:rPr>
        <w:t xml:space="preserve"> </w:t>
      </w:r>
      <w:r w:rsidR="00986779" w:rsidRPr="00A34FD2">
        <w:rPr>
          <w:rFonts w:ascii="Arial" w:hAnsi="Arial" w:cs="Arial"/>
          <w:color w:val="000000"/>
        </w:rPr>
        <w:t xml:space="preserve">assigned </w:t>
      </w:r>
      <w:r w:rsidRPr="00A34FD2">
        <w:rPr>
          <w:rFonts w:ascii="Arial" w:hAnsi="Arial" w:cs="Arial"/>
          <w:color w:val="000000"/>
        </w:rPr>
        <w:t xml:space="preserve">and will oversee the work of </w:t>
      </w:r>
      <w:r w:rsidR="00580805" w:rsidRPr="00A34FD2">
        <w:rPr>
          <w:rFonts w:ascii="Arial" w:hAnsi="Arial" w:cs="Arial"/>
          <w:color w:val="000000"/>
        </w:rPr>
        <w:t xml:space="preserve">internal and vendor </w:t>
      </w:r>
      <w:r w:rsidRPr="00A34FD2">
        <w:rPr>
          <w:rFonts w:ascii="Arial" w:hAnsi="Arial" w:cs="Arial"/>
          <w:color w:val="000000"/>
        </w:rPr>
        <w:t xml:space="preserve">business analyst resources </w:t>
      </w:r>
      <w:r w:rsidR="00362215" w:rsidRPr="00A34FD2">
        <w:rPr>
          <w:rFonts w:ascii="Arial" w:hAnsi="Arial" w:cs="Arial"/>
          <w:color w:val="000000"/>
        </w:rPr>
        <w:t>to ensure project standards and business needs are met</w:t>
      </w:r>
      <w:r w:rsidRPr="00A34FD2">
        <w:rPr>
          <w:rFonts w:ascii="Arial" w:hAnsi="Arial" w:cs="Arial"/>
          <w:color w:val="000000"/>
        </w:rPr>
        <w:t>.</w:t>
      </w:r>
    </w:p>
    <w:p w14:paraId="216A73F8" w14:textId="77777777" w:rsidR="00DE02B4" w:rsidRPr="00A34FD2" w:rsidRDefault="00DE02B4" w:rsidP="00A94240">
      <w:pPr>
        <w:pStyle w:val="NormalWeb"/>
        <w:shd w:val="clear" w:color="auto" w:fill="FFFFFF" w:themeFill="background1"/>
        <w:spacing w:before="0" w:beforeAutospacing="0" w:after="0" w:afterAutospacing="0"/>
        <w:jc w:val="both"/>
        <w:rPr>
          <w:rFonts w:ascii="Arial" w:hAnsi="Arial" w:cs="Arial"/>
          <w:color w:val="000000"/>
        </w:rPr>
      </w:pPr>
    </w:p>
    <w:p w14:paraId="6FB1F401" w14:textId="61E9E1BF" w:rsidR="00A94240" w:rsidRPr="00A34FD2" w:rsidRDefault="002855B4" w:rsidP="00A94240">
      <w:pPr>
        <w:pStyle w:val="NormalWeb"/>
        <w:shd w:val="clear" w:color="auto" w:fill="FFFFFF" w:themeFill="background1"/>
        <w:spacing w:before="0" w:beforeAutospacing="0" w:after="0" w:afterAutospacing="0"/>
        <w:jc w:val="both"/>
        <w:rPr>
          <w:rFonts w:ascii="Arial" w:hAnsi="Arial" w:cs="Arial"/>
          <w:color w:val="000000"/>
        </w:rPr>
      </w:pPr>
      <w:r w:rsidRPr="00A34FD2">
        <w:rPr>
          <w:rFonts w:ascii="Arial" w:hAnsi="Arial" w:cs="Arial"/>
          <w:color w:val="000000"/>
        </w:rPr>
        <w:t>The incumbent must demonstrate the highest level of expertise in business systems analysis techniques and System Development Lifecycle (SDLC) practices,</w:t>
      </w:r>
      <w:r w:rsidR="00165686" w:rsidRPr="00A34FD2">
        <w:rPr>
          <w:rFonts w:ascii="Arial" w:hAnsi="Arial" w:cs="Arial"/>
          <w:color w:val="000000"/>
        </w:rPr>
        <w:t xml:space="preserve"> Agile Framework/Scaled Agile Framewrok,</w:t>
      </w:r>
      <w:r w:rsidRPr="00A34FD2">
        <w:rPr>
          <w:rFonts w:ascii="Arial" w:hAnsi="Arial" w:cs="Arial"/>
          <w:color w:val="000000"/>
        </w:rPr>
        <w:t xml:space="preserve"> the Project Management Lifecycle (PMLC), CA-Project Management Framework (PMF), </w:t>
      </w:r>
      <w:r w:rsidR="00A0723E" w:rsidRPr="00A34FD2">
        <w:rPr>
          <w:rFonts w:ascii="Arial" w:hAnsi="Arial" w:cs="Arial"/>
          <w:color w:val="000000"/>
        </w:rPr>
        <w:t xml:space="preserve">Change Control principles and practices, </w:t>
      </w:r>
      <w:r w:rsidRPr="00A34FD2">
        <w:rPr>
          <w:rFonts w:ascii="Arial" w:hAnsi="Arial" w:cs="Arial"/>
          <w:color w:val="000000"/>
        </w:rPr>
        <w:t xml:space="preserve">and </w:t>
      </w:r>
      <w:r w:rsidR="00DE02B4" w:rsidRPr="00A34FD2">
        <w:rPr>
          <w:rFonts w:ascii="Arial" w:hAnsi="Arial" w:cs="Arial"/>
          <w:color w:val="000000"/>
        </w:rPr>
        <w:t xml:space="preserve">an understanding of </w:t>
      </w:r>
      <w:r w:rsidRPr="00A34FD2">
        <w:rPr>
          <w:rFonts w:ascii="Arial" w:hAnsi="Arial" w:cs="Arial"/>
          <w:color w:val="000000"/>
        </w:rPr>
        <w:t>customer service concepts</w:t>
      </w:r>
      <w:r w:rsidR="00362215" w:rsidRPr="00A34FD2">
        <w:rPr>
          <w:rFonts w:ascii="Arial" w:hAnsi="Arial" w:cs="Arial"/>
          <w:color w:val="000000"/>
        </w:rPr>
        <w:t>, and requirements development methodologies</w:t>
      </w:r>
      <w:r w:rsidRPr="00A34FD2">
        <w:rPr>
          <w:rFonts w:ascii="Arial" w:hAnsi="Arial" w:cs="Arial"/>
          <w:color w:val="000000"/>
        </w:rPr>
        <w:t>.</w:t>
      </w:r>
    </w:p>
    <w:p w14:paraId="6704B8D1" w14:textId="77777777" w:rsidR="00855A46" w:rsidRPr="00A34FD2" w:rsidRDefault="00855A46" w:rsidP="00A0723E">
      <w:pPr>
        <w:pStyle w:val="NormalWeb"/>
        <w:shd w:val="clear" w:color="auto" w:fill="FFFFFF" w:themeFill="background1"/>
        <w:spacing w:before="0" w:beforeAutospacing="0" w:after="0" w:afterAutospacing="0"/>
        <w:jc w:val="both"/>
        <w:rPr>
          <w:rFonts w:ascii="Arial" w:hAnsi="Arial" w:cs="Arial"/>
          <w:color w:val="000000"/>
        </w:rPr>
      </w:pPr>
    </w:p>
    <w:p w14:paraId="34733BFD" w14:textId="65722510" w:rsidR="002855B4" w:rsidRPr="00A34FD2" w:rsidRDefault="002855B4" w:rsidP="00A0723E">
      <w:pPr>
        <w:pStyle w:val="NormalWeb"/>
        <w:shd w:val="clear" w:color="auto" w:fill="FFFFFF" w:themeFill="background1"/>
        <w:spacing w:before="0" w:beforeAutospacing="0" w:after="0" w:afterAutospacing="0"/>
        <w:jc w:val="both"/>
        <w:rPr>
          <w:rFonts w:ascii="Arial" w:hAnsi="Arial" w:cs="Arial"/>
          <w:color w:val="000000"/>
        </w:rPr>
      </w:pPr>
      <w:r w:rsidRPr="00A34FD2">
        <w:rPr>
          <w:rFonts w:ascii="Arial" w:hAnsi="Arial" w:cs="Arial"/>
          <w:color w:val="000000"/>
        </w:rPr>
        <w:lastRenderedPageBreak/>
        <w:t>Duties include, but are not limited to:</w:t>
      </w:r>
    </w:p>
    <w:p w14:paraId="1E2C5CBE" w14:textId="77777777" w:rsidR="6730EF9F" w:rsidRPr="00AB3655" w:rsidRDefault="6730EF9F" w:rsidP="6730EF9F">
      <w:pPr>
        <w:jc w:val="both"/>
        <w:rPr>
          <w:rFonts w:ascii="Arial" w:hAnsi="Arial" w:cs="Arial"/>
          <w:b/>
          <w:bCs/>
        </w:rPr>
      </w:pPr>
    </w:p>
    <w:p w14:paraId="26EEB5DF" w14:textId="77777777" w:rsidR="00E00085" w:rsidRPr="00AB3655" w:rsidRDefault="00E00085" w:rsidP="00E00085">
      <w:pPr>
        <w:jc w:val="both"/>
        <w:rPr>
          <w:rFonts w:ascii="Arial" w:hAnsi="Arial" w:cs="Arial"/>
          <w:b/>
        </w:rPr>
      </w:pPr>
      <w:r w:rsidRPr="00AB3655">
        <w:rPr>
          <w:rFonts w:ascii="Arial" w:hAnsi="Arial" w:cs="Arial"/>
          <w:b/>
        </w:rPr>
        <w:t>SECTION B: ESSENTIAL FUNCTIONS</w:t>
      </w:r>
    </w:p>
    <w:p w14:paraId="2EC4057A" w14:textId="77777777" w:rsidR="00E00085" w:rsidRPr="00AB3655" w:rsidRDefault="00E00085" w:rsidP="00326FBB">
      <w:pPr>
        <w:jc w:val="both"/>
        <w:rPr>
          <w:rFonts w:ascii="Arial" w:hAnsi="Arial" w:cs="Arial"/>
        </w:rPr>
      </w:pPr>
    </w:p>
    <w:p w14:paraId="3112EE84" w14:textId="5590659A" w:rsidR="00E00085" w:rsidRPr="00A34FD2" w:rsidRDefault="00E00085" w:rsidP="00326FBB">
      <w:pPr>
        <w:jc w:val="both"/>
        <w:rPr>
          <w:rFonts w:ascii="Arial" w:hAnsi="Arial" w:cs="Arial"/>
          <w:iCs/>
        </w:rPr>
      </w:pPr>
      <w:r w:rsidRPr="00A34FD2">
        <w:rPr>
          <w:rFonts w:ascii="Arial" w:hAnsi="Arial" w:cs="Arial"/>
          <w:iCs/>
        </w:rPr>
        <w:t xml:space="preserve">Candidates must have the ability to perform the following essential functions with or without reasonable </w:t>
      </w:r>
      <w:proofErr w:type="gramStart"/>
      <w:r w:rsidRPr="00A34FD2">
        <w:rPr>
          <w:rFonts w:ascii="Arial" w:hAnsi="Arial" w:cs="Arial"/>
          <w:iCs/>
        </w:rPr>
        <w:t>accommodations</w:t>
      </w:r>
      <w:proofErr w:type="gramEnd"/>
      <w:r w:rsidR="00377C9E" w:rsidRPr="00A34FD2">
        <w:rPr>
          <w:rFonts w:ascii="Arial" w:hAnsi="Arial" w:cs="Arial"/>
          <w:iCs/>
        </w:rPr>
        <w:t>.</w:t>
      </w:r>
    </w:p>
    <w:p w14:paraId="3E550596" w14:textId="77777777" w:rsidR="00E00085" w:rsidRPr="00A34FD2" w:rsidRDefault="00E00085" w:rsidP="00326FBB">
      <w:pPr>
        <w:jc w:val="both"/>
        <w:rPr>
          <w:rFonts w:ascii="Arial" w:hAnsi="Arial" w:cs="Arial"/>
        </w:rPr>
      </w:pPr>
    </w:p>
    <w:tbl>
      <w:tblPr>
        <w:tblStyle w:val="TableGrid"/>
        <w:tblW w:w="9360" w:type="dxa"/>
        <w:tblInd w:w="-95" w:type="dxa"/>
        <w:tblLook w:val="04A0" w:firstRow="1" w:lastRow="0" w:firstColumn="1" w:lastColumn="0" w:noHBand="0" w:noVBand="1"/>
      </w:tblPr>
      <w:tblGrid>
        <w:gridCol w:w="1620"/>
        <w:gridCol w:w="7740"/>
      </w:tblGrid>
      <w:tr w:rsidR="00225B06" w:rsidRPr="00AB3655" w14:paraId="074E294C" w14:textId="77777777" w:rsidTr="5FF8F337">
        <w:tc>
          <w:tcPr>
            <w:tcW w:w="1620" w:type="dxa"/>
            <w:vAlign w:val="bottom"/>
          </w:tcPr>
          <w:p w14:paraId="5EC417D8" w14:textId="77777777" w:rsidR="00225B06" w:rsidRPr="00AB3655" w:rsidRDefault="00225B06" w:rsidP="00072F75">
            <w:pPr>
              <w:rPr>
                <w:rFonts w:ascii="Arial" w:hAnsi="Arial" w:cs="Arial"/>
                <w:b/>
              </w:rPr>
            </w:pPr>
            <w:r w:rsidRPr="00AB3655">
              <w:rPr>
                <w:rFonts w:ascii="Arial" w:hAnsi="Arial" w:cs="Arial"/>
                <w:b/>
              </w:rPr>
              <w:t>Percentage of Time Spent</w:t>
            </w:r>
          </w:p>
        </w:tc>
        <w:tc>
          <w:tcPr>
            <w:tcW w:w="7740" w:type="dxa"/>
            <w:vAlign w:val="bottom"/>
          </w:tcPr>
          <w:p w14:paraId="23D396D5" w14:textId="77777777" w:rsidR="00225B06" w:rsidRPr="00AB3655" w:rsidRDefault="00225B06" w:rsidP="00072F75">
            <w:pPr>
              <w:rPr>
                <w:rFonts w:ascii="Arial" w:hAnsi="Arial" w:cs="Arial"/>
                <w:b/>
              </w:rPr>
            </w:pPr>
            <w:r w:rsidRPr="00AB3655">
              <w:rPr>
                <w:rFonts w:ascii="Arial" w:hAnsi="Arial" w:cs="Arial"/>
                <w:b/>
              </w:rPr>
              <w:t>Typical Task</w:t>
            </w:r>
          </w:p>
        </w:tc>
      </w:tr>
      <w:tr w:rsidR="00225B06" w:rsidRPr="00AB3655" w14:paraId="313BE58A" w14:textId="77777777" w:rsidTr="5FF8F337">
        <w:tc>
          <w:tcPr>
            <w:tcW w:w="1620" w:type="dxa"/>
            <w:vAlign w:val="center"/>
          </w:tcPr>
          <w:p w14:paraId="5C92F9C3" w14:textId="334059D3" w:rsidR="00225B06" w:rsidRPr="00A34FD2" w:rsidRDefault="00433284" w:rsidP="00072F75">
            <w:pPr>
              <w:rPr>
                <w:rFonts w:ascii="Arial" w:hAnsi="Arial" w:cs="Arial"/>
              </w:rPr>
            </w:pPr>
            <w:r w:rsidRPr="00A34FD2">
              <w:rPr>
                <w:rFonts w:ascii="Arial" w:hAnsi="Arial" w:cs="Arial"/>
              </w:rPr>
              <w:t>7</w:t>
            </w:r>
            <w:r w:rsidR="003C3DA1" w:rsidRPr="00A34FD2">
              <w:rPr>
                <w:rFonts w:ascii="Arial" w:hAnsi="Arial" w:cs="Arial"/>
              </w:rPr>
              <w:t>0%</w:t>
            </w:r>
          </w:p>
        </w:tc>
        <w:tc>
          <w:tcPr>
            <w:tcW w:w="7740" w:type="dxa"/>
          </w:tcPr>
          <w:p w14:paraId="13C51CC5" w14:textId="2CE8C386" w:rsidR="008C6056" w:rsidRPr="00A34FD2" w:rsidRDefault="00FE1FA9" w:rsidP="004024B6">
            <w:pPr>
              <w:jc w:val="both"/>
              <w:rPr>
                <w:rFonts w:ascii="Arial" w:hAnsi="Arial" w:cs="Arial"/>
              </w:rPr>
            </w:pPr>
            <w:r w:rsidRPr="00A34FD2">
              <w:rPr>
                <w:rFonts w:ascii="Arial" w:hAnsi="Arial" w:cs="Arial"/>
                <w:color w:val="000000"/>
                <w:shd w:val="clear" w:color="auto" w:fill="FFFFFF"/>
              </w:rPr>
              <w:t>Guide the development and elaboration of plans and artifacts</w:t>
            </w:r>
            <w:r w:rsidRPr="00A34FD2">
              <w:rPr>
                <w:rFonts w:ascii="Arial" w:hAnsi="Arial" w:cs="Arial"/>
              </w:rPr>
              <w:t xml:space="preserve">. </w:t>
            </w:r>
            <w:r w:rsidR="008C6056" w:rsidRPr="00A34FD2">
              <w:rPr>
                <w:rFonts w:ascii="Arial" w:hAnsi="Arial" w:cs="Arial"/>
              </w:rPr>
              <w:t xml:space="preserve">Exercise independence and provide leadership </w:t>
            </w:r>
            <w:r w:rsidR="00E8649D" w:rsidRPr="00A34FD2">
              <w:rPr>
                <w:rFonts w:ascii="Arial" w:hAnsi="Arial" w:cs="Arial"/>
              </w:rPr>
              <w:t xml:space="preserve">in the design, development, configuration, and implementation of </w:t>
            </w:r>
            <w:proofErr w:type="gramStart"/>
            <w:r w:rsidR="00E8649D" w:rsidRPr="00A34FD2">
              <w:rPr>
                <w:rFonts w:ascii="Arial" w:hAnsi="Arial" w:cs="Arial"/>
              </w:rPr>
              <w:t>the future solution</w:t>
            </w:r>
            <w:proofErr w:type="gramEnd"/>
            <w:r w:rsidR="00E8649D" w:rsidRPr="00A34FD2">
              <w:rPr>
                <w:rFonts w:ascii="Arial" w:hAnsi="Arial" w:cs="Arial"/>
              </w:rPr>
              <w:t xml:space="preserve">. </w:t>
            </w:r>
          </w:p>
          <w:p w14:paraId="2E9799AB" w14:textId="77777777" w:rsidR="008C6056" w:rsidRPr="00A34FD2" w:rsidRDefault="008C6056" w:rsidP="004024B6">
            <w:pPr>
              <w:jc w:val="both"/>
              <w:rPr>
                <w:rFonts w:ascii="Arial" w:hAnsi="Arial" w:cs="Arial"/>
              </w:rPr>
            </w:pPr>
          </w:p>
          <w:p w14:paraId="5902C1FC" w14:textId="46EF85E3" w:rsidR="0058210A" w:rsidRPr="00A34FD2" w:rsidRDefault="00557A36" w:rsidP="0058210A">
            <w:pPr>
              <w:jc w:val="both"/>
              <w:rPr>
                <w:rFonts w:ascii="Arial" w:hAnsi="Arial" w:cs="Arial"/>
              </w:rPr>
            </w:pPr>
            <w:r w:rsidRPr="00A34FD2">
              <w:rPr>
                <w:rFonts w:ascii="Arial" w:hAnsi="Arial" w:cs="Arial"/>
              </w:rPr>
              <w:t>Provide</w:t>
            </w:r>
            <w:r w:rsidR="00A33A70" w:rsidRPr="00A34FD2">
              <w:rPr>
                <w:rFonts w:ascii="Arial" w:hAnsi="Arial" w:cs="Arial"/>
              </w:rPr>
              <w:t xml:space="preserve"> expert a</w:t>
            </w:r>
            <w:r w:rsidR="003F33AD" w:rsidRPr="00A34FD2">
              <w:rPr>
                <w:rFonts w:ascii="Arial" w:hAnsi="Arial" w:cs="Arial"/>
              </w:rPr>
              <w:t>dvi</w:t>
            </w:r>
            <w:r w:rsidR="00A33A70" w:rsidRPr="00A34FD2">
              <w:rPr>
                <w:rFonts w:ascii="Arial" w:hAnsi="Arial" w:cs="Arial"/>
              </w:rPr>
              <w:t>c</w:t>
            </w:r>
            <w:r w:rsidR="003F33AD" w:rsidRPr="00A34FD2">
              <w:rPr>
                <w:rFonts w:ascii="Arial" w:hAnsi="Arial" w:cs="Arial"/>
              </w:rPr>
              <w:t xml:space="preserve">e </w:t>
            </w:r>
            <w:r w:rsidR="00A33A70" w:rsidRPr="00A34FD2">
              <w:rPr>
                <w:rFonts w:ascii="Arial" w:hAnsi="Arial" w:cs="Arial"/>
              </w:rPr>
              <w:t xml:space="preserve">on </w:t>
            </w:r>
            <w:r w:rsidR="000E3AFF" w:rsidRPr="00A34FD2">
              <w:rPr>
                <w:rFonts w:ascii="Arial" w:hAnsi="Arial" w:cs="Arial"/>
              </w:rPr>
              <w:t xml:space="preserve">system </w:t>
            </w:r>
            <w:r w:rsidR="00A33A70" w:rsidRPr="00A34FD2">
              <w:rPr>
                <w:rFonts w:ascii="Arial" w:hAnsi="Arial" w:cs="Arial"/>
              </w:rPr>
              <w:t xml:space="preserve">functionality to </w:t>
            </w:r>
            <w:r w:rsidR="00165686" w:rsidRPr="00A34FD2">
              <w:rPr>
                <w:rFonts w:ascii="Arial" w:hAnsi="Arial" w:cs="Arial"/>
              </w:rPr>
              <w:t xml:space="preserve">vendors </w:t>
            </w:r>
            <w:r w:rsidR="00E8649D" w:rsidRPr="00A34FD2">
              <w:rPr>
                <w:rFonts w:ascii="Arial" w:hAnsi="Arial" w:cs="Arial"/>
              </w:rPr>
              <w:t>and make decisions on issues that arise</w:t>
            </w:r>
            <w:r w:rsidR="003F33AD" w:rsidRPr="00A34FD2">
              <w:rPr>
                <w:rFonts w:ascii="Arial" w:hAnsi="Arial" w:cs="Arial"/>
              </w:rPr>
              <w:t>.</w:t>
            </w:r>
            <w:r w:rsidR="003C3DA1" w:rsidRPr="00A34FD2">
              <w:rPr>
                <w:rFonts w:ascii="Arial" w:hAnsi="Arial" w:cs="Arial"/>
              </w:rPr>
              <w:t xml:space="preserve"> </w:t>
            </w:r>
            <w:r w:rsidR="007A2283" w:rsidRPr="00A34FD2">
              <w:rPr>
                <w:rFonts w:ascii="Arial" w:hAnsi="Arial" w:cs="Arial"/>
              </w:rPr>
              <w:t>Act as lead with</w:t>
            </w:r>
            <w:r w:rsidR="00427147" w:rsidRPr="00A34FD2">
              <w:rPr>
                <w:rFonts w:ascii="Arial" w:hAnsi="Arial" w:cs="Arial"/>
              </w:rPr>
              <w:t xml:space="preserve"> </w:t>
            </w:r>
            <w:r w:rsidR="00165686" w:rsidRPr="00A34FD2">
              <w:rPr>
                <w:rFonts w:ascii="Arial" w:hAnsi="Arial" w:cs="Arial"/>
              </w:rPr>
              <w:t xml:space="preserve">vendor </w:t>
            </w:r>
            <w:r w:rsidR="00427147" w:rsidRPr="00A34FD2">
              <w:rPr>
                <w:rFonts w:ascii="Arial" w:hAnsi="Arial" w:cs="Arial"/>
              </w:rPr>
              <w:t>staff to perform design</w:t>
            </w:r>
            <w:r w:rsidR="00EF3C26" w:rsidRPr="00A34FD2">
              <w:rPr>
                <w:rFonts w:ascii="Arial" w:hAnsi="Arial" w:cs="Arial"/>
              </w:rPr>
              <w:t>, system configuration</w:t>
            </w:r>
            <w:r w:rsidR="00E8649D" w:rsidRPr="00A34FD2">
              <w:rPr>
                <w:rFonts w:ascii="Arial" w:hAnsi="Arial" w:cs="Arial"/>
              </w:rPr>
              <w:t xml:space="preserve">, </w:t>
            </w:r>
            <w:r w:rsidR="00427147" w:rsidRPr="00A34FD2">
              <w:rPr>
                <w:rFonts w:ascii="Arial" w:hAnsi="Arial" w:cs="Arial"/>
              </w:rPr>
              <w:t>development</w:t>
            </w:r>
            <w:r w:rsidR="00E8649D" w:rsidRPr="00A34FD2">
              <w:rPr>
                <w:rFonts w:ascii="Arial" w:hAnsi="Arial" w:cs="Arial"/>
              </w:rPr>
              <w:t>,</w:t>
            </w:r>
            <w:r w:rsidR="00974F8A" w:rsidRPr="00A34FD2">
              <w:rPr>
                <w:rFonts w:ascii="Arial" w:hAnsi="Arial" w:cs="Arial"/>
              </w:rPr>
              <w:t xml:space="preserve"> and implementation</w:t>
            </w:r>
            <w:r w:rsidR="00427147" w:rsidRPr="00A34FD2">
              <w:rPr>
                <w:rFonts w:ascii="Arial" w:hAnsi="Arial" w:cs="Arial"/>
              </w:rPr>
              <w:t xml:space="preserve"> </w:t>
            </w:r>
            <w:r w:rsidR="00974F8A" w:rsidRPr="00A34FD2">
              <w:rPr>
                <w:rFonts w:ascii="Arial" w:hAnsi="Arial" w:cs="Arial"/>
              </w:rPr>
              <w:t xml:space="preserve">activities </w:t>
            </w:r>
            <w:r w:rsidR="00427147" w:rsidRPr="00A34FD2">
              <w:rPr>
                <w:rFonts w:ascii="Arial" w:hAnsi="Arial" w:cs="Arial"/>
              </w:rPr>
              <w:t>to c</w:t>
            </w:r>
            <w:r w:rsidR="003C3DA1" w:rsidRPr="00A34FD2">
              <w:rPr>
                <w:rFonts w:ascii="Arial" w:hAnsi="Arial" w:cs="Arial"/>
              </w:rPr>
              <w:t xml:space="preserve">omplete the necessary </w:t>
            </w:r>
            <w:r w:rsidR="00362215" w:rsidRPr="00A34FD2">
              <w:rPr>
                <w:rFonts w:ascii="Arial" w:hAnsi="Arial" w:cs="Arial"/>
              </w:rPr>
              <w:t>project documentation</w:t>
            </w:r>
            <w:r w:rsidR="0058210A" w:rsidRPr="00A34FD2">
              <w:rPr>
                <w:rFonts w:ascii="Arial" w:hAnsi="Arial" w:cs="Arial"/>
              </w:rPr>
              <w:t xml:space="preserve"> utilizing </w:t>
            </w:r>
            <w:r w:rsidR="0058210A" w:rsidRPr="00A34FD2">
              <w:rPr>
                <w:rFonts w:ascii="Arial" w:hAnsi="Arial" w:cs="Arial"/>
                <w:szCs w:val="22"/>
              </w:rPr>
              <w:t xml:space="preserve">industry standards and methodologies; and maintain </w:t>
            </w:r>
            <w:r w:rsidRPr="00A34FD2">
              <w:rPr>
                <w:rFonts w:ascii="Arial" w:hAnsi="Arial" w:cs="Arial"/>
                <w:szCs w:val="22"/>
              </w:rPr>
              <w:t xml:space="preserve">project </w:t>
            </w:r>
            <w:r w:rsidR="0058210A" w:rsidRPr="00A34FD2">
              <w:rPr>
                <w:rFonts w:ascii="Arial" w:hAnsi="Arial" w:cs="Arial"/>
                <w:szCs w:val="22"/>
              </w:rPr>
              <w:t>documentation.</w:t>
            </w:r>
          </w:p>
          <w:p w14:paraId="1A3A11BA" w14:textId="77777777" w:rsidR="0058210A" w:rsidRPr="00A34FD2" w:rsidRDefault="0058210A" w:rsidP="004024B6">
            <w:pPr>
              <w:jc w:val="both"/>
              <w:rPr>
                <w:rFonts w:ascii="Arial" w:hAnsi="Arial" w:cs="Arial"/>
              </w:rPr>
            </w:pPr>
          </w:p>
          <w:p w14:paraId="38FB44D7" w14:textId="0600CD31" w:rsidR="0058210A" w:rsidRPr="00A34FD2" w:rsidRDefault="009E7B32" w:rsidP="004024B6">
            <w:pPr>
              <w:jc w:val="both"/>
              <w:rPr>
                <w:rFonts w:ascii="Arial" w:hAnsi="Arial" w:cs="Arial"/>
              </w:rPr>
            </w:pPr>
            <w:r w:rsidRPr="00A34FD2">
              <w:rPr>
                <w:rFonts w:ascii="Arial" w:hAnsi="Arial" w:cs="Arial"/>
              </w:rPr>
              <w:t>Lead</w:t>
            </w:r>
            <w:r w:rsidR="00A0242B" w:rsidRPr="00A34FD2">
              <w:rPr>
                <w:rFonts w:ascii="Arial" w:hAnsi="Arial" w:cs="Arial"/>
              </w:rPr>
              <w:t xml:space="preserve"> design sessions with various </w:t>
            </w:r>
            <w:r w:rsidR="00362215" w:rsidRPr="00A34FD2">
              <w:rPr>
                <w:rFonts w:ascii="Arial" w:hAnsi="Arial" w:cs="Arial"/>
              </w:rPr>
              <w:t xml:space="preserve">internal and external </w:t>
            </w:r>
            <w:r w:rsidR="00A0242B" w:rsidRPr="00A34FD2">
              <w:rPr>
                <w:rFonts w:ascii="Arial" w:hAnsi="Arial" w:cs="Arial"/>
              </w:rPr>
              <w:t>stakeholders</w:t>
            </w:r>
            <w:r w:rsidR="00CF1EB8" w:rsidRPr="00A34FD2">
              <w:rPr>
                <w:rFonts w:ascii="Arial" w:hAnsi="Arial" w:cs="Arial"/>
              </w:rPr>
              <w:t xml:space="preserve"> </w:t>
            </w:r>
            <w:r w:rsidR="00362215" w:rsidRPr="00A34FD2">
              <w:rPr>
                <w:rFonts w:ascii="Arial" w:hAnsi="Arial" w:cs="Arial"/>
              </w:rPr>
              <w:t xml:space="preserve">such as </w:t>
            </w:r>
            <w:r w:rsidR="00974F8A" w:rsidRPr="00A34FD2">
              <w:rPr>
                <w:rFonts w:ascii="Arial" w:hAnsi="Arial" w:cs="Arial"/>
              </w:rPr>
              <w:t xml:space="preserve">project team members, SCO management, </w:t>
            </w:r>
            <w:r w:rsidR="00557A36" w:rsidRPr="00A34FD2">
              <w:rPr>
                <w:rFonts w:ascii="Arial" w:hAnsi="Arial" w:cs="Arial"/>
              </w:rPr>
              <w:t xml:space="preserve">and </w:t>
            </w:r>
            <w:r w:rsidR="00974F8A" w:rsidRPr="00A34FD2">
              <w:rPr>
                <w:rFonts w:ascii="Arial" w:hAnsi="Arial" w:cs="Arial"/>
              </w:rPr>
              <w:t>external agencies (department HR staff, control agencies, etc.)</w:t>
            </w:r>
            <w:r w:rsidR="00A0242B" w:rsidRPr="00A34FD2">
              <w:rPr>
                <w:rFonts w:ascii="Arial" w:hAnsi="Arial" w:cs="Arial"/>
              </w:rPr>
              <w:t xml:space="preserve">. </w:t>
            </w:r>
          </w:p>
          <w:p w14:paraId="2467B40A" w14:textId="77777777" w:rsidR="0058210A" w:rsidRPr="00A34FD2" w:rsidRDefault="0058210A" w:rsidP="004024B6">
            <w:pPr>
              <w:jc w:val="both"/>
              <w:rPr>
                <w:rFonts w:ascii="Arial" w:hAnsi="Arial" w:cs="Arial"/>
              </w:rPr>
            </w:pPr>
          </w:p>
          <w:p w14:paraId="508C7D70" w14:textId="7206176E" w:rsidR="006161F0" w:rsidRPr="00A34FD2" w:rsidRDefault="000E3AFF" w:rsidP="004024B6">
            <w:pPr>
              <w:jc w:val="both"/>
              <w:rPr>
                <w:rFonts w:ascii="Arial" w:hAnsi="Arial" w:cs="Arial"/>
              </w:rPr>
            </w:pPr>
            <w:r w:rsidRPr="00A34FD2">
              <w:rPr>
                <w:rFonts w:ascii="Arial" w:hAnsi="Arial" w:cs="Arial"/>
              </w:rPr>
              <w:t>Conduct</w:t>
            </w:r>
            <w:r w:rsidR="00362215" w:rsidRPr="00A34FD2">
              <w:rPr>
                <w:rFonts w:ascii="Arial" w:hAnsi="Arial" w:cs="Arial"/>
              </w:rPr>
              <w:t xml:space="preserve"> </w:t>
            </w:r>
            <w:r w:rsidRPr="00A34FD2">
              <w:rPr>
                <w:rFonts w:ascii="Arial" w:hAnsi="Arial" w:cs="Arial"/>
              </w:rPr>
              <w:t xml:space="preserve">fit </w:t>
            </w:r>
            <w:r w:rsidR="0058210A" w:rsidRPr="00A34FD2">
              <w:rPr>
                <w:rFonts w:ascii="Arial" w:hAnsi="Arial" w:cs="Arial"/>
              </w:rPr>
              <w:t>gap analysis</w:t>
            </w:r>
            <w:r w:rsidR="00A0242B" w:rsidRPr="00A34FD2">
              <w:rPr>
                <w:rFonts w:ascii="Arial" w:hAnsi="Arial" w:cs="Arial"/>
              </w:rPr>
              <w:t xml:space="preserve"> and </w:t>
            </w:r>
            <w:r w:rsidRPr="00A34FD2">
              <w:rPr>
                <w:rFonts w:ascii="Arial" w:hAnsi="Arial" w:cs="Arial"/>
              </w:rPr>
              <w:t>provide</w:t>
            </w:r>
            <w:r w:rsidR="00362215" w:rsidRPr="00A34FD2">
              <w:rPr>
                <w:rFonts w:ascii="Arial" w:hAnsi="Arial" w:cs="Arial"/>
              </w:rPr>
              <w:t xml:space="preserve"> alternative solutions</w:t>
            </w:r>
            <w:r w:rsidR="00A0242B" w:rsidRPr="00A34FD2">
              <w:rPr>
                <w:rFonts w:ascii="Arial" w:hAnsi="Arial" w:cs="Arial"/>
              </w:rPr>
              <w:t>.</w:t>
            </w:r>
            <w:r w:rsidR="000A3938" w:rsidRPr="00A34FD2">
              <w:rPr>
                <w:rFonts w:ascii="Arial" w:hAnsi="Arial" w:cs="Arial"/>
              </w:rPr>
              <w:t xml:space="preserve"> </w:t>
            </w:r>
            <w:r w:rsidR="007A2283" w:rsidRPr="00A34FD2">
              <w:rPr>
                <w:rFonts w:ascii="Arial" w:hAnsi="Arial" w:cs="Arial"/>
              </w:rPr>
              <w:t>Conduct</w:t>
            </w:r>
            <w:r w:rsidR="006161F0" w:rsidRPr="00A34FD2">
              <w:rPr>
                <w:rFonts w:ascii="Arial" w:hAnsi="Arial" w:cs="Arial"/>
              </w:rPr>
              <w:t xml:space="preserve"> </w:t>
            </w:r>
            <w:r w:rsidR="0058210A" w:rsidRPr="00A34FD2">
              <w:rPr>
                <w:rFonts w:ascii="Arial" w:hAnsi="Arial" w:cs="Arial"/>
              </w:rPr>
              <w:t>analysis to</w:t>
            </w:r>
            <w:r w:rsidR="008C6056" w:rsidRPr="00A34FD2">
              <w:rPr>
                <w:rFonts w:ascii="Arial" w:hAnsi="Arial" w:cs="Arial"/>
              </w:rPr>
              <w:t xml:space="preserve"> identify </w:t>
            </w:r>
            <w:r w:rsidR="0058210A" w:rsidRPr="00A34FD2">
              <w:rPr>
                <w:rFonts w:ascii="Arial" w:hAnsi="Arial" w:cs="Arial"/>
              </w:rPr>
              <w:t xml:space="preserve">any impacts to requirements as a result of legislative change </w:t>
            </w:r>
            <w:r w:rsidR="00557A36" w:rsidRPr="00A34FD2">
              <w:rPr>
                <w:rFonts w:ascii="Arial" w:hAnsi="Arial" w:cs="Arial"/>
              </w:rPr>
              <w:t xml:space="preserve">as well as </w:t>
            </w:r>
            <w:r w:rsidR="0058210A" w:rsidRPr="00A34FD2">
              <w:rPr>
                <w:rFonts w:ascii="Arial" w:hAnsi="Arial" w:cs="Arial"/>
              </w:rPr>
              <w:t xml:space="preserve">unanticipated business needs </w:t>
            </w:r>
            <w:r w:rsidR="007A2283" w:rsidRPr="00A34FD2">
              <w:rPr>
                <w:rFonts w:ascii="Arial" w:hAnsi="Arial" w:cs="Arial"/>
              </w:rPr>
              <w:t xml:space="preserve">exposed </w:t>
            </w:r>
            <w:r w:rsidR="008C6056" w:rsidRPr="00A34FD2">
              <w:rPr>
                <w:rFonts w:ascii="Arial" w:hAnsi="Arial" w:cs="Arial"/>
              </w:rPr>
              <w:t>during design, development, configuration, testing, and implementation of the future solution</w:t>
            </w:r>
            <w:r w:rsidR="007A2283" w:rsidRPr="00A34FD2">
              <w:rPr>
                <w:rFonts w:ascii="Arial" w:hAnsi="Arial" w:cs="Arial"/>
              </w:rPr>
              <w:t>. U</w:t>
            </w:r>
            <w:r w:rsidR="00781545" w:rsidRPr="00A34FD2">
              <w:rPr>
                <w:rFonts w:ascii="Arial" w:hAnsi="Arial" w:cs="Arial"/>
              </w:rPr>
              <w:t>tiliz</w:t>
            </w:r>
            <w:r w:rsidR="007A2283" w:rsidRPr="00A34FD2">
              <w:rPr>
                <w:rFonts w:ascii="Arial" w:hAnsi="Arial" w:cs="Arial"/>
              </w:rPr>
              <w:t>e</w:t>
            </w:r>
            <w:r w:rsidR="00781545" w:rsidRPr="00A34FD2">
              <w:rPr>
                <w:rFonts w:ascii="Arial" w:hAnsi="Arial" w:cs="Arial"/>
              </w:rPr>
              <w:t xml:space="preserve"> the </w:t>
            </w:r>
            <w:r w:rsidR="00A0242B" w:rsidRPr="00A34FD2">
              <w:rPr>
                <w:rFonts w:ascii="Arial" w:hAnsi="Arial" w:cs="Arial"/>
              </w:rPr>
              <w:t>project</w:t>
            </w:r>
            <w:r w:rsidR="00781545" w:rsidRPr="00A34FD2">
              <w:rPr>
                <w:rFonts w:ascii="Arial" w:hAnsi="Arial" w:cs="Arial"/>
              </w:rPr>
              <w:t xml:space="preserve"> change control process</w:t>
            </w:r>
            <w:r w:rsidR="007A2283" w:rsidRPr="00A34FD2">
              <w:rPr>
                <w:rFonts w:ascii="Arial" w:hAnsi="Arial" w:cs="Arial"/>
              </w:rPr>
              <w:t xml:space="preserve"> to identify impacts and to obtain the necessary approvals</w:t>
            </w:r>
            <w:r w:rsidR="00781545" w:rsidRPr="00A34FD2">
              <w:rPr>
                <w:rFonts w:ascii="Arial" w:hAnsi="Arial" w:cs="Arial"/>
              </w:rPr>
              <w:t>.</w:t>
            </w:r>
          </w:p>
          <w:p w14:paraId="75D50540" w14:textId="448A2764" w:rsidR="006161F0" w:rsidRPr="00A34FD2" w:rsidRDefault="006161F0" w:rsidP="00AF0E9D">
            <w:pPr>
              <w:jc w:val="both"/>
              <w:rPr>
                <w:rFonts w:ascii="Arial" w:hAnsi="Arial" w:cs="Arial"/>
                <w:color w:val="000000"/>
              </w:rPr>
            </w:pPr>
          </w:p>
          <w:p w14:paraId="14E2788E" w14:textId="77777777" w:rsidR="000E3AFF" w:rsidRPr="00A34FD2" w:rsidRDefault="000E3AFF" w:rsidP="000E3AFF">
            <w:pPr>
              <w:jc w:val="both"/>
              <w:rPr>
                <w:rFonts w:ascii="Arial" w:hAnsi="Arial" w:cs="Arial"/>
                <w:color w:val="000000"/>
              </w:rPr>
            </w:pPr>
            <w:r w:rsidRPr="00A34FD2">
              <w:rPr>
                <w:rFonts w:ascii="Arial" w:hAnsi="Arial" w:cs="Arial"/>
                <w:color w:val="000000"/>
              </w:rPr>
              <w:t>Conduct quality assurance reviews to ensure requirements are met and the future solution functions as expected. Provide recommendations regarding acceptance of contractor deliverables.</w:t>
            </w:r>
          </w:p>
          <w:p w14:paraId="4F37AEEF" w14:textId="77777777" w:rsidR="000E3AFF" w:rsidRPr="00A34FD2" w:rsidRDefault="000E3AFF" w:rsidP="000E3AFF">
            <w:pPr>
              <w:tabs>
                <w:tab w:val="left" w:pos="180"/>
              </w:tabs>
              <w:jc w:val="left"/>
              <w:rPr>
                <w:rFonts w:ascii="Arial" w:eastAsia="Times New Roman" w:hAnsi="Arial" w:cs="Arial"/>
              </w:rPr>
            </w:pPr>
          </w:p>
          <w:p w14:paraId="4AF29BE0" w14:textId="57658A88" w:rsidR="00AF0E9D" w:rsidRPr="00A34FD2" w:rsidRDefault="003A1021" w:rsidP="00AF0E9D">
            <w:pPr>
              <w:jc w:val="both"/>
              <w:rPr>
                <w:rFonts w:ascii="Arial" w:hAnsi="Arial" w:cs="Arial"/>
                <w:color w:val="000000"/>
              </w:rPr>
            </w:pPr>
            <w:r w:rsidRPr="00A34FD2">
              <w:rPr>
                <w:rFonts w:ascii="Arial" w:hAnsi="Arial" w:cs="Arial"/>
              </w:rPr>
              <w:t>Responsible for</w:t>
            </w:r>
            <w:r w:rsidR="007A2283" w:rsidRPr="00A34FD2">
              <w:rPr>
                <w:rFonts w:ascii="Arial" w:hAnsi="Arial" w:cs="Arial"/>
              </w:rPr>
              <w:t xml:space="preserve"> </w:t>
            </w:r>
            <w:r w:rsidR="31FF35F3" w:rsidRPr="00A34FD2">
              <w:rPr>
                <w:rFonts w:ascii="Arial" w:hAnsi="Arial" w:cs="Arial"/>
              </w:rPr>
              <w:t xml:space="preserve">collaboration and </w:t>
            </w:r>
            <w:r w:rsidR="007A2283" w:rsidRPr="00A34FD2">
              <w:rPr>
                <w:rFonts w:ascii="Arial" w:hAnsi="Arial" w:cs="Arial"/>
              </w:rPr>
              <w:t>identification</w:t>
            </w:r>
            <w:r w:rsidR="009E7B32" w:rsidRPr="00A34FD2">
              <w:rPr>
                <w:rFonts w:ascii="Arial" w:hAnsi="Arial" w:cs="Arial"/>
              </w:rPr>
              <w:t xml:space="preserve">, </w:t>
            </w:r>
            <w:r w:rsidR="00CF598B" w:rsidRPr="00A34FD2">
              <w:rPr>
                <w:rFonts w:ascii="Arial" w:hAnsi="Arial" w:cs="Arial"/>
              </w:rPr>
              <w:t>develop</w:t>
            </w:r>
            <w:r w:rsidR="007A2283" w:rsidRPr="00A34FD2">
              <w:rPr>
                <w:rFonts w:ascii="Arial" w:hAnsi="Arial" w:cs="Arial"/>
              </w:rPr>
              <w:t>ment</w:t>
            </w:r>
            <w:r w:rsidR="009E7B32" w:rsidRPr="00A34FD2">
              <w:rPr>
                <w:rFonts w:ascii="Arial" w:hAnsi="Arial" w:cs="Arial"/>
              </w:rPr>
              <w:t xml:space="preserve">, </w:t>
            </w:r>
            <w:r w:rsidR="000A3938" w:rsidRPr="00A34FD2">
              <w:rPr>
                <w:rFonts w:ascii="Arial" w:hAnsi="Arial" w:cs="Arial"/>
              </w:rPr>
              <w:t>and document</w:t>
            </w:r>
            <w:r w:rsidR="007A2283" w:rsidRPr="00A34FD2">
              <w:rPr>
                <w:rFonts w:ascii="Arial" w:hAnsi="Arial" w:cs="Arial"/>
              </w:rPr>
              <w:t>ation</w:t>
            </w:r>
            <w:r w:rsidR="000A3938" w:rsidRPr="00A34FD2">
              <w:rPr>
                <w:rFonts w:ascii="Arial" w:hAnsi="Arial" w:cs="Arial"/>
              </w:rPr>
              <w:t xml:space="preserve"> </w:t>
            </w:r>
            <w:r w:rsidR="000E3AFF" w:rsidRPr="00A34FD2">
              <w:rPr>
                <w:rFonts w:ascii="Arial" w:hAnsi="Arial" w:cs="Arial"/>
              </w:rPr>
              <w:t xml:space="preserve">of </w:t>
            </w:r>
            <w:r w:rsidR="000A3938" w:rsidRPr="00A34FD2">
              <w:rPr>
                <w:rFonts w:ascii="Arial" w:hAnsi="Arial" w:cs="Arial"/>
              </w:rPr>
              <w:t xml:space="preserve">test scenarios and test scripts </w:t>
            </w:r>
            <w:r w:rsidR="00CF598B" w:rsidRPr="00A34FD2">
              <w:rPr>
                <w:rFonts w:ascii="Arial" w:hAnsi="Arial" w:cs="Arial"/>
              </w:rPr>
              <w:t xml:space="preserve">with expected outcomes </w:t>
            </w:r>
            <w:r w:rsidR="000A3938" w:rsidRPr="00A34FD2">
              <w:rPr>
                <w:rFonts w:ascii="Arial" w:hAnsi="Arial" w:cs="Arial"/>
              </w:rPr>
              <w:t xml:space="preserve">using </w:t>
            </w:r>
            <w:r w:rsidR="000E3AFF" w:rsidRPr="00A34FD2">
              <w:rPr>
                <w:rFonts w:ascii="Arial" w:hAnsi="Arial" w:cs="Arial"/>
              </w:rPr>
              <w:t xml:space="preserve">the projects </w:t>
            </w:r>
            <w:r w:rsidR="7BDE62E8" w:rsidRPr="00A34FD2">
              <w:rPr>
                <w:rFonts w:ascii="Arial" w:hAnsi="Arial" w:cs="Arial"/>
              </w:rPr>
              <w:t xml:space="preserve">IBM </w:t>
            </w:r>
            <w:r w:rsidR="090167F2" w:rsidRPr="00A34FD2">
              <w:rPr>
                <w:rFonts w:ascii="Arial" w:hAnsi="Arial" w:cs="Arial"/>
              </w:rPr>
              <w:t xml:space="preserve">Engineering Workflow Management </w:t>
            </w:r>
            <w:r w:rsidR="000E3AFF" w:rsidRPr="00A34FD2">
              <w:rPr>
                <w:rFonts w:ascii="Arial" w:hAnsi="Arial" w:cs="Arial"/>
              </w:rPr>
              <w:t>tool</w:t>
            </w:r>
            <w:r w:rsidR="000A3938" w:rsidRPr="00A34FD2">
              <w:rPr>
                <w:rFonts w:ascii="Arial" w:hAnsi="Arial" w:cs="Arial"/>
              </w:rPr>
              <w:t>. Participate in all test phases and identify and document defects found and work with the system integrator to resolve and re-test until the solution is working as required. Provide updates to management on the status of testing and system acceptance.</w:t>
            </w:r>
          </w:p>
          <w:p w14:paraId="7B6AC2DF" w14:textId="77777777" w:rsidR="00AF0E9D" w:rsidRPr="00A34FD2" w:rsidRDefault="00AF0E9D" w:rsidP="00AF0E9D">
            <w:pPr>
              <w:jc w:val="both"/>
              <w:rPr>
                <w:rFonts w:ascii="Arial" w:hAnsi="Arial" w:cs="Arial"/>
                <w:color w:val="000000"/>
              </w:rPr>
            </w:pPr>
          </w:p>
          <w:p w14:paraId="2F651E16" w14:textId="0A2A14A9" w:rsidR="00CD6B0C" w:rsidRPr="00A34FD2" w:rsidRDefault="003F33AD" w:rsidP="00AF0E9D">
            <w:pPr>
              <w:jc w:val="both"/>
              <w:rPr>
                <w:rFonts w:ascii="Arial" w:hAnsi="Arial" w:cs="Arial"/>
                <w:color w:val="000000"/>
              </w:rPr>
            </w:pPr>
            <w:r w:rsidRPr="00A34FD2">
              <w:rPr>
                <w:rFonts w:ascii="Arial" w:hAnsi="Arial" w:cs="Arial"/>
                <w:color w:val="000000"/>
              </w:rPr>
              <w:lastRenderedPageBreak/>
              <w:t>Recommend</w:t>
            </w:r>
            <w:r w:rsidR="00A33A70" w:rsidRPr="00A34FD2">
              <w:rPr>
                <w:rFonts w:ascii="Arial" w:hAnsi="Arial" w:cs="Arial"/>
                <w:color w:val="000000"/>
              </w:rPr>
              <w:t>, plan</w:t>
            </w:r>
            <w:r w:rsidRPr="00A34FD2">
              <w:rPr>
                <w:rFonts w:ascii="Arial" w:hAnsi="Arial" w:cs="Arial"/>
                <w:color w:val="000000"/>
              </w:rPr>
              <w:t xml:space="preserve"> and </w:t>
            </w:r>
            <w:r w:rsidR="000E3AFF" w:rsidRPr="00A34FD2">
              <w:rPr>
                <w:rFonts w:ascii="Arial" w:hAnsi="Arial" w:cs="Arial"/>
                <w:color w:val="000000"/>
              </w:rPr>
              <w:t xml:space="preserve">assist in the </w:t>
            </w:r>
            <w:r w:rsidRPr="00A34FD2">
              <w:rPr>
                <w:rFonts w:ascii="Arial" w:hAnsi="Arial" w:cs="Arial"/>
                <w:color w:val="000000"/>
              </w:rPr>
              <w:t>develop</w:t>
            </w:r>
            <w:r w:rsidR="000E3AFF" w:rsidRPr="00A34FD2">
              <w:rPr>
                <w:rFonts w:ascii="Arial" w:hAnsi="Arial" w:cs="Arial"/>
                <w:color w:val="000000"/>
              </w:rPr>
              <w:t>ment of</w:t>
            </w:r>
            <w:r w:rsidRPr="00A34FD2">
              <w:rPr>
                <w:rFonts w:ascii="Arial" w:hAnsi="Arial" w:cs="Arial"/>
                <w:color w:val="000000"/>
              </w:rPr>
              <w:t xml:space="preserve"> statewide </w:t>
            </w:r>
            <w:r w:rsidR="00A33A70" w:rsidRPr="00A34FD2">
              <w:rPr>
                <w:rFonts w:ascii="Arial" w:hAnsi="Arial" w:cs="Arial"/>
                <w:color w:val="000000"/>
              </w:rPr>
              <w:t>policies</w:t>
            </w:r>
            <w:r w:rsidR="00757186" w:rsidRPr="00A34FD2">
              <w:rPr>
                <w:rFonts w:ascii="Arial" w:hAnsi="Arial" w:cs="Arial"/>
                <w:color w:val="000000"/>
              </w:rPr>
              <w:t xml:space="preserve"> (for approval by control agencies)</w:t>
            </w:r>
            <w:r w:rsidR="00A33A70" w:rsidRPr="00A34FD2">
              <w:rPr>
                <w:rFonts w:ascii="Arial" w:hAnsi="Arial" w:cs="Arial"/>
                <w:color w:val="000000"/>
              </w:rPr>
              <w:t xml:space="preserve">, procedures and </w:t>
            </w:r>
            <w:r w:rsidRPr="00A34FD2">
              <w:rPr>
                <w:rFonts w:ascii="Arial" w:hAnsi="Arial" w:cs="Arial"/>
                <w:color w:val="000000"/>
              </w:rPr>
              <w:t xml:space="preserve">processes </w:t>
            </w:r>
            <w:r w:rsidR="00AF0E9D" w:rsidRPr="00A34FD2">
              <w:rPr>
                <w:rFonts w:ascii="Arial" w:hAnsi="Arial" w:cs="Arial"/>
                <w:color w:val="000000"/>
              </w:rPr>
              <w:t>for the future solution</w:t>
            </w:r>
            <w:r w:rsidRPr="00A34FD2">
              <w:rPr>
                <w:rFonts w:ascii="Arial" w:hAnsi="Arial" w:cs="Arial"/>
                <w:color w:val="000000"/>
              </w:rPr>
              <w:t xml:space="preserve">. </w:t>
            </w:r>
          </w:p>
          <w:p w14:paraId="12F3747F" w14:textId="162AB038" w:rsidR="00A25097" w:rsidRPr="00A34FD2" w:rsidRDefault="00A25097" w:rsidP="00AF0E9D">
            <w:pPr>
              <w:jc w:val="both"/>
              <w:rPr>
                <w:rFonts w:ascii="Arial" w:hAnsi="Arial" w:cs="Arial"/>
                <w:color w:val="000000"/>
              </w:rPr>
            </w:pPr>
          </w:p>
          <w:p w14:paraId="0D848DAD" w14:textId="39A28D2D" w:rsidR="006161F0" w:rsidRPr="00A34FD2" w:rsidRDefault="00427147" w:rsidP="00FD405A">
            <w:pPr>
              <w:jc w:val="both"/>
              <w:rPr>
                <w:rFonts w:ascii="Arial" w:eastAsia="Times New Roman" w:hAnsi="Arial" w:cs="Arial"/>
              </w:rPr>
            </w:pPr>
            <w:r w:rsidRPr="00A34FD2">
              <w:rPr>
                <w:rFonts w:ascii="Arial" w:eastAsia="Times New Roman" w:hAnsi="Arial" w:cs="Arial"/>
              </w:rPr>
              <w:t xml:space="preserve">Work with other </w:t>
            </w:r>
            <w:r w:rsidR="008C6056" w:rsidRPr="00A34FD2">
              <w:rPr>
                <w:rFonts w:ascii="Arial" w:eastAsia="Times New Roman" w:hAnsi="Arial" w:cs="Arial"/>
              </w:rPr>
              <w:t>work streams</w:t>
            </w:r>
            <w:r w:rsidR="00580805" w:rsidRPr="00A34FD2">
              <w:rPr>
                <w:rFonts w:ascii="Arial" w:eastAsia="Times New Roman" w:hAnsi="Arial" w:cs="Arial"/>
              </w:rPr>
              <w:t>,</w:t>
            </w:r>
            <w:r w:rsidR="008C6056" w:rsidRPr="00A34FD2">
              <w:rPr>
                <w:rFonts w:ascii="Arial" w:eastAsia="Times New Roman" w:hAnsi="Arial" w:cs="Arial"/>
              </w:rPr>
              <w:t xml:space="preserve"> </w:t>
            </w:r>
            <w:r w:rsidR="00EF3C26" w:rsidRPr="00A34FD2">
              <w:rPr>
                <w:rFonts w:ascii="Arial" w:eastAsia="Times New Roman" w:hAnsi="Arial" w:cs="Arial"/>
              </w:rPr>
              <w:t xml:space="preserve">technical and non-technical </w:t>
            </w:r>
            <w:r w:rsidRPr="00A34FD2">
              <w:rPr>
                <w:rFonts w:ascii="Arial" w:eastAsia="Times New Roman" w:hAnsi="Arial" w:cs="Arial"/>
              </w:rPr>
              <w:t xml:space="preserve">team </w:t>
            </w:r>
            <w:r w:rsidR="00EF3C26" w:rsidRPr="00A34FD2">
              <w:rPr>
                <w:rFonts w:ascii="Arial" w:eastAsia="Times New Roman" w:hAnsi="Arial" w:cs="Arial"/>
              </w:rPr>
              <w:t xml:space="preserve">members </w:t>
            </w:r>
            <w:r w:rsidR="00CB5C4C" w:rsidRPr="00A34FD2">
              <w:rPr>
                <w:rFonts w:ascii="Arial" w:eastAsia="Times New Roman" w:hAnsi="Arial" w:cs="Arial"/>
              </w:rPr>
              <w:t xml:space="preserve">(state and </w:t>
            </w:r>
            <w:r w:rsidR="00BD38FA" w:rsidRPr="00A34FD2">
              <w:rPr>
                <w:rFonts w:ascii="Arial" w:eastAsia="Times New Roman" w:hAnsi="Arial" w:cs="Arial"/>
              </w:rPr>
              <w:t>vendor</w:t>
            </w:r>
            <w:r w:rsidR="00CB5C4C" w:rsidRPr="00A34FD2">
              <w:rPr>
                <w:rFonts w:ascii="Arial" w:eastAsia="Times New Roman" w:hAnsi="Arial" w:cs="Arial"/>
              </w:rPr>
              <w:t xml:space="preserve">) </w:t>
            </w:r>
            <w:r w:rsidR="00EF3C26" w:rsidRPr="00A34FD2">
              <w:rPr>
                <w:rFonts w:ascii="Arial" w:eastAsia="Times New Roman" w:hAnsi="Arial" w:cs="Arial"/>
              </w:rPr>
              <w:t>in interface</w:t>
            </w:r>
            <w:r w:rsidRPr="00A34FD2">
              <w:rPr>
                <w:rFonts w:ascii="Arial" w:eastAsia="Times New Roman" w:hAnsi="Arial" w:cs="Arial"/>
              </w:rPr>
              <w:t xml:space="preserve"> </w:t>
            </w:r>
            <w:r w:rsidR="008C6056" w:rsidRPr="00A34FD2">
              <w:rPr>
                <w:rFonts w:ascii="Arial" w:eastAsia="Times New Roman" w:hAnsi="Arial" w:cs="Arial"/>
              </w:rPr>
              <w:t xml:space="preserve">specification </w:t>
            </w:r>
            <w:r w:rsidR="00EF3C26" w:rsidRPr="00A34FD2">
              <w:rPr>
                <w:rFonts w:ascii="Arial" w:eastAsia="Times New Roman" w:hAnsi="Arial" w:cs="Arial"/>
              </w:rPr>
              <w:t>develop</w:t>
            </w:r>
            <w:r w:rsidR="008C6056" w:rsidRPr="00A34FD2">
              <w:rPr>
                <w:rFonts w:ascii="Arial" w:eastAsia="Times New Roman" w:hAnsi="Arial" w:cs="Arial"/>
              </w:rPr>
              <w:t>ment</w:t>
            </w:r>
            <w:r w:rsidR="00EF3C26" w:rsidRPr="00A34FD2">
              <w:rPr>
                <w:rFonts w:ascii="Arial" w:eastAsia="Times New Roman" w:hAnsi="Arial" w:cs="Arial"/>
              </w:rPr>
              <w:t xml:space="preserve"> and testing; report </w:t>
            </w:r>
            <w:r w:rsidR="008C6056" w:rsidRPr="00A34FD2">
              <w:rPr>
                <w:rFonts w:ascii="Arial" w:eastAsia="Times New Roman" w:hAnsi="Arial" w:cs="Arial"/>
              </w:rPr>
              <w:t xml:space="preserve">specification </w:t>
            </w:r>
            <w:r w:rsidR="00EF3C26" w:rsidRPr="00A34FD2">
              <w:rPr>
                <w:rFonts w:ascii="Arial" w:eastAsia="Times New Roman" w:hAnsi="Arial" w:cs="Arial"/>
              </w:rPr>
              <w:t xml:space="preserve">development and testing; </w:t>
            </w:r>
            <w:r w:rsidR="00FD405A" w:rsidRPr="00A34FD2">
              <w:rPr>
                <w:rFonts w:ascii="Arial" w:eastAsia="Times New Roman" w:hAnsi="Arial" w:cs="Arial"/>
              </w:rPr>
              <w:t>assist the</w:t>
            </w:r>
            <w:r w:rsidR="00EF3C26" w:rsidRPr="00A34FD2">
              <w:rPr>
                <w:rFonts w:ascii="Arial" w:eastAsia="Times New Roman" w:hAnsi="Arial" w:cs="Arial"/>
              </w:rPr>
              <w:t xml:space="preserve"> Organizational Change Management (OCM) Team </w:t>
            </w:r>
            <w:r w:rsidR="00FD405A" w:rsidRPr="00A34FD2">
              <w:rPr>
                <w:rFonts w:ascii="Arial" w:eastAsia="Times New Roman" w:hAnsi="Arial" w:cs="Arial"/>
              </w:rPr>
              <w:t xml:space="preserve">in garnering stakeholder </w:t>
            </w:r>
            <w:r w:rsidR="00EF3C26" w:rsidRPr="00A34FD2">
              <w:rPr>
                <w:rFonts w:ascii="Arial" w:eastAsia="Times New Roman" w:hAnsi="Arial" w:cs="Arial"/>
              </w:rPr>
              <w:t>acceptance;</w:t>
            </w:r>
            <w:r w:rsidR="006161F0" w:rsidRPr="00A34FD2">
              <w:rPr>
                <w:rFonts w:ascii="Arial" w:eastAsia="Times New Roman" w:hAnsi="Arial" w:cs="Arial"/>
              </w:rPr>
              <w:t xml:space="preserve"> conversion</w:t>
            </w:r>
            <w:r w:rsidR="00EF3C26" w:rsidRPr="00A34FD2">
              <w:rPr>
                <w:rFonts w:ascii="Arial" w:eastAsia="Times New Roman" w:hAnsi="Arial" w:cs="Arial"/>
              </w:rPr>
              <w:t xml:space="preserve"> mapping and testing; and provide input into development of train</w:t>
            </w:r>
            <w:r w:rsidRPr="00A34FD2">
              <w:rPr>
                <w:rFonts w:ascii="Arial" w:eastAsia="Times New Roman" w:hAnsi="Arial" w:cs="Arial"/>
              </w:rPr>
              <w:t>ing</w:t>
            </w:r>
            <w:r w:rsidR="00EF3C26" w:rsidRPr="00A34FD2">
              <w:rPr>
                <w:rFonts w:ascii="Arial" w:eastAsia="Times New Roman" w:hAnsi="Arial" w:cs="Arial"/>
              </w:rPr>
              <w:t xml:space="preserve"> materials</w:t>
            </w:r>
            <w:r w:rsidR="006161F0" w:rsidRPr="00A34FD2">
              <w:rPr>
                <w:rFonts w:ascii="Arial" w:eastAsia="Times New Roman" w:hAnsi="Arial" w:cs="Arial"/>
              </w:rPr>
              <w:t xml:space="preserve">. </w:t>
            </w:r>
          </w:p>
        </w:tc>
      </w:tr>
      <w:tr w:rsidR="003F33AD" w:rsidRPr="00AB3655" w14:paraId="05940A88" w14:textId="77777777" w:rsidTr="5FF8F337">
        <w:tc>
          <w:tcPr>
            <w:tcW w:w="1620" w:type="dxa"/>
            <w:vAlign w:val="center"/>
          </w:tcPr>
          <w:p w14:paraId="3AEA419B" w14:textId="3795F7F5" w:rsidR="003F33AD" w:rsidRPr="00A34FD2" w:rsidRDefault="00B2119E" w:rsidP="00A25097">
            <w:pPr>
              <w:rPr>
                <w:rFonts w:ascii="Arial" w:hAnsi="Arial" w:cs="Arial"/>
              </w:rPr>
            </w:pPr>
            <w:r w:rsidRPr="00A34FD2">
              <w:rPr>
                <w:rFonts w:ascii="Arial" w:hAnsi="Arial" w:cs="Arial"/>
              </w:rPr>
              <w:lastRenderedPageBreak/>
              <w:t>20</w:t>
            </w:r>
            <w:r w:rsidR="003C3DA1" w:rsidRPr="00A34FD2">
              <w:rPr>
                <w:rFonts w:ascii="Arial" w:hAnsi="Arial" w:cs="Arial"/>
              </w:rPr>
              <w:t>%</w:t>
            </w:r>
          </w:p>
        </w:tc>
        <w:tc>
          <w:tcPr>
            <w:tcW w:w="7740" w:type="dxa"/>
          </w:tcPr>
          <w:p w14:paraId="62149A54" w14:textId="7B889EC3" w:rsidR="00E8649D" w:rsidRPr="00A34FD2" w:rsidRDefault="00E8649D" w:rsidP="003F33AD">
            <w:pPr>
              <w:tabs>
                <w:tab w:val="left" w:pos="180"/>
              </w:tabs>
              <w:jc w:val="left"/>
              <w:rPr>
                <w:rFonts w:ascii="Arial" w:hAnsi="Arial" w:cs="Arial"/>
              </w:rPr>
            </w:pPr>
            <w:r w:rsidRPr="00A34FD2">
              <w:rPr>
                <w:rFonts w:ascii="Arial" w:hAnsi="Arial" w:cs="Arial"/>
              </w:rPr>
              <w:t xml:space="preserve">Execute activities and tasks </w:t>
            </w:r>
            <w:r w:rsidR="00F0288E" w:rsidRPr="00A34FD2">
              <w:rPr>
                <w:rFonts w:ascii="Arial" w:hAnsi="Arial" w:cs="Arial"/>
              </w:rPr>
              <w:t xml:space="preserve">to </w:t>
            </w:r>
            <w:r w:rsidR="00557A36" w:rsidRPr="00A34FD2">
              <w:rPr>
                <w:rFonts w:ascii="Arial" w:hAnsi="Arial" w:cs="Arial"/>
              </w:rPr>
              <w:t xml:space="preserve">ensure </w:t>
            </w:r>
            <w:r w:rsidR="00F0288E" w:rsidRPr="00A34FD2">
              <w:rPr>
                <w:rFonts w:ascii="Arial" w:hAnsi="Arial" w:cs="Arial"/>
              </w:rPr>
              <w:t>adherence to</w:t>
            </w:r>
            <w:r w:rsidRPr="00A34FD2">
              <w:rPr>
                <w:rFonts w:ascii="Arial" w:hAnsi="Arial" w:cs="Arial"/>
              </w:rPr>
              <w:t xml:space="preserve"> the project plans.</w:t>
            </w:r>
          </w:p>
          <w:p w14:paraId="12358AB6" w14:textId="77777777" w:rsidR="00E8649D" w:rsidRPr="00A34FD2" w:rsidRDefault="00E8649D" w:rsidP="003F33AD">
            <w:pPr>
              <w:tabs>
                <w:tab w:val="left" w:pos="180"/>
              </w:tabs>
              <w:jc w:val="left"/>
              <w:rPr>
                <w:rFonts w:ascii="Arial" w:hAnsi="Arial" w:cs="Arial"/>
              </w:rPr>
            </w:pPr>
          </w:p>
          <w:p w14:paraId="36C913D6" w14:textId="3F2CA85E" w:rsidR="00A25097" w:rsidRPr="00A34FD2" w:rsidRDefault="003F33AD" w:rsidP="003F33AD">
            <w:pPr>
              <w:tabs>
                <w:tab w:val="left" w:pos="180"/>
              </w:tabs>
              <w:jc w:val="left"/>
              <w:rPr>
                <w:rFonts w:ascii="Arial" w:hAnsi="Arial" w:cs="Arial"/>
              </w:rPr>
            </w:pPr>
            <w:r w:rsidRPr="00A34FD2">
              <w:rPr>
                <w:rFonts w:ascii="Arial" w:hAnsi="Arial" w:cs="Arial"/>
              </w:rPr>
              <w:t>Meet regularly with the project management</w:t>
            </w:r>
            <w:r w:rsidR="003A1021" w:rsidRPr="00A34FD2">
              <w:rPr>
                <w:rFonts w:ascii="Arial" w:hAnsi="Arial" w:cs="Arial"/>
              </w:rPr>
              <w:t xml:space="preserve"> office</w:t>
            </w:r>
            <w:r w:rsidRPr="00A34FD2">
              <w:rPr>
                <w:rFonts w:ascii="Arial" w:hAnsi="Arial" w:cs="Arial"/>
              </w:rPr>
              <w:t xml:space="preserve"> to provide status reports and to provide input on, or recommendations for, project plans, direction, staffing, priorities and sensitive policy and legal issues.  </w:t>
            </w:r>
          </w:p>
          <w:p w14:paraId="46F8C9ED" w14:textId="77777777" w:rsidR="00A25097" w:rsidRPr="00A34FD2" w:rsidRDefault="00A25097" w:rsidP="003F33AD">
            <w:pPr>
              <w:tabs>
                <w:tab w:val="left" w:pos="180"/>
              </w:tabs>
              <w:jc w:val="left"/>
              <w:rPr>
                <w:rFonts w:ascii="Arial" w:hAnsi="Arial" w:cs="Arial"/>
              </w:rPr>
            </w:pPr>
          </w:p>
          <w:p w14:paraId="3A302952" w14:textId="52D3E904" w:rsidR="008D3A56" w:rsidRPr="00A34FD2" w:rsidRDefault="008D3A56" w:rsidP="008D3A56">
            <w:pPr>
              <w:tabs>
                <w:tab w:val="left" w:pos="2880"/>
              </w:tabs>
              <w:jc w:val="both"/>
              <w:rPr>
                <w:rFonts w:ascii="Arial" w:hAnsi="Arial" w:cs="Arial"/>
                <w:szCs w:val="22"/>
              </w:rPr>
            </w:pPr>
            <w:r w:rsidRPr="00A34FD2">
              <w:rPr>
                <w:rFonts w:ascii="Arial" w:hAnsi="Arial" w:cs="Arial"/>
                <w:szCs w:val="22"/>
              </w:rPr>
              <w:t xml:space="preserve">Represent the SCO on various functional and technical focus groups, task forces comprised of departmental, control agency, and labor union representatives, to facilitate change and business improvements to support the state’s personnel and payroll project goals and objectives using information technology methods; and engage in business relationships requiring tact and perspective. </w:t>
            </w:r>
          </w:p>
          <w:p w14:paraId="64AE0EFF" w14:textId="77777777" w:rsidR="008D3A56" w:rsidRPr="00A34FD2" w:rsidRDefault="008D3A56" w:rsidP="008D3A56">
            <w:pPr>
              <w:tabs>
                <w:tab w:val="left" w:pos="360"/>
                <w:tab w:val="left" w:pos="2880"/>
              </w:tabs>
              <w:jc w:val="both"/>
              <w:rPr>
                <w:rFonts w:ascii="Arial" w:hAnsi="Arial" w:cs="Arial"/>
                <w:szCs w:val="22"/>
              </w:rPr>
            </w:pPr>
          </w:p>
          <w:p w14:paraId="47E3B498" w14:textId="426EA8BB" w:rsidR="003F33AD" w:rsidRPr="00A34FD2" w:rsidRDefault="00F0288E" w:rsidP="00F0288E">
            <w:pPr>
              <w:tabs>
                <w:tab w:val="left" w:pos="180"/>
              </w:tabs>
              <w:jc w:val="left"/>
              <w:rPr>
                <w:rFonts w:ascii="Arial" w:eastAsia="Times New Roman" w:hAnsi="Arial" w:cs="Arial"/>
              </w:rPr>
            </w:pPr>
            <w:r w:rsidRPr="00A34FD2">
              <w:rPr>
                <w:rFonts w:ascii="Arial" w:hAnsi="Arial" w:cs="Arial"/>
              </w:rPr>
              <w:t xml:space="preserve">Develop, attend meetings and </w:t>
            </w:r>
            <w:r w:rsidR="003C3DA1" w:rsidRPr="00A34FD2">
              <w:rPr>
                <w:rFonts w:ascii="Arial" w:hAnsi="Arial" w:cs="Arial"/>
              </w:rPr>
              <w:t xml:space="preserve">make presentations to various </w:t>
            </w:r>
            <w:r w:rsidRPr="00A34FD2">
              <w:rPr>
                <w:rFonts w:ascii="Arial" w:hAnsi="Arial" w:cs="Arial"/>
              </w:rPr>
              <w:t xml:space="preserve">internal and external </w:t>
            </w:r>
            <w:r w:rsidR="003C3DA1" w:rsidRPr="00A34FD2">
              <w:rPr>
                <w:rFonts w:ascii="Arial" w:hAnsi="Arial" w:cs="Arial"/>
              </w:rPr>
              <w:t>stakeholders</w:t>
            </w:r>
            <w:r w:rsidR="003F33AD" w:rsidRPr="00A34FD2">
              <w:rPr>
                <w:rFonts w:ascii="Arial" w:hAnsi="Arial" w:cs="Arial"/>
              </w:rPr>
              <w:t>.</w:t>
            </w:r>
          </w:p>
        </w:tc>
      </w:tr>
      <w:tr w:rsidR="003C3DA1" w:rsidRPr="00AB3655" w14:paraId="712C28B9" w14:textId="77777777" w:rsidTr="5FF8F337">
        <w:tc>
          <w:tcPr>
            <w:tcW w:w="1620" w:type="dxa"/>
            <w:vAlign w:val="center"/>
          </w:tcPr>
          <w:p w14:paraId="6FF30EA9" w14:textId="70E165D7" w:rsidR="003C3DA1" w:rsidRPr="00A34FD2" w:rsidRDefault="003C3DA1" w:rsidP="003F33AD">
            <w:pPr>
              <w:rPr>
                <w:rFonts w:ascii="Arial" w:hAnsi="Arial" w:cs="Arial"/>
              </w:rPr>
            </w:pPr>
            <w:r w:rsidRPr="00A34FD2">
              <w:rPr>
                <w:rFonts w:ascii="Arial" w:hAnsi="Arial" w:cs="Arial"/>
              </w:rPr>
              <w:t>10%</w:t>
            </w:r>
          </w:p>
        </w:tc>
        <w:tc>
          <w:tcPr>
            <w:tcW w:w="7740" w:type="dxa"/>
          </w:tcPr>
          <w:p w14:paraId="5A86670C" w14:textId="1125983E" w:rsidR="003C3DA1" w:rsidRPr="00A34FD2" w:rsidRDefault="00F0288E" w:rsidP="00F0288E">
            <w:pPr>
              <w:tabs>
                <w:tab w:val="left" w:pos="180"/>
              </w:tabs>
              <w:jc w:val="left"/>
              <w:rPr>
                <w:rFonts w:ascii="Arial" w:hAnsi="Arial" w:cs="Arial"/>
              </w:rPr>
            </w:pPr>
            <w:r w:rsidRPr="00A34FD2">
              <w:rPr>
                <w:rFonts w:ascii="Arial" w:hAnsi="Arial" w:cs="Arial"/>
              </w:rPr>
              <w:t xml:space="preserve">Work </w:t>
            </w:r>
            <w:r w:rsidR="003C3DA1" w:rsidRPr="00A34FD2">
              <w:rPr>
                <w:rFonts w:ascii="Arial" w:hAnsi="Arial" w:cs="Arial"/>
              </w:rPr>
              <w:t xml:space="preserve">with control agencies </w:t>
            </w:r>
            <w:r w:rsidRPr="00A34FD2">
              <w:rPr>
                <w:rFonts w:ascii="Arial" w:hAnsi="Arial" w:cs="Arial"/>
              </w:rPr>
              <w:t>to implement newly discovered</w:t>
            </w:r>
            <w:r w:rsidR="003C3DA1" w:rsidRPr="00A34FD2">
              <w:rPr>
                <w:rFonts w:ascii="Arial" w:hAnsi="Arial" w:cs="Arial"/>
              </w:rPr>
              <w:t xml:space="preserve"> changes </w:t>
            </w:r>
            <w:r w:rsidRPr="00A34FD2">
              <w:rPr>
                <w:rFonts w:ascii="Arial" w:hAnsi="Arial" w:cs="Arial"/>
              </w:rPr>
              <w:t xml:space="preserve">that </w:t>
            </w:r>
            <w:r w:rsidR="003C3DA1" w:rsidRPr="00A34FD2">
              <w:rPr>
                <w:rFonts w:ascii="Arial" w:hAnsi="Arial" w:cs="Arial"/>
              </w:rPr>
              <w:t>a</w:t>
            </w:r>
            <w:r w:rsidRPr="00A34FD2">
              <w:rPr>
                <w:rFonts w:ascii="Arial" w:hAnsi="Arial" w:cs="Arial"/>
              </w:rPr>
              <w:t>re</w:t>
            </w:r>
            <w:r w:rsidR="003C3DA1" w:rsidRPr="00A34FD2">
              <w:rPr>
                <w:rFonts w:ascii="Arial" w:hAnsi="Arial" w:cs="Arial"/>
              </w:rPr>
              <w:t xml:space="preserve"> necessary to accommodate the business functions and processes supported by the new system and to resolve issues impacting the efficiency of the business practices.</w:t>
            </w:r>
          </w:p>
        </w:tc>
      </w:tr>
    </w:tbl>
    <w:p w14:paraId="3172E2E2" w14:textId="77777777" w:rsidR="00E00085" w:rsidRPr="00AB3655" w:rsidRDefault="00E00085" w:rsidP="00326FBB">
      <w:pPr>
        <w:jc w:val="both"/>
        <w:rPr>
          <w:rFonts w:ascii="Arial" w:hAnsi="Arial" w:cs="Arial"/>
        </w:rPr>
      </w:pPr>
    </w:p>
    <w:p w14:paraId="470369B3" w14:textId="77777777" w:rsidR="00142DFB" w:rsidRPr="00AB3655" w:rsidRDefault="00142DFB" w:rsidP="00326FBB">
      <w:pPr>
        <w:jc w:val="both"/>
        <w:rPr>
          <w:rFonts w:ascii="Arial" w:hAnsi="Arial" w:cs="Arial"/>
        </w:rPr>
      </w:pPr>
    </w:p>
    <w:p w14:paraId="1F76D311" w14:textId="77777777" w:rsidR="00096119" w:rsidRPr="00AB3655" w:rsidRDefault="00096119" w:rsidP="00096119">
      <w:pPr>
        <w:tabs>
          <w:tab w:val="left" w:pos="360"/>
          <w:tab w:val="left" w:pos="2880"/>
        </w:tabs>
        <w:ind w:left="2880" w:hanging="2880"/>
        <w:jc w:val="both"/>
        <w:rPr>
          <w:rFonts w:ascii="Arial" w:hAnsi="Arial" w:cs="Arial"/>
          <w:b/>
        </w:rPr>
      </w:pPr>
      <w:r w:rsidRPr="00AB3655">
        <w:rPr>
          <w:rFonts w:ascii="Arial" w:hAnsi="Arial" w:cs="Arial"/>
          <w:b/>
          <w:bCs/>
        </w:rPr>
        <w:t>SECTION C: NON-ESSENTIAL FUNCTIONS</w:t>
      </w:r>
    </w:p>
    <w:p w14:paraId="2C8BFA49" w14:textId="77777777" w:rsidR="00A24168" w:rsidRPr="00AB3655" w:rsidRDefault="00096119" w:rsidP="00096119">
      <w:pPr>
        <w:tabs>
          <w:tab w:val="left" w:pos="360"/>
          <w:tab w:val="left" w:pos="2880"/>
        </w:tabs>
        <w:ind w:left="2880" w:hanging="2880"/>
        <w:jc w:val="both"/>
        <w:rPr>
          <w:rFonts w:ascii="Arial" w:hAnsi="Arial" w:cs="Arial"/>
        </w:rPr>
      </w:pPr>
      <w:r w:rsidRPr="00AB3655">
        <w:rPr>
          <w:rFonts w:ascii="Arial" w:hAnsi="Arial" w:cs="Arial"/>
        </w:rPr>
        <w:tab/>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620"/>
        <w:gridCol w:w="7740"/>
      </w:tblGrid>
      <w:tr w:rsidR="00006C78" w:rsidRPr="00AB3655" w14:paraId="50DA49FC" w14:textId="77777777" w:rsidTr="008F1683">
        <w:trPr>
          <w:tblHeader/>
        </w:trPr>
        <w:tc>
          <w:tcPr>
            <w:tcW w:w="1620" w:type="dxa"/>
            <w:vAlign w:val="bottom"/>
          </w:tcPr>
          <w:p w14:paraId="110D8476" w14:textId="77777777" w:rsidR="00006C78" w:rsidRPr="00AB3655" w:rsidRDefault="00006C78" w:rsidP="00072F75">
            <w:pPr>
              <w:tabs>
                <w:tab w:val="left" w:pos="360"/>
                <w:tab w:val="left" w:pos="2880"/>
              </w:tabs>
              <w:jc w:val="center"/>
              <w:rPr>
                <w:rFonts w:ascii="Arial" w:eastAsia="Calibri" w:hAnsi="Arial" w:cs="Arial"/>
                <w:b/>
              </w:rPr>
            </w:pPr>
            <w:r w:rsidRPr="00AB3655">
              <w:rPr>
                <w:rFonts w:ascii="Arial" w:eastAsia="Calibri" w:hAnsi="Arial" w:cs="Arial"/>
                <w:b/>
              </w:rPr>
              <w:t>Percentage of Time Spent</w:t>
            </w:r>
          </w:p>
        </w:tc>
        <w:tc>
          <w:tcPr>
            <w:tcW w:w="7740" w:type="dxa"/>
            <w:vAlign w:val="bottom"/>
          </w:tcPr>
          <w:p w14:paraId="4E9F5059" w14:textId="77777777" w:rsidR="00006C78" w:rsidRPr="00AB3655" w:rsidRDefault="00006C78" w:rsidP="00072F75">
            <w:pPr>
              <w:tabs>
                <w:tab w:val="left" w:pos="360"/>
                <w:tab w:val="left" w:pos="2880"/>
              </w:tabs>
              <w:jc w:val="center"/>
              <w:rPr>
                <w:rFonts w:ascii="Arial" w:eastAsia="Calibri" w:hAnsi="Arial" w:cs="Arial"/>
                <w:b/>
              </w:rPr>
            </w:pPr>
            <w:r w:rsidRPr="00AB3655">
              <w:rPr>
                <w:rFonts w:ascii="Arial" w:eastAsia="Calibri" w:hAnsi="Arial" w:cs="Arial"/>
                <w:b/>
              </w:rPr>
              <w:t>Typical Task</w:t>
            </w:r>
          </w:p>
        </w:tc>
      </w:tr>
      <w:tr w:rsidR="00A24168" w:rsidRPr="00AB3655" w14:paraId="12229BF6" w14:textId="77777777" w:rsidTr="00A8443F">
        <w:tc>
          <w:tcPr>
            <w:tcW w:w="1620" w:type="dxa"/>
            <w:vAlign w:val="center"/>
          </w:tcPr>
          <w:p w14:paraId="615538B6" w14:textId="77777777" w:rsidR="00A24168" w:rsidRPr="00A34FD2" w:rsidRDefault="00A24168" w:rsidP="00072F75">
            <w:pPr>
              <w:tabs>
                <w:tab w:val="left" w:pos="360"/>
                <w:tab w:val="left" w:pos="2880"/>
              </w:tabs>
              <w:jc w:val="center"/>
              <w:rPr>
                <w:rFonts w:ascii="Arial" w:eastAsia="Calibri" w:hAnsi="Arial" w:cs="Arial"/>
              </w:rPr>
            </w:pPr>
            <w:r w:rsidRPr="00A34FD2">
              <w:rPr>
                <w:rFonts w:ascii="Arial" w:eastAsia="Calibri" w:hAnsi="Arial" w:cs="Arial"/>
              </w:rPr>
              <w:t>%</w:t>
            </w:r>
          </w:p>
        </w:tc>
        <w:tc>
          <w:tcPr>
            <w:tcW w:w="7740" w:type="dxa"/>
          </w:tcPr>
          <w:p w14:paraId="10E3E706" w14:textId="14E3AEC9" w:rsidR="00A24168" w:rsidRPr="00A34FD2" w:rsidRDefault="00ED7035" w:rsidP="00892FD9">
            <w:pPr>
              <w:tabs>
                <w:tab w:val="left" w:pos="360"/>
                <w:tab w:val="left" w:pos="2880"/>
              </w:tabs>
              <w:jc w:val="both"/>
              <w:rPr>
                <w:rFonts w:ascii="Arial" w:hAnsi="Arial" w:cs="Arial"/>
              </w:rPr>
            </w:pPr>
            <w:r w:rsidRPr="00A34FD2">
              <w:rPr>
                <w:rFonts w:ascii="Arial" w:hAnsi="Arial" w:cs="Arial"/>
              </w:rPr>
              <w:t>Not applicable</w:t>
            </w:r>
          </w:p>
        </w:tc>
      </w:tr>
    </w:tbl>
    <w:p w14:paraId="54C5EA7B" w14:textId="77777777" w:rsidR="00096119" w:rsidRPr="00AB3655" w:rsidRDefault="00096119" w:rsidP="00096119">
      <w:pPr>
        <w:tabs>
          <w:tab w:val="left" w:pos="360"/>
          <w:tab w:val="left" w:pos="2880"/>
        </w:tabs>
        <w:ind w:left="2880" w:hanging="2880"/>
        <w:jc w:val="both"/>
        <w:rPr>
          <w:rFonts w:ascii="Arial" w:hAnsi="Arial" w:cs="Arial"/>
        </w:rPr>
      </w:pPr>
    </w:p>
    <w:p w14:paraId="47C160C7" w14:textId="77777777" w:rsidR="00694463" w:rsidRPr="00AB3655" w:rsidRDefault="00694463" w:rsidP="00096119">
      <w:pPr>
        <w:tabs>
          <w:tab w:val="left" w:pos="360"/>
        </w:tabs>
        <w:jc w:val="both"/>
        <w:rPr>
          <w:rFonts w:ascii="Arial" w:hAnsi="Arial" w:cs="Arial"/>
        </w:rPr>
      </w:pPr>
    </w:p>
    <w:p w14:paraId="60AA81F1" w14:textId="77777777" w:rsidR="00694463" w:rsidRPr="00AB3655" w:rsidRDefault="00694463" w:rsidP="00096119">
      <w:pPr>
        <w:tabs>
          <w:tab w:val="left" w:pos="360"/>
        </w:tabs>
        <w:jc w:val="both"/>
        <w:rPr>
          <w:rFonts w:ascii="Arial" w:hAnsi="Arial" w:cs="Arial"/>
          <w:b/>
        </w:rPr>
      </w:pPr>
      <w:r w:rsidRPr="00AB3655">
        <w:rPr>
          <w:rFonts w:ascii="Arial" w:hAnsi="Arial" w:cs="Arial"/>
          <w:b/>
        </w:rPr>
        <w:t>SECTION D</w:t>
      </w:r>
      <w:proofErr w:type="gramStart"/>
      <w:r w:rsidRPr="00AB3655">
        <w:rPr>
          <w:rFonts w:ascii="Arial" w:hAnsi="Arial" w:cs="Arial"/>
          <w:b/>
        </w:rPr>
        <w:t>:  ADA</w:t>
      </w:r>
      <w:proofErr w:type="gramEnd"/>
      <w:r w:rsidRPr="00AB3655">
        <w:rPr>
          <w:rFonts w:ascii="Arial" w:hAnsi="Arial" w:cs="Arial"/>
          <w:b/>
        </w:rPr>
        <w:t xml:space="preserve"> REQUIREMENT</w:t>
      </w:r>
    </w:p>
    <w:p w14:paraId="0847D79E" w14:textId="77777777" w:rsidR="00694463" w:rsidRPr="00AB3655" w:rsidRDefault="00694463" w:rsidP="00096119">
      <w:pPr>
        <w:tabs>
          <w:tab w:val="left" w:pos="360"/>
        </w:tabs>
        <w:jc w:val="both"/>
        <w:rPr>
          <w:rFonts w:ascii="Arial" w:hAnsi="Arial" w:cs="Arial"/>
        </w:rPr>
      </w:pPr>
    </w:p>
    <w:p w14:paraId="47276C70" w14:textId="38CA4E00" w:rsidR="00096119" w:rsidRPr="00A34FD2" w:rsidRDefault="00096119" w:rsidP="00096119">
      <w:pPr>
        <w:tabs>
          <w:tab w:val="left" w:pos="360"/>
        </w:tabs>
        <w:jc w:val="both"/>
        <w:rPr>
          <w:rFonts w:ascii="Arial" w:hAnsi="Arial" w:cs="Arial"/>
        </w:rPr>
      </w:pPr>
      <w:r w:rsidRPr="00A34FD2">
        <w:rPr>
          <w:rFonts w:ascii="Arial" w:hAnsi="Arial" w:cs="Arial"/>
        </w:rPr>
        <w:t>Alternative</w:t>
      </w:r>
      <w:r w:rsidR="000C6E23" w:rsidRPr="00A34FD2">
        <w:rPr>
          <w:rFonts w:ascii="Arial" w:hAnsi="Arial" w:cs="Arial"/>
        </w:rPr>
        <w:t>s</w:t>
      </w:r>
      <w:r w:rsidRPr="00A34FD2">
        <w:rPr>
          <w:rFonts w:ascii="Arial" w:hAnsi="Arial" w:cs="Arial"/>
        </w:rPr>
        <w:t xml:space="preserve"> will be provided for incumbents who are unable to perform the non-essential functions of the job because of a disability as defined by the Americans with Disabilities Act.</w:t>
      </w:r>
    </w:p>
    <w:p w14:paraId="4E77ECB0" w14:textId="77777777" w:rsidR="00694C4B" w:rsidRPr="00A34FD2" w:rsidRDefault="00694C4B" w:rsidP="00096119">
      <w:pPr>
        <w:tabs>
          <w:tab w:val="left" w:pos="360"/>
        </w:tabs>
        <w:jc w:val="both"/>
        <w:rPr>
          <w:rFonts w:ascii="Arial" w:hAnsi="Arial" w:cs="Arial"/>
        </w:rPr>
      </w:pPr>
    </w:p>
    <w:p w14:paraId="04F11D36" w14:textId="2ADEAA0D" w:rsidR="005C30A5" w:rsidRPr="00AB3655" w:rsidRDefault="005C30A5" w:rsidP="00096119">
      <w:pPr>
        <w:tabs>
          <w:tab w:val="left" w:pos="360"/>
        </w:tabs>
        <w:jc w:val="both"/>
        <w:rPr>
          <w:rFonts w:ascii="Arial" w:hAnsi="Arial" w:cs="Arial"/>
          <w:b/>
        </w:rPr>
      </w:pPr>
      <w:r w:rsidRPr="00AB3655">
        <w:rPr>
          <w:rFonts w:ascii="Arial" w:hAnsi="Arial" w:cs="Arial"/>
          <w:b/>
        </w:rPr>
        <w:t xml:space="preserve">SECTION </w:t>
      </w:r>
      <w:r w:rsidR="00DF2A12" w:rsidRPr="00AB3655">
        <w:rPr>
          <w:rFonts w:ascii="Arial" w:hAnsi="Arial" w:cs="Arial"/>
          <w:b/>
        </w:rPr>
        <w:t>E</w:t>
      </w:r>
      <w:r w:rsidRPr="00AB3655">
        <w:rPr>
          <w:rFonts w:ascii="Arial" w:hAnsi="Arial" w:cs="Arial"/>
          <w:b/>
        </w:rPr>
        <w:t>: KNOWLEDGE</w:t>
      </w:r>
      <w:r w:rsidR="00B00EE6" w:rsidRPr="00AB3655">
        <w:rPr>
          <w:rFonts w:ascii="Arial" w:hAnsi="Arial" w:cs="Arial"/>
          <w:b/>
        </w:rPr>
        <w:t>, SKILLS</w:t>
      </w:r>
      <w:r w:rsidRPr="00AB3655">
        <w:rPr>
          <w:rFonts w:ascii="Arial" w:hAnsi="Arial" w:cs="Arial"/>
          <w:b/>
        </w:rPr>
        <w:t xml:space="preserve"> AND ABILITIES</w:t>
      </w:r>
    </w:p>
    <w:p w14:paraId="0A844630" w14:textId="77777777" w:rsidR="00B8301C" w:rsidRPr="00AB3655" w:rsidRDefault="00B8301C" w:rsidP="00096119">
      <w:pPr>
        <w:tabs>
          <w:tab w:val="left" w:pos="360"/>
        </w:tabs>
        <w:jc w:val="both"/>
        <w:rPr>
          <w:rFonts w:ascii="Arial" w:hAnsi="Arial" w:cs="Arial"/>
          <w:i/>
          <w:iCs/>
        </w:rPr>
      </w:pPr>
    </w:p>
    <w:p w14:paraId="4E8FD152" w14:textId="77777777" w:rsidR="00B8301C" w:rsidRPr="00AB3655" w:rsidRDefault="004437D4" w:rsidP="004437D4">
      <w:pPr>
        <w:shd w:val="clear" w:color="auto" w:fill="FFFFFF"/>
        <w:spacing w:after="150"/>
        <w:rPr>
          <w:rFonts w:ascii="Arial" w:hAnsi="Arial" w:cs="Arial"/>
          <w:color w:val="000000"/>
        </w:rPr>
      </w:pPr>
      <w:r w:rsidRPr="00AB3655">
        <w:rPr>
          <w:rFonts w:ascii="Arial" w:hAnsi="Arial" w:cs="Arial"/>
          <w:b/>
          <w:bCs/>
          <w:color w:val="000000"/>
        </w:rPr>
        <w:t>Knowledge of:</w:t>
      </w:r>
    </w:p>
    <w:p w14:paraId="7C135AC3" w14:textId="2CBAD651" w:rsidR="00DE02B4" w:rsidRPr="00A34FD2" w:rsidRDefault="00DE02B4" w:rsidP="00BF606A">
      <w:pPr>
        <w:shd w:val="clear" w:color="auto" w:fill="FFFFFF"/>
        <w:jc w:val="both"/>
        <w:rPr>
          <w:rFonts w:ascii="Arial" w:hAnsi="Arial" w:cs="Arial"/>
          <w:color w:val="000000"/>
          <w:shd w:val="clear" w:color="auto" w:fill="FFFFFF"/>
        </w:rPr>
      </w:pPr>
      <w:r w:rsidRPr="00A34FD2">
        <w:rPr>
          <w:rFonts w:ascii="Arial" w:hAnsi="Arial" w:cs="Arial"/>
          <w:color w:val="000000"/>
          <w:shd w:val="clear" w:color="auto" w:fill="FFFFFF"/>
        </w:rPr>
        <w:t xml:space="preserve">Emerging technologies and their applications to business processes; </w:t>
      </w:r>
      <w:r w:rsidR="0087794F" w:rsidRPr="00A34FD2">
        <w:rPr>
          <w:rFonts w:ascii="Arial" w:eastAsia="Calibri" w:hAnsi="Arial" w:cs="Arial"/>
        </w:rPr>
        <w:t xml:space="preserve"> </w:t>
      </w:r>
      <w:r w:rsidRPr="00A34FD2">
        <w:rPr>
          <w:rFonts w:ascii="Arial" w:hAnsi="Arial" w:cs="Arial"/>
          <w:color w:val="000000"/>
          <w:shd w:val="clear" w:color="auto" w:fill="FFFFFF"/>
        </w:rPr>
        <w:t>business or systems process analysis, design, testing, and implementation techniques; techniques for assessing skills and education needs to support training, planning and development; business continuity and technology recovery principles and processes; principles and practices related to the design and implementation of information technology systems; information technology systems and data auditing; the department's security and risk management policies, requirements, and acceptable level of risk; application and implementation of information systems to meet organizational requirements; project management lifecycle including the State of California project management standards, methodologies, tools, and processes; software quality assurance and quality control principles, methods, tools, and techniques; research and information technology best practice methods and processes to identify current and emerging trends in technology and risk management processes; and state and federal privacy laws, policies, and standards.</w:t>
      </w:r>
    </w:p>
    <w:p w14:paraId="16BCADEE" w14:textId="77777777" w:rsidR="00BF606A" w:rsidRPr="00A34FD2" w:rsidRDefault="00BF606A" w:rsidP="00BF606A">
      <w:pPr>
        <w:shd w:val="clear" w:color="auto" w:fill="FFFFFF"/>
        <w:jc w:val="both"/>
        <w:rPr>
          <w:rFonts w:ascii="Arial" w:hAnsi="Arial" w:cs="Arial"/>
          <w:b/>
          <w:bCs/>
          <w:color w:val="000000"/>
        </w:rPr>
      </w:pPr>
    </w:p>
    <w:p w14:paraId="05CFF2CA" w14:textId="4D02FC6E" w:rsidR="00B8301C" w:rsidRPr="00A34FD2" w:rsidRDefault="004437D4" w:rsidP="00B8301C">
      <w:pPr>
        <w:shd w:val="clear" w:color="auto" w:fill="FFFFFF"/>
        <w:spacing w:after="150"/>
        <w:jc w:val="both"/>
        <w:rPr>
          <w:rFonts w:ascii="Arial" w:hAnsi="Arial" w:cs="Arial"/>
          <w:b/>
          <w:bCs/>
          <w:color w:val="000000"/>
        </w:rPr>
      </w:pPr>
      <w:r w:rsidRPr="00A34FD2">
        <w:rPr>
          <w:rFonts w:ascii="Arial" w:hAnsi="Arial" w:cs="Arial"/>
          <w:b/>
          <w:bCs/>
          <w:color w:val="000000"/>
        </w:rPr>
        <w:t>Ability to:</w:t>
      </w:r>
    </w:p>
    <w:p w14:paraId="069AE866" w14:textId="150295E8" w:rsidR="00776998" w:rsidRPr="00A34FD2" w:rsidRDefault="00776998" w:rsidP="00BF606A">
      <w:pPr>
        <w:shd w:val="clear" w:color="auto" w:fill="FFFFFF"/>
        <w:jc w:val="both"/>
        <w:rPr>
          <w:rFonts w:ascii="Arial" w:hAnsi="Arial" w:cs="Arial"/>
          <w:color w:val="000000"/>
          <w:shd w:val="clear" w:color="auto" w:fill="FFFFFF"/>
        </w:rPr>
      </w:pPr>
      <w:r w:rsidRPr="00A34FD2">
        <w:rPr>
          <w:rFonts w:ascii="Arial" w:hAnsi="Arial" w:cs="Arial"/>
        </w:rPr>
        <w:t>Recognize and apply technology trends and industry best practices; assess training needs related to the application of technology; interpret audit findings and results; imple</w:t>
      </w:r>
      <w:r w:rsidR="0063068C" w:rsidRPr="00A34FD2">
        <w:rPr>
          <w:rFonts w:ascii="Arial" w:hAnsi="Arial" w:cs="Arial"/>
        </w:rPr>
        <w:t xml:space="preserve">ment </w:t>
      </w:r>
      <w:r w:rsidRPr="00A34FD2">
        <w:rPr>
          <w:rFonts w:ascii="Arial" w:hAnsi="Arial" w:cs="Arial"/>
        </w:rPr>
        <w:t>information assurance principles and organizational requirements to protect confidentiality, integrity, availability, authenticity, and non-repudiation of information and data; apply principles and methods for planning or managing the implementation, update, or integration of information systems components; apply the principles, methods, techniques, and tools for developing scheduling, coordinating, and managing projects and resources, including integration, scope, time, cost, quality, human resources, communications, and risk and procurement management; monitor and evaluate the effectiveness of the applied change management activities; keep informed on technology trends and industry best practices and recommend appropriate solutions; foster a team environment through leadership and conflict management; effectively negotiate with project stakeholders, suppliers, or sponsors to achieve project objectives; and analyze the effectiveness of the backup and recovery of data, programs, and services</w:t>
      </w:r>
      <w:r w:rsidRPr="00A34FD2">
        <w:rPr>
          <w:rFonts w:ascii="Arial" w:hAnsi="Arial" w:cs="Arial"/>
          <w:color w:val="000000"/>
          <w:shd w:val="clear" w:color="auto" w:fill="FFFFFF"/>
        </w:rPr>
        <w:t>.</w:t>
      </w:r>
    </w:p>
    <w:p w14:paraId="76050E44" w14:textId="77777777" w:rsidR="00BF606A" w:rsidRPr="00A34FD2" w:rsidRDefault="00BF606A" w:rsidP="00BF606A">
      <w:pPr>
        <w:shd w:val="clear" w:color="auto" w:fill="FFFFFF"/>
        <w:jc w:val="both"/>
        <w:rPr>
          <w:rFonts w:ascii="Arial" w:hAnsi="Arial" w:cs="Arial"/>
          <w:b/>
          <w:bCs/>
          <w:color w:val="000000"/>
        </w:rPr>
      </w:pPr>
    </w:p>
    <w:p w14:paraId="0401814E" w14:textId="3623D064" w:rsidR="00B00EE6" w:rsidRPr="00AB3655" w:rsidRDefault="00B00EE6" w:rsidP="30B30916">
      <w:pPr>
        <w:tabs>
          <w:tab w:val="left" w:pos="360"/>
        </w:tabs>
        <w:jc w:val="both"/>
        <w:rPr>
          <w:rFonts w:ascii="Arial" w:hAnsi="Arial" w:cs="Arial"/>
          <w:b/>
          <w:bCs/>
        </w:rPr>
      </w:pPr>
      <w:r w:rsidRPr="00AB3655">
        <w:rPr>
          <w:rFonts w:ascii="Arial" w:hAnsi="Arial" w:cs="Arial"/>
          <w:b/>
          <w:bCs/>
        </w:rPr>
        <w:t xml:space="preserve">SECTION </w:t>
      </w:r>
      <w:r w:rsidR="00DF2A12" w:rsidRPr="00AB3655">
        <w:rPr>
          <w:rFonts w:ascii="Arial" w:hAnsi="Arial" w:cs="Arial"/>
          <w:b/>
          <w:bCs/>
        </w:rPr>
        <w:t>F</w:t>
      </w:r>
      <w:r w:rsidRPr="00AB3655">
        <w:rPr>
          <w:rFonts w:ascii="Arial" w:hAnsi="Arial" w:cs="Arial"/>
          <w:b/>
          <w:bCs/>
        </w:rPr>
        <w:t>: RESPONSIBILITY FOR D</w:t>
      </w:r>
      <w:r w:rsidR="00DF2A12" w:rsidRPr="00AB3655">
        <w:rPr>
          <w:rFonts w:ascii="Arial" w:hAnsi="Arial" w:cs="Arial"/>
          <w:b/>
          <w:bCs/>
        </w:rPr>
        <w:t>E</w:t>
      </w:r>
      <w:r w:rsidRPr="00AB3655">
        <w:rPr>
          <w:rFonts w:ascii="Arial" w:hAnsi="Arial" w:cs="Arial"/>
          <w:b/>
          <w:bCs/>
        </w:rPr>
        <w:t>CISIONS (CONSEQUENCE OF ERROR)</w:t>
      </w:r>
    </w:p>
    <w:p w14:paraId="48CA509F" w14:textId="1E07269D" w:rsidR="30B30916" w:rsidRPr="00AB3655" w:rsidRDefault="30B30916" w:rsidP="30B30916">
      <w:pPr>
        <w:tabs>
          <w:tab w:val="left" w:pos="360"/>
        </w:tabs>
        <w:jc w:val="both"/>
        <w:rPr>
          <w:rFonts w:ascii="Arial" w:hAnsi="Arial" w:cs="Arial"/>
          <w:b/>
          <w:bCs/>
        </w:rPr>
      </w:pPr>
    </w:p>
    <w:p w14:paraId="0E64E62F" w14:textId="299DBB17" w:rsidR="005D5265" w:rsidRPr="00A34FD2" w:rsidRDefault="005D5265" w:rsidP="005D5265">
      <w:pPr>
        <w:tabs>
          <w:tab w:val="left" w:pos="360"/>
        </w:tabs>
        <w:jc w:val="both"/>
        <w:rPr>
          <w:rFonts w:ascii="Arial" w:hAnsi="Arial" w:cs="Arial"/>
        </w:rPr>
      </w:pPr>
      <w:r w:rsidRPr="00A34FD2">
        <w:rPr>
          <w:rFonts w:ascii="Arial" w:hAnsi="Arial" w:cs="Arial"/>
        </w:rPr>
        <w:t>The incumbent will have access to very sensitive and confidential information.  Careless, accidental, or intentional disclosure of information to unauthorized persons can have far-reaching effects, which may result in civil or criminal actions against those involved.</w:t>
      </w:r>
      <w:r w:rsidR="003F3E93" w:rsidRPr="00A34FD2">
        <w:rPr>
          <w:rFonts w:ascii="Arial" w:hAnsi="Arial" w:cs="Arial"/>
        </w:rPr>
        <w:t xml:space="preserve"> </w:t>
      </w:r>
      <w:r w:rsidR="00A55E9A" w:rsidRPr="00A34FD2">
        <w:rPr>
          <w:rFonts w:ascii="Arial" w:hAnsi="Arial" w:cs="Arial"/>
        </w:rPr>
        <w:t xml:space="preserve">Unrecognized changes or incorrectly implemented </w:t>
      </w:r>
      <w:r w:rsidR="003A1021" w:rsidRPr="00A34FD2">
        <w:rPr>
          <w:rFonts w:ascii="Arial" w:hAnsi="Arial" w:cs="Arial"/>
        </w:rPr>
        <w:t>requirements</w:t>
      </w:r>
      <w:r w:rsidR="00A55E9A" w:rsidRPr="00A34FD2">
        <w:rPr>
          <w:rFonts w:ascii="Arial" w:hAnsi="Arial" w:cs="Arial"/>
        </w:rPr>
        <w:t xml:space="preserve"> can negatively affect </w:t>
      </w:r>
      <w:r w:rsidR="0002662F" w:rsidRPr="00A34FD2">
        <w:rPr>
          <w:rFonts w:ascii="Arial" w:hAnsi="Arial" w:cs="Arial"/>
        </w:rPr>
        <w:t>project cost, schedule, and scope.</w:t>
      </w:r>
    </w:p>
    <w:p w14:paraId="1DB4471E" w14:textId="77777777" w:rsidR="00B00EE6" w:rsidRPr="00AB3655" w:rsidRDefault="00B00EE6" w:rsidP="00096119">
      <w:pPr>
        <w:tabs>
          <w:tab w:val="left" w:pos="360"/>
        </w:tabs>
        <w:jc w:val="both"/>
        <w:rPr>
          <w:rFonts w:ascii="Arial" w:hAnsi="Arial" w:cs="Arial"/>
        </w:rPr>
      </w:pPr>
    </w:p>
    <w:p w14:paraId="28191A73" w14:textId="77777777" w:rsidR="00B00EE6" w:rsidRPr="00AB3655" w:rsidRDefault="00B00EE6" w:rsidP="00096119">
      <w:pPr>
        <w:tabs>
          <w:tab w:val="left" w:pos="360"/>
        </w:tabs>
        <w:jc w:val="both"/>
        <w:rPr>
          <w:rFonts w:ascii="Arial" w:hAnsi="Arial" w:cs="Arial"/>
          <w:b/>
        </w:rPr>
      </w:pPr>
      <w:r w:rsidRPr="00AB3655">
        <w:rPr>
          <w:rFonts w:ascii="Arial" w:hAnsi="Arial" w:cs="Arial"/>
          <w:b/>
        </w:rPr>
        <w:lastRenderedPageBreak/>
        <w:t xml:space="preserve">SECTION </w:t>
      </w:r>
      <w:r w:rsidR="00DF2A12" w:rsidRPr="00AB3655">
        <w:rPr>
          <w:rFonts w:ascii="Arial" w:hAnsi="Arial" w:cs="Arial"/>
          <w:b/>
        </w:rPr>
        <w:t>G</w:t>
      </w:r>
      <w:r w:rsidRPr="00AB3655">
        <w:rPr>
          <w:rFonts w:ascii="Arial" w:hAnsi="Arial" w:cs="Arial"/>
          <w:b/>
        </w:rPr>
        <w:t>: PERSONAL CONTACT</w:t>
      </w:r>
    </w:p>
    <w:p w14:paraId="66186B5E" w14:textId="77777777" w:rsidR="00B00EE6" w:rsidRPr="00AB3655" w:rsidRDefault="00B00EE6" w:rsidP="00096119">
      <w:pPr>
        <w:tabs>
          <w:tab w:val="left" w:pos="360"/>
        </w:tabs>
        <w:jc w:val="both"/>
        <w:rPr>
          <w:rFonts w:ascii="Arial" w:hAnsi="Arial" w:cs="Arial"/>
        </w:rPr>
      </w:pPr>
    </w:p>
    <w:p w14:paraId="2D783812" w14:textId="77777777" w:rsidR="005D58C1" w:rsidRPr="00A34FD2" w:rsidRDefault="005D58C1" w:rsidP="005D58C1">
      <w:pPr>
        <w:tabs>
          <w:tab w:val="left" w:pos="360"/>
        </w:tabs>
        <w:jc w:val="both"/>
        <w:rPr>
          <w:rFonts w:ascii="Arial" w:hAnsi="Arial" w:cs="Arial"/>
        </w:rPr>
      </w:pPr>
      <w:r w:rsidRPr="00A34FD2">
        <w:rPr>
          <w:rFonts w:ascii="Arial" w:hAnsi="Arial" w:cs="Arial"/>
        </w:rPr>
        <w:t>The incumbent will independently confer with all levels of management in the department daily and will consult with internal and external stakeholders, such as the Department of Human Resources (CalHR), and Department of Technology (CDT).</w:t>
      </w:r>
    </w:p>
    <w:p w14:paraId="5273353E" w14:textId="77777777" w:rsidR="30B30916" w:rsidRPr="00AB3655" w:rsidRDefault="30B30916" w:rsidP="30B30916">
      <w:pPr>
        <w:tabs>
          <w:tab w:val="left" w:pos="360"/>
        </w:tabs>
        <w:jc w:val="both"/>
        <w:rPr>
          <w:rFonts w:ascii="Arial" w:hAnsi="Arial" w:cs="Arial"/>
        </w:rPr>
      </w:pPr>
    </w:p>
    <w:p w14:paraId="28CE6EA8" w14:textId="77777777" w:rsidR="00B00EE6" w:rsidRPr="00AB3655" w:rsidRDefault="00B00EE6" w:rsidP="00096119">
      <w:pPr>
        <w:tabs>
          <w:tab w:val="left" w:pos="360"/>
        </w:tabs>
        <w:jc w:val="both"/>
        <w:rPr>
          <w:rFonts w:ascii="Arial" w:hAnsi="Arial" w:cs="Arial"/>
          <w:b/>
        </w:rPr>
      </w:pPr>
      <w:r w:rsidRPr="00AB3655">
        <w:rPr>
          <w:rFonts w:ascii="Arial" w:hAnsi="Arial" w:cs="Arial"/>
          <w:b/>
        </w:rPr>
        <w:t xml:space="preserve">SECTION </w:t>
      </w:r>
      <w:r w:rsidR="00DF2A12" w:rsidRPr="00AB3655">
        <w:rPr>
          <w:rFonts w:ascii="Arial" w:hAnsi="Arial" w:cs="Arial"/>
          <w:b/>
        </w:rPr>
        <w:t>H</w:t>
      </w:r>
      <w:r w:rsidRPr="00AB3655">
        <w:rPr>
          <w:rFonts w:ascii="Arial" w:hAnsi="Arial" w:cs="Arial"/>
          <w:b/>
        </w:rPr>
        <w:t>: WORK ENV</w:t>
      </w:r>
      <w:r w:rsidR="00180253" w:rsidRPr="00AB3655">
        <w:rPr>
          <w:rFonts w:ascii="Arial" w:hAnsi="Arial" w:cs="Arial"/>
          <w:b/>
        </w:rPr>
        <w:t xml:space="preserve">IRONMENT </w:t>
      </w:r>
    </w:p>
    <w:p w14:paraId="1277E26C" w14:textId="77777777" w:rsidR="00B00EE6" w:rsidRPr="00AB3655" w:rsidRDefault="00B00EE6" w:rsidP="00096119">
      <w:pPr>
        <w:tabs>
          <w:tab w:val="left" w:pos="360"/>
        </w:tabs>
        <w:jc w:val="both"/>
        <w:rPr>
          <w:rFonts w:ascii="Arial" w:hAnsi="Arial" w:cs="Arial"/>
        </w:rPr>
      </w:pPr>
    </w:p>
    <w:p w14:paraId="1B4D6556" w14:textId="77777777" w:rsidR="005C30F0" w:rsidRPr="00A34FD2" w:rsidRDefault="005C30F0" w:rsidP="005C30F0">
      <w:pPr>
        <w:jc w:val="both"/>
        <w:rPr>
          <w:rFonts w:ascii="Arial" w:hAnsi="Arial" w:cs="Arial"/>
          <w:sz w:val="22"/>
          <w:szCs w:val="22"/>
        </w:rPr>
      </w:pPr>
      <w:r w:rsidRPr="00A34FD2">
        <w:rPr>
          <w:rFonts w:ascii="Arial" w:hAnsi="Arial" w:cs="Arial"/>
          <w:b/>
          <w:bCs/>
        </w:rPr>
        <w:t>While at Headquarters</w:t>
      </w:r>
      <w:r w:rsidRPr="00A34FD2">
        <w:rPr>
          <w:rFonts w:ascii="Arial" w:hAnsi="Arial" w:cs="Arial"/>
        </w:rPr>
        <w:t>: Work is performed in a high-rise climate-controlled office under artificial light with standard office furniture and equipment. If required to travel the incumbent may be subject to the elements of the destination.</w:t>
      </w:r>
    </w:p>
    <w:p w14:paraId="033567B7" w14:textId="77777777" w:rsidR="005C30F0" w:rsidRPr="00A34FD2" w:rsidRDefault="005C30F0" w:rsidP="005C30F0">
      <w:pPr>
        <w:jc w:val="both"/>
        <w:rPr>
          <w:rFonts w:ascii="Arial" w:hAnsi="Arial" w:cs="Arial"/>
        </w:rPr>
      </w:pPr>
    </w:p>
    <w:p w14:paraId="32D8984B" w14:textId="34FDF887" w:rsidR="005C30F0" w:rsidRPr="00A34FD2" w:rsidRDefault="005C30F0" w:rsidP="005C30F0">
      <w:pPr>
        <w:jc w:val="both"/>
        <w:rPr>
          <w:rFonts w:ascii="Arial" w:hAnsi="Arial" w:cs="Arial"/>
        </w:rPr>
      </w:pPr>
      <w:r w:rsidRPr="00A34FD2">
        <w:rPr>
          <w:rFonts w:ascii="Arial" w:hAnsi="Arial" w:cs="Arial"/>
          <w:b/>
          <w:bCs/>
        </w:rPr>
        <w:t>While Teleworking</w:t>
      </w:r>
      <w:r w:rsidRPr="00A34FD2">
        <w:rPr>
          <w:rFonts w:ascii="Arial" w:hAnsi="Arial" w:cs="Arial"/>
        </w:rPr>
        <w:t>: Employee will be expected to adhere to all requirements of the signed telework agreement.</w:t>
      </w:r>
    </w:p>
    <w:p w14:paraId="4A9E8080" w14:textId="77777777" w:rsidR="00B00EE6" w:rsidRPr="00A34FD2" w:rsidRDefault="00B00EE6" w:rsidP="00096119">
      <w:pPr>
        <w:tabs>
          <w:tab w:val="left" w:pos="360"/>
        </w:tabs>
        <w:jc w:val="both"/>
        <w:rPr>
          <w:rFonts w:ascii="Arial" w:hAnsi="Arial" w:cs="Arial"/>
        </w:rPr>
      </w:pPr>
    </w:p>
    <w:p w14:paraId="3DB4917B" w14:textId="77777777" w:rsidR="00B00EE6" w:rsidRPr="00AB3655" w:rsidRDefault="00B00EE6" w:rsidP="00096119">
      <w:pPr>
        <w:tabs>
          <w:tab w:val="left" w:pos="360"/>
        </w:tabs>
        <w:jc w:val="both"/>
        <w:rPr>
          <w:rFonts w:ascii="Arial" w:hAnsi="Arial" w:cs="Arial"/>
          <w:b/>
        </w:rPr>
      </w:pPr>
      <w:r w:rsidRPr="00AB3655">
        <w:rPr>
          <w:rFonts w:ascii="Arial" w:hAnsi="Arial" w:cs="Arial"/>
          <w:b/>
        </w:rPr>
        <w:t xml:space="preserve">SECTION </w:t>
      </w:r>
      <w:r w:rsidR="00DF2A12" w:rsidRPr="00AB3655">
        <w:rPr>
          <w:rFonts w:ascii="Arial" w:hAnsi="Arial" w:cs="Arial"/>
          <w:b/>
        </w:rPr>
        <w:t>I</w:t>
      </w:r>
      <w:r w:rsidRPr="00AB3655">
        <w:rPr>
          <w:rFonts w:ascii="Arial" w:hAnsi="Arial" w:cs="Arial"/>
          <w:b/>
        </w:rPr>
        <w:t>: PHYSICAL REQUIREMENTS</w:t>
      </w:r>
    </w:p>
    <w:p w14:paraId="533DF380" w14:textId="77777777" w:rsidR="00B00EE6" w:rsidRPr="00AB3655" w:rsidRDefault="00B00EE6" w:rsidP="00096119">
      <w:pPr>
        <w:tabs>
          <w:tab w:val="left" w:pos="360"/>
        </w:tabs>
        <w:jc w:val="both"/>
        <w:rPr>
          <w:rFonts w:ascii="Arial" w:hAnsi="Arial" w:cs="Arial"/>
        </w:rPr>
      </w:pPr>
    </w:p>
    <w:p w14:paraId="0AB34AD9" w14:textId="1CEA6872" w:rsidR="008C1963" w:rsidRPr="00A34FD2" w:rsidRDefault="000E4976" w:rsidP="00096119">
      <w:pPr>
        <w:tabs>
          <w:tab w:val="left" w:pos="360"/>
        </w:tabs>
        <w:jc w:val="both"/>
        <w:rPr>
          <w:rFonts w:ascii="Arial" w:hAnsi="Arial" w:cs="Arial"/>
        </w:rPr>
      </w:pPr>
      <w:r w:rsidRPr="00A34FD2">
        <w:rPr>
          <w:rFonts w:ascii="Arial" w:hAnsi="Arial" w:cs="Arial"/>
        </w:rPr>
        <w:t xml:space="preserve">The </w:t>
      </w:r>
      <w:r w:rsidR="0063068C" w:rsidRPr="00A34FD2">
        <w:rPr>
          <w:rFonts w:ascii="Arial" w:hAnsi="Arial" w:cs="Arial"/>
        </w:rPr>
        <w:t>Business Lead (IT Specialist II)</w:t>
      </w:r>
      <w:r w:rsidRPr="00A34FD2">
        <w:rPr>
          <w:rFonts w:ascii="Arial" w:hAnsi="Arial" w:cs="Arial"/>
        </w:rPr>
        <w:t xml:space="preserve"> may be required to sit for long periods using a keyboard and video display terminal/computer monitor(s).</w:t>
      </w:r>
    </w:p>
    <w:p w14:paraId="100B0965" w14:textId="12741626" w:rsidR="0033742F" w:rsidRPr="00A34FD2" w:rsidRDefault="0033742F" w:rsidP="00096119">
      <w:pPr>
        <w:tabs>
          <w:tab w:val="left" w:pos="360"/>
        </w:tabs>
        <w:jc w:val="both"/>
        <w:rPr>
          <w:rFonts w:ascii="Arial" w:hAnsi="Arial" w:cs="Arial"/>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182"/>
        <w:gridCol w:w="1577"/>
        <w:gridCol w:w="1437"/>
        <w:gridCol w:w="1437"/>
      </w:tblGrid>
      <w:tr w:rsidR="0063068C" w:rsidRPr="00AB3655" w14:paraId="4219FEE9" w14:textId="77777777" w:rsidTr="0063068C">
        <w:trPr>
          <w:trHeight w:val="512"/>
          <w:tblHeader/>
        </w:trPr>
        <w:tc>
          <w:tcPr>
            <w:tcW w:w="8640" w:type="dxa"/>
            <w:gridSpan w:val="5"/>
            <w:vAlign w:val="center"/>
          </w:tcPr>
          <w:p w14:paraId="0778D898" w14:textId="294FC93F" w:rsidR="0063068C" w:rsidRPr="00B6371A" w:rsidRDefault="0063068C" w:rsidP="0063068C">
            <w:pPr>
              <w:jc w:val="center"/>
              <w:rPr>
                <w:rFonts w:ascii="Arial" w:eastAsia="Calibri" w:hAnsi="Arial" w:cs="Arial"/>
              </w:rPr>
            </w:pPr>
            <w:r w:rsidRPr="00AB3655">
              <w:rPr>
                <w:rFonts w:ascii="Arial" w:hAnsi="Arial" w:cs="Arial"/>
              </w:rPr>
              <w:t>Check the frequency of activity required of the employee to perform the job</w:t>
            </w:r>
          </w:p>
        </w:tc>
      </w:tr>
      <w:tr w:rsidR="00B22762" w:rsidRPr="00AB3655" w14:paraId="07AF01B4" w14:textId="77777777" w:rsidTr="0033742F">
        <w:trPr>
          <w:trHeight w:val="507"/>
          <w:tblHeader/>
        </w:trPr>
        <w:tc>
          <w:tcPr>
            <w:tcW w:w="3041" w:type="dxa"/>
          </w:tcPr>
          <w:p w14:paraId="5448F699" w14:textId="77777777" w:rsidR="00B22762" w:rsidRPr="00B6371A" w:rsidRDefault="00B22762" w:rsidP="00B51EF5">
            <w:pPr>
              <w:jc w:val="center"/>
              <w:rPr>
                <w:rFonts w:ascii="Arial" w:eastAsia="Calibri" w:hAnsi="Arial" w:cs="Arial"/>
              </w:rPr>
            </w:pPr>
            <w:r w:rsidRPr="00B6371A">
              <w:rPr>
                <w:rFonts w:ascii="Arial" w:eastAsia="Calibri" w:hAnsi="Arial" w:cs="Arial"/>
              </w:rPr>
              <w:t>Activity</w:t>
            </w:r>
          </w:p>
          <w:p w14:paraId="0E291B75" w14:textId="77777777" w:rsidR="00B22762" w:rsidRPr="00B6371A" w:rsidRDefault="00B22762" w:rsidP="00B51EF5">
            <w:pPr>
              <w:jc w:val="center"/>
              <w:rPr>
                <w:rFonts w:ascii="Arial" w:eastAsia="Calibri" w:hAnsi="Arial" w:cs="Arial"/>
              </w:rPr>
            </w:pPr>
            <w:r w:rsidRPr="00B6371A">
              <w:rPr>
                <w:rFonts w:ascii="Arial" w:eastAsia="Calibri" w:hAnsi="Arial" w:cs="Arial"/>
              </w:rPr>
              <w:t>(Hours per day)</w:t>
            </w:r>
          </w:p>
        </w:tc>
        <w:tc>
          <w:tcPr>
            <w:tcW w:w="1189" w:type="dxa"/>
          </w:tcPr>
          <w:p w14:paraId="5A0F231B" w14:textId="77777777" w:rsidR="00B22762" w:rsidRPr="00B6371A" w:rsidRDefault="00B22762" w:rsidP="00B51EF5">
            <w:pPr>
              <w:jc w:val="center"/>
              <w:rPr>
                <w:rFonts w:ascii="Arial" w:eastAsia="Calibri" w:hAnsi="Arial" w:cs="Arial"/>
              </w:rPr>
            </w:pPr>
            <w:r w:rsidRPr="00B6371A">
              <w:rPr>
                <w:rFonts w:ascii="Arial" w:eastAsia="Calibri" w:hAnsi="Arial" w:cs="Arial"/>
              </w:rPr>
              <w:t>Never</w:t>
            </w:r>
          </w:p>
          <w:p w14:paraId="11C2A737" w14:textId="77777777" w:rsidR="00B22762" w:rsidRPr="00B6371A" w:rsidRDefault="00B22762" w:rsidP="00B51EF5">
            <w:pPr>
              <w:jc w:val="center"/>
              <w:rPr>
                <w:rFonts w:ascii="Arial" w:eastAsia="Calibri" w:hAnsi="Arial" w:cs="Arial"/>
              </w:rPr>
            </w:pPr>
            <w:r w:rsidRPr="00B6371A">
              <w:rPr>
                <w:rFonts w:ascii="Arial" w:eastAsia="Calibri" w:hAnsi="Arial" w:cs="Arial"/>
              </w:rPr>
              <w:t>(0 Hours)</w:t>
            </w:r>
          </w:p>
        </w:tc>
        <w:tc>
          <w:tcPr>
            <w:tcW w:w="1530" w:type="dxa"/>
          </w:tcPr>
          <w:p w14:paraId="7395ABBD" w14:textId="77777777" w:rsidR="00B22762" w:rsidRPr="00B6371A" w:rsidRDefault="00B22762" w:rsidP="00B51EF5">
            <w:pPr>
              <w:jc w:val="center"/>
              <w:rPr>
                <w:rFonts w:ascii="Arial" w:eastAsia="Calibri" w:hAnsi="Arial" w:cs="Arial"/>
              </w:rPr>
            </w:pPr>
            <w:r w:rsidRPr="00B6371A">
              <w:rPr>
                <w:rFonts w:ascii="Arial" w:eastAsia="Calibri" w:hAnsi="Arial" w:cs="Arial"/>
              </w:rPr>
              <w:t>Occasionally</w:t>
            </w:r>
          </w:p>
          <w:p w14:paraId="4FEA6BCB" w14:textId="77777777" w:rsidR="00B22762" w:rsidRPr="00B6371A" w:rsidRDefault="00B22762" w:rsidP="00B51EF5">
            <w:pPr>
              <w:jc w:val="center"/>
              <w:rPr>
                <w:rFonts w:ascii="Arial" w:eastAsia="Calibri" w:hAnsi="Arial" w:cs="Arial"/>
              </w:rPr>
            </w:pPr>
            <w:r w:rsidRPr="00B6371A">
              <w:rPr>
                <w:rFonts w:ascii="Arial" w:eastAsia="Calibri" w:hAnsi="Arial" w:cs="Arial"/>
              </w:rPr>
              <w:t>(up to 3 hours)</w:t>
            </w:r>
          </w:p>
        </w:tc>
        <w:tc>
          <w:tcPr>
            <w:tcW w:w="1440" w:type="dxa"/>
          </w:tcPr>
          <w:p w14:paraId="6F362794" w14:textId="77777777" w:rsidR="00B22762" w:rsidRPr="00B6371A" w:rsidRDefault="00B22762" w:rsidP="00B51EF5">
            <w:pPr>
              <w:jc w:val="center"/>
              <w:rPr>
                <w:rFonts w:ascii="Arial" w:eastAsia="Calibri" w:hAnsi="Arial" w:cs="Arial"/>
              </w:rPr>
            </w:pPr>
            <w:r w:rsidRPr="00B6371A">
              <w:rPr>
                <w:rFonts w:ascii="Arial" w:eastAsia="Calibri" w:hAnsi="Arial" w:cs="Arial"/>
              </w:rPr>
              <w:t>Frequently</w:t>
            </w:r>
          </w:p>
          <w:p w14:paraId="0B995AFF" w14:textId="77777777" w:rsidR="00B22762" w:rsidRPr="00B6371A" w:rsidRDefault="00B22762" w:rsidP="00B51EF5">
            <w:pPr>
              <w:jc w:val="center"/>
              <w:rPr>
                <w:rFonts w:ascii="Arial" w:eastAsia="Calibri" w:hAnsi="Arial" w:cs="Arial"/>
              </w:rPr>
            </w:pPr>
            <w:r w:rsidRPr="00B6371A">
              <w:rPr>
                <w:rFonts w:ascii="Arial" w:eastAsia="Calibri" w:hAnsi="Arial" w:cs="Arial"/>
              </w:rPr>
              <w:t>(3 to 6 hours)</w:t>
            </w:r>
          </w:p>
        </w:tc>
        <w:tc>
          <w:tcPr>
            <w:tcW w:w="1440" w:type="dxa"/>
          </w:tcPr>
          <w:p w14:paraId="1544906D" w14:textId="77777777" w:rsidR="00B22762" w:rsidRPr="00B6371A" w:rsidRDefault="00B22762" w:rsidP="00B51EF5">
            <w:pPr>
              <w:jc w:val="center"/>
              <w:rPr>
                <w:rFonts w:ascii="Arial" w:eastAsia="Calibri" w:hAnsi="Arial" w:cs="Arial"/>
              </w:rPr>
            </w:pPr>
            <w:r w:rsidRPr="00B6371A">
              <w:rPr>
                <w:rFonts w:ascii="Arial" w:eastAsia="Calibri" w:hAnsi="Arial" w:cs="Arial"/>
              </w:rPr>
              <w:t>Constantly</w:t>
            </w:r>
          </w:p>
          <w:p w14:paraId="02656A63" w14:textId="77777777" w:rsidR="00B22762" w:rsidRPr="00B6371A" w:rsidRDefault="00B22762" w:rsidP="00B51EF5">
            <w:pPr>
              <w:jc w:val="center"/>
              <w:rPr>
                <w:rFonts w:ascii="Arial" w:eastAsia="Calibri" w:hAnsi="Arial" w:cs="Arial"/>
              </w:rPr>
            </w:pPr>
            <w:r w:rsidRPr="00B6371A">
              <w:rPr>
                <w:rFonts w:ascii="Arial" w:eastAsia="Calibri" w:hAnsi="Arial" w:cs="Arial"/>
              </w:rPr>
              <w:t>(6 to 8 hours)</w:t>
            </w:r>
          </w:p>
        </w:tc>
      </w:tr>
      <w:tr w:rsidR="00B22762" w:rsidRPr="00AB3655" w14:paraId="4333EF7C" w14:textId="77777777" w:rsidTr="000E4976">
        <w:trPr>
          <w:trHeight w:val="254"/>
        </w:trPr>
        <w:tc>
          <w:tcPr>
            <w:tcW w:w="3041" w:type="dxa"/>
          </w:tcPr>
          <w:p w14:paraId="5FE11089" w14:textId="77777777" w:rsidR="00B22762" w:rsidRPr="00B6371A" w:rsidRDefault="00B22762" w:rsidP="00B51EF5">
            <w:pPr>
              <w:rPr>
                <w:rFonts w:ascii="Arial" w:eastAsia="Calibri" w:hAnsi="Arial" w:cs="Arial"/>
              </w:rPr>
            </w:pPr>
            <w:r w:rsidRPr="00B6371A">
              <w:rPr>
                <w:rFonts w:ascii="Arial" w:eastAsia="Calibri" w:hAnsi="Arial" w:cs="Arial"/>
              </w:rPr>
              <w:t>Sitting</w:t>
            </w:r>
          </w:p>
        </w:tc>
        <w:tc>
          <w:tcPr>
            <w:tcW w:w="1189" w:type="dxa"/>
          </w:tcPr>
          <w:p w14:paraId="584446CD" w14:textId="77777777" w:rsidR="00B22762" w:rsidRPr="00B6371A" w:rsidRDefault="00B22762" w:rsidP="00B51EF5">
            <w:pPr>
              <w:jc w:val="center"/>
              <w:rPr>
                <w:rFonts w:ascii="Arial" w:eastAsia="Calibri" w:hAnsi="Arial" w:cs="Arial"/>
              </w:rPr>
            </w:pPr>
          </w:p>
        </w:tc>
        <w:tc>
          <w:tcPr>
            <w:tcW w:w="1530" w:type="dxa"/>
          </w:tcPr>
          <w:p w14:paraId="4E5D1EBB" w14:textId="77777777" w:rsidR="00B22762" w:rsidRPr="00B6371A" w:rsidRDefault="00B22762" w:rsidP="00B51EF5">
            <w:pPr>
              <w:jc w:val="center"/>
              <w:rPr>
                <w:rFonts w:ascii="Arial" w:eastAsia="Calibri" w:hAnsi="Arial" w:cs="Arial"/>
              </w:rPr>
            </w:pPr>
          </w:p>
        </w:tc>
        <w:tc>
          <w:tcPr>
            <w:tcW w:w="1440" w:type="dxa"/>
          </w:tcPr>
          <w:p w14:paraId="6570DA3A" w14:textId="77777777" w:rsidR="00B22762" w:rsidRPr="00B6371A" w:rsidRDefault="00B22762" w:rsidP="00B51EF5">
            <w:pPr>
              <w:jc w:val="center"/>
              <w:rPr>
                <w:rFonts w:ascii="Arial" w:eastAsia="Calibri" w:hAnsi="Arial" w:cs="Arial"/>
              </w:rPr>
            </w:pPr>
          </w:p>
        </w:tc>
        <w:tc>
          <w:tcPr>
            <w:tcW w:w="1440" w:type="dxa"/>
          </w:tcPr>
          <w:p w14:paraId="3570CB4C"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r>
      <w:tr w:rsidR="00B22762" w:rsidRPr="00AB3655" w14:paraId="17C30493" w14:textId="77777777" w:rsidTr="000E4976">
        <w:trPr>
          <w:trHeight w:val="254"/>
        </w:trPr>
        <w:tc>
          <w:tcPr>
            <w:tcW w:w="3041" w:type="dxa"/>
          </w:tcPr>
          <w:p w14:paraId="3A774FD3" w14:textId="77777777" w:rsidR="00B22762" w:rsidRPr="00B6371A" w:rsidRDefault="00B22762" w:rsidP="00B51EF5">
            <w:pPr>
              <w:rPr>
                <w:rFonts w:ascii="Arial" w:eastAsia="Calibri" w:hAnsi="Arial" w:cs="Arial"/>
              </w:rPr>
            </w:pPr>
            <w:r w:rsidRPr="00B6371A">
              <w:rPr>
                <w:rFonts w:ascii="Arial" w:eastAsia="Calibri" w:hAnsi="Arial" w:cs="Arial"/>
              </w:rPr>
              <w:t>Walking</w:t>
            </w:r>
          </w:p>
        </w:tc>
        <w:tc>
          <w:tcPr>
            <w:tcW w:w="1189" w:type="dxa"/>
          </w:tcPr>
          <w:p w14:paraId="0E3E1B16" w14:textId="77777777" w:rsidR="00B22762" w:rsidRPr="00B6371A" w:rsidRDefault="00B22762" w:rsidP="00B51EF5">
            <w:pPr>
              <w:jc w:val="center"/>
              <w:rPr>
                <w:rFonts w:ascii="Arial" w:eastAsia="Calibri" w:hAnsi="Arial" w:cs="Arial"/>
              </w:rPr>
            </w:pPr>
          </w:p>
        </w:tc>
        <w:tc>
          <w:tcPr>
            <w:tcW w:w="1530" w:type="dxa"/>
          </w:tcPr>
          <w:p w14:paraId="7FA1CEC4"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440" w:type="dxa"/>
          </w:tcPr>
          <w:p w14:paraId="7D8622BF" w14:textId="77777777" w:rsidR="00B22762" w:rsidRPr="00B6371A" w:rsidRDefault="00B22762" w:rsidP="00B51EF5">
            <w:pPr>
              <w:jc w:val="center"/>
              <w:rPr>
                <w:rFonts w:ascii="Arial" w:eastAsia="Calibri" w:hAnsi="Arial" w:cs="Arial"/>
              </w:rPr>
            </w:pPr>
          </w:p>
        </w:tc>
        <w:tc>
          <w:tcPr>
            <w:tcW w:w="1440" w:type="dxa"/>
          </w:tcPr>
          <w:p w14:paraId="1DEFE8CF" w14:textId="77777777" w:rsidR="00B22762" w:rsidRPr="00B6371A" w:rsidRDefault="00B22762" w:rsidP="00B51EF5">
            <w:pPr>
              <w:jc w:val="center"/>
              <w:rPr>
                <w:rFonts w:ascii="Arial" w:eastAsia="Calibri" w:hAnsi="Arial" w:cs="Arial"/>
              </w:rPr>
            </w:pPr>
          </w:p>
        </w:tc>
      </w:tr>
      <w:tr w:rsidR="00B22762" w:rsidRPr="00AB3655" w14:paraId="2485911F" w14:textId="77777777" w:rsidTr="000E4976">
        <w:trPr>
          <w:trHeight w:val="254"/>
        </w:trPr>
        <w:tc>
          <w:tcPr>
            <w:tcW w:w="3041" w:type="dxa"/>
          </w:tcPr>
          <w:p w14:paraId="2F9337CC" w14:textId="77777777" w:rsidR="00B22762" w:rsidRPr="00B6371A" w:rsidRDefault="00B22762" w:rsidP="00B51EF5">
            <w:pPr>
              <w:rPr>
                <w:rFonts w:ascii="Arial" w:eastAsia="Calibri" w:hAnsi="Arial" w:cs="Arial"/>
              </w:rPr>
            </w:pPr>
            <w:r w:rsidRPr="00B6371A">
              <w:rPr>
                <w:rFonts w:ascii="Arial" w:eastAsia="Calibri" w:hAnsi="Arial" w:cs="Arial"/>
              </w:rPr>
              <w:t>Standing</w:t>
            </w:r>
          </w:p>
        </w:tc>
        <w:tc>
          <w:tcPr>
            <w:tcW w:w="1189" w:type="dxa"/>
          </w:tcPr>
          <w:p w14:paraId="3DD05005" w14:textId="77777777" w:rsidR="00B22762" w:rsidRPr="00B6371A" w:rsidRDefault="00B22762" w:rsidP="00B51EF5">
            <w:pPr>
              <w:jc w:val="center"/>
              <w:rPr>
                <w:rFonts w:ascii="Arial" w:eastAsia="Calibri" w:hAnsi="Arial" w:cs="Arial"/>
              </w:rPr>
            </w:pPr>
          </w:p>
        </w:tc>
        <w:tc>
          <w:tcPr>
            <w:tcW w:w="1530" w:type="dxa"/>
          </w:tcPr>
          <w:p w14:paraId="7B9AB185"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440" w:type="dxa"/>
          </w:tcPr>
          <w:p w14:paraId="7899361F" w14:textId="77777777" w:rsidR="00B22762" w:rsidRPr="00B6371A" w:rsidRDefault="00B22762" w:rsidP="00B51EF5">
            <w:pPr>
              <w:jc w:val="center"/>
              <w:rPr>
                <w:rFonts w:ascii="Arial" w:eastAsia="Calibri" w:hAnsi="Arial" w:cs="Arial"/>
              </w:rPr>
            </w:pPr>
          </w:p>
        </w:tc>
        <w:tc>
          <w:tcPr>
            <w:tcW w:w="1440" w:type="dxa"/>
          </w:tcPr>
          <w:p w14:paraId="28BE3860" w14:textId="77777777" w:rsidR="00B22762" w:rsidRPr="00B6371A" w:rsidRDefault="00B22762" w:rsidP="00B51EF5">
            <w:pPr>
              <w:jc w:val="center"/>
              <w:rPr>
                <w:rFonts w:ascii="Arial" w:eastAsia="Calibri" w:hAnsi="Arial" w:cs="Arial"/>
              </w:rPr>
            </w:pPr>
          </w:p>
        </w:tc>
      </w:tr>
      <w:tr w:rsidR="00B22762" w:rsidRPr="00AB3655" w14:paraId="48E51693" w14:textId="77777777" w:rsidTr="00537B71">
        <w:trPr>
          <w:trHeight w:val="278"/>
        </w:trPr>
        <w:tc>
          <w:tcPr>
            <w:tcW w:w="3041" w:type="dxa"/>
          </w:tcPr>
          <w:p w14:paraId="331D085C" w14:textId="77777777" w:rsidR="00B22762" w:rsidRPr="00B6371A" w:rsidRDefault="00B22762" w:rsidP="00B51EF5">
            <w:pPr>
              <w:rPr>
                <w:rFonts w:ascii="Arial" w:eastAsia="Calibri" w:hAnsi="Arial" w:cs="Arial"/>
              </w:rPr>
            </w:pPr>
            <w:r w:rsidRPr="00B6371A">
              <w:rPr>
                <w:rFonts w:ascii="Arial" w:eastAsia="Calibri" w:hAnsi="Arial" w:cs="Arial"/>
              </w:rPr>
              <w:t>Bending (neck/waist)</w:t>
            </w:r>
          </w:p>
        </w:tc>
        <w:tc>
          <w:tcPr>
            <w:tcW w:w="1189" w:type="dxa"/>
          </w:tcPr>
          <w:p w14:paraId="7BD690CD"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717E1170" w14:textId="77777777" w:rsidR="00B22762" w:rsidRPr="00B6371A" w:rsidRDefault="00B22762" w:rsidP="00B51EF5">
            <w:pPr>
              <w:jc w:val="center"/>
              <w:rPr>
                <w:rFonts w:ascii="Arial" w:eastAsia="Calibri" w:hAnsi="Arial" w:cs="Arial"/>
              </w:rPr>
            </w:pPr>
          </w:p>
        </w:tc>
        <w:tc>
          <w:tcPr>
            <w:tcW w:w="1440" w:type="dxa"/>
          </w:tcPr>
          <w:p w14:paraId="0C6FF764" w14:textId="77777777" w:rsidR="00B22762" w:rsidRPr="00B6371A" w:rsidRDefault="00B22762" w:rsidP="00B51EF5">
            <w:pPr>
              <w:jc w:val="center"/>
              <w:rPr>
                <w:rFonts w:ascii="Arial" w:eastAsia="Calibri" w:hAnsi="Arial" w:cs="Arial"/>
              </w:rPr>
            </w:pPr>
          </w:p>
        </w:tc>
        <w:tc>
          <w:tcPr>
            <w:tcW w:w="1440" w:type="dxa"/>
          </w:tcPr>
          <w:p w14:paraId="3E727AFD" w14:textId="77777777" w:rsidR="00B22762" w:rsidRPr="00B6371A" w:rsidRDefault="00B22762" w:rsidP="00B51EF5">
            <w:pPr>
              <w:jc w:val="center"/>
              <w:rPr>
                <w:rFonts w:ascii="Arial" w:eastAsia="Calibri" w:hAnsi="Arial" w:cs="Arial"/>
              </w:rPr>
            </w:pPr>
          </w:p>
        </w:tc>
      </w:tr>
      <w:tr w:rsidR="00B22762" w:rsidRPr="00AB3655" w14:paraId="028269B3" w14:textId="77777777" w:rsidTr="000E4976">
        <w:trPr>
          <w:trHeight w:val="254"/>
        </w:trPr>
        <w:tc>
          <w:tcPr>
            <w:tcW w:w="3041" w:type="dxa"/>
          </w:tcPr>
          <w:p w14:paraId="179FD701" w14:textId="77777777" w:rsidR="00B22762" w:rsidRPr="00B6371A" w:rsidRDefault="00B22762" w:rsidP="00B51EF5">
            <w:pPr>
              <w:rPr>
                <w:rFonts w:ascii="Arial" w:eastAsia="Calibri" w:hAnsi="Arial" w:cs="Arial"/>
              </w:rPr>
            </w:pPr>
            <w:r w:rsidRPr="00B6371A">
              <w:rPr>
                <w:rFonts w:ascii="Arial" w:eastAsia="Calibri" w:hAnsi="Arial" w:cs="Arial"/>
              </w:rPr>
              <w:t>Squatting</w:t>
            </w:r>
          </w:p>
        </w:tc>
        <w:tc>
          <w:tcPr>
            <w:tcW w:w="1189" w:type="dxa"/>
          </w:tcPr>
          <w:p w14:paraId="6A07ED6B"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4D2C1A95" w14:textId="77777777" w:rsidR="00B22762" w:rsidRPr="00B6371A" w:rsidRDefault="00B22762" w:rsidP="00B51EF5">
            <w:pPr>
              <w:jc w:val="center"/>
              <w:rPr>
                <w:rFonts w:ascii="Arial" w:eastAsia="Calibri" w:hAnsi="Arial" w:cs="Arial"/>
              </w:rPr>
            </w:pPr>
          </w:p>
        </w:tc>
        <w:tc>
          <w:tcPr>
            <w:tcW w:w="1440" w:type="dxa"/>
          </w:tcPr>
          <w:p w14:paraId="30049182" w14:textId="77777777" w:rsidR="00B22762" w:rsidRPr="00B6371A" w:rsidRDefault="00B22762" w:rsidP="00B51EF5">
            <w:pPr>
              <w:jc w:val="center"/>
              <w:rPr>
                <w:rFonts w:ascii="Arial" w:eastAsia="Calibri" w:hAnsi="Arial" w:cs="Arial"/>
              </w:rPr>
            </w:pPr>
          </w:p>
        </w:tc>
        <w:tc>
          <w:tcPr>
            <w:tcW w:w="1440" w:type="dxa"/>
          </w:tcPr>
          <w:p w14:paraId="3A4EF7BA" w14:textId="77777777" w:rsidR="00B22762" w:rsidRPr="00B6371A" w:rsidRDefault="00B22762" w:rsidP="00B51EF5">
            <w:pPr>
              <w:jc w:val="center"/>
              <w:rPr>
                <w:rFonts w:ascii="Arial" w:eastAsia="Calibri" w:hAnsi="Arial" w:cs="Arial"/>
              </w:rPr>
            </w:pPr>
          </w:p>
        </w:tc>
      </w:tr>
      <w:tr w:rsidR="00B22762" w:rsidRPr="00AB3655" w14:paraId="439F8EA9" w14:textId="77777777" w:rsidTr="000E4976">
        <w:trPr>
          <w:trHeight w:val="254"/>
        </w:trPr>
        <w:tc>
          <w:tcPr>
            <w:tcW w:w="3041" w:type="dxa"/>
          </w:tcPr>
          <w:p w14:paraId="601DA44F" w14:textId="77777777" w:rsidR="00B22762" w:rsidRPr="00B6371A" w:rsidRDefault="00B22762" w:rsidP="00B51EF5">
            <w:pPr>
              <w:rPr>
                <w:rFonts w:ascii="Arial" w:eastAsia="Calibri" w:hAnsi="Arial" w:cs="Arial"/>
              </w:rPr>
            </w:pPr>
            <w:r w:rsidRPr="00B6371A">
              <w:rPr>
                <w:rFonts w:ascii="Arial" w:eastAsia="Calibri" w:hAnsi="Arial" w:cs="Arial"/>
              </w:rPr>
              <w:t>Climbing</w:t>
            </w:r>
          </w:p>
        </w:tc>
        <w:tc>
          <w:tcPr>
            <w:tcW w:w="1189" w:type="dxa"/>
          </w:tcPr>
          <w:p w14:paraId="6C3551F3"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5495D3A8" w14:textId="77777777" w:rsidR="00B22762" w:rsidRPr="00B6371A" w:rsidRDefault="00B22762" w:rsidP="00B51EF5">
            <w:pPr>
              <w:jc w:val="center"/>
              <w:rPr>
                <w:rFonts w:ascii="Arial" w:eastAsia="Calibri" w:hAnsi="Arial" w:cs="Arial"/>
              </w:rPr>
            </w:pPr>
          </w:p>
        </w:tc>
        <w:tc>
          <w:tcPr>
            <w:tcW w:w="1440" w:type="dxa"/>
          </w:tcPr>
          <w:p w14:paraId="12E5C1F4" w14:textId="77777777" w:rsidR="00B22762" w:rsidRPr="00B6371A" w:rsidRDefault="00B22762" w:rsidP="00B51EF5">
            <w:pPr>
              <w:jc w:val="center"/>
              <w:rPr>
                <w:rFonts w:ascii="Arial" w:eastAsia="Calibri" w:hAnsi="Arial" w:cs="Arial"/>
              </w:rPr>
            </w:pPr>
          </w:p>
        </w:tc>
        <w:tc>
          <w:tcPr>
            <w:tcW w:w="1440" w:type="dxa"/>
          </w:tcPr>
          <w:p w14:paraId="134E7307" w14:textId="77777777" w:rsidR="00B22762" w:rsidRPr="00B6371A" w:rsidRDefault="00B22762" w:rsidP="00B51EF5">
            <w:pPr>
              <w:jc w:val="center"/>
              <w:rPr>
                <w:rFonts w:ascii="Arial" w:eastAsia="Calibri" w:hAnsi="Arial" w:cs="Arial"/>
              </w:rPr>
            </w:pPr>
          </w:p>
        </w:tc>
      </w:tr>
      <w:tr w:rsidR="00B22762" w:rsidRPr="00AB3655" w14:paraId="6C85AB44" w14:textId="77777777" w:rsidTr="000E4976">
        <w:trPr>
          <w:trHeight w:val="254"/>
        </w:trPr>
        <w:tc>
          <w:tcPr>
            <w:tcW w:w="3041" w:type="dxa"/>
          </w:tcPr>
          <w:p w14:paraId="5B30CF4C" w14:textId="77777777" w:rsidR="00B22762" w:rsidRPr="00B6371A" w:rsidRDefault="00B22762" w:rsidP="00B51EF5">
            <w:pPr>
              <w:rPr>
                <w:rFonts w:ascii="Arial" w:eastAsia="Calibri" w:hAnsi="Arial" w:cs="Arial"/>
              </w:rPr>
            </w:pPr>
            <w:r w:rsidRPr="00B6371A">
              <w:rPr>
                <w:rFonts w:ascii="Arial" w:eastAsia="Calibri" w:hAnsi="Arial" w:cs="Arial"/>
              </w:rPr>
              <w:t>Kneeling</w:t>
            </w:r>
          </w:p>
        </w:tc>
        <w:tc>
          <w:tcPr>
            <w:tcW w:w="1189" w:type="dxa"/>
          </w:tcPr>
          <w:p w14:paraId="7A8D71A5"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1F4DBB62" w14:textId="77777777" w:rsidR="00B22762" w:rsidRPr="00B6371A" w:rsidRDefault="00B22762" w:rsidP="00B51EF5">
            <w:pPr>
              <w:jc w:val="center"/>
              <w:rPr>
                <w:rFonts w:ascii="Arial" w:eastAsia="Calibri" w:hAnsi="Arial" w:cs="Arial"/>
              </w:rPr>
            </w:pPr>
          </w:p>
        </w:tc>
        <w:tc>
          <w:tcPr>
            <w:tcW w:w="1440" w:type="dxa"/>
          </w:tcPr>
          <w:p w14:paraId="041A5C92" w14:textId="77777777" w:rsidR="00B22762" w:rsidRPr="00B6371A" w:rsidRDefault="00B22762" w:rsidP="00B51EF5">
            <w:pPr>
              <w:jc w:val="center"/>
              <w:rPr>
                <w:rFonts w:ascii="Arial" w:eastAsia="Calibri" w:hAnsi="Arial" w:cs="Arial"/>
              </w:rPr>
            </w:pPr>
          </w:p>
        </w:tc>
        <w:tc>
          <w:tcPr>
            <w:tcW w:w="1440" w:type="dxa"/>
          </w:tcPr>
          <w:p w14:paraId="025E08D6" w14:textId="77777777" w:rsidR="00B22762" w:rsidRPr="00B6371A" w:rsidRDefault="00B22762" w:rsidP="00B51EF5">
            <w:pPr>
              <w:jc w:val="center"/>
              <w:rPr>
                <w:rFonts w:ascii="Arial" w:eastAsia="Calibri" w:hAnsi="Arial" w:cs="Arial"/>
              </w:rPr>
            </w:pPr>
          </w:p>
        </w:tc>
      </w:tr>
      <w:tr w:rsidR="00B22762" w:rsidRPr="00AB3655" w14:paraId="7920EC37" w14:textId="77777777" w:rsidTr="000E4976">
        <w:trPr>
          <w:trHeight w:val="243"/>
        </w:trPr>
        <w:tc>
          <w:tcPr>
            <w:tcW w:w="3041" w:type="dxa"/>
          </w:tcPr>
          <w:p w14:paraId="5F085261" w14:textId="77777777" w:rsidR="00B22762" w:rsidRPr="00B6371A" w:rsidRDefault="00B22762" w:rsidP="00B51EF5">
            <w:pPr>
              <w:rPr>
                <w:rFonts w:ascii="Arial" w:eastAsia="Calibri" w:hAnsi="Arial" w:cs="Arial"/>
              </w:rPr>
            </w:pPr>
            <w:r w:rsidRPr="00B6371A">
              <w:rPr>
                <w:rFonts w:ascii="Arial" w:eastAsia="Calibri" w:hAnsi="Arial" w:cs="Arial"/>
              </w:rPr>
              <w:t>Crawling</w:t>
            </w:r>
          </w:p>
        </w:tc>
        <w:tc>
          <w:tcPr>
            <w:tcW w:w="1189" w:type="dxa"/>
          </w:tcPr>
          <w:p w14:paraId="5D4D3BC3"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76FA9096" w14:textId="77777777" w:rsidR="00B22762" w:rsidRPr="00B6371A" w:rsidRDefault="00B22762" w:rsidP="00B51EF5">
            <w:pPr>
              <w:jc w:val="center"/>
              <w:rPr>
                <w:rFonts w:ascii="Arial" w:eastAsia="Calibri" w:hAnsi="Arial" w:cs="Arial"/>
              </w:rPr>
            </w:pPr>
          </w:p>
        </w:tc>
        <w:tc>
          <w:tcPr>
            <w:tcW w:w="1440" w:type="dxa"/>
          </w:tcPr>
          <w:p w14:paraId="0589C827" w14:textId="77777777" w:rsidR="00B22762" w:rsidRPr="00B6371A" w:rsidRDefault="00B22762" w:rsidP="00B51EF5">
            <w:pPr>
              <w:jc w:val="center"/>
              <w:rPr>
                <w:rFonts w:ascii="Arial" w:eastAsia="Calibri" w:hAnsi="Arial" w:cs="Arial"/>
              </w:rPr>
            </w:pPr>
          </w:p>
        </w:tc>
        <w:tc>
          <w:tcPr>
            <w:tcW w:w="1440" w:type="dxa"/>
          </w:tcPr>
          <w:p w14:paraId="11D024D0" w14:textId="77777777" w:rsidR="00B22762" w:rsidRPr="00B6371A" w:rsidRDefault="00B22762" w:rsidP="00B51EF5">
            <w:pPr>
              <w:jc w:val="center"/>
              <w:rPr>
                <w:rFonts w:ascii="Arial" w:eastAsia="Calibri" w:hAnsi="Arial" w:cs="Arial"/>
              </w:rPr>
            </w:pPr>
          </w:p>
        </w:tc>
      </w:tr>
      <w:tr w:rsidR="00B22762" w:rsidRPr="00AB3655" w14:paraId="4B41BDBD" w14:textId="77777777" w:rsidTr="00537B71">
        <w:trPr>
          <w:trHeight w:val="332"/>
        </w:trPr>
        <w:tc>
          <w:tcPr>
            <w:tcW w:w="3041" w:type="dxa"/>
          </w:tcPr>
          <w:p w14:paraId="7F130412" w14:textId="77777777" w:rsidR="00B22762" w:rsidRPr="00B6371A" w:rsidRDefault="00B22762" w:rsidP="00B51EF5">
            <w:pPr>
              <w:rPr>
                <w:rFonts w:ascii="Arial" w:eastAsia="Calibri" w:hAnsi="Arial" w:cs="Arial"/>
              </w:rPr>
            </w:pPr>
            <w:r w:rsidRPr="00B6371A">
              <w:rPr>
                <w:rFonts w:ascii="Arial" w:eastAsia="Calibri" w:hAnsi="Arial" w:cs="Arial"/>
              </w:rPr>
              <w:t>Twisting (neck/waist)</w:t>
            </w:r>
          </w:p>
        </w:tc>
        <w:tc>
          <w:tcPr>
            <w:tcW w:w="1189" w:type="dxa"/>
          </w:tcPr>
          <w:p w14:paraId="17901DC1"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0ED2284B" w14:textId="77777777" w:rsidR="00B22762" w:rsidRPr="00B6371A" w:rsidRDefault="00B22762" w:rsidP="00B51EF5">
            <w:pPr>
              <w:jc w:val="center"/>
              <w:rPr>
                <w:rFonts w:ascii="Arial" w:eastAsia="Calibri" w:hAnsi="Arial" w:cs="Arial"/>
              </w:rPr>
            </w:pPr>
          </w:p>
        </w:tc>
        <w:tc>
          <w:tcPr>
            <w:tcW w:w="1440" w:type="dxa"/>
          </w:tcPr>
          <w:p w14:paraId="2F607B0C" w14:textId="77777777" w:rsidR="00B22762" w:rsidRPr="00B6371A" w:rsidRDefault="00B22762" w:rsidP="00B51EF5">
            <w:pPr>
              <w:jc w:val="center"/>
              <w:rPr>
                <w:rFonts w:ascii="Arial" w:eastAsia="Calibri" w:hAnsi="Arial" w:cs="Arial"/>
              </w:rPr>
            </w:pPr>
          </w:p>
        </w:tc>
        <w:tc>
          <w:tcPr>
            <w:tcW w:w="1440" w:type="dxa"/>
          </w:tcPr>
          <w:p w14:paraId="235D3EDF" w14:textId="77777777" w:rsidR="00B22762" w:rsidRPr="00B6371A" w:rsidRDefault="00B22762" w:rsidP="00B51EF5">
            <w:pPr>
              <w:jc w:val="center"/>
              <w:rPr>
                <w:rFonts w:ascii="Arial" w:eastAsia="Calibri" w:hAnsi="Arial" w:cs="Arial"/>
              </w:rPr>
            </w:pPr>
          </w:p>
        </w:tc>
      </w:tr>
      <w:tr w:rsidR="00B22762" w:rsidRPr="00AB3655" w14:paraId="72239C80" w14:textId="77777777" w:rsidTr="000E4976">
        <w:trPr>
          <w:trHeight w:val="507"/>
        </w:trPr>
        <w:tc>
          <w:tcPr>
            <w:tcW w:w="3041" w:type="dxa"/>
          </w:tcPr>
          <w:p w14:paraId="3418D580" w14:textId="77777777" w:rsidR="00B22762" w:rsidRPr="00B6371A" w:rsidRDefault="00B22762" w:rsidP="00B51EF5">
            <w:pPr>
              <w:rPr>
                <w:rFonts w:ascii="Arial" w:eastAsia="Calibri" w:hAnsi="Arial" w:cs="Arial"/>
              </w:rPr>
            </w:pPr>
            <w:r w:rsidRPr="00B6371A">
              <w:rPr>
                <w:rFonts w:ascii="Arial" w:eastAsia="Calibri" w:hAnsi="Arial" w:cs="Arial"/>
              </w:rPr>
              <w:t>Is repetitive use of hand(s) required?</w:t>
            </w:r>
          </w:p>
        </w:tc>
        <w:tc>
          <w:tcPr>
            <w:tcW w:w="1189" w:type="dxa"/>
          </w:tcPr>
          <w:p w14:paraId="37C3612C" w14:textId="77777777" w:rsidR="00B22762" w:rsidRPr="00B6371A" w:rsidRDefault="00B22762" w:rsidP="00B51EF5">
            <w:pPr>
              <w:jc w:val="center"/>
              <w:rPr>
                <w:rFonts w:ascii="Arial" w:eastAsia="Calibri" w:hAnsi="Arial" w:cs="Arial"/>
              </w:rPr>
            </w:pPr>
          </w:p>
        </w:tc>
        <w:tc>
          <w:tcPr>
            <w:tcW w:w="1530" w:type="dxa"/>
          </w:tcPr>
          <w:p w14:paraId="5D73AE5F" w14:textId="77777777" w:rsidR="00B22762" w:rsidRPr="00B6371A" w:rsidRDefault="00B22762" w:rsidP="00B51EF5">
            <w:pPr>
              <w:jc w:val="center"/>
              <w:rPr>
                <w:rFonts w:ascii="Arial" w:eastAsia="Calibri" w:hAnsi="Arial" w:cs="Arial"/>
              </w:rPr>
            </w:pPr>
          </w:p>
        </w:tc>
        <w:tc>
          <w:tcPr>
            <w:tcW w:w="1440" w:type="dxa"/>
          </w:tcPr>
          <w:p w14:paraId="39F5671A"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440" w:type="dxa"/>
          </w:tcPr>
          <w:p w14:paraId="16811C33" w14:textId="77777777" w:rsidR="00B22762" w:rsidRPr="00B6371A" w:rsidRDefault="00B22762" w:rsidP="00B51EF5">
            <w:pPr>
              <w:jc w:val="center"/>
              <w:rPr>
                <w:rFonts w:ascii="Arial" w:eastAsia="Calibri" w:hAnsi="Arial" w:cs="Arial"/>
              </w:rPr>
            </w:pPr>
          </w:p>
        </w:tc>
      </w:tr>
      <w:tr w:rsidR="00B22762" w:rsidRPr="00AB3655" w14:paraId="4B330638" w14:textId="77777777" w:rsidTr="00537B71">
        <w:trPr>
          <w:trHeight w:val="386"/>
        </w:trPr>
        <w:tc>
          <w:tcPr>
            <w:tcW w:w="3041" w:type="dxa"/>
          </w:tcPr>
          <w:p w14:paraId="5B37E1BF" w14:textId="77777777" w:rsidR="00B22762" w:rsidRPr="00B6371A" w:rsidRDefault="00B22762" w:rsidP="00B51EF5">
            <w:pPr>
              <w:rPr>
                <w:rFonts w:ascii="Arial" w:eastAsia="Calibri" w:hAnsi="Arial" w:cs="Arial"/>
              </w:rPr>
            </w:pPr>
            <w:r w:rsidRPr="00B6371A">
              <w:rPr>
                <w:rFonts w:ascii="Arial" w:eastAsia="Calibri" w:hAnsi="Arial" w:cs="Arial"/>
              </w:rPr>
              <w:t>Simple Grasping (R or L)</w:t>
            </w:r>
          </w:p>
        </w:tc>
        <w:tc>
          <w:tcPr>
            <w:tcW w:w="1189" w:type="dxa"/>
          </w:tcPr>
          <w:p w14:paraId="09DC30FC"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5F4FE9CB" w14:textId="77777777" w:rsidR="00B22762" w:rsidRPr="00B6371A" w:rsidRDefault="00B22762" w:rsidP="00B51EF5">
            <w:pPr>
              <w:jc w:val="center"/>
              <w:rPr>
                <w:rFonts w:ascii="Arial" w:eastAsia="Calibri" w:hAnsi="Arial" w:cs="Arial"/>
              </w:rPr>
            </w:pPr>
          </w:p>
        </w:tc>
        <w:tc>
          <w:tcPr>
            <w:tcW w:w="1440" w:type="dxa"/>
          </w:tcPr>
          <w:p w14:paraId="17C8FE12" w14:textId="77777777" w:rsidR="00B22762" w:rsidRPr="00B6371A" w:rsidRDefault="00B22762" w:rsidP="00B51EF5">
            <w:pPr>
              <w:jc w:val="center"/>
              <w:rPr>
                <w:rFonts w:ascii="Arial" w:eastAsia="Calibri" w:hAnsi="Arial" w:cs="Arial"/>
              </w:rPr>
            </w:pPr>
          </w:p>
        </w:tc>
        <w:tc>
          <w:tcPr>
            <w:tcW w:w="1440" w:type="dxa"/>
          </w:tcPr>
          <w:p w14:paraId="14C7AC8B" w14:textId="77777777" w:rsidR="00B22762" w:rsidRPr="00B6371A" w:rsidRDefault="00B22762" w:rsidP="00B51EF5">
            <w:pPr>
              <w:jc w:val="center"/>
              <w:rPr>
                <w:rFonts w:ascii="Arial" w:eastAsia="Calibri" w:hAnsi="Arial" w:cs="Arial"/>
              </w:rPr>
            </w:pPr>
          </w:p>
        </w:tc>
      </w:tr>
      <w:tr w:rsidR="00B22762" w:rsidRPr="00AB3655" w14:paraId="63265023" w14:textId="77777777" w:rsidTr="00537B71">
        <w:trPr>
          <w:trHeight w:val="314"/>
        </w:trPr>
        <w:tc>
          <w:tcPr>
            <w:tcW w:w="3041" w:type="dxa"/>
          </w:tcPr>
          <w:p w14:paraId="7F82753F" w14:textId="77777777" w:rsidR="00B22762" w:rsidRPr="00B6371A" w:rsidRDefault="00B22762" w:rsidP="00B51EF5">
            <w:pPr>
              <w:rPr>
                <w:rFonts w:ascii="Arial" w:eastAsia="Calibri" w:hAnsi="Arial" w:cs="Arial"/>
              </w:rPr>
            </w:pPr>
            <w:r w:rsidRPr="00B6371A">
              <w:rPr>
                <w:rFonts w:ascii="Arial" w:eastAsia="Calibri" w:hAnsi="Arial" w:cs="Arial"/>
              </w:rPr>
              <w:t>Power Grasping (R or L)</w:t>
            </w:r>
          </w:p>
        </w:tc>
        <w:tc>
          <w:tcPr>
            <w:tcW w:w="1189" w:type="dxa"/>
          </w:tcPr>
          <w:p w14:paraId="4AD8E919"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7E733D9E" w14:textId="77777777" w:rsidR="00B22762" w:rsidRPr="00B6371A" w:rsidRDefault="00B22762" w:rsidP="00B51EF5">
            <w:pPr>
              <w:jc w:val="center"/>
              <w:rPr>
                <w:rFonts w:ascii="Arial" w:eastAsia="Calibri" w:hAnsi="Arial" w:cs="Arial"/>
              </w:rPr>
            </w:pPr>
          </w:p>
        </w:tc>
        <w:tc>
          <w:tcPr>
            <w:tcW w:w="1440" w:type="dxa"/>
          </w:tcPr>
          <w:p w14:paraId="260FD8ED" w14:textId="77777777" w:rsidR="00B22762" w:rsidRPr="00B6371A" w:rsidRDefault="00B22762" w:rsidP="00B51EF5">
            <w:pPr>
              <w:jc w:val="center"/>
              <w:rPr>
                <w:rFonts w:ascii="Arial" w:eastAsia="Calibri" w:hAnsi="Arial" w:cs="Arial"/>
              </w:rPr>
            </w:pPr>
          </w:p>
        </w:tc>
        <w:tc>
          <w:tcPr>
            <w:tcW w:w="1440" w:type="dxa"/>
          </w:tcPr>
          <w:p w14:paraId="4901BFC2" w14:textId="77777777" w:rsidR="00B22762" w:rsidRPr="00B6371A" w:rsidRDefault="00B22762" w:rsidP="00B51EF5">
            <w:pPr>
              <w:jc w:val="center"/>
              <w:rPr>
                <w:rFonts w:ascii="Arial" w:eastAsia="Calibri" w:hAnsi="Arial" w:cs="Arial"/>
              </w:rPr>
            </w:pPr>
          </w:p>
        </w:tc>
      </w:tr>
      <w:tr w:rsidR="00B22762" w:rsidRPr="00AB3655" w14:paraId="744242E4" w14:textId="77777777" w:rsidTr="00537B71">
        <w:trPr>
          <w:trHeight w:val="341"/>
        </w:trPr>
        <w:tc>
          <w:tcPr>
            <w:tcW w:w="3041" w:type="dxa"/>
          </w:tcPr>
          <w:p w14:paraId="4FDD46AD" w14:textId="77777777" w:rsidR="00B22762" w:rsidRPr="00B6371A" w:rsidRDefault="00B22762" w:rsidP="00B51EF5">
            <w:pPr>
              <w:rPr>
                <w:rFonts w:ascii="Arial" w:eastAsia="Calibri" w:hAnsi="Arial" w:cs="Arial"/>
              </w:rPr>
            </w:pPr>
            <w:r w:rsidRPr="00B6371A">
              <w:rPr>
                <w:rFonts w:ascii="Arial" w:eastAsia="Calibri" w:hAnsi="Arial" w:cs="Arial"/>
              </w:rPr>
              <w:t>Fine Manipulation (R or L)</w:t>
            </w:r>
          </w:p>
        </w:tc>
        <w:tc>
          <w:tcPr>
            <w:tcW w:w="1189" w:type="dxa"/>
          </w:tcPr>
          <w:p w14:paraId="76ED2D44"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03EE826B" w14:textId="77777777" w:rsidR="00B22762" w:rsidRPr="00B6371A" w:rsidRDefault="00B22762" w:rsidP="00B51EF5">
            <w:pPr>
              <w:jc w:val="center"/>
              <w:rPr>
                <w:rFonts w:ascii="Arial" w:eastAsia="Calibri" w:hAnsi="Arial" w:cs="Arial"/>
              </w:rPr>
            </w:pPr>
          </w:p>
        </w:tc>
        <w:tc>
          <w:tcPr>
            <w:tcW w:w="1440" w:type="dxa"/>
          </w:tcPr>
          <w:p w14:paraId="700DE7F5" w14:textId="77777777" w:rsidR="00B22762" w:rsidRPr="00B6371A" w:rsidRDefault="00B22762" w:rsidP="00B51EF5">
            <w:pPr>
              <w:jc w:val="center"/>
              <w:rPr>
                <w:rFonts w:ascii="Arial" w:eastAsia="Calibri" w:hAnsi="Arial" w:cs="Arial"/>
              </w:rPr>
            </w:pPr>
          </w:p>
        </w:tc>
        <w:tc>
          <w:tcPr>
            <w:tcW w:w="1440" w:type="dxa"/>
          </w:tcPr>
          <w:p w14:paraId="60889ED5" w14:textId="77777777" w:rsidR="00B22762" w:rsidRPr="00B6371A" w:rsidRDefault="00B22762" w:rsidP="00B51EF5">
            <w:pPr>
              <w:jc w:val="center"/>
              <w:rPr>
                <w:rFonts w:ascii="Arial" w:eastAsia="Calibri" w:hAnsi="Arial" w:cs="Arial"/>
              </w:rPr>
            </w:pPr>
          </w:p>
        </w:tc>
      </w:tr>
      <w:tr w:rsidR="00B22762" w:rsidRPr="00AB3655" w14:paraId="34EA7431" w14:textId="77777777" w:rsidTr="00537B71">
        <w:trPr>
          <w:trHeight w:val="269"/>
        </w:trPr>
        <w:tc>
          <w:tcPr>
            <w:tcW w:w="3041" w:type="dxa"/>
          </w:tcPr>
          <w:p w14:paraId="2D0D2C26" w14:textId="77777777" w:rsidR="00B22762" w:rsidRPr="00B6371A" w:rsidRDefault="00B22762" w:rsidP="00B51EF5">
            <w:pPr>
              <w:rPr>
                <w:rFonts w:ascii="Arial" w:eastAsia="Calibri" w:hAnsi="Arial" w:cs="Arial"/>
              </w:rPr>
            </w:pPr>
            <w:r w:rsidRPr="00B6371A">
              <w:rPr>
                <w:rFonts w:ascii="Arial" w:eastAsia="Calibri" w:hAnsi="Arial" w:cs="Arial"/>
              </w:rPr>
              <w:t>Pushing/Pulling (R or L)</w:t>
            </w:r>
          </w:p>
        </w:tc>
        <w:tc>
          <w:tcPr>
            <w:tcW w:w="1189" w:type="dxa"/>
          </w:tcPr>
          <w:p w14:paraId="6D638971"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1E9C9383" w14:textId="77777777" w:rsidR="00B22762" w:rsidRPr="00B6371A" w:rsidRDefault="00B22762" w:rsidP="00B51EF5">
            <w:pPr>
              <w:jc w:val="center"/>
              <w:rPr>
                <w:rFonts w:ascii="Arial" w:eastAsia="Calibri" w:hAnsi="Arial" w:cs="Arial"/>
              </w:rPr>
            </w:pPr>
          </w:p>
        </w:tc>
        <w:tc>
          <w:tcPr>
            <w:tcW w:w="1440" w:type="dxa"/>
          </w:tcPr>
          <w:p w14:paraId="77D3CBF3" w14:textId="77777777" w:rsidR="00B22762" w:rsidRPr="00B6371A" w:rsidRDefault="00B22762" w:rsidP="00B51EF5">
            <w:pPr>
              <w:jc w:val="center"/>
              <w:rPr>
                <w:rFonts w:ascii="Arial" w:eastAsia="Calibri" w:hAnsi="Arial" w:cs="Arial"/>
              </w:rPr>
            </w:pPr>
          </w:p>
        </w:tc>
        <w:tc>
          <w:tcPr>
            <w:tcW w:w="1440" w:type="dxa"/>
          </w:tcPr>
          <w:p w14:paraId="13440E6F" w14:textId="77777777" w:rsidR="00B22762" w:rsidRPr="00B6371A" w:rsidRDefault="00B22762" w:rsidP="00B51EF5">
            <w:pPr>
              <w:jc w:val="center"/>
              <w:rPr>
                <w:rFonts w:ascii="Arial" w:eastAsia="Calibri" w:hAnsi="Arial" w:cs="Arial"/>
              </w:rPr>
            </w:pPr>
          </w:p>
        </w:tc>
      </w:tr>
      <w:tr w:rsidR="00B22762" w:rsidRPr="00AB3655" w14:paraId="04E33091" w14:textId="77777777" w:rsidTr="00537B71">
        <w:trPr>
          <w:trHeight w:val="476"/>
        </w:trPr>
        <w:tc>
          <w:tcPr>
            <w:tcW w:w="3041" w:type="dxa"/>
          </w:tcPr>
          <w:p w14:paraId="21785AAA" w14:textId="77777777" w:rsidR="00B22762" w:rsidRPr="00B6371A" w:rsidRDefault="00B22762" w:rsidP="00B51EF5">
            <w:pPr>
              <w:rPr>
                <w:rFonts w:ascii="Arial" w:eastAsia="Calibri" w:hAnsi="Arial" w:cs="Arial"/>
              </w:rPr>
            </w:pPr>
            <w:r w:rsidRPr="00B6371A">
              <w:rPr>
                <w:rFonts w:ascii="Arial" w:eastAsia="Calibri" w:hAnsi="Arial" w:cs="Arial"/>
              </w:rPr>
              <w:t>Reaching (above/below shoulder level)</w:t>
            </w:r>
          </w:p>
        </w:tc>
        <w:tc>
          <w:tcPr>
            <w:tcW w:w="1189" w:type="dxa"/>
          </w:tcPr>
          <w:p w14:paraId="213ADD96" w14:textId="77777777" w:rsidR="00B22762" w:rsidRPr="00B6371A" w:rsidRDefault="00B22762" w:rsidP="00B51EF5">
            <w:pPr>
              <w:jc w:val="center"/>
              <w:rPr>
                <w:rFonts w:ascii="Arial" w:eastAsia="Calibri" w:hAnsi="Arial" w:cs="Arial"/>
              </w:rPr>
            </w:pPr>
            <w:r w:rsidRPr="00B6371A">
              <w:rPr>
                <w:rFonts w:ascii="Arial" w:eastAsia="Calibri" w:hAnsi="Arial" w:cs="Arial"/>
              </w:rPr>
              <w:t>x</w:t>
            </w:r>
          </w:p>
        </w:tc>
        <w:tc>
          <w:tcPr>
            <w:tcW w:w="1530" w:type="dxa"/>
          </w:tcPr>
          <w:p w14:paraId="6A539550" w14:textId="77777777" w:rsidR="00B22762" w:rsidRPr="00B6371A" w:rsidRDefault="00B22762" w:rsidP="00B51EF5">
            <w:pPr>
              <w:jc w:val="center"/>
              <w:rPr>
                <w:rFonts w:ascii="Arial" w:eastAsia="Calibri" w:hAnsi="Arial" w:cs="Arial"/>
              </w:rPr>
            </w:pPr>
          </w:p>
        </w:tc>
        <w:tc>
          <w:tcPr>
            <w:tcW w:w="1440" w:type="dxa"/>
          </w:tcPr>
          <w:p w14:paraId="23940564" w14:textId="77777777" w:rsidR="00B22762" w:rsidRPr="00B6371A" w:rsidRDefault="00B22762" w:rsidP="00B51EF5">
            <w:pPr>
              <w:jc w:val="center"/>
              <w:rPr>
                <w:rFonts w:ascii="Arial" w:eastAsia="Calibri" w:hAnsi="Arial" w:cs="Arial"/>
              </w:rPr>
            </w:pPr>
          </w:p>
        </w:tc>
        <w:tc>
          <w:tcPr>
            <w:tcW w:w="1440" w:type="dxa"/>
          </w:tcPr>
          <w:p w14:paraId="009F9351" w14:textId="77777777" w:rsidR="00B22762" w:rsidRPr="00B6371A" w:rsidRDefault="00B22762" w:rsidP="00B51EF5">
            <w:pPr>
              <w:jc w:val="center"/>
              <w:rPr>
                <w:rFonts w:ascii="Arial" w:eastAsia="Calibri" w:hAnsi="Arial" w:cs="Arial"/>
              </w:rPr>
            </w:pPr>
          </w:p>
        </w:tc>
      </w:tr>
      <w:tr w:rsidR="00B22762" w:rsidRPr="00AB3655" w14:paraId="609F9744" w14:textId="77777777" w:rsidTr="00537B71">
        <w:trPr>
          <w:trHeight w:val="602"/>
        </w:trPr>
        <w:tc>
          <w:tcPr>
            <w:tcW w:w="3041" w:type="dxa"/>
          </w:tcPr>
          <w:p w14:paraId="1ACAEF9D" w14:textId="77777777" w:rsidR="00B22762" w:rsidRPr="00B6371A" w:rsidRDefault="00B22762" w:rsidP="00B51EF5">
            <w:pPr>
              <w:rPr>
                <w:rFonts w:ascii="Arial" w:eastAsia="Calibri" w:hAnsi="Arial" w:cs="Arial"/>
              </w:rPr>
            </w:pPr>
            <w:r w:rsidRPr="00B6371A">
              <w:rPr>
                <w:rFonts w:ascii="Arial" w:eastAsia="Calibri" w:hAnsi="Arial" w:cs="Arial"/>
              </w:rPr>
              <w:t>Lifting/Carrying</w:t>
            </w:r>
          </w:p>
        </w:tc>
        <w:tc>
          <w:tcPr>
            <w:tcW w:w="5599" w:type="dxa"/>
            <w:gridSpan w:val="4"/>
          </w:tcPr>
          <w:p w14:paraId="0708332A" w14:textId="65E301EA" w:rsidR="00B22762" w:rsidRPr="00B6371A" w:rsidRDefault="00B22762" w:rsidP="00537B71">
            <w:pPr>
              <w:jc w:val="both"/>
              <w:rPr>
                <w:rFonts w:ascii="Arial" w:eastAsia="Calibri" w:hAnsi="Arial" w:cs="Arial"/>
              </w:rPr>
            </w:pPr>
            <w:r w:rsidRPr="00B6371A">
              <w:rPr>
                <w:rFonts w:ascii="Arial" w:eastAsia="Calibri" w:hAnsi="Arial" w:cs="Arial"/>
              </w:rPr>
              <w:t>Describe the heaviest item required to be lifted or carried, the frequency and the distance</w:t>
            </w:r>
            <w:proofErr w:type="gramStart"/>
            <w:r w:rsidRPr="00B6371A">
              <w:rPr>
                <w:rFonts w:ascii="Arial" w:eastAsia="Calibri" w:hAnsi="Arial" w:cs="Arial"/>
              </w:rPr>
              <w:t>:</w:t>
            </w:r>
            <w:r w:rsidR="00537B71" w:rsidRPr="00B6371A">
              <w:rPr>
                <w:rFonts w:ascii="Arial" w:eastAsia="Calibri" w:hAnsi="Arial" w:cs="Arial"/>
              </w:rPr>
              <w:t xml:space="preserve">  </w:t>
            </w:r>
            <w:r w:rsidRPr="00B6371A">
              <w:rPr>
                <w:rFonts w:ascii="Arial" w:eastAsia="Calibri" w:hAnsi="Arial" w:cs="Arial"/>
              </w:rPr>
              <w:t>N</w:t>
            </w:r>
            <w:proofErr w:type="gramEnd"/>
            <w:r w:rsidRPr="00B6371A">
              <w:rPr>
                <w:rFonts w:ascii="Arial" w:eastAsia="Calibri" w:hAnsi="Arial" w:cs="Arial"/>
              </w:rPr>
              <w:t>/A</w:t>
            </w:r>
          </w:p>
        </w:tc>
      </w:tr>
    </w:tbl>
    <w:p w14:paraId="17B74B89" w14:textId="77777777" w:rsidR="00B101F1" w:rsidRPr="00AB3655" w:rsidRDefault="00B101F1" w:rsidP="00096119">
      <w:pPr>
        <w:tabs>
          <w:tab w:val="left" w:pos="360"/>
        </w:tabs>
        <w:jc w:val="both"/>
        <w:rPr>
          <w:rFonts w:ascii="Arial" w:hAnsi="Arial" w:cs="Arial"/>
        </w:rPr>
      </w:pPr>
    </w:p>
    <w:p w14:paraId="6DD97D51" w14:textId="77777777" w:rsidR="00096119" w:rsidRPr="00AB3655" w:rsidRDefault="00096119" w:rsidP="00096119">
      <w:pPr>
        <w:tabs>
          <w:tab w:val="left" w:pos="360"/>
        </w:tabs>
        <w:jc w:val="both"/>
        <w:rPr>
          <w:rFonts w:ascii="Arial" w:hAnsi="Arial" w:cs="Arial"/>
          <w:b/>
        </w:rPr>
      </w:pPr>
      <w:r w:rsidRPr="00AB3655">
        <w:rPr>
          <w:rFonts w:ascii="Arial" w:hAnsi="Arial" w:cs="Arial"/>
          <w:b/>
        </w:rPr>
        <w:t xml:space="preserve">SECTION </w:t>
      </w:r>
      <w:r w:rsidR="00243E87" w:rsidRPr="00AB3655">
        <w:rPr>
          <w:rFonts w:ascii="Arial" w:hAnsi="Arial" w:cs="Arial"/>
          <w:b/>
        </w:rPr>
        <w:t>J</w:t>
      </w:r>
      <w:r w:rsidRPr="00AB3655">
        <w:rPr>
          <w:rFonts w:ascii="Arial" w:hAnsi="Arial" w:cs="Arial"/>
          <w:b/>
        </w:rPr>
        <w:t>: SIGNATURE</w:t>
      </w:r>
    </w:p>
    <w:p w14:paraId="4BA96F41" w14:textId="77777777" w:rsidR="00096119" w:rsidRPr="00AB3655" w:rsidRDefault="00096119" w:rsidP="00096119">
      <w:pPr>
        <w:tabs>
          <w:tab w:val="left" w:pos="360"/>
        </w:tabs>
        <w:jc w:val="both"/>
        <w:rPr>
          <w:rFonts w:ascii="Arial" w:hAnsi="Arial" w:cs="Arial"/>
        </w:rPr>
      </w:pPr>
    </w:p>
    <w:p w14:paraId="3E1E00EE" w14:textId="77777777" w:rsidR="00096119" w:rsidRPr="00A34FD2" w:rsidRDefault="00096119" w:rsidP="00096119">
      <w:pPr>
        <w:tabs>
          <w:tab w:val="left" w:pos="360"/>
        </w:tabs>
        <w:jc w:val="both"/>
        <w:rPr>
          <w:rFonts w:ascii="Arial" w:hAnsi="Arial" w:cs="Arial"/>
        </w:rPr>
      </w:pPr>
      <w:r w:rsidRPr="00A34FD2">
        <w:rPr>
          <w:rFonts w:ascii="Arial" w:hAnsi="Arial" w:cs="Arial"/>
        </w:rPr>
        <w:t xml:space="preserve">By signing this document, I acknowledge </w:t>
      </w:r>
      <w:r w:rsidR="00AF272C" w:rsidRPr="00A34FD2">
        <w:rPr>
          <w:rFonts w:ascii="Arial" w:hAnsi="Arial" w:cs="Arial"/>
        </w:rPr>
        <w:t xml:space="preserve">I understand all requirements and information stated above </w:t>
      </w:r>
      <w:r w:rsidRPr="00A34FD2">
        <w:rPr>
          <w:rFonts w:ascii="Arial" w:hAnsi="Arial" w:cs="Arial"/>
        </w:rPr>
        <w:t xml:space="preserve">and understand </w:t>
      </w:r>
      <w:r w:rsidR="00AF272C" w:rsidRPr="00A34FD2">
        <w:rPr>
          <w:rFonts w:ascii="Arial" w:hAnsi="Arial" w:cs="Arial"/>
        </w:rPr>
        <w:t xml:space="preserve">the </w:t>
      </w:r>
      <w:r w:rsidRPr="00A34FD2">
        <w:rPr>
          <w:rFonts w:ascii="Arial" w:hAnsi="Arial" w:cs="Arial"/>
        </w:rPr>
        <w:t>duties may be modified in accordance with the established job specifications for the class and in conjunction with office needs</w:t>
      </w:r>
      <w:r w:rsidR="00AF272C" w:rsidRPr="00A34FD2">
        <w:rPr>
          <w:rFonts w:ascii="Arial" w:hAnsi="Arial" w:cs="Arial"/>
        </w:rPr>
        <w:t xml:space="preserve"> and have received a copy of this duty statement</w:t>
      </w:r>
      <w:r w:rsidRPr="00A34FD2">
        <w:rPr>
          <w:rFonts w:ascii="Arial" w:hAnsi="Arial" w:cs="Arial"/>
        </w:rPr>
        <w:t>.</w:t>
      </w:r>
    </w:p>
    <w:p w14:paraId="20168F04" w14:textId="77777777" w:rsidR="00096119" w:rsidRPr="00A34FD2" w:rsidRDefault="00096119" w:rsidP="00096119">
      <w:pPr>
        <w:tabs>
          <w:tab w:val="left" w:pos="360"/>
        </w:tabs>
        <w:jc w:val="both"/>
        <w:rPr>
          <w:rFonts w:ascii="Arial" w:hAnsi="Arial" w:cs="Arial"/>
        </w:rPr>
      </w:pPr>
    </w:p>
    <w:p w14:paraId="1C795D27" w14:textId="77777777" w:rsidR="00096119" w:rsidRPr="00A34FD2" w:rsidRDefault="00096119" w:rsidP="00096119">
      <w:pPr>
        <w:tabs>
          <w:tab w:val="left" w:pos="360"/>
        </w:tabs>
        <w:jc w:val="both"/>
        <w:rPr>
          <w:rFonts w:ascii="Arial" w:hAnsi="Arial" w:cs="Arial"/>
        </w:rPr>
      </w:pPr>
    </w:p>
    <w:p w14:paraId="76F76CB1" w14:textId="77777777" w:rsidR="00096119" w:rsidRPr="00A34FD2" w:rsidRDefault="00096119" w:rsidP="00096119">
      <w:pPr>
        <w:tabs>
          <w:tab w:val="left" w:pos="360"/>
        </w:tabs>
        <w:jc w:val="both"/>
        <w:rPr>
          <w:rFonts w:ascii="Arial" w:hAnsi="Arial" w:cs="Arial"/>
        </w:rPr>
      </w:pPr>
    </w:p>
    <w:p w14:paraId="0D11C61A" w14:textId="77777777" w:rsidR="00096119" w:rsidRPr="00A34FD2" w:rsidRDefault="00096119" w:rsidP="00096119">
      <w:pPr>
        <w:tabs>
          <w:tab w:val="left" w:pos="360"/>
        </w:tabs>
        <w:jc w:val="both"/>
        <w:rPr>
          <w:rFonts w:ascii="Arial" w:hAnsi="Arial" w:cs="Arial"/>
        </w:rPr>
      </w:pPr>
      <w:r w:rsidRPr="00A34FD2">
        <w:rPr>
          <w:rFonts w:ascii="Arial" w:hAnsi="Arial" w:cs="Arial"/>
        </w:rPr>
        <w:t>__________________________________</w:t>
      </w:r>
      <w:proofErr w:type="gramStart"/>
      <w:r w:rsidRPr="00A34FD2">
        <w:rPr>
          <w:rFonts w:ascii="Arial" w:hAnsi="Arial" w:cs="Arial"/>
        </w:rPr>
        <w:t>__</w:t>
      </w:r>
      <w:proofErr w:type="gramEnd"/>
      <w:r w:rsidRPr="00A34FD2">
        <w:rPr>
          <w:rFonts w:ascii="Arial" w:hAnsi="Arial" w:cs="Arial"/>
        </w:rPr>
        <w:t>____</w:t>
      </w:r>
      <w:r w:rsidRPr="00A34FD2">
        <w:rPr>
          <w:rFonts w:ascii="Arial" w:hAnsi="Arial" w:cs="Arial"/>
        </w:rPr>
        <w:tab/>
        <w:t>_____________________</w:t>
      </w:r>
    </w:p>
    <w:p w14:paraId="7DE99A66" w14:textId="77777777" w:rsidR="00096119" w:rsidRPr="00A34FD2" w:rsidRDefault="00096119" w:rsidP="007470B6">
      <w:pPr>
        <w:tabs>
          <w:tab w:val="left" w:pos="360"/>
        </w:tabs>
        <w:jc w:val="both"/>
        <w:rPr>
          <w:rFonts w:ascii="Arial" w:hAnsi="Arial" w:cs="Arial"/>
        </w:rPr>
      </w:pPr>
      <w:r w:rsidRPr="00A34FD2">
        <w:rPr>
          <w:rFonts w:ascii="Arial" w:hAnsi="Arial" w:cs="Arial"/>
        </w:rPr>
        <w:t>Employee’s Signature</w:t>
      </w:r>
      <w:r w:rsidRPr="00A34FD2">
        <w:rPr>
          <w:rFonts w:ascii="Arial" w:hAnsi="Arial" w:cs="Arial"/>
        </w:rPr>
        <w:tab/>
      </w:r>
      <w:r w:rsidRPr="00A34FD2">
        <w:rPr>
          <w:rFonts w:ascii="Arial" w:hAnsi="Arial" w:cs="Arial"/>
        </w:rPr>
        <w:tab/>
      </w:r>
      <w:r w:rsidRPr="00A34FD2">
        <w:rPr>
          <w:rFonts w:ascii="Arial" w:hAnsi="Arial" w:cs="Arial"/>
        </w:rPr>
        <w:tab/>
      </w:r>
      <w:r w:rsidRPr="00A34FD2">
        <w:rPr>
          <w:rFonts w:ascii="Arial" w:hAnsi="Arial" w:cs="Arial"/>
        </w:rPr>
        <w:tab/>
      </w:r>
      <w:r w:rsidRPr="00A34FD2">
        <w:rPr>
          <w:rFonts w:ascii="Arial" w:hAnsi="Arial" w:cs="Arial"/>
        </w:rPr>
        <w:tab/>
        <w:t>Date</w:t>
      </w:r>
    </w:p>
    <w:p w14:paraId="05D53BC9" w14:textId="77777777" w:rsidR="00DF2A12" w:rsidRPr="00A34FD2" w:rsidRDefault="00DF2A12" w:rsidP="007470B6">
      <w:pPr>
        <w:tabs>
          <w:tab w:val="left" w:pos="360"/>
        </w:tabs>
        <w:jc w:val="both"/>
        <w:rPr>
          <w:rFonts w:ascii="Arial" w:hAnsi="Arial" w:cs="Arial"/>
        </w:rPr>
      </w:pPr>
    </w:p>
    <w:p w14:paraId="606343E4" w14:textId="77777777" w:rsidR="00272DD4" w:rsidRPr="00A34FD2" w:rsidRDefault="00272DD4" w:rsidP="00272DD4">
      <w:pPr>
        <w:tabs>
          <w:tab w:val="left" w:pos="0"/>
        </w:tabs>
        <w:jc w:val="both"/>
        <w:rPr>
          <w:rFonts w:ascii="Arial" w:hAnsi="Arial" w:cs="Arial"/>
        </w:rPr>
      </w:pPr>
    </w:p>
    <w:p w14:paraId="5B3072AB" w14:textId="77777777" w:rsidR="00272DD4" w:rsidRPr="00A34FD2" w:rsidRDefault="00272DD4" w:rsidP="00272DD4">
      <w:pPr>
        <w:tabs>
          <w:tab w:val="left" w:pos="0"/>
        </w:tabs>
        <w:jc w:val="both"/>
        <w:rPr>
          <w:rFonts w:ascii="Arial" w:hAnsi="Arial" w:cs="Arial"/>
        </w:rPr>
      </w:pPr>
      <w:r w:rsidRPr="00A34FD2">
        <w:rPr>
          <w:rFonts w:ascii="Arial" w:hAnsi="Arial" w:cs="Arial"/>
        </w:rPr>
        <w:t>I have discussed and provided a copy of this duty statement to the employee named above.</w:t>
      </w:r>
    </w:p>
    <w:p w14:paraId="6CABF916" w14:textId="77777777" w:rsidR="00F014E9" w:rsidRPr="00A34FD2" w:rsidRDefault="00F014E9" w:rsidP="00DF2A12">
      <w:pPr>
        <w:tabs>
          <w:tab w:val="left" w:pos="360"/>
        </w:tabs>
        <w:jc w:val="both"/>
        <w:rPr>
          <w:rFonts w:ascii="Arial" w:hAnsi="Arial" w:cs="Arial"/>
        </w:rPr>
      </w:pPr>
    </w:p>
    <w:p w14:paraId="1C7FC192" w14:textId="77777777" w:rsidR="00F014E9" w:rsidRPr="00A34FD2" w:rsidRDefault="00F014E9" w:rsidP="00DF2A12">
      <w:pPr>
        <w:tabs>
          <w:tab w:val="left" w:pos="360"/>
        </w:tabs>
        <w:jc w:val="both"/>
        <w:rPr>
          <w:rFonts w:ascii="Arial" w:hAnsi="Arial" w:cs="Arial"/>
        </w:rPr>
      </w:pPr>
    </w:p>
    <w:p w14:paraId="6C31CC30" w14:textId="77777777" w:rsidR="00DF2A12" w:rsidRPr="00A34FD2" w:rsidRDefault="00DF2A12" w:rsidP="00DF2A12">
      <w:pPr>
        <w:tabs>
          <w:tab w:val="left" w:pos="360"/>
        </w:tabs>
        <w:jc w:val="both"/>
        <w:rPr>
          <w:rFonts w:ascii="Arial" w:hAnsi="Arial" w:cs="Arial"/>
        </w:rPr>
      </w:pPr>
      <w:r w:rsidRPr="00A34FD2">
        <w:rPr>
          <w:rFonts w:ascii="Arial" w:hAnsi="Arial" w:cs="Arial"/>
        </w:rPr>
        <w:t>_______________________________________</w:t>
      </w:r>
      <w:r w:rsidRPr="00A34FD2">
        <w:rPr>
          <w:rFonts w:ascii="Arial" w:hAnsi="Arial" w:cs="Arial"/>
        </w:rPr>
        <w:tab/>
        <w:t>_____________________</w:t>
      </w:r>
    </w:p>
    <w:p w14:paraId="4D733896" w14:textId="77777777" w:rsidR="00DF2A12" w:rsidRPr="00A34FD2" w:rsidRDefault="00DF2A12" w:rsidP="00DF2A12">
      <w:pPr>
        <w:tabs>
          <w:tab w:val="left" w:pos="360"/>
        </w:tabs>
        <w:jc w:val="both"/>
        <w:rPr>
          <w:rFonts w:ascii="Arial" w:hAnsi="Arial" w:cs="Arial"/>
        </w:rPr>
      </w:pPr>
      <w:r w:rsidRPr="00A34FD2">
        <w:rPr>
          <w:rFonts w:ascii="Arial" w:hAnsi="Arial" w:cs="Arial"/>
        </w:rPr>
        <w:t>Supervisor’s Signature</w:t>
      </w:r>
      <w:r w:rsidRPr="00A34FD2">
        <w:rPr>
          <w:rFonts w:ascii="Arial" w:hAnsi="Arial" w:cs="Arial"/>
        </w:rPr>
        <w:tab/>
      </w:r>
      <w:r w:rsidRPr="00A34FD2">
        <w:rPr>
          <w:rFonts w:ascii="Arial" w:hAnsi="Arial" w:cs="Arial"/>
        </w:rPr>
        <w:tab/>
      </w:r>
      <w:r w:rsidRPr="00A34FD2">
        <w:rPr>
          <w:rFonts w:ascii="Arial" w:hAnsi="Arial" w:cs="Arial"/>
        </w:rPr>
        <w:tab/>
      </w:r>
      <w:r w:rsidRPr="00A34FD2">
        <w:rPr>
          <w:rFonts w:ascii="Arial" w:hAnsi="Arial" w:cs="Arial"/>
        </w:rPr>
        <w:tab/>
      </w:r>
      <w:r w:rsidRPr="00A34FD2">
        <w:rPr>
          <w:rFonts w:ascii="Arial" w:hAnsi="Arial" w:cs="Arial"/>
        </w:rPr>
        <w:tab/>
        <w:t>Date</w:t>
      </w:r>
    </w:p>
    <w:p w14:paraId="584EA2BD" w14:textId="77777777" w:rsidR="00DF2A12" w:rsidRPr="00A34FD2" w:rsidRDefault="00DF2A12" w:rsidP="007470B6">
      <w:pPr>
        <w:tabs>
          <w:tab w:val="left" w:pos="360"/>
        </w:tabs>
        <w:jc w:val="both"/>
        <w:rPr>
          <w:rFonts w:ascii="Arial" w:hAnsi="Arial" w:cs="Arial"/>
        </w:rPr>
      </w:pPr>
    </w:p>
    <w:sectPr w:rsidR="00DF2A12" w:rsidRPr="00A34FD2" w:rsidSect="00582D2C">
      <w:headerReference w:type="default" r:id="rId12"/>
      <w:footerReference w:type="default" r:id="rId13"/>
      <w:footerReference w:type="first" r:id="rId14"/>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EC8D" w14:textId="77777777" w:rsidR="00805A08" w:rsidRDefault="00805A08">
      <w:r>
        <w:separator/>
      </w:r>
    </w:p>
  </w:endnote>
  <w:endnote w:type="continuationSeparator" w:id="0">
    <w:p w14:paraId="4C38945E" w14:textId="77777777" w:rsidR="00805A08" w:rsidRDefault="0080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EED3"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742B" w14:textId="77777777" w:rsidR="000B75BD" w:rsidRPr="000B75BD" w:rsidRDefault="000B75BD">
    <w:pPr>
      <w:pStyle w:val="Footer"/>
      <w:rPr>
        <w:sz w:val="12"/>
        <w:szCs w:val="12"/>
      </w:rPr>
    </w:pPr>
    <w:r w:rsidRPr="000B75BD">
      <w:rPr>
        <w:sz w:val="12"/>
        <w:szCs w:val="12"/>
      </w:rPr>
      <w:t>R</w:t>
    </w:r>
    <w:r w:rsidR="00B101F1">
      <w:rPr>
        <w:sz w:val="12"/>
        <w:szCs w:val="12"/>
      </w:rPr>
      <w:t>ev. 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3104" w14:textId="77777777" w:rsidR="00805A08" w:rsidRDefault="00805A08">
      <w:r>
        <w:separator/>
      </w:r>
    </w:p>
  </w:footnote>
  <w:footnote w:type="continuationSeparator" w:id="0">
    <w:p w14:paraId="57BD9459" w14:textId="77777777" w:rsidR="00805A08" w:rsidRDefault="0080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A0BB" w14:textId="6A80B8CE" w:rsidR="00DF2A12" w:rsidRPr="00AB3655" w:rsidRDefault="00C00A1E">
    <w:pPr>
      <w:pStyle w:val="Header"/>
      <w:rPr>
        <w:rFonts w:ascii="Arial" w:hAnsi="Arial" w:cs="Arial"/>
        <w:sz w:val="22"/>
        <w:szCs w:val="22"/>
      </w:rPr>
    </w:pPr>
    <w:r w:rsidRPr="00AB3655">
      <w:rPr>
        <w:rFonts w:ascii="Arial" w:hAnsi="Arial" w:cs="Arial"/>
        <w:color w:val="323130"/>
        <w:sz w:val="22"/>
        <w:szCs w:val="22"/>
      </w:rPr>
      <w:t>051-221-</w:t>
    </w:r>
    <w:r w:rsidR="00282E98" w:rsidRPr="00AB3655">
      <w:rPr>
        <w:rFonts w:ascii="Arial" w:hAnsi="Arial" w:cs="Arial"/>
        <w:color w:val="323130"/>
        <w:sz w:val="22"/>
        <w:szCs w:val="22"/>
      </w:rPr>
      <w:t>1414</w:t>
    </w:r>
    <w:r w:rsidRPr="00AB3655">
      <w:rPr>
        <w:rFonts w:ascii="Arial" w:hAnsi="Arial" w:cs="Arial"/>
        <w:color w:val="323130"/>
        <w:sz w:val="22"/>
        <w:szCs w:val="22"/>
      </w:rPr>
      <w:t>-</w:t>
    </w:r>
    <w:r w:rsidR="00AB3655">
      <w:rPr>
        <w:rFonts w:ascii="Arial" w:hAnsi="Arial" w:cs="Arial"/>
        <w:color w:val="323130"/>
        <w:sz w:val="22"/>
        <w:szCs w:val="22"/>
      </w:rPr>
      <w:t>016</w:t>
    </w:r>
    <w:r w:rsidR="00DF2A12" w:rsidRPr="00AB3655">
      <w:rPr>
        <w:rFonts w:ascii="Arial" w:hAnsi="Arial" w:cs="Arial"/>
        <w:sz w:val="22"/>
        <w:szCs w:val="22"/>
      </w:rPr>
      <w:tab/>
    </w:r>
    <w:r w:rsidRPr="00AB3655">
      <w:rPr>
        <w:rFonts w:ascii="Arial" w:hAnsi="Arial" w:cs="Arial"/>
        <w:sz w:val="22"/>
        <w:szCs w:val="22"/>
      </w:rPr>
      <w:t xml:space="preserve">EE </w:t>
    </w:r>
    <w:r w:rsidR="00DF2A12" w:rsidRPr="00AB3655">
      <w:rPr>
        <w:rFonts w:ascii="Arial" w:hAnsi="Arial" w:cs="Arial"/>
        <w:sz w:val="22"/>
        <w:szCs w:val="22"/>
      </w:rPr>
      <w:t>Name</w:t>
    </w:r>
    <w:r w:rsidR="00DF2A12" w:rsidRPr="00AB3655">
      <w:rPr>
        <w:rFonts w:ascii="Arial" w:hAnsi="Arial" w:cs="Arial"/>
        <w:sz w:val="22"/>
        <w:szCs w:val="22"/>
      </w:rP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25DEA"/>
    <w:multiLevelType w:val="hybridMultilevel"/>
    <w:tmpl w:val="049C3B18"/>
    <w:lvl w:ilvl="0" w:tplc="45F42A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687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6C78"/>
    <w:rsid w:val="000109BC"/>
    <w:rsid w:val="0002662F"/>
    <w:rsid w:val="00032F76"/>
    <w:rsid w:val="00045FBF"/>
    <w:rsid w:val="00053CA3"/>
    <w:rsid w:val="00072F75"/>
    <w:rsid w:val="00085EBB"/>
    <w:rsid w:val="00096119"/>
    <w:rsid w:val="000A3198"/>
    <w:rsid w:val="000A3938"/>
    <w:rsid w:val="000A68E5"/>
    <w:rsid w:val="000B3477"/>
    <w:rsid w:val="000B75BD"/>
    <w:rsid w:val="000C1C6A"/>
    <w:rsid w:val="000C6E23"/>
    <w:rsid w:val="000C7C6D"/>
    <w:rsid w:val="000E3AFF"/>
    <w:rsid w:val="000E4976"/>
    <w:rsid w:val="00103AC3"/>
    <w:rsid w:val="001411DD"/>
    <w:rsid w:val="00142DFB"/>
    <w:rsid w:val="00150343"/>
    <w:rsid w:val="00165686"/>
    <w:rsid w:val="00177765"/>
    <w:rsid w:val="00180253"/>
    <w:rsid w:val="00187394"/>
    <w:rsid w:val="00187CB6"/>
    <w:rsid w:val="00194CD0"/>
    <w:rsid w:val="001A2A88"/>
    <w:rsid w:val="001A7575"/>
    <w:rsid w:val="001D43D3"/>
    <w:rsid w:val="001E7CDA"/>
    <w:rsid w:val="001F0B1A"/>
    <w:rsid w:val="00201BDC"/>
    <w:rsid w:val="00205136"/>
    <w:rsid w:val="00216902"/>
    <w:rsid w:val="00225B06"/>
    <w:rsid w:val="002327D2"/>
    <w:rsid w:val="0023300F"/>
    <w:rsid w:val="00235A55"/>
    <w:rsid w:val="00243E87"/>
    <w:rsid w:val="002664FE"/>
    <w:rsid w:val="00272DD4"/>
    <w:rsid w:val="00273A57"/>
    <w:rsid w:val="0027625F"/>
    <w:rsid w:val="00282E98"/>
    <w:rsid w:val="002855B4"/>
    <w:rsid w:val="002931DF"/>
    <w:rsid w:val="002B2A7D"/>
    <w:rsid w:val="002D1FDF"/>
    <w:rsid w:val="002D2AA5"/>
    <w:rsid w:val="002E6D8D"/>
    <w:rsid w:val="002F2222"/>
    <w:rsid w:val="00315BE1"/>
    <w:rsid w:val="00323006"/>
    <w:rsid w:val="003247C6"/>
    <w:rsid w:val="00325FE1"/>
    <w:rsid w:val="00326FBB"/>
    <w:rsid w:val="0033742F"/>
    <w:rsid w:val="00342901"/>
    <w:rsid w:val="00343EF3"/>
    <w:rsid w:val="00345711"/>
    <w:rsid w:val="00362215"/>
    <w:rsid w:val="00364E87"/>
    <w:rsid w:val="00377C9E"/>
    <w:rsid w:val="00394094"/>
    <w:rsid w:val="003A1021"/>
    <w:rsid w:val="003A4ADD"/>
    <w:rsid w:val="003A5D13"/>
    <w:rsid w:val="003C3DA1"/>
    <w:rsid w:val="003F1580"/>
    <w:rsid w:val="003F33AD"/>
    <w:rsid w:val="003F3E93"/>
    <w:rsid w:val="004024B6"/>
    <w:rsid w:val="0040398B"/>
    <w:rsid w:val="004134CD"/>
    <w:rsid w:val="00427147"/>
    <w:rsid w:val="00433284"/>
    <w:rsid w:val="0044061B"/>
    <w:rsid w:val="004437D4"/>
    <w:rsid w:val="004452C8"/>
    <w:rsid w:val="00450280"/>
    <w:rsid w:val="00452C5F"/>
    <w:rsid w:val="0047168B"/>
    <w:rsid w:val="00483057"/>
    <w:rsid w:val="004949CF"/>
    <w:rsid w:val="004B1B6E"/>
    <w:rsid w:val="004C58BD"/>
    <w:rsid w:val="004D0C69"/>
    <w:rsid w:val="004E4E08"/>
    <w:rsid w:val="004F401C"/>
    <w:rsid w:val="00500F19"/>
    <w:rsid w:val="00504060"/>
    <w:rsid w:val="00512468"/>
    <w:rsid w:val="00514B23"/>
    <w:rsid w:val="00537B71"/>
    <w:rsid w:val="00541B99"/>
    <w:rsid w:val="00557A36"/>
    <w:rsid w:val="00580805"/>
    <w:rsid w:val="005818D4"/>
    <w:rsid w:val="0058210A"/>
    <w:rsid w:val="00582D2C"/>
    <w:rsid w:val="005A23F9"/>
    <w:rsid w:val="005B44D1"/>
    <w:rsid w:val="005C30A5"/>
    <w:rsid w:val="005C30F0"/>
    <w:rsid w:val="005C37C1"/>
    <w:rsid w:val="005D34AB"/>
    <w:rsid w:val="005D5265"/>
    <w:rsid w:val="005D58C1"/>
    <w:rsid w:val="005E33C3"/>
    <w:rsid w:val="005E3959"/>
    <w:rsid w:val="005E5016"/>
    <w:rsid w:val="005F33D2"/>
    <w:rsid w:val="0060228F"/>
    <w:rsid w:val="006101E9"/>
    <w:rsid w:val="00613D76"/>
    <w:rsid w:val="0061405C"/>
    <w:rsid w:val="006161F0"/>
    <w:rsid w:val="00620E77"/>
    <w:rsid w:val="006219D1"/>
    <w:rsid w:val="0063068C"/>
    <w:rsid w:val="006416BA"/>
    <w:rsid w:val="00646FDC"/>
    <w:rsid w:val="00661C35"/>
    <w:rsid w:val="00682710"/>
    <w:rsid w:val="00686E6E"/>
    <w:rsid w:val="00690AFB"/>
    <w:rsid w:val="00694463"/>
    <w:rsid w:val="00694C4B"/>
    <w:rsid w:val="006A0786"/>
    <w:rsid w:val="006A3DA0"/>
    <w:rsid w:val="006A4BB5"/>
    <w:rsid w:val="006C65DE"/>
    <w:rsid w:val="006E0E29"/>
    <w:rsid w:val="006E620A"/>
    <w:rsid w:val="006F5AE6"/>
    <w:rsid w:val="00704944"/>
    <w:rsid w:val="007073F6"/>
    <w:rsid w:val="00711CCB"/>
    <w:rsid w:val="00717307"/>
    <w:rsid w:val="0072134A"/>
    <w:rsid w:val="0074503D"/>
    <w:rsid w:val="007470B6"/>
    <w:rsid w:val="007524DF"/>
    <w:rsid w:val="007536FC"/>
    <w:rsid w:val="00757186"/>
    <w:rsid w:val="00762E68"/>
    <w:rsid w:val="00763468"/>
    <w:rsid w:val="00763D00"/>
    <w:rsid w:val="00776998"/>
    <w:rsid w:val="00781545"/>
    <w:rsid w:val="00782ABB"/>
    <w:rsid w:val="00782BA1"/>
    <w:rsid w:val="00784F88"/>
    <w:rsid w:val="007957E4"/>
    <w:rsid w:val="007A2283"/>
    <w:rsid w:val="007A7110"/>
    <w:rsid w:val="007B0316"/>
    <w:rsid w:val="007C4022"/>
    <w:rsid w:val="007C4098"/>
    <w:rsid w:val="007E0C89"/>
    <w:rsid w:val="007E0EE5"/>
    <w:rsid w:val="007E5FAA"/>
    <w:rsid w:val="007E62D7"/>
    <w:rsid w:val="007F2A5A"/>
    <w:rsid w:val="007F37A3"/>
    <w:rsid w:val="007F3CDA"/>
    <w:rsid w:val="00805A08"/>
    <w:rsid w:val="0080680E"/>
    <w:rsid w:val="00821CA0"/>
    <w:rsid w:val="0083263C"/>
    <w:rsid w:val="00834B6A"/>
    <w:rsid w:val="00835B08"/>
    <w:rsid w:val="00835BB9"/>
    <w:rsid w:val="00841789"/>
    <w:rsid w:val="00855A46"/>
    <w:rsid w:val="00861653"/>
    <w:rsid w:val="0086315A"/>
    <w:rsid w:val="00863E76"/>
    <w:rsid w:val="00867D7B"/>
    <w:rsid w:val="0087794F"/>
    <w:rsid w:val="00890EEE"/>
    <w:rsid w:val="00892FD9"/>
    <w:rsid w:val="008B1D5E"/>
    <w:rsid w:val="008B5AAC"/>
    <w:rsid w:val="008C1963"/>
    <w:rsid w:val="008C59E1"/>
    <w:rsid w:val="008C6056"/>
    <w:rsid w:val="008D3A56"/>
    <w:rsid w:val="008E4ADE"/>
    <w:rsid w:val="008E70BC"/>
    <w:rsid w:val="008F1683"/>
    <w:rsid w:val="00923B5D"/>
    <w:rsid w:val="00932A57"/>
    <w:rsid w:val="00945845"/>
    <w:rsid w:val="00946DBC"/>
    <w:rsid w:val="0096385B"/>
    <w:rsid w:val="0096391E"/>
    <w:rsid w:val="00970C9A"/>
    <w:rsid w:val="00974F8A"/>
    <w:rsid w:val="00986779"/>
    <w:rsid w:val="009A0D60"/>
    <w:rsid w:val="009C1063"/>
    <w:rsid w:val="009C41D6"/>
    <w:rsid w:val="009D13FF"/>
    <w:rsid w:val="009D4CD0"/>
    <w:rsid w:val="009E2B93"/>
    <w:rsid w:val="009E50E0"/>
    <w:rsid w:val="009E7B32"/>
    <w:rsid w:val="009E7B4D"/>
    <w:rsid w:val="009F7AC6"/>
    <w:rsid w:val="00A0242B"/>
    <w:rsid w:val="00A0723E"/>
    <w:rsid w:val="00A10437"/>
    <w:rsid w:val="00A126D5"/>
    <w:rsid w:val="00A24168"/>
    <w:rsid w:val="00A25097"/>
    <w:rsid w:val="00A32624"/>
    <w:rsid w:val="00A33A70"/>
    <w:rsid w:val="00A34FD2"/>
    <w:rsid w:val="00A422CA"/>
    <w:rsid w:val="00A45CC4"/>
    <w:rsid w:val="00A5038A"/>
    <w:rsid w:val="00A55E9A"/>
    <w:rsid w:val="00A6371C"/>
    <w:rsid w:val="00A67939"/>
    <w:rsid w:val="00A8443F"/>
    <w:rsid w:val="00A8613A"/>
    <w:rsid w:val="00A94240"/>
    <w:rsid w:val="00AA3C67"/>
    <w:rsid w:val="00AB3655"/>
    <w:rsid w:val="00AB4183"/>
    <w:rsid w:val="00AB7008"/>
    <w:rsid w:val="00AC5509"/>
    <w:rsid w:val="00AD53D4"/>
    <w:rsid w:val="00AF0E9D"/>
    <w:rsid w:val="00AF272C"/>
    <w:rsid w:val="00B00EE6"/>
    <w:rsid w:val="00B0168A"/>
    <w:rsid w:val="00B0524A"/>
    <w:rsid w:val="00B101F1"/>
    <w:rsid w:val="00B148EB"/>
    <w:rsid w:val="00B2119E"/>
    <w:rsid w:val="00B22762"/>
    <w:rsid w:val="00B34DE7"/>
    <w:rsid w:val="00B51EF5"/>
    <w:rsid w:val="00B6371A"/>
    <w:rsid w:val="00B64849"/>
    <w:rsid w:val="00B70DC4"/>
    <w:rsid w:val="00B73B39"/>
    <w:rsid w:val="00B765EF"/>
    <w:rsid w:val="00B80541"/>
    <w:rsid w:val="00B8301C"/>
    <w:rsid w:val="00B833FD"/>
    <w:rsid w:val="00B92572"/>
    <w:rsid w:val="00B932E6"/>
    <w:rsid w:val="00BA5E15"/>
    <w:rsid w:val="00BC262B"/>
    <w:rsid w:val="00BC3BAA"/>
    <w:rsid w:val="00BC52A7"/>
    <w:rsid w:val="00BD1EF8"/>
    <w:rsid w:val="00BD38FA"/>
    <w:rsid w:val="00BD3E7D"/>
    <w:rsid w:val="00BD7529"/>
    <w:rsid w:val="00BE2277"/>
    <w:rsid w:val="00BF04DD"/>
    <w:rsid w:val="00BF606A"/>
    <w:rsid w:val="00C00A1E"/>
    <w:rsid w:val="00C01826"/>
    <w:rsid w:val="00C019B3"/>
    <w:rsid w:val="00C07867"/>
    <w:rsid w:val="00C10611"/>
    <w:rsid w:val="00C24EEA"/>
    <w:rsid w:val="00C34030"/>
    <w:rsid w:val="00C3532C"/>
    <w:rsid w:val="00C35EB7"/>
    <w:rsid w:val="00C44001"/>
    <w:rsid w:val="00C525F4"/>
    <w:rsid w:val="00C62E43"/>
    <w:rsid w:val="00C968AB"/>
    <w:rsid w:val="00C9744B"/>
    <w:rsid w:val="00CA3A7E"/>
    <w:rsid w:val="00CB3812"/>
    <w:rsid w:val="00CB5C4C"/>
    <w:rsid w:val="00CC04CB"/>
    <w:rsid w:val="00CD6B0C"/>
    <w:rsid w:val="00CD73C8"/>
    <w:rsid w:val="00CF16AD"/>
    <w:rsid w:val="00CF1EB8"/>
    <w:rsid w:val="00CF598B"/>
    <w:rsid w:val="00D02EA4"/>
    <w:rsid w:val="00D0351C"/>
    <w:rsid w:val="00D073F1"/>
    <w:rsid w:val="00D15938"/>
    <w:rsid w:val="00D21E3F"/>
    <w:rsid w:val="00D25013"/>
    <w:rsid w:val="00D3099E"/>
    <w:rsid w:val="00D42C58"/>
    <w:rsid w:val="00D5394B"/>
    <w:rsid w:val="00D80973"/>
    <w:rsid w:val="00D929D3"/>
    <w:rsid w:val="00D94F8D"/>
    <w:rsid w:val="00DA1754"/>
    <w:rsid w:val="00DB3AC7"/>
    <w:rsid w:val="00DB71B1"/>
    <w:rsid w:val="00DB7B4F"/>
    <w:rsid w:val="00DD525A"/>
    <w:rsid w:val="00DE02B4"/>
    <w:rsid w:val="00DE7A5D"/>
    <w:rsid w:val="00DF2A12"/>
    <w:rsid w:val="00DF4EBB"/>
    <w:rsid w:val="00DF6D24"/>
    <w:rsid w:val="00E00085"/>
    <w:rsid w:val="00E14AEB"/>
    <w:rsid w:val="00E15CFF"/>
    <w:rsid w:val="00E27946"/>
    <w:rsid w:val="00E45144"/>
    <w:rsid w:val="00E577D1"/>
    <w:rsid w:val="00E714B4"/>
    <w:rsid w:val="00E7207D"/>
    <w:rsid w:val="00E81F79"/>
    <w:rsid w:val="00E83BA4"/>
    <w:rsid w:val="00E8649D"/>
    <w:rsid w:val="00EB0EE7"/>
    <w:rsid w:val="00EB67FB"/>
    <w:rsid w:val="00EC0CCB"/>
    <w:rsid w:val="00EC5749"/>
    <w:rsid w:val="00EC7FF2"/>
    <w:rsid w:val="00ED1F4C"/>
    <w:rsid w:val="00ED7035"/>
    <w:rsid w:val="00EE256F"/>
    <w:rsid w:val="00EF0AE0"/>
    <w:rsid w:val="00EF3C26"/>
    <w:rsid w:val="00EF64B0"/>
    <w:rsid w:val="00F0037A"/>
    <w:rsid w:val="00F014E9"/>
    <w:rsid w:val="00F0288E"/>
    <w:rsid w:val="00F10EF5"/>
    <w:rsid w:val="00F2179E"/>
    <w:rsid w:val="00F22E44"/>
    <w:rsid w:val="00F24781"/>
    <w:rsid w:val="00F3325D"/>
    <w:rsid w:val="00F34BDC"/>
    <w:rsid w:val="00F66D81"/>
    <w:rsid w:val="00F74EF6"/>
    <w:rsid w:val="00F75930"/>
    <w:rsid w:val="00F7680A"/>
    <w:rsid w:val="00F94324"/>
    <w:rsid w:val="00FA065F"/>
    <w:rsid w:val="00FC496A"/>
    <w:rsid w:val="00FD2CBD"/>
    <w:rsid w:val="00FD405A"/>
    <w:rsid w:val="00FD55BB"/>
    <w:rsid w:val="00FE1FA9"/>
    <w:rsid w:val="00FF11A5"/>
    <w:rsid w:val="00FF3F9E"/>
    <w:rsid w:val="021F4BF1"/>
    <w:rsid w:val="02A55A4E"/>
    <w:rsid w:val="02CB4206"/>
    <w:rsid w:val="02E91EE5"/>
    <w:rsid w:val="03370C34"/>
    <w:rsid w:val="04A5818F"/>
    <w:rsid w:val="04B5C047"/>
    <w:rsid w:val="06365145"/>
    <w:rsid w:val="07135B89"/>
    <w:rsid w:val="07574E7A"/>
    <w:rsid w:val="08649497"/>
    <w:rsid w:val="090167F2"/>
    <w:rsid w:val="0934B133"/>
    <w:rsid w:val="0966F6DC"/>
    <w:rsid w:val="09E6047B"/>
    <w:rsid w:val="0A2A40D0"/>
    <w:rsid w:val="0A6E25D5"/>
    <w:rsid w:val="0BC875B5"/>
    <w:rsid w:val="0DDB4418"/>
    <w:rsid w:val="0E333B78"/>
    <w:rsid w:val="0E7147AF"/>
    <w:rsid w:val="0EDACF66"/>
    <w:rsid w:val="11269ABB"/>
    <w:rsid w:val="1511A0F0"/>
    <w:rsid w:val="15AED391"/>
    <w:rsid w:val="180444DB"/>
    <w:rsid w:val="184FD7F5"/>
    <w:rsid w:val="1D80BF8B"/>
    <w:rsid w:val="1DD435C9"/>
    <w:rsid w:val="2094B117"/>
    <w:rsid w:val="21EEEF20"/>
    <w:rsid w:val="225C1E34"/>
    <w:rsid w:val="23F7EE95"/>
    <w:rsid w:val="267F165A"/>
    <w:rsid w:val="268D4F74"/>
    <w:rsid w:val="272F8F57"/>
    <w:rsid w:val="28869A9F"/>
    <w:rsid w:val="28CB5FB8"/>
    <w:rsid w:val="29BFCD7F"/>
    <w:rsid w:val="2A4B949D"/>
    <w:rsid w:val="2C6E3655"/>
    <w:rsid w:val="2D20CCBA"/>
    <w:rsid w:val="2F2C605B"/>
    <w:rsid w:val="30B30916"/>
    <w:rsid w:val="31957B5E"/>
    <w:rsid w:val="31A249E6"/>
    <w:rsid w:val="31A91EAD"/>
    <w:rsid w:val="31BF0467"/>
    <w:rsid w:val="31FF35F3"/>
    <w:rsid w:val="332FD7B6"/>
    <w:rsid w:val="340E125F"/>
    <w:rsid w:val="3498CB95"/>
    <w:rsid w:val="34B4D2E5"/>
    <w:rsid w:val="360FF883"/>
    <w:rsid w:val="37CF52BD"/>
    <w:rsid w:val="392EA764"/>
    <w:rsid w:val="39CD8456"/>
    <w:rsid w:val="3A7B1857"/>
    <w:rsid w:val="3BC32454"/>
    <w:rsid w:val="3BDC4CB1"/>
    <w:rsid w:val="3CCEF18E"/>
    <w:rsid w:val="406F279B"/>
    <w:rsid w:val="40969577"/>
    <w:rsid w:val="4165F85D"/>
    <w:rsid w:val="43A9F9C3"/>
    <w:rsid w:val="44DDED55"/>
    <w:rsid w:val="454298BE"/>
    <w:rsid w:val="459419A8"/>
    <w:rsid w:val="45BB01AD"/>
    <w:rsid w:val="47BEBA45"/>
    <w:rsid w:val="4A38A3D2"/>
    <w:rsid w:val="4B4483B9"/>
    <w:rsid w:val="4BDFE8BC"/>
    <w:rsid w:val="4D1D411D"/>
    <w:rsid w:val="4E8C8AA8"/>
    <w:rsid w:val="5623E2C7"/>
    <w:rsid w:val="565AC4FA"/>
    <w:rsid w:val="57E7BE16"/>
    <w:rsid w:val="5C074B9C"/>
    <w:rsid w:val="5D78B5BF"/>
    <w:rsid w:val="5DD37A5B"/>
    <w:rsid w:val="5FF8F337"/>
    <w:rsid w:val="6106553C"/>
    <w:rsid w:val="618AD16C"/>
    <w:rsid w:val="6224B034"/>
    <w:rsid w:val="62FEE328"/>
    <w:rsid w:val="661C4CF5"/>
    <w:rsid w:val="6621FCD5"/>
    <w:rsid w:val="664CB5EF"/>
    <w:rsid w:val="66EE5B39"/>
    <w:rsid w:val="6730EF9F"/>
    <w:rsid w:val="6B1498E7"/>
    <w:rsid w:val="6EAC12AB"/>
    <w:rsid w:val="701FB890"/>
    <w:rsid w:val="71372AB9"/>
    <w:rsid w:val="717E6190"/>
    <w:rsid w:val="7188AF0F"/>
    <w:rsid w:val="71BB88F1"/>
    <w:rsid w:val="758171B9"/>
    <w:rsid w:val="774F00EF"/>
    <w:rsid w:val="7811A218"/>
    <w:rsid w:val="794A0E54"/>
    <w:rsid w:val="79A4472A"/>
    <w:rsid w:val="79C43C5B"/>
    <w:rsid w:val="7A2E120B"/>
    <w:rsid w:val="7BDE62E8"/>
    <w:rsid w:val="7CC2F60B"/>
    <w:rsid w:val="7E15ADC1"/>
    <w:rsid w:val="7F10B264"/>
    <w:rsid w:val="7F57F5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EFF38"/>
  <w15:chartTrackingRefBased/>
  <w15:docId w15:val="{77EEDAD7-DA24-4965-B980-6D725811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NormalWeb">
    <w:name w:val="Normal (Web)"/>
    <w:basedOn w:val="Normal"/>
    <w:uiPriority w:val="99"/>
    <w:unhideWhenUsed/>
    <w:rsid w:val="00F3325D"/>
    <w:pPr>
      <w:spacing w:before="100" w:beforeAutospacing="1" w:after="100" w:afterAutospacing="1"/>
    </w:pPr>
    <w:rPr>
      <w:rFonts w:eastAsiaTheme="minorHAnsi"/>
    </w:rPr>
  </w:style>
  <w:style w:type="character" w:styleId="Strong">
    <w:name w:val="Strong"/>
    <w:basedOn w:val="DefaultParagraphFont"/>
    <w:uiPriority w:val="22"/>
    <w:qFormat/>
    <w:rsid w:val="004437D4"/>
    <w:rPr>
      <w:b/>
      <w:bCs/>
    </w:rPr>
  </w:style>
  <w:style w:type="character" w:styleId="PlaceholderText">
    <w:name w:val="Placeholder Text"/>
    <w:basedOn w:val="DefaultParagraphFont"/>
    <w:uiPriority w:val="99"/>
    <w:semiHidden/>
    <w:rsid w:val="009C41D6"/>
    <w:rPr>
      <w:color w:val="808080"/>
    </w:rPr>
  </w:style>
  <w:style w:type="character" w:styleId="Hyperlink">
    <w:name w:val="Hyperlink"/>
    <w:basedOn w:val="DefaultParagraphFont"/>
    <w:rsid w:val="00FD2CBD"/>
    <w:rPr>
      <w:color w:val="0563C1" w:themeColor="hyperlink"/>
      <w:u w:val="single"/>
    </w:rPr>
  </w:style>
  <w:style w:type="character" w:customStyle="1" w:styleId="UnresolvedMention1">
    <w:name w:val="Unresolved Mention1"/>
    <w:basedOn w:val="DefaultParagraphFont"/>
    <w:uiPriority w:val="99"/>
    <w:semiHidden/>
    <w:unhideWhenUsed/>
    <w:rsid w:val="006101E9"/>
    <w:rPr>
      <w:color w:val="605E5C"/>
      <w:shd w:val="clear" w:color="auto" w:fill="E1DFDD"/>
    </w:rPr>
  </w:style>
  <w:style w:type="paragraph" w:customStyle="1" w:styleId="chr-rte-element-p1">
    <w:name w:val="chr-rte-element-p1"/>
    <w:basedOn w:val="Normal"/>
    <w:rsid w:val="002855B4"/>
    <w:pPr>
      <w:spacing w:before="100" w:beforeAutospacing="1" w:after="100" w:afterAutospacing="1"/>
    </w:pPr>
    <w:rPr>
      <w:rFonts w:ascii="Source Sans Pro" w:hAnsi="Source Sans Pro"/>
      <w:color w:val="000000"/>
    </w:rPr>
  </w:style>
  <w:style w:type="character" w:customStyle="1" w:styleId="normaltextrun">
    <w:name w:val="normaltextrun"/>
    <w:basedOn w:val="DefaultParagraphFont"/>
    <w:rsid w:val="002855B4"/>
  </w:style>
  <w:style w:type="character" w:styleId="CommentReference">
    <w:name w:val="annotation reference"/>
    <w:basedOn w:val="DefaultParagraphFont"/>
    <w:rsid w:val="00427147"/>
    <w:rPr>
      <w:sz w:val="16"/>
      <w:szCs w:val="16"/>
    </w:rPr>
  </w:style>
  <w:style w:type="paragraph" w:styleId="CommentText">
    <w:name w:val="annotation text"/>
    <w:basedOn w:val="Normal"/>
    <w:link w:val="CommentTextChar"/>
    <w:rsid w:val="00427147"/>
    <w:rPr>
      <w:sz w:val="20"/>
      <w:szCs w:val="20"/>
    </w:rPr>
  </w:style>
  <w:style w:type="character" w:customStyle="1" w:styleId="CommentTextChar">
    <w:name w:val="Comment Text Char"/>
    <w:basedOn w:val="DefaultParagraphFont"/>
    <w:link w:val="CommentText"/>
    <w:rsid w:val="00427147"/>
  </w:style>
  <w:style w:type="paragraph" w:styleId="CommentSubject">
    <w:name w:val="annotation subject"/>
    <w:basedOn w:val="CommentText"/>
    <w:next w:val="CommentText"/>
    <w:link w:val="CommentSubjectChar"/>
    <w:semiHidden/>
    <w:unhideWhenUsed/>
    <w:rsid w:val="00427147"/>
    <w:rPr>
      <w:b/>
      <w:bCs/>
    </w:rPr>
  </w:style>
  <w:style w:type="character" w:customStyle="1" w:styleId="CommentSubjectChar">
    <w:name w:val="Comment Subject Char"/>
    <w:basedOn w:val="CommentTextChar"/>
    <w:link w:val="CommentSubject"/>
    <w:semiHidden/>
    <w:rsid w:val="00427147"/>
    <w:rPr>
      <w:b/>
      <w:bCs/>
    </w:rPr>
  </w:style>
  <w:style w:type="paragraph" w:styleId="Revision">
    <w:name w:val="Revision"/>
    <w:hidden/>
    <w:uiPriority w:val="99"/>
    <w:semiHidden/>
    <w:rsid w:val="005808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3329">
      <w:bodyDiv w:val="1"/>
      <w:marLeft w:val="0"/>
      <w:marRight w:val="0"/>
      <w:marTop w:val="0"/>
      <w:marBottom w:val="0"/>
      <w:divBdr>
        <w:top w:val="none" w:sz="0" w:space="0" w:color="auto"/>
        <w:left w:val="none" w:sz="0" w:space="0" w:color="auto"/>
        <w:bottom w:val="none" w:sz="0" w:space="0" w:color="auto"/>
        <w:right w:val="none" w:sz="0" w:space="0" w:color="auto"/>
      </w:divBdr>
    </w:div>
    <w:div w:id="19617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30DCAF7-1993-4A22-860C-4579ABB1A366}"/>
      </w:docPartPr>
      <w:docPartBody>
        <w:p w:rsidR="00BD17C8" w:rsidRDefault="00A67939">
          <w:r w:rsidRPr="006807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39"/>
    <w:rsid w:val="000C326E"/>
    <w:rsid w:val="00157BDF"/>
    <w:rsid w:val="001D6904"/>
    <w:rsid w:val="002664FE"/>
    <w:rsid w:val="00323006"/>
    <w:rsid w:val="00364A0C"/>
    <w:rsid w:val="003C3E2C"/>
    <w:rsid w:val="00555EFA"/>
    <w:rsid w:val="00567A73"/>
    <w:rsid w:val="006416BA"/>
    <w:rsid w:val="007553B1"/>
    <w:rsid w:val="007F524C"/>
    <w:rsid w:val="00835BB9"/>
    <w:rsid w:val="009E50E0"/>
    <w:rsid w:val="00A67939"/>
    <w:rsid w:val="00B80541"/>
    <w:rsid w:val="00B945CD"/>
    <w:rsid w:val="00BD17C8"/>
    <w:rsid w:val="00C62E43"/>
    <w:rsid w:val="00C93AFF"/>
    <w:rsid w:val="00E7207D"/>
    <w:rsid w:val="00EB67FB"/>
    <w:rsid w:val="00EC5749"/>
    <w:rsid w:val="00F24781"/>
    <w:rsid w:val="00FC4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9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sition_Number xmlns="c206fd25-4973-4bb1-b43e-e7b5979ed67a">1414-016</Position_Number>
    <Project_x0020_Role xmlns="1d2e71f5-2d35-4849-8345-37479173bcff">
      <Value>81</Value>
    </Project_x0020_Role>
    <Recruitment_x0020_Doc_x0020_Type xmlns="978ad959-36c7-48f6-876a-4bb16dd20746">Duty Statement</Recruitment_x0020_Doc_x0020_Type>
    <Doc_x0020_Set_x0020_Status xmlns="c206fd25-4973-4bb1-b43e-e7b5979ed67a" xmlns:xsi="http://www.w3.org/2001/XMLSchema-instance">Hiring Initiation</Doc_x0020_Set_x0020_Status>
    <Job_x0020_Code xmlns="c206fd25-4973-4bb1-b43e-e7b5979ed67a" xsi:nil="true"/>
    <Related_x0020_L4_x0020_Task_x0020_ID xmlns="c206fd25-4973-4bb1-b43e-e7b5979ed67a">14597</Related_x0020_L4_x0020_Task_x0020_ID>
    <Job_x0020_Code xmlns="978ad959-36c7-48f6-876a-4bb16dd20746" xsi:nil="true"/>
    <Fiscal_x0020_Year xmlns="978ad959-36c7-48f6-876a-4bb16dd20746">25/26</Fiscal_x0020_Year>
    <Comments xmlns="c206fd25-4973-4bb1-b43e-e7b5979ed67a" xsi:nil="true"/>
    <State_x0020_Classification xmlns="978ad959-36c7-48f6-876a-4bb16dd20746">Information Technology Specialist II (ITS II)</State_x0020_Classification>
    <Recruitment_x0020_Doc_x0020_Status xmlns="c206fd25-4973-4bb1-b43e-e7b5979ed67a">Draft</Recruitment_x0020_Doc_x0020_Status>
    <FAW_x002d_ID xmlns="c206fd25-4973-4bb1-b43e-e7b5979ed67a">006</FAW_x002d_ID>
    <DocumentSetDescription xmlns="http://schemas.microsoft.com/sharepoint/v3">used to create doc set from template for PA Flow</DocumentSetDescription>
    <Project_Resources_ID xmlns="c206fd25-4973-4bb1-b43e-e7b5979ed67a" xsi:nil="true"/>
    <lcf76f155ced4ddcb4097134ff3c332f xmlns="c206fd25-4973-4bb1-b43e-e7b5979ed67a" xsi:nil="true"/>
    <TaxCatchAll xmlns="978ad959-36c7-48f6-876a-4bb16dd20746" xsi:nil="true"/>
    <Posted_x0020_to_x0020_LinkedIn xmlns="1d2e71f5-2d35-4849-8345-37479173bcff">false</Posted_x0020_to_x0020_LinkedIn>
  </documentManagement>
</p:properties>
</file>

<file path=customXml/item5.xml><?xml version="1.0" encoding="utf-8"?>
<ct:contentTypeSchema xmlns:ct="http://schemas.microsoft.com/office/2006/metadata/contentType" xmlns:ma="http://schemas.microsoft.com/office/2006/metadata/properties/metaAttributes" ct:_="" ma:_="" ma:contentTypeName="Duty_Statement" ma:contentTypeID="0x010100A9A9303ACAC94140BE7B865328095FDD00DFE57016BB01CC4195CBF23E495DEDAA" ma:contentTypeVersion="35" ma:contentTypeDescription="" ma:contentTypeScope="" ma:versionID="fb4484ce52b1bac1bc4d9d71527cb434">
  <xsd:schema xmlns:xsd="http://www.w3.org/2001/XMLSchema" xmlns:xs="http://www.w3.org/2001/XMLSchema" xmlns:p="http://schemas.microsoft.com/office/2006/metadata/properties" xmlns:ns1="http://schemas.microsoft.com/sharepoint/v3" xmlns:ns2="c206fd25-4973-4bb1-b43e-e7b5979ed67a" xmlns:ns3="978ad959-36c7-48f6-876a-4bb16dd20746" xmlns:ns4="1d2e71f5-2d35-4849-8345-37479173bcff" targetNamespace="http://schemas.microsoft.com/office/2006/metadata/properties" ma:root="true" ma:fieldsID="5a31ab09e6fb1e14ae40c8f116fb4f64" ns1:_="" ns2:_="" ns3:_="" ns4:_="">
    <xsd:import namespace="http://schemas.microsoft.com/sharepoint/v3"/>
    <xsd:import namespace="c206fd25-4973-4bb1-b43e-e7b5979ed67a"/>
    <xsd:import namespace="978ad959-36c7-48f6-876a-4bb16dd20746"/>
    <xsd:import namespace="1d2e71f5-2d35-4849-8345-37479173bcff"/>
    <xsd:element name="properties">
      <xsd:complexType>
        <xsd:sequence>
          <xsd:element name="documentManagement">
            <xsd:complexType>
              <xsd:all>
                <xsd:element ref="ns2:Recruitment_x0020_Doc_x0020_Status" minOccurs="0"/>
                <xsd:element ref="ns2:Comments" minOccurs="0"/>
                <xsd:element ref="ns3:Recruitment_x0020_Doc_x0020_Type" minOccurs="0"/>
                <xsd:element ref="ns4:Posted_x0020_to_x0020_LinkedIn" minOccurs="0"/>
                <xsd:element ref="ns3:Fiscal_x0020_Year" minOccurs="0"/>
                <xsd:element ref="ns3:State_x0020_Classification" minOccurs="0"/>
                <xsd:element ref="ns4:Project_x0020_Role" minOccurs="0"/>
                <xsd:element ref="ns2:Position_Number" minOccurs="0"/>
                <xsd:element ref="ns2:Doc_x0020_Set_x0020_Status" minOccurs="0"/>
                <xsd:element ref="ns3:Job_x0020_Code" minOccurs="0"/>
                <xsd:element ref="ns2:Job_x0020_Code" minOccurs="0"/>
                <xsd:element ref="ns2:Related_x0020_L4_x0020_Task_x0020_ID" minOccurs="0"/>
                <xsd:element ref="ns2:FAW_x002d_ID" minOccurs="0"/>
                <xsd:element ref="ns1:DocumentSetDescription" minOccurs="0"/>
                <xsd:element ref="ns2:Project_Resources_ID" minOccurs="0"/>
                <xsd:element ref="ns2:Project_Resources_ID_x003a_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6fd25-4973-4bb1-b43e-e7b5979ed67a" elementFormDefault="qualified">
    <xsd:import namespace="http://schemas.microsoft.com/office/2006/documentManagement/types"/>
    <xsd:import namespace="http://schemas.microsoft.com/office/infopath/2007/PartnerControls"/>
    <xsd:element name="Recruitment_x0020_Doc_x0020_Status" ma:index="2" nillable="true" ma:displayName="Recruitment Doc Status" ma:default="Draft" ma:description="Select approved when the hiring manager approves the document. Select posted only for JOB's when they are posted." ma:format="Dropdown" ma:internalName="Recruitment_x0020_Doc_x0020_Status">
      <xsd:simpleType>
        <xsd:restriction base="dms:Choice">
          <xsd:enumeration value="Draft"/>
          <xsd:enumeration value="Approved"/>
          <xsd:enumeration value="Posted"/>
        </xsd:restriction>
      </xsd:simpleType>
    </xsd:element>
    <xsd:element name="Comments" ma:index="3" nillable="true" ma:displayName="Comments" ma:internalName="Comments">
      <xsd:simpleType>
        <xsd:restriction base="dms:Note">
          <xsd:maxLength value="255"/>
        </xsd:restriction>
      </xsd:simpleType>
    </xsd:element>
    <xsd:element name="Position_Number" ma:index="12" nillable="true" ma:displayName="Position_Number" ma:description="Add position number (agency-unit-class-serial) to the document" ma:hidden="true" ma:indexed="true" ma:internalName="Position_Number" ma:readOnly="false">
      <xsd:simpleType>
        <xsd:restriction base="dms:Text">
          <xsd:maxLength value="255"/>
        </xsd:restriction>
      </xsd:simpleType>
    </xsd:element>
    <xsd:element name="Doc_x0020_Set_x0020_Status" ma:index="14" nillable="true" ma:displayName="Recruitment Status" ma:default="Hiring Initiation" ma:description="Once it's Hired and reported, set the value to Complete" ma:format="Dropdown" ma:hidden="true" ma:internalName="Doc_x0020_Set_x0020_Status" ma:readOnly="false">
      <xsd:simpleType>
        <xsd:restriction base="dms:Choice">
          <xsd:enumeration value="Hiring Initiation"/>
          <xsd:enumeration value="JOB Posted"/>
          <xsd:enumeration value="Interview"/>
          <xsd:enumeration value="Hired"/>
          <xsd:enumeration value="Unsuccessful"/>
          <xsd:enumeration value="Complete"/>
          <xsd:enumeration value="Combined"/>
          <xsd:enumeration value="Hold - Salary Savings"/>
          <xsd:enumeration value="Other"/>
        </xsd:restriction>
      </xsd:simpleType>
    </xsd:element>
    <xsd:element name="Job_x0020_Code" ma:index="17" nillable="true" ma:displayName="Job Code" ma:description="3 digit issued by SCO EEO, part of the JOB name from Jesse. Use when submitting ROH" ma:hidden="true" ma:internalName="Job_x0020_Code" ma:readOnly="false">
      <xsd:simpleType>
        <xsd:restriction base="dms:Text">
          <xsd:maxLength value="255"/>
        </xsd:restriction>
      </xsd:simpleType>
    </xsd:element>
    <xsd:element name="Related_x0020_L4_x0020_Task_x0020_ID" ma:index="18" nillable="true" ma:displayName="Related L4 Task ID" ma:hidden="true" ma:internalName="Related_x0020_L4_x0020_Task_x0020_ID" ma:readOnly="false">
      <xsd:simpleType>
        <xsd:restriction base="dms:Text">
          <xsd:maxLength value="255"/>
        </xsd:restriction>
      </xsd:simpleType>
    </xsd:element>
    <xsd:element name="FAW_x002d_ID" ma:index="19" nillable="true" ma:displayName="FAW-ID" ma:hidden="true" ma:indexed="true" ma:internalName="FAW_x002d_ID" ma:readOnly="false">
      <xsd:simpleType>
        <xsd:restriction base="dms:Text">
          <xsd:maxLength value="255"/>
        </xsd:restriction>
      </xsd:simpleType>
    </xsd:element>
    <xsd:element name="Project_Resources_ID" ma:index="21" nillable="true" ma:displayName="Project_Resources_Name" ma:description="Lookup to name in Project Resources list" ma:hidden="true" ma:list="{db04280e-a703-45f2-97f7-557fbd654637}" ma:internalName="Project_Resources_ID" ma:readOnly="false" ma:showField="LinkTitleNoMenu">
      <xsd:simpleType>
        <xsd:restriction base="dms:Lookup"/>
      </xsd:simpleType>
    </xsd:element>
    <xsd:element name="Project_Resources_ID_x003a_ID" ma:index="22" nillable="true" ma:displayName="Project_Resources_ID" ma:description="Lookup to Project Resource list ID (derived by selecting the name)" ma:list="{db04280e-a703-45f2-97f7-557fbd654637}" ma:internalName="Project_Resources_ID_x003a_ID" ma:readOnly="true" ma:showField="ID" ma:web="8c13d77c-b90a-4201-9356-c0b08553364b">
      <xsd:simpleType>
        <xsd:restriction base="dms:Lookup"/>
      </xsd:simpleType>
    </xsd:element>
    <xsd:element name="lcf76f155ced4ddcb4097134ff3c332f" ma:index="2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ad959-36c7-48f6-876a-4bb16dd20746" elementFormDefault="qualified">
    <xsd:import namespace="http://schemas.microsoft.com/office/2006/documentManagement/types"/>
    <xsd:import namespace="http://schemas.microsoft.com/office/infopath/2007/PartnerControls"/>
    <xsd:element name="Recruitment_x0020_Doc_x0020_Type" ma:index="4" nillable="true" ma:displayName="Recruitment Doc Type" ma:default="Applications" ma:description="Select the appropriate category" ma:format="Dropdown" ma:internalName="Recruitment_x0020_Doc_x0020_Type">
      <xsd:simpleType>
        <xsd:restriction base="dms:Choice">
          <xsd:enumeration value="Applications"/>
          <xsd:enumeration value="Candidate Documents"/>
          <xsd:enumeration value="Duty Statement"/>
          <xsd:enumeration value="Establishment Memo"/>
          <xsd:enumeration value="Interview Questions"/>
          <xsd:enumeration value="Interview Scores"/>
          <xsd:enumeration value="JOB Bulletin"/>
          <xsd:enumeration value="Justification Memo"/>
          <xsd:enumeration value="Justification to Hire"/>
          <xsd:enumeration value="OPF Review"/>
          <xsd:enumeration value="Rating/Screening Criteria"/>
          <xsd:enumeration value="Reference Check"/>
          <xsd:enumeration value="Report of Hire (ROH)"/>
          <xsd:enumeration value="Other"/>
        </xsd:restriction>
      </xsd:simpleType>
    </xsd:element>
    <xsd:element name="Fiscal_x0020_Year" ma:index="8" nillable="true" ma:displayName="Fiscal Year" ma:default="23/24" ma:description="CSPS Site Column, default to current fiscal year" ma:format="Dropdown" ma:hidden="true" ma:internalName="Fiscal_x0020_Year" ma:readOnly="false">
      <xsd:simpleType>
        <xsd:restriction base="dms:Choice">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restriction>
      </xsd:simpleType>
    </xsd:element>
    <xsd:element name="State_x0020_Classification" ma:index="10" nillable="true" ma:displayName="State Classification" ma:description="Choose from this CSPS site column - common CSPS classes for staff mgt" ma:format="Dropdown" ma:hidden="true" ma:internalName="State_x0020_Classification" ma:readOnly="false">
      <xsd:simpleType>
        <xsd:union memberTypes="dms:Text">
          <xsd:simpleType>
            <xsd:restriction base="dms:Choice">
              <xsd:enumeration value="CEA"/>
              <xsd:enumeration value="Analyst I"/>
              <xsd:enumeration value="Analyst II"/>
              <xsd:enumeration value="Analyst III"/>
              <xsd:enumeration value="Analyst IV"/>
              <xsd:enumeration value="Associate Personnel Analyst (APA)"/>
              <xsd:enumeration value="Executive Secretary I"/>
              <xsd:enumeration value="Financial Accountant I"/>
              <xsd:enumeration value="Information Officer II (Supervisor)"/>
              <xsd:enumeration value="Information Technology Manager I (ITM I)"/>
              <xsd:enumeration value="Information Technology Manager II (ITM II)"/>
              <xsd:enumeration value="Information Technology Specialist I (ITS I)"/>
              <xsd:enumeration value="Information Technology Specialist II (ITS II)"/>
              <xsd:enumeration value="Information Technology Specialist III (ITS III)"/>
              <xsd:enumeration value="Information Technology Supervisor I (IT Sup I)"/>
              <xsd:enumeration value="Information Technology Supervisor II (IT Sup II)"/>
              <xsd:enumeration value="Manager I"/>
              <xsd:enumeration value="Manager II"/>
              <xsd:enumeration value="Office Technician"/>
              <xsd:enumeration value="Payroll Officer"/>
              <xsd:enumeration value="Payroll Specialist"/>
              <xsd:enumeration value="Personnel Specialist"/>
              <xsd:enumeration value="Supervisor I"/>
              <xsd:enumeration value="Supervisor II"/>
            </xsd:restriction>
          </xsd:simpleType>
        </xsd:union>
      </xsd:simpleType>
    </xsd:element>
    <xsd:element name="Job_x0020_Code" ma:index="15" nillable="true" ma:displayName="Job Control" ma:description="Up to a six-digit code assigned by CalHR when the Job Opportunity Bulletin is released" ma:hidden="true" ma:internalName="Job_x0020_Code0" ma:readOnly="false">
      <xsd:simpleType>
        <xsd:restriction base="dms:Text">
          <xsd:maxLength value="255"/>
        </xsd:restriction>
      </xsd:simpleType>
    </xsd:element>
    <xsd:element name="TaxCatchAll" ma:index="24" nillable="true" ma:displayName="Taxonomy Catch All Column" ma:hidden="true" ma:list="{1c9f5b2d-e3b5-4a28-a040-e87cd30130d3}" ma:internalName="TaxCatchAll" ma:showField="CatchAllData" ma:web="978ad959-36c7-48f6-876a-4bb16dd20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2e71f5-2d35-4849-8345-37479173bcff" elementFormDefault="qualified">
    <xsd:import namespace="http://schemas.microsoft.com/office/2006/documentManagement/types"/>
    <xsd:import namespace="http://schemas.microsoft.com/office/infopath/2007/PartnerControls"/>
    <xsd:element name="Posted_x0020_to_x0020_LinkedIn" ma:index="5" nillable="true" ma:displayName="Posted to LinkedIn" ma:default="0" ma:description="Indicate whether or not the JOB was posted on SCO's LinkedIn account." ma:internalName="Posted_x0020_to_x0020_LinkedIn">
      <xsd:simpleType>
        <xsd:restriction base="dms:Boolean"/>
      </xsd:simpleType>
    </xsd:element>
    <xsd:element name="Project_x0020_Role" ma:index="11" nillable="true" ma:displayName="Project Role" ma:description="Choose the role from the Project Roles list" ma:hidden="true" ma:list="{69cf15a7-401b-48db-a250-137677d33a7a}" ma:internalName="Project_x0020_Role" ma:readOnly="false" ma:showField="Title" ma:web="1d2e71f5-2d35-4849-8345-37479173b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470B4-559E-4FE7-A41E-20FF219F160B}">
  <ds:schemaRefs>
    <ds:schemaRef ds:uri="http://schemas.microsoft.com/sharepoint/v3/contenttype/forms"/>
  </ds:schemaRefs>
</ds:datastoreItem>
</file>

<file path=customXml/itemProps2.xml><?xml version="1.0" encoding="utf-8"?>
<ds:datastoreItem xmlns:ds="http://schemas.openxmlformats.org/officeDocument/2006/customXml" ds:itemID="{D393EC46-4C1E-44C4-B7BF-78CD5FA5B655}">
  <ds:schemaRefs>
    <ds:schemaRef ds:uri="http://schemas.microsoft.com/office/2006/metadata/customXsn"/>
  </ds:schemaRefs>
</ds:datastoreItem>
</file>

<file path=customXml/itemProps3.xml><?xml version="1.0" encoding="utf-8"?>
<ds:datastoreItem xmlns:ds="http://schemas.openxmlformats.org/officeDocument/2006/customXml" ds:itemID="{7BBE0C31-ED4C-4965-8EDC-5337D7E4A933}">
  <ds:schemaRefs>
    <ds:schemaRef ds:uri="http://schemas.openxmlformats.org/officeDocument/2006/bibliography"/>
  </ds:schemaRefs>
</ds:datastoreItem>
</file>

<file path=customXml/itemProps4.xml><?xml version="1.0" encoding="utf-8"?>
<ds:datastoreItem xmlns:ds="http://schemas.openxmlformats.org/officeDocument/2006/customXml" ds:itemID="{6CE2F6F9-2DFA-412A-94FF-1CA36F5435A5}">
  <ds:schemaRefs>
    <ds:schemaRef ds:uri="http://schemas.microsoft.com/office/2006/documentManagement/types"/>
    <ds:schemaRef ds:uri="c206fd25-4973-4bb1-b43e-e7b5979ed67a"/>
    <ds:schemaRef ds:uri="978ad959-36c7-48f6-876a-4bb16dd20746"/>
    <ds:schemaRef ds:uri="http://schemas.microsoft.com/sharepoint/v3"/>
    <ds:schemaRef ds:uri="http://purl.org/dc/elements/1.1/"/>
    <ds:schemaRef ds:uri="http://www.w3.org/XML/1998/namespace"/>
    <ds:schemaRef ds:uri="http://purl.org/dc/terms/"/>
    <ds:schemaRef ds:uri="1d2e71f5-2d35-4849-8345-37479173bcff"/>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45090C1-82DA-4BF2-AC75-724599E0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06fd25-4973-4bb1-b43e-e7b5979ed67a"/>
    <ds:schemaRef ds:uri="978ad959-36c7-48f6-876a-4bb16dd20746"/>
    <ds:schemaRef ds:uri="1d2e71f5-2d35-4849-8345-37479173b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356b47-d283-4dac-a516-87a294f20e12}" enabled="0" method="" siteId="{86356b47-d283-4dac-a516-87a294f20e12}"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1632</Words>
  <Characters>9307</Characters>
  <Application>Microsoft Office Word</Application>
  <DocSecurity>4</DocSecurity>
  <Lines>77</Lines>
  <Paragraphs>21</Paragraphs>
  <ScaleCrop>false</ScaleCrop>
  <Manager>SCO Forms Coordinator</Manager>
  <Company>State Controller's Office</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Leads Duty Statement</dc:title>
  <dc:subject>Duty Form (blank)</dc:subject>
  <dc:creator>Division of Admin /HR</dc:creator>
  <cp:keywords>Duty Statement; Blank duty statment; duty statement blank</cp:keywords>
  <cp:lastModifiedBy>Rios, Jesse</cp:lastModifiedBy>
  <cp:revision>2</cp:revision>
  <cp:lastPrinted>2016-04-25T18:55:00Z</cp:lastPrinted>
  <dcterms:created xsi:type="dcterms:W3CDTF">2026-03-10T23:09:00Z</dcterms:created>
  <dcterms:modified xsi:type="dcterms:W3CDTF">2026-03-10T23:09:00Z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0x010100A9A9303ACAC94140BE7B865328095FDD00DFE57016BB01CC4195CBF23E495DEDAA</vt:lpwstr>
  </property>
  <property fmtid="{D5CDD505-2E9C-101B-9397-08002B2CF9AE}" pid="3" name="_docset_NoMedatataSyncRequired">
    <vt:lpwstr>False</vt:lpwstr>
  </property>
  <property fmtid="{D5CDD505-2E9C-101B-9397-08002B2CF9AE}" pid="4" name="Order">
    <vt:r8>84300</vt:r8>
  </property>
  <property fmtid="{D5CDD505-2E9C-101B-9397-08002B2CF9AE}" pid="5" name="_ip_UnifiedCompliancePolicyProperties">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DocumentSetDescription">
    <vt:lpwstr/>
  </property>
  <property fmtid="{D5CDD505-2E9C-101B-9397-08002B2CF9AE}" pid="10" name="TriggerFlowInfo">
    <vt:lpwstr/>
  </property>
  <property fmtid="{D5CDD505-2E9C-101B-9397-08002B2CF9AE}" pid="11" name="_ip_UnifiedCompliancePolicyUIAction">
    <vt:lpwstr/>
  </property>
  <property fmtid="{D5CDD505-2E9C-101B-9397-08002B2CF9AE}" pid="12" name="TemplateUrl">
    <vt:lpwstr/>
  </property>
  <property fmtid="{D5CDD505-2E9C-101B-9397-08002B2CF9AE}" pid="13" name="ComplianceAssetId">
    <vt:lpwstr/>
  </property>
  <property fmtid="{D5CDD505-2E9C-101B-9397-08002B2CF9AE}" pid="14" name="MediaServiceImageTags">
    <vt:lpwstr/>
  </property>
</Properties>
</file>