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4F20DA" w14:textId="77777777" w:rsidR="00DD0DF0" w:rsidRPr="009D746F" w:rsidRDefault="00DD0DF0" w:rsidP="00DD0DF0">
      <w:pPr>
        <w:pStyle w:val="Header"/>
        <w:tabs>
          <w:tab w:val="clear" w:pos="4320"/>
          <w:tab w:val="clear" w:pos="8640"/>
        </w:tabs>
        <w:jc w:val="center"/>
        <w:rPr>
          <w:rFonts w:ascii="Times New Roman" w:hAnsi="Times New Roman"/>
          <w:b/>
          <w:sz w:val="32"/>
          <w:szCs w:val="32"/>
        </w:rPr>
      </w:pPr>
      <w:r w:rsidRPr="009D746F">
        <w:rPr>
          <w:rFonts w:ascii="Times New Roman" w:hAnsi="Times New Roman"/>
          <w:b/>
          <w:sz w:val="32"/>
          <w:szCs w:val="32"/>
        </w:rPr>
        <w:t>CALIFORNIA COASTAL COMMISSION</w:t>
      </w:r>
    </w:p>
    <w:p w14:paraId="2CAC2825" w14:textId="77777777" w:rsidR="00DD0DF0" w:rsidRPr="009D746F" w:rsidRDefault="00DD0DF0" w:rsidP="00DD0DF0">
      <w:pPr>
        <w:pStyle w:val="Header"/>
        <w:tabs>
          <w:tab w:val="clear" w:pos="4320"/>
          <w:tab w:val="clear" w:pos="8640"/>
        </w:tabs>
        <w:jc w:val="center"/>
        <w:rPr>
          <w:rFonts w:ascii="Times New Roman" w:hAnsi="Times New Roman"/>
          <w:b/>
          <w:sz w:val="32"/>
          <w:szCs w:val="32"/>
        </w:rPr>
      </w:pPr>
      <w:r w:rsidRPr="009D746F">
        <w:rPr>
          <w:rFonts w:ascii="Times New Roman" w:hAnsi="Times New Roman"/>
          <w:b/>
          <w:sz w:val="32"/>
          <w:szCs w:val="32"/>
        </w:rPr>
        <w:t>DUTY STATEMENT</w:t>
      </w:r>
    </w:p>
    <w:p w14:paraId="638CE693" w14:textId="77777777" w:rsidR="00DD0DF0" w:rsidRPr="003569A3" w:rsidRDefault="00DD0DF0" w:rsidP="00DD0DF0">
      <w:pPr>
        <w:pStyle w:val="Header"/>
        <w:tabs>
          <w:tab w:val="clear" w:pos="4320"/>
          <w:tab w:val="clear" w:pos="8640"/>
        </w:tabs>
        <w:jc w:val="center"/>
        <w:rPr>
          <w:rFonts w:ascii="Times New Roman" w:hAnsi="Times New Roman"/>
          <w:b/>
          <w:sz w:val="28"/>
          <w:szCs w:val="28"/>
        </w:rPr>
      </w:pPr>
      <w:r>
        <w:rPr>
          <w:rFonts w:ascii="Times New Roman" w:hAnsi="Times New Roman"/>
          <w:b/>
          <w:sz w:val="32"/>
          <w:szCs w:val="32"/>
        </w:rPr>
        <w:t xml:space="preserve">ATTORNEY </w:t>
      </w:r>
    </w:p>
    <w:p w14:paraId="2F767067" w14:textId="77777777" w:rsidR="00DD0DF0" w:rsidRPr="003569A3" w:rsidRDefault="00DD0DF0" w:rsidP="00DD0DF0">
      <w:pPr>
        <w:pStyle w:val="Header"/>
        <w:tabs>
          <w:tab w:val="clear" w:pos="4320"/>
          <w:tab w:val="clear" w:pos="8640"/>
        </w:tabs>
        <w:jc w:val="center"/>
        <w:rPr>
          <w:rFonts w:ascii="Times New Roman" w:hAnsi="Times New Roman"/>
        </w:rPr>
      </w:pPr>
    </w:p>
    <w:p w14:paraId="6DC2FD3A" w14:textId="77777777" w:rsidR="00DD0DF0" w:rsidRPr="003569A3" w:rsidRDefault="00DD0DF0" w:rsidP="00DD0DF0">
      <w:pPr>
        <w:pStyle w:val="Header"/>
        <w:tabs>
          <w:tab w:val="clear" w:pos="4320"/>
          <w:tab w:val="clear" w:pos="8640"/>
        </w:tabs>
        <w:jc w:val="center"/>
        <w:rPr>
          <w:rFonts w:ascii="Times New Roman" w:hAnsi="Times New Roman"/>
        </w:rPr>
      </w:pPr>
    </w:p>
    <w:p w14:paraId="6C7983CB" w14:textId="44D96F35" w:rsidR="00DD0DF0" w:rsidRPr="00C86C52" w:rsidRDefault="00DD0DF0" w:rsidP="00DD0DF0">
      <w:pPr>
        <w:pStyle w:val="Header"/>
        <w:tabs>
          <w:tab w:val="clear" w:pos="4320"/>
          <w:tab w:val="clear" w:pos="8640"/>
        </w:tabs>
        <w:jc w:val="both"/>
        <w:rPr>
          <w:rFonts w:ascii="Times New Roman" w:hAnsi="Times New Roman"/>
        </w:rPr>
      </w:pPr>
      <w:r w:rsidRPr="003569A3">
        <w:rPr>
          <w:rFonts w:ascii="Times New Roman" w:hAnsi="Times New Roman"/>
          <w:b/>
        </w:rPr>
        <w:t>EMPLOYEE NAME</w:t>
      </w:r>
      <w:proofErr w:type="gramStart"/>
      <w:r w:rsidRPr="003569A3">
        <w:rPr>
          <w:rFonts w:ascii="Times New Roman" w:hAnsi="Times New Roman"/>
          <w:b/>
        </w:rPr>
        <w:t xml:space="preserve">:  </w:t>
      </w:r>
      <w:r>
        <w:rPr>
          <w:rFonts w:ascii="Times New Roman" w:hAnsi="Times New Roman"/>
          <w:b/>
        </w:rPr>
        <w:tab/>
      </w:r>
      <w:r>
        <w:rPr>
          <w:rFonts w:ascii="Times New Roman" w:hAnsi="Times New Roman"/>
          <w:b/>
        </w:rPr>
        <w:tab/>
      </w:r>
      <w:r w:rsidR="007849C9" w:rsidRPr="0048438E">
        <w:rPr>
          <w:rFonts w:ascii="Times New Roman" w:hAnsi="Times New Roman"/>
          <w:b/>
          <w:shd w:val="clear" w:color="auto" w:fill="FFFF00"/>
        </w:rPr>
        <w:t>XXXX</w:t>
      </w:r>
      <w:proofErr w:type="gramEnd"/>
    </w:p>
    <w:p w14:paraId="0CC1E7FA" w14:textId="77777777" w:rsidR="00DD0DF0" w:rsidRPr="003569A3" w:rsidRDefault="00DD0DF0" w:rsidP="00DD0DF0">
      <w:pPr>
        <w:pStyle w:val="Header"/>
        <w:tabs>
          <w:tab w:val="clear" w:pos="4320"/>
          <w:tab w:val="clear" w:pos="8640"/>
        </w:tabs>
        <w:jc w:val="both"/>
        <w:rPr>
          <w:rFonts w:ascii="Times New Roman" w:hAnsi="Times New Roman"/>
        </w:rPr>
      </w:pPr>
    </w:p>
    <w:p w14:paraId="05ED2496" w14:textId="580BEAB6" w:rsidR="00DD0DF0" w:rsidRPr="003569A3" w:rsidRDefault="00DD0DF0" w:rsidP="00DD0DF0">
      <w:pPr>
        <w:pStyle w:val="Header"/>
        <w:tabs>
          <w:tab w:val="clear" w:pos="4320"/>
          <w:tab w:val="clear" w:pos="8640"/>
        </w:tabs>
        <w:jc w:val="both"/>
        <w:rPr>
          <w:rFonts w:ascii="Times New Roman" w:hAnsi="Times New Roman"/>
          <w:b/>
        </w:rPr>
      </w:pPr>
      <w:r w:rsidRPr="003569A3">
        <w:rPr>
          <w:rFonts w:ascii="Times New Roman" w:hAnsi="Times New Roman"/>
          <w:b/>
        </w:rPr>
        <w:t>WORKING TITLE</w:t>
      </w:r>
      <w:proofErr w:type="gramStart"/>
      <w:r w:rsidRPr="003569A3">
        <w:rPr>
          <w:rFonts w:ascii="Times New Roman" w:hAnsi="Times New Roman"/>
          <w:b/>
        </w:rPr>
        <w:t>:</w:t>
      </w:r>
      <w:r w:rsidRPr="003569A3">
        <w:rPr>
          <w:rFonts w:ascii="Times New Roman" w:hAnsi="Times New Roman"/>
          <w:b/>
        </w:rPr>
        <w:tab/>
      </w:r>
      <w:r>
        <w:rPr>
          <w:rFonts w:ascii="Times New Roman" w:hAnsi="Times New Roman"/>
        </w:rPr>
        <w:t xml:space="preserve"> </w:t>
      </w:r>
      <w:r>
        <w:rPr>
          <w:rFonts w:ascii="Times New Roman" w:hAnsi="Times New Roman"/>
        </w:rPr>
        <w:tab/>
      </w:r>
      <w:r>
        <w:rPr>
          <w:rFonts w:ascii="Times New Roman" w:hAnsi="Times New Roman"/>
        </w:rPr>
        <w:tab/>
      </w:r>
      <w:r w:rsidR="00E20B00">
        <w:rPr>
          <w:rFonts w:ascii="Times New Roman" w:hAnsi="Times New Roman"/>
        </w:rPr>
        <w:t>Attorney</w:t>
      </w:r>
      <w:proofErr w:type="gramEnd"/>
    </w:p>
    <w:p w14:paraId="75A13BE5" w14:textId="77777777" w:rsidR="00DD0DF0" w:rsidRPr="003569A3" w:rsidRDefault="00DD0DF0" w:rsidP="00DD0DF0">
      <w:pPr>
        <w:pStyle w:val="Header"/>
        <w:tabs>
          <w:tab w:val="clear" w:pos="4320"/>
          <w:tab w:val="clear" w:pos="8640"/>
        </w:tabs>
        <w:jc w:val="both"/>
        <w:rPr>
          <w:rFonts w:ascii="Times New Roman" w:hAnsi="Times New Roman"/>
        </w:rPr>
      </w:pPr>
    </w:p>
    <w:p w14:paraId="4583C33E" w14:textId="77777777" w:rsidR="00DD0DF0" w:rsidRPr="003569A3" w:rsidRDefault="00DD0DF0" w:rsidP="00DD0DF0">
      <w:pPr>
        <w:pStyle w:val="Header"/>
        <w:tabs>
          <w:tab w:val="clear" w:pos="4320"/>
          <w:tab w:val="clear" w:pos="8640"/>
        </w:tabs>
        <w:jc w:val="both"/>
        <w:rPr>
          <w:rFonts w:ascii="Times New Roman" w:hAnsi="Times New Roman"/>
          <w:b/>
        </w:rPr>
      </w:pPr>
      <w:r w:rsidRPr="003569A3">
        <w:rPr>
          <w:rFonts w:ascii="Times New Roman" w:hAnsi="Times New Roman"/>
          <w:b/>
        </w:rPr>
        <w:t>WORK UNIT/DIVISION</w:t>
      </w:r>
      <w:proofErr w:type="gramStart"/>
      <w:r w:rsidRPr="003569A3">
        <w:rPr>
          <w:rFonts w:ascii="Times New Roman" w:hAnsi="Times New Roman"/>
          <w:b/>
        </w:rPr>
        <w:t xml:space="preserve">:  </w:t>
      </w:r>
      <w:r>
        <w:rPr>
          <w:rFonts w:ascii="Times New Roman" w:hAnsi="Times New Roman"/>
          <w:b/>
        </w:rPr>
        <w:tab/>
      </w:r>
      <w:r>
        <w:rPr>
          <w:rFonts w:ascii="Times New Roman" w:hAnsi="Times New Roman"/>
          <w:b/>
        </w:rPr>
        <w:tab/>
      </w:r>
      <w:r>
        <w:rPr>
          <w:rFonts w:ascii="Times New Roman" w:hAnsi="Times New Roman"/>
        </w:rPr>
        <w:t>Legal</w:t>
      </w:r>
      <w:proofErr w:type="gramEnd"/>
      <w:r>
        <w:rPr>
          <w:rFonts w:ascii="Times New Roman" w:hAnsi="Times New Roman"/>
        </w:rPr>
        <w:t xml:space="preserve"> Division</w:t>
      </w:r>
    </w:p>
    <w:p w14:paraId="6AE5EF86" w14:textId="77777777" w:rsidR="00DD0DF0" w:rsidRPr="003569A3" w:rsidRDefault="00DD0DF0" w:rsidP="00DD0DF0">
      <w:pPr>
        <w:pStyle w:val="Header"/>
        <w:tabs>
          <w:tab w:val="clear" w:pos="4320"/>
          <w:tab w:val="clear" w:pos="8640"/>
        </w:tabs>
        <w:jc w:val="both"/>
        <w:rPr>
          <w:rFonts w:ascii="Times New Roman" w:hAnsi="Times New Roman"/>
        </w:rPr>
      </w:pPr>
    </w:p>
    <w:p w14:paraId="1222C4E5" w14:textId="77777777" w:rsidR="00DD0DF0" w:rsidRPr="003569A3" w:rsidRDefault="00DD0DF0" w:rsidP="00DD0DF0">
      <w:pPr>
        <w:pStyle w:val="Header"/>
        <w:tabs>
          <w:tab w:val="clear" w:pos="4320"/>
          <w:tab w:val="clear" w:pos="8640"/>
        </w:tabs>
        <w:jc w:val="both"/>
        <w:rPr>
          <w:rFonts w:ascii="Times New Roman" w:hAnsi="Times New Roman"/>
          <w:b/>
        </w:rPr>
      </w:pPr>
      <w:r w:rsidRPr="003569A3">
        <w:rPr>
          <w:rFonts w:ascii="Times New Roman" w:hAnsi="Times New Roman"/>
          <w:b/>
        </w:rPr>
        <w:t xml:space="preserve">LOCATION:  </w:t>
      </w:r>
      <w:r>
        <w:rPr>
          <w:rFonts w:ascii="Times New Roman" w:hAnsi="Times New Roman"/>
          <w:b/>
        </w:rPr>
        <w:tab/>
      </w:r>
      <w:r>
        <w:rPr>
          <w:rFonts w:ascii="Times New Roman" w:hAnsi="Times New Roman"/>
          <w:b/>
        </w:rPr>
        <w:tab/>
      </w:r>
      <w:r>
        <w:rPr>
          <w:rFonts w:ascii="Times New Roman" w:hAnsi="Times New Roman"/>
          <w:b/>
        </w:rPr>
        <w:tab/>
      </w:r>
      <w:r w:rsidRPr="003569A3">
        <w:rPr>
          <w:rFonts w:ascii="Times New Roman" w:hAnsi="Times New Roman"/>
        </w:rPr>
        <w:t>San Francisco</w:t>
      </w:r>
    </w:p>
    <w:p w14:paraId="5AE8372B" w14:textId="77777777" w:rsidR="00DD0DF0" w:rsidRPr="003569A3" w:rsidRDefault="00DD0DF0" w:rsidP="00DD0DF0">
      <w:pPr>
        <w:pStyle w:val="Header"/>
        <w:tabs>
          <w:tab w:val="clear" w:pos="4320"/>
          <w:tab w:val="clear" w:pos="8640"/>
        </w:tabs>
        <w:jc w:val="both"/>
        <w:rPr>
          <w:rFonts w:ascii="Times New Roman" w:hAnsi="Times New Roman"/>
          <w:b/>
        </w:rPr>
      </w:pPr>
    </w:p>
    <w:p w14:paraId="19994C62" w14:textId="17C3AC16" w:rsidR="00DD0DF0" w:rsidRPr="00DE7A0F" w:rsidRDefault="00DD0DF0" w:rsidP="00DD0DF0">
      <w:pPr>
        <w:pStyle w:val="Header"/>
        <w:tabs>
          <w:tab w:val="clear" w:pos="4320"/>
          <w:tab w:val="clear" w:pos="8640"/>
        </w:tabs>
        <w:jc w:val="both"/>
        <w:rPr>
          <w:rFonts w:ascii="Times New Roman" w:hAnsi="Times New Roman"/>
        </w:rPr>
      </w:pPr>
      <w:r w:rsidRPr="003569A3">
        <w:rPr>
          <w:rFonts w:ascii="Times New Roman" w:hAnsi="Times New Roman"/>
          <w:b/>
        </w:rPr>
        <w:t>DATE OF APPOINTMENT</w:t>
      </w:r>
      <w:proofErr w:type="gramStart"/>
      <w:r w:rsidRPr="003569A3">
        <w:rPr>
          <w:rFonts w:ascii="Times New Roman" w:hAnsi="Times New Roman"/>
          <w:b/>
        </w:rPr>
        <w:t xml:space="preserve">:  </w:t>
      </w:r>
      <w:r>
        <w:rPr>
          <w:rFonts w:ascii="Times New Roman" w:hAnsi="Times New Roman"/>
          <w:b/>
        </w:rPr>
        <w:tab/>
      </w:r>
      <w:proofErr w:type="gramEnd"/>
      <w:r w:rsidR="007849C9" w:rsidRPr="0048438E">
        <w:rPr>
          <w:rFonts w:ascii="Times New Roman" w:hAnsi="Times New Roman"/>
          <w:bCs/>
          <w:shd w:val="clear" w:color="auto" w:fill="FFFF00"/>
        </w:rPr>
        <w:t>XXXXX</w:t>
      </w:r>
      <w:r w:rsidR="004B0CD3" w:rsidRPr="004705A8">
        <w:rPr>
          <w:rFonts w:ascii="Times New Roman" w:hAnsi="Times New Roman"/>
          <w:bCs/>
        </w:rPr>
        <w:t>, 202</w:t>
      </w:r>
      <w:r w:rsidR="008E7235">
        <w:rPr>
          <w:rFonts w:ascii="Times New Roman" w:hAnsi="Times New Roman"/>
          <w:bCs/>
        </w:rPr>
        <w:t>6</w:t>
      </w:r>
    </w:p>
    <w:p w14:paraId="29140453" w14:textId="77777777" w:rsidR="00DD0DF0" w:rsidRPr="003569A3" w:rsidRDefault="00DD0DF0" w:rsidP="00DD0DF0">
      <w:pPr>
        <w:pStyle w:val="Header"/>
        <w:tabs>
          <w:tab w:val="clear" w:pos="4320"/>
          <w:tab w:val="clear" w:pos="8640"/>
        </w:tabs>
        <w:jc w:val="both"/>
        <w:rPr>
          <w:rFonts w:ascii="Times New Roman" w:hAnsi="Times New Roman"/>
        </w:rPr>
      </w:pPr>
    </w:p>
    <w:p w14:paraId="7FF6AAE2" w14:textId="77777777" w:rsidR="00DD0DF0" w:rsidRPr="003569A3" w:rsidRDefault="00DD0DF0" w:rsidP="00DD0DF0">
      <w:pPr>
        <w:pStyle w:val="Header"/>
        <w:tabs>
          <w:tab w:val="clear" w:pos="4320"/>
          <w:tab w:val="clear" w:pos="8640"/>
        </w:tabs>
        <w:jc w:val="both"/>
        <w:rPr>
          <w:rFonts w:ascii="Times New Roman" w:hAnsi="Times New Roman"/>
          <w:b/>
        </w:rPr>
      </w:pPr>
      <w:r w:rsidRPr="003569A3">
        <w:rPr>
          <w:rFonts w:ascii="Times New Roman" w:hAnsi="Times New Roman"/>
          <w:b/>
        </w:rPr>
        <w:t xml:space="preserve">CBID: </w:t>
      </w:r>
      <w:r>
        <w:rPr>
          <w:rFonts w:ascii="Times New Roman" w:hAnsi="Times New Roman"/>
          <w:b/>
        </w:rPr>
        <w:tab/>
      </w:r>
      <w:r w:rsidRPr="003569A3">
        <w:rPr>
          <w:rFonts w:ascii="Times New Roman" w:hAnsi="Times New Roman"/>
          <w:b/>
        </w:rPr>
        <w:t xml:space="preserve"> </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rPr>
        <w:t>R02</w:t>
      </w:r>
    </w:p>
    <w:p w14:paraId="35068BED" w14:textId="77777777" w:rsidR="00DD0DF0" w:rsidRPr="003569A3" w:rsidRDefault="00DD0DF0" w:rsidP="00DD0DF0">
      <w:pPr>
        <w:pStyle w:val="Header"/>
        <w:tabs>
          <w:tab w:val="clear" w:pos="4320"/>
          <w:tab w:val="clear" w:pos="8640"/>
        </w:tabs>
        <w:jc w:val="both"/>
        <w:rPr>
          <w:rFonts w:ascii="Times New Roman" w:hAnsi="Times New Roman"/>
        </w:rPr>
      </w:pPr>
    </w:p>
    <w:p w14:paraId="5732C542" w14:textId="0FC4CA46" w:rsidR="00DD0DF0" w:rsidRPr="003569A3" w:rsidRDefault="00DD0DF0" w:rsidP="00DD0DF0">
      <w:pPr>
        <w:pStyle w:val="Header"/>
        <w:tabs>
          <w:tab w:val="clear" w:pos="4320"/>
          <w:tab w:val="clear" w:pos="8640"/>
        </w:tabs>
        <w:jc w:val="both"/>
        <w:rPr>
          <w:rFonts w:ascii="Times New Roman" w:hAnsi="Times New Roman"/>
        </w:rPr>
      </w:pPr>
      <w:r w:rsidRPr="003569A3">
        <w:rPr>
          <w:rFonts w:ascii="Times New Roman" w:hAnsi="Times New Roman"/>
          <w:b/>
        </w:rPr>
        <w:t>TENURE/TIMEBASE</w:t>
      </w:r>
      <w:proofErr w:type="gramStart"/>
      <w:r w:rsidRPr="003569A3">
        <w:rPr>
          <w:rFonts w:ascii="Times New Roman" w:hAnsi="Times New Roman"/>
          <w:b/>
        </w:rPr>
        <w:t xml:space="preserve">:  </w:t>
      </w:r>
      <w:r>
        <w:rPr>
          <w:rFonts w:ascii="Times New Roman" w:hAnsi="Times New Roman"/>
          <w:b/>
        </w:rPr>
        <w:tab/>
      </w:r>
      <w:r>
        <w:rPr>
          <w:rFonts w:ascii="Times New Roman" w:hAnsi="Times New Roman"/>
          <w:b/>
        </w:rPr>
        <w:tab/>
      </w:r>
      <w:r>
        <w:rPr>
          <w:rFonts w:ascii="Times New Roman" w:hAnsi="Times New Roman"/>
        </w:rPr>
        <w:t>Full</w:t>
      </w:r>
      <w:proofErr w:type="gramEnd"/>
      <w:r>
        <w:rPr>
          <w:rFonts w:ascii="Times New Roman" w:hAnsi="Times New Roman"/>
        </w:rPr>
        <w:t xml:space="preserve"> Time, </w:t>
      </w:r>
      <w:r w:rsidR="00F419E8">
        <w:rPr>
          <w:rFonts w:ascii="Times New Roman" w:hAnsi="Times New Roman"/>
        </w:rPr>
        <w:t>Limited Term</w:t>
      </w:r>
    </w:p>
    <w:p w14:paraId="51C65DBA" w14:textId="77777777" w:rsidR="00DD0DF0" w:rsidRPr="003569A3" w:rsidRDefault="00DD0DF0" w:rsidP="00DD0DF0">
      <w:pPr>
        <w:pStyle w:val="Header"/>
        <w:tabs>
          <w:tab w:val="clear" w:pos="4320"/>
          <w:tab w:val="clear" w:pos="8640"/>
        </w:tabs>
        <w:jc w:val="both"/>
        <w:rPr>
          <w:rFonts w:ascii="Times New Roman" w:hAnsi="Times New Roman"/>
        </w:rPr>
      </w:pPr>
    </w:p>
    <w:p w14:paraId="42067FDD" w14:textId="072E15EE" w:rsidR="00DD0DF0" w:rsidRPr="00C86C52" w:rsidRDefault="00E20B00" w:rsidP="00DD0DF0">
      <w:pPr>
        <w:jc w:val="both"/>
        <w:rPr>
          <w:rFonts w:ascii="Times New Roman" w:hAnsi="Times New Roman"/>
        </w:rPr>
      </w:pPr>
      <w:r>
        <w:rPr>
          <w:rFonts w:ascii="Times New Roman" w:hAnsi="Times New Roman"/>
        </w:rPr>
        <w:t>Attorneys</w:t>
      </w:r>
      <w:r w:rsidR="00DD0DF0" w:rsidRPr="00C86C52">
        <w:rPr>
          <w:rFonts w:ascii="Times New Roman" w:hAnsi="Times New Roman"/>
        </w:rPr>
        <w:t xml:space="preserve"> work under the supervision of the </w:t>
      </w:r>
      <w:r>
        <w:rPr>
          <w:rFonts w:ascii="Times New Roman" w:hAnsi="Times New Roman"/>
        </w:rPr>
        <w:t>General</w:t>
      </w:r>
      <w:r w:rsidR="00DD0DF0" w:rsidRPr="00C86C52">
        <w:rPr>
          <w:rFonts w:ascii="Times New Roman" w:hAnsi="Times New Roman"/>
        </w:rPr>
        <w:t xml:space="preserve"> Counsel and </w:t>
      </w:r>
      <w:r>
        <w:rPr>
          <w:rFonts w:ascii="Times New Roman" w:hAnsi="Times New Roman"/>
        </w:rPr>
        <w:t>Assistant General</w:t>
      </w:r>
      <w:r w:rsidR="00DD0DF0" w:rsidRPr="00C86C52">
        <w:rPr>
          <w:rFonts w:ascii="Times New Roman" w:hAnsi="Times New Roman"/>
        </w:rPr>
        <w:t xml:space="preserve"> Counsel to provide legal advice to </w:t>
      </w:r>
      <w:r w:rsidR="001003B9">
        <w:rPr>
          <w:rFonts w:ascii="Times New Roman" w:hAnsi="Times New Roman"/>
        </w:rPr>
        <w:t>Coastal Commissioners</w:t>
      </w:r>
      <w:r w:rsidR="00DD0DF0" w:rsidRPr="00C86C52">
        <w:rPr>
          <w:rFonts w:ascii="Times New Roman" w:hAnsi="Times New Roman"/>
        </w:rPr>
        <w:t>, the Executive Director, Deputy Directors and the staff of the Commission in all aspects of the Commission’s responsibilities, while working in close coordination with the Office of the Attorney General</w:t>
      </w:r>
      <w:r w:rsidR="00DD0DF0">
        <w:rPr>
          <w:rFonts w:ascii="Times New Roman" w:hAnsi="Times New Roman"/>
        </w:rPr>
        <w:t>,</w:t>
      </w:r>
      <w:r w:rsidR="00DD0DF0" w:rsidRPr="00C86C52">
        <w:rPr>
          <w:rFonts w:ascii="Times New Roman" w:hAnsi="Times New Roman"/>
        </w:rPr>
        <w:t xml:space="preserve"> which represents the Commission in matters of litigation.  </w:t>
      </w:r>
      <w:r>
        <w:rPr>
          <w:rFonts w:ascii="Times New Roman" w:hAnsi="Times New Roman"/>
        </w:rPr>
        <w:t>Attorneys</w:t>
      </w:r>
      <w:r w:rsidR="00DD0DF0" w:rsidRPr="00C86C52">
        <w:rPr>
          <w:rFonts w:ascii="Times New Roman" w:hAnsi="Times New Roman"/>
        </w:rPr>
        <w:t xml:space="preserve"> have frequent contact with representatives of other </w:t>
      </w:r>
      <w:proofErr w:type="gramStart"/>
      <w:r w:rsidR="00DD0DF0" w:rsidRPr="00C86C52">
        <w:rPr>
          <w:rFonts w:ascii="Times New Roman" w:hAnsi="Times New Roman"/>
        </w:rPr>
        <w:t>state</w:t>
      </w:r>
      <w:proofErr w:type="gramEnd"/>
      <w:r w:rsidR="00DD0DF0" w:rsidRPr="00C86C52">
        <w:rPr>
          <w:rFonts w:ascii="Times New Roman" w:hAnsi="Times New Roman"/>
        </w:rPr>
        <w:t xml:space="preserve">, local, and federal agencies, and members of the public.  </w:t>
      </w:r>
      <w:r>
        <w:rPr>
          <w:rFonts w:ascii="Times New Roman" w:hAnsi="Times New Roman"/>
        </w:rPr>
        <w:t>Attorneys</w:t>
      </w:r>
      <w:r w:rsidR="00DD0DF0" w:rsidRPr="00C86C52">
        <w:rPr>
          <w:rFonts w:ascii="Times New Roman" w:hAnsi="Times New Roman"/>
        </w:rPr>
        <w:t xml:space="preserve"> are assigned to a variety of subject areas.</w:t>
      </w:r>
    </w:p>
    <w:p w14:paraId="0E640C38" w14:textId="77777777" w:rsidR="00DD0DF0" w:rsidRPr="003569A3" w:rsidRDefault="00DD0DF0" w:rsidP="00DD0DF0">
      <w:pPr>
        <w:jc w:val="both"/>
        <w:rPr>
          <w:rFonts w:ascii="Times New Roman" w:hAnsi="Times New Roman"/>
        </w:rPr>
      </w:pPr>
    </w:p>
    <w:p w14:paraId="2F356609" w14:textId="11C12D64" w:rsidR="00DD0DF0" w:rsidRPr="00C86C52" w:rsidRDefault="00DD0DF0" w:rsidP="00DD0DF0">
      <w:pPr>
        <w:jc w:val="both"/>
        <w:rPr>
          <w:rFonts w:ascii="Times New Roman" w:hAnsi="Times New Roman"/>
        </w:rPr>
      </w:pPr>
      <w:r w:rsidRPr="00C86C52">
        <w:rPr>
          <w:rFonts w:ascii="Times New Roman" w:hAnsi="Times New Roman"/>
        </w:rPr>
        <w:t xml:space="preserve">These responsibilities require attendance at and participation in administrative hearings, writing of legal memoranda and letters, drafting and editing staff reports and Commission findings, oral presentations, negotiations and dispute resolutions, and providing sound legal analysis under </w:t>
      </w:r>
      <w:proofErr w:type="gramStart"/>
      <w:r w:rsidRPr="00C86C52">
        <w:rPr>
          <w:rFonts w:ascii="Times New Roman" w:hAnsi="Times New Roman"/>
        </w:rPr>
        <w:t>pressures</w:t>
      </w:r>
      <w:proofErr w:type="gramEnd"/>
      <w:r w:rsidRPr="00C86C52">
        <w:rPr>
          <w:rFonts w:ascii="Times New Roman" w:hAnsi="Times New Roman"/>
        </w:rPr>
        <w:t xml:space="preserve"> of short deadlines and heavy workload.</w:t>
      </w:r>
    </w:p>
    <w:p w14:paraId="2E9828C2" w14:textId="77777777" w:rsidR="00DD0DF0" w:rsidRPr="00C86C52" w:rsidRDefault="00DD0DF0" w:rsidP="00DD0DF0">
      <w:pPr>
        <w:jc w:val="both"/>
        <w:rPr>
          <w:rFonts w:ascii="Times New Roman" w:hAnsi="Times New Roman"/>
        </w:rPr>
      </w:pPr>
    </w:p>
    <w:p w14:paraId="1E606AE1" w14:textId="77777777" w:rsidR="00DD0DF0" w:rsidRPr="00C86C52" w:rsidRDefault="00DD0DF0" w:rsidP="00DD0DF0">
      <w:pPr>
        <w:jc w:val="both"/>
        <w:rPr>
          <w:rFonts w:ascii="Times New Roman" w:hAnsi="Times New Roman"/>
        </w:rPr>
      </w:pPr>
      <w:r w:rsidRPr="00C86C52">
        <w:rPr>
          <w:rFonts w:ascii="Times New Roman" w:hAnsi="Times New Roman"/>
        </w:rPr>
        <w:t>The most significant subject areas for attorney assignments and a rough estimate of the proportionate time expended on each are as follows:</w:t>
      </w:r>
    </w:p>
    <w:p w14:paraId="5EBA64E2" w14:textId="77777777" w:rsidR="00E20B00" w:rsidRDefault="00E20B00" w:rsidP="00DD0DF0">
      <w:pPr>
        <w:pStyle w:val="Header"/>
        <w:tabs>
          <w:tab w:val="clear" w:pos="4320"/>
          <w:tab w:val="clear" w:pos="8640"/>
        </w:tabs>
        <w:jc w:val="both"/>
        <w:rPr>
          <w:rFonts w:ascii="Times New Roman" w:hAnsi="Times New Roman"/>
        </w:rPr>
      </w:pPr>
    </w:p>
    <w:p w14:paraId="7C368F3F" w14:textId="77777777" w:rsidR="00DD0DF0" w:rsidRPr="001E0447" w:rsidRDefault="00DD0DF0" w:rsidP="00DD0DF0">
      <w:pPr>
        <w:pStyle w:val="Header"/>
        <w:keepNext/>
        <w:tabs>
          <w:tab w:val="clear" w:pos="4320"/>
          <w:tab w:val="clear" w:pos="8640"/>
        </w:tabs>
        <w:jc w:val="both"/>
        <w:rPr>
          <w:rFonts w:ascii="Times New Roman" w:hAnsi="Times New Roman"/>
          <w:b/>
          <w:u w:val="single"/>
        </w:rPr>
      </w:pPr>
      <w:r>
        <w:rPr>
          <w:rFonts w:ascii="Times New Roman" w:hAnsi="Times New Roman"/>
          <w:b/>
          <w:u w:val="single"/>
        </w:rPr>
        <w:t>ESSENTIAL FUNCTIONS</w:t>
      </w:r>
    </w:p>
    <w:p w14:paraId="54224FB5" w14:textId="77777777" w:rsidR="00DD0DF0" w:rsidRPr="003569A3" w:rsidRDefault="00DD0DF0" w:rsidP="00DD0DF0">
      <w:pPr>
        <w:pStyle w:val="Header"/>
        <w:keepNext/>
        <w:tabs>
          <w:tab w:val="clear" w:pos="4320"/>
          <w:tab w:val="clear" w:pos="8640"/>
        </w:tabs>
        <w:jc w:val="both"/>
        <w:rPr>
          <w:rFonts w:ascii="Times New Roman" w:hAnsi="Times New Roman"/>
        </w:rPr>
      </w:pPr>
    </w:p>
    <w:p w14:paraId="4358BB47" w14:textId="50375E75" w:rsidR="00DD0DF0" w:rsidRPr="00667386" w:rsidRDefault="00667386" w:rsidP="00DD0DF0">
      <w:pPr>
        <w:keepNext/>
        <w:tabs>
          <w:tab w:val="left" w:pos="720"/>
          <w:tab w:val="left" w:pos="1440"/>
        </w:tabs>
        <w:ind w:left="1800" w:hanging="1800"/>
        <w:jc w:val="both"/>
        <w:rPr>
          <w:rFonts w:ascii="Times New Roman" w:hAnsi="Times New Roman"/>
          <w:b/>
        </w:rPr>
      </w:pPr>
      <w:r w:rsidRPr="00667386">
        <w:rPr>
          <w:rFonts w:ascii="Times New Roman" w:hAnsi="Times New Roman"/>
          <w:b/>
        </w:rPr>
        <w:t>25</w:t>
      </w:r>
      <w:r w:rsidR="00DD0DF0" w:rsidRPr="00667386">
        <w:rPr>
          <w:rFonts w:ascii="Times New Roman" w:hAnsi="Times New Roman"/>
          <w:b/>
        </w:rPr>
        <w:t>%</w:t>
      </w:r>
      <w:r w:rsidR="00DD0DF0" w:rsidRPr="00BE4903">
        <w:rPr>
          <w:b/>
        </w:rPr>
        <w:tab/>
      </w:r>
      <w:r w:rsidR="00DD0DF0" w:rsidRPr="00A34E8F">
        <w:rPr>
          <w:rFonts w:ascii="Times New Roman" w:hAnsi="Times New Roman"/>
          <w:b/>
        </w:rPr>
        <w:t>Local Coastal Programs.</w:t>
      </w:r>
      <w:r w:rsidR="00DD0DF0" w:rsidRPr="00667386">
        <w:rPr>
          <w:rFonts w:ascii="Times New Roman" w:hAnsi="Times New Roman"/>
          <w:b/>
        </w:rPr>
        <w:t xml:space="preserve">  </w:t>
      </w:r>
    </w:p>
    <w:p w14:paraId="3E157B8B" w14:textId="77777777" w:rsidR="00DD0DF0" w:rsidRPr="00A34E8F" w:rsidRDefault="00DD0DF0" w:rsidP="00DD0DF0">
      <w:pPr>
        <w:keepNext/>
        <w:tabs>
          <w:tab w:val="left" w:pos="720"/>
          <w:tab w:val="left" w:pos="1440"/>
        </w:tabs>
        <w:ind w:left="720"/>
        <w:jc w:val="both"/>
        <w:rPr>
          <w:rFonts w:ascii="Times New Roman" w:hAnsi="Times New Roman"/>
        </w:rPr>
      </w:pPr>
    </w:p>
    <w:p w14:paraId="59315AC9" w14:textId="3953DAD8" w:rsidR="00DD0DF0" w:rsidRPr="00A34E8F" w:rsidRDefault="00DD0DF0" w:rsidP="00DD0DF0">
      <w:pPr>
        <w:keepNext/>
        <w:tabs>
          <w:tab w:val="left" w:pos="720"/>
          <w:tab w:val="left" w:pos="1440"/>
        </w:tabs>
        <w:ind w:left="720"/>
        <w:jc w:val="both"/>
        <w:rPr>
          <w:rFonts w:ascii="Times New Roman" w:hAnsi="Times New Roman"/>
        </w:rPr>
      </w:pPr>
      <w:r w:rsidRPr="00A34E8F">
        <w:rPr>
          <w:rFonts w:ascii="Times New Roman" w:hAnsi="Times New Roman"/>
        </w:rPr>
        <w:t xml:space="preserve">Advise and assist staff, </w:t>
      </w:r>
      <w:r w:rsidR="001003B9">
        <w:rPr>
          <w:rFonts w:ascii="Times New Roman" w:hAnsi="Times New Roman"/>
        </w:rPr>
        <w:t xml:space="preserve">the </w:t>
      </w:r>
      <w:r w:rsidRPr="00A34E8F">
        <w:rPr>
          <w:rFonts w:ascii="Times New Roman" w:hAnsi="Times New Roman"/>
        </w:rPr>
        <w:t>Commission, local governments and others on procedures</w:t>
      </w:r>
      <w:r>
        <w:rPr>
          <w:rFonts w:ascii="Times New Roman" w:hAnsi="Times New Roman"/>
        </w:rPr>
        <w:t>,</w:t>
      </w:r>
      <w:r w:rsidRPr="00A34E8F">
        <w:rPr>
          <w:rFonts w:ascii="Times New Roman" w:hAnsi="Times New Roman"/>
        </w:rPr>
        <w:t xml:space="preserve"> policies</w:t>
      </w:r>
      <w:r>
        <w:rPr>
          <w:rFonts w:ascii="Times New Roman" w:hAnsi="Times New Roman"/>
        </w:rPr>
        <w:t>, and other legal issues</w:t>
      </w:r>
      <w:r w:rsidRPr="00A34E8F">
        <w:rPr>
          <w:rFonts w:ascii="Times New Roman" w:hAnsi="Times New Roman"/>
        </w:rPr>
        <w:t xml:space="preserve"> affecting preparation, review, certification, and amendment of land use plans, zoning ordinances, and start-up of </w:t>
      </w:r>
      <w:r>
        <w:rPr>
          <w:rFonts w:ascii="Times New Roman" w:hAnsi="Times New Roman"/>
        </w:rPr>
        <w:t xml:space="preserve">the </w:t>
      </w:r>
      <w:r w:rsidRPr="00A34E8F">
        <w:rPr>
          <w:rFonts w:ascii="Times New Roman" w:hAnsi="Times New Roman"/>
        </w:rPr>
        <w:t>local coastal permit process.</w:t>
      </w:r>
    </w:p>
    <w:p w14:paraId="5574C24F" w14:textId="77777777" w:rsidR="00DD0DF0" w:rsidRPr="00A34E8F" w:rsidRDefault="00DD0DF0" w:rsidP="00DD0DF0">
      <w:pPr>
        <w:tabs>
          <w:tab w:val="left" w:pos="720"/>
          <w:tab w:val="left" w:pos="1440"/>
        </w:tabs>
        <w:ind w:left="1800" w:hanging="1800"/>
        <w:jc w:val="both"/>
        <w:rPr>
          <w:rFonts w:ascii="Times New Roman" w:hAnsi="Times New Roman"/>
        </w:rPr>
      </w:pPr>
    </w:p>
    <w:p w14:paraId="7B4F431D" w14:textId="6AE5645D" w:rsidR="00DD0DF0" w:rsidRPr="00A34E8F" w:rsidRDefault="001003B9" w:rsidP="001003B9">
      <w:pPr>
        <w:keepNext/>
        <w:tabs>
          <w:tab w:val="left" w:pos="720"/>
          <w:tab w:val="left" w:pos="1440"/>
        </w:tabs>
        <w:ind w:left="1800" w:hanging="1800"/>
        <w:jc w:val="both"/>
        <w:rPr>
          <w:rFonts w:ascii="Times New Roman" w:hAnsi="Times New Roman"/>
        </w:rPr>
      </w:pPr>
      <w:r>
        <w:rPr>
          <w:rFonts w:ascii="Times New Roman" w:hAnsi="Times New Roman"/>
          <w:b/>
        </w:rPr>
        <w:lastRenderedPageBreak/>
        <w:t>35</w:t>
      </w:r>
      <w:r w:rsidR="00DD0DF0" w:rsidRPr="00A34E8F">
        <w:rPr>
          <w:rFonts w:ascii="Times New Roman" w:hAnsi="Times New Roman"/>
          <w:b/>
        </w:rPr>
        <w:t>%</w:t>
      </w:r>
      <w:r w:rsidR="00DD0DF0" w:rsidRPr="00A34E8F">
        <w:rPr>
          <w:rFonts w:ascii="Times New Roman" w:hAnsi="Times New Roman"/>
        </w:rPr>
        <w:tab/>
      </w:r>
      <w:r w:rsidR="00DD0DF0" w:rsidRPr="00A34E8F">
        <w:rPr>
          <w:rFonts w:ascii="Times New Roman" w:hAnsi="Times New Roman"/>
          <w:b/>
        </w:rPr>
        <w:t>Coastal Development Permits.</w:t>
      </w:r>
      <w:r w:rsidR="00DD0DF0" w:rsidRPr="00A34E8F">
        <w:rPr>
          <w:rFonts w:ascii="Times New Roman" w:hAnsi="Times New Roman"/>
        </w:rPr>
        <w:t xml:space="preserve">  </w:t>
      </w:r>
    </w:p>
    <w:p w14:paraId="2ACE9763" w14:textId="77777777" w:rsidR="00DD0DF0" w:rsidRPr="00A34E8F" w:rsidRDefault="00DD0DF0" w:rsidP="001003B9">
      <w:pPr>
        <w:keepNext/>
        <w:tabs>
          <w:tab w:val="left" w:pos="720"/>
          <w:tab w:val="left" w:pos="1440"/>
        </w:tabs>
        <w:ind w:left="1800" w:hanging="1800"/>
        <w:jc w:val="both"/>
        <w:rPr>
          <w:rFonts w:ascii="Times New Roman" w:hAnsi="Times New Roman"/>
        </w:rPr>
      </w:pPr>
    </w:p>
    <w:p w14:paraId="52928183" w14:textId="2E95D8B5" w:rsidR="00DD0DF0" w:rsidRPr="00A34E8F" w:rsidRDefault="00DD0DF0" w:rsidP="001003B9">
      <w:pPr>
        <w:keepNext/>
        <w:tabs>
          <w:tab w:val="left" w:pos="720"/>
          <w:tab w:val="left" w:pos="1440"/>
        </w:tabs>
        <w:ind w:left="720"/>
        <w:jc w:val="both"/>
        <w:rPr>
          <w:rFonts w:ascii="Times New Roman" w:hAnsi="Times New Roman"/>
        </w:rPr>
      </w:pPr>
      <w:r w:rsidRPr="00A34E8F">
        <w:rPr>
          <w:rFonts w:ascii="Times New Roman" w:hAnsi="Times New Roman"/>
        </w:rPr>
        <w:t xml:space="preserve">Advise and assist staff, </w:t>
      </w:r>
      <w:r w:rsidR="001003B9">
        <w:rPr>
          <w:rFonts w:ascii="Times New Roman" w:hAnsi="Times New Roman"/>
        </w:rPr>
        <w:t xml:space="preserve">the </w:t>
      </w:r>
      <w:r w:rsidRPr="00A34E8F">
        <w:rPr>
          <w:rFonts w:ascii="Times New Roman" w:hAnsi="Times New Roman"/>
        </w:rPr>
        <w:t>Commission, applicants and others on procedures</w:t>
      </w:r>
      <w:r>
        <w:rPr>
          <w:rFonts w:ascii="Times New Roman" w:hAnsi="Times New Roman"/>
        </w:rPr>
        <w:t>,</w:t>
      </w:r>
      <w:r w:rsidRPr="00A34E8F">
        <w:rPr>
          <w:rFonts w:ascii="Times New Roman" w:hAnsi="Times New Roman"/>
        </w:rPr>
        <w:t xml:space="preserve"> policies</w:t>
      </w:r>
      <w:r>
        <w:rPr>
          <w:rFonts w:ascii="Times New Roman" w:hAnsi="Times New Roman"/>
        </w:rPr>
        <w:t>, and other legal issues</w:t>
      </w:r>
      <w:r w:rsidRPr="00A34E8F">
        <w:rPr>
          <w:rFonts w:ascii="Times New Roman" w:hAnsi="Times New Roman"/>
        </w:rPr>
        <w:t xml:space="preserve"> affecting Commission review </w:t>
      </w:r>
      <w:r w:rsidR="004442AD">
        <w:rPr>
          <w:rFonts w:ascii="Times New Roman" w:hAnsi="Times New Roman"/>
        </w:rPr>
        <w:t xml:space="preserve">of </w:t>
      </w:r>
      <w:r w:rsidRPr="00A34E8F">
        <w:rPr>
          <w:rFonts w:ascii="Times New Roman" w:hAnsi="Times New Roman"/>
        </w:rPr>
        <w:t xml:space="preserve">and action on </w:t>
      </w:r>
      <w:r w:rsidR="004442AD">
        <w:rPr>
          <w:rFonts w:ascii="Times New Roman" w:hAnsi="Times New Roman"/>
        </w:rPr>
        <w:t xml:space="preserve">applications for </w:t>
      </w:r>
      <w:r>
        <w:rPr>
          <w:rFonts w:ascii="Times New Roman" w:hAnsi="Times New Roman"/>
        </w:rPr>
        <w:t xml:space="preserve">permits </w:t>
      </w:r>
      <w:r w:rsidR="004442AD">
        <w:rPr>
          <w:rFonts w:ascii="Times New Roman" w:hAnsi="Times New Roman"/>
        </w:rPr>
        <w:t xml:space="preserve">to undertake </w:t>
      </w:r>
      <w:r>
        <w:rPr>
          <w:rFonts w:ascii="Times New Roman" w:hAnsi="Times New Roman"/>
        </w:rPr>
        <w:t>development</w:t>
      </w:r>
      <w:r w:rsidR="004442AD">
        <w:rPr>
          <w:rFonts w:ascii="Times New Roman" w:hAnsi="Times New Roman"/>
        </w:rPr>
        <w:t xml:space="preserve"> in the </w:t>
      </w:r>
      <w:r w:rsidR="00F419E8">
        <w:rPr>
          <w:rFonts w:ascii="Times New Roman" w:hAnsi="Times New Roman"/>
        </w:rPr>
        <w:t>c</w:t>
      </w:r>
      <w:r w:rsidR="004442AD">
        <w:rPr>
          <w:rFonts w:ascii="Times New Roman" w:hAnsi="Times New Roman"/>
        </w:rPr>
        <w:t xml:space="preserve">oastal </w:t>
      </w:r>
      <w:r w:rsidR="00F419E8">
        <w:rPr>
          <w:rFonts w:ascii="Times New Roman" w:hAnsi="Times New Roman"/>
        </w:rPr>
        <w:t>z</w:t>
      </w:r>
      <w:r w:rsidR="004442AD">
        <w:rPr>
          <w:rFonts w:ascii="Times New Roman" w:hAnsi="Times New Roman"/>
        </w:rPr>
        <w:t>one</w:t>
      </w:r>
      <w:r w:rsidRPr="00A34E8F">
        <w:rPr>
          <w:rFonts w:ascii="Times New Roman" w:hAnsi="Times New Roman"/>
        </w:rPr>
        <w:t>.</w:t>
      </w:r>
    </w:p>
    <w:p w14:paraId="597F628B" w14:textId="77777777" w:rsidR="00DD0DF0" w:rsidRPr="00A34E8F" w:rsidRDefault="00DD0DF0" w:rsidP="00DD0DF0">
      <w:pPr>
        <w:tabs>
          <w:tab w:val="left" w:pos="720"/>
          <w:tab w:val="left" w:pos="1440"/>
        </w:tabs>
        <w:ind w:left="1800" w:hanging="1800"/>
        <w:jc w:val="both"/>
        <w:rPr>
          <w:rFonts w:ascii="Times New Roman" w:hAnsi="Times New Roman"/>
        </w:rPr>
      </w:pPr>
    </w:p>
    <w:p w14:paraId="06F4542D" w14:textId="77777777" w:rsidR="00DD0DF0" w:rsidRPr="00A34E8F" w:rsidRDefault="00DD0DF0" w:rsidP="00DD0DF0">
      <w:pPr>
        <w:tabs>
          <w:tab w:val="left" w:pos="720"/>
          <w:tab w:val="left" w:pos="1440"/>
        </w:tabs>
        <w:ind w:left="1800" w:hanging="1800"/>
        <w:jc w:val="both"/>
        <w:rPr>
          <w:rFonts w:ascii="Times New Roman" w:hAnsi="Times New Roman"/>
        </w:rPr>
      </w:pPr>
      <w:r w:rsidRPr="00A34E8F">
        <w:rPr>
          <w:rFonts w:ascii="Times New Roman" w:hAnsi="Times New Roman"/>
          <w:b/>
        </w:rPr>
        <w:t>15</w:t>
      </w:r>
      <w:proofErr w:type="gramStart"/>
      <w:r w:rsidRPr="00A34E8F">
        <w:rPr>
          <w:rFonts w:ascii="Times New Roman" w:hAnsi="Times New Roman"/>
          <w:b/>
        </w:rPr>
        <w:t xml:space="preserve">% </w:t>
      </w:r>
      <w:r w:rsidRPr="00A34E8F">
        <w:rPr>
          <w:rFonts w:ascii="Times New Roman" w:hAnsi="Times New Roman"/>
          <w:b/>
        </w:rPr>
        <w:tab/>
        <w:t>General</w:t>
      </w:r>
      <w:proofErr w:type="gramEnd"/>
      <w:r w:rsidRPr="00A34E8F">
        <w:rPr>
          <w:rFonts w:ascii="Times New Roman" w:hAnsi="Times New Roman"/>
          <w:b/>
        </w:rPr>
        <w:t xml:space="preserve"> Legal Support.</w:t>
      </w:r>
      <w:r w:rsidRPr="00A34E8F">
        <w:rPr>
          <w:rFonts w:ascii="Times New Roman" w:hAnsi="Times New Roman"/>
        </w:rPr>
        <w:t xml:space="preserve">  </w:t>
      </w:r>
    </w:p>
    <w:p w14:paraId="664E087B" w14:textId="77777777" w:rsidR="00DD0DF0" w:rsidRPr="00A34E8F" w:rsidRDefault="00DD0DF0" w:rsidP="00DD0DF0">
      <w:pPr>
        <w:tabs>
          <w:tab w:val="left" w:pos="720"/>
          <w:tab w:val="left" w:pos="1440"/>
        </w:tabs>
        <w:ind w:left="1800" w:hanging="1800"/>
        <w:jc w:val="both"/>
        <w:rPr>
          <w:rFonts w:ascii="Times New Roman" w:hAnsi="Times New Roman"/>
        </w:rPr>
      </w:pPr>
    </w:p>
    <w:p w14:paraId="5AA8311F" w14:textId="2089215F" w:rsidR="00DD0DF0" w:rsidRPr="00A34E8F" w:rsidRDefault="00DD0DF0" w:rsidP="00DD0DF0">
      <w:pPr>
        <w:tabs>
          <w:tab w:val="left" w:pos="720"/>
          <w:tab w:val="left" w:pos="1440"/>
        </w:tabs>
        <w:ind w:left="720"/>
        <w:jc w:val="both"/>
        <w:rPr>
          <w:rFonts w:ascii="Times New Roman" w:hAnsi="Times New Roman"/>
        </w:rPr>
      </w:pPr>
      <w:r>
        <w:rPr>
          <w:rFonts w:ascii="Times New Roman" w:hAnsi="Times New Roman"/>
        </w:rPr>
        <w:t>Provide advic</w:t>
      </w:r>
      <w:r w:rsidRPr="00A34E8F">
        <w:rPr>
          <w:rFonts w:ascii="Times New Roman" w:hAnsi="Times New Roman"/>
        </w:rPr>
        <w:t xml:space="preserve">e and assistance to staff, </w:t>
      </w:r>
      <w:r w:rsidR="001003B9">
        <w:rPr>
          <w:rFonts w:ascii="Times New Roman" w:hAnsi="Times New Roman"/>
        </w:rPr>
        <w:t xml:space="preserve">the </w:t>
      </w:r>
      <w:r w:rsidRPr="00A34E8F">
        <w:rPr>
          <w:rFonts w:ascii="Times New Roman" w:hAnsi="Times New Roman"/>
        </w:rPr>
        <w:t>Commission</w:t>
      </w:r>
      <w:r>
        <w:rPr>
          <w:rFonts w:ascii="Times New Roman" w:hAnsi="Times New Roman"/>
        </w:rPr>
        <w:t>,</w:t>
      </w:r>
      <w:r w:rsidRPr="00A34E8F">
        <w:rPr>
          <w:rFonts w:ascii="Times New Roman" w:hAnsi="Times New Roman"/>
        </w:rPr>
        <w:t xml:space="preserve"> and others on various other matters including: </w:t>
      </w:r>
      <w:r>
        <w:rPr>
          <w:rFonts w:ascii="Times New Roman" w:hAnsi="Times New Roman"/>
        </w:rPr>
        <w:t>(a</w:t>
      </w:r>
      <w:r w:rsidRPr="00A34E8F">
        <w:rPr>
          <w:rFonts w:ascii="Times New Roman" w:hAnsi="Times New Roman"/>
        </w:rPr>
        <w:t>) Coastal Act procedures and policies governing</w:t>
      </w:r>
      <w:r w:rsidR="001003B9">
        <w:rPr>
          <w:rFonts w:ascii="Times New Roman" w:hAnsi="Times New Roman"/>
        </w:rPr>
        <w:t xml:space="preserve"> issues such as</w:t>
      </w:r>
      <w:r w:rsidRPr="00A34E8F">
        <w:rPr>
          <w:rFonts w:ascii="Times New Roman" w:hAnsi="Times New Roman"/>
        </w:rPr>
        <w:t xml:space="preserve">: </w:t>
      </w:r>
      <w:r w:rsidR="00EE4163">
        <w:rPr>
          <w:rFonts w:ascii="Times New Roman" w:hAnsi="Times New Roman"/>
        </w:rPr>
        <w:t xml:space="preserve">exemptions and </w:t>
      </w:r>
      <w:r w:rsidRPr="00A34E8F">
        <w:rPr>
          <w:rFonts w:ascii="Times New Roman" w:hAnsi="Times New Roman"/>
        </w:rPr>
        <w:t xml:space="preserve">categorical exclusions from permit requirements, adjustments to </w:t>
      </w:r>
      <w:r w:rsidR="00EE4163">
        <w:rPr>
          <w:rFonts w:ascii="Times New Roman" w:hAnsi="Times New Roman"/>
        </w:rPr>
        <w:t xml:space="preserve">the </w:t>
      </w:r>
      <w:r w:rsidRPr="00A34E8F">
        <w:rPr>
          <w:rFonts w:ascii="Times New Roman" w:hAnsi="Times New Roman"/>
        </w:rPr>
        <w:t xml:space="preserve">coastal zone boundary, </w:t>
      </w:r>
      <w:r>
        <w:rPr>
          <w:rFonts w:ascii="Times New Roman" w:hAnsi="Times New Roman"/>
        </w:rPr>
        <w:t xml:space="preserve">Port Master Plan Amendments, Public Works Plans, </w:t>
      </w:r>
      <w:r w:rsidRPr="00A34E8F">
        <w:rPr>
          <w:rFonts w:ascii="Times New Roman" w:hAnsi="Times New Roman"/>
        </w:rPr>
        <w:t xml:space="preserve">and other special </w:t>
      </w:r>
      <w:r>
        <w:rPr>
          <w:rFonts w:ascii="Times New Roman" w:hAnsi="Times New Roman"/>
        </w:rPr>
        <w:t>plans, studies and processes; (b</w:t>
      </w:r>
      <w:r w:rsidRPr="00A34E8F">
        <w:rPr>
          <w:rFonts w:ascii="Times New Roman" w:hAnsi="Times New Roman"/>
        </w:rPr>
        <w:t xml:space="preserve">) the effect of other statutes such as the California Environmental Quality Act, Subdivision Map Act, </w:t>
      </w:r>
      <w:r w:rsidR="001003B9">
        <w:rPr>
          <w:rFonts w:ascii="Times New Roman" w:hAnsi="Times New Roman"/>
        </w:rPr>
        <w:t xml:space="preserve">Housing Accountability Act, </w:t>
      </w:r>
      <w:r w:rsidRPr="00A34E8F">
        <w:rPr>
          <w:rFonts w:ascii="Times New Roman" w:hAnsi="Times New Roman"/>
        </w:rPr>
        <w:t xml:space="preserve">and general planning, zoning and development law </w:t>
      </w:r>
      <w:r w:rsidR="00EE4163">
        <w:rPr>
          <w:rFonts w:ascii="Times New Roman" w:hAnsi="Times New Roman"/>
        </w:rPr>
        <w:t xml:space="preserve">(including the Permit Streamlining Act) </w:t>
      </w:r>
      <w:r w:rsidRPr="00A34E8F">
        <w:rPr>
          <w:rFonts w:ascii="Times New Roman" w:hAnsi="Times New Roman"/>
        </w:rPr>
        <w:t>on Coastal Act programs and Commission activities</w:t>
      </w:r>
      <w:r>
        <w:rPr>
          <w:rFonts w:ascii="Times New Roman" w:hAnsi="Times New Roman"/>
        </w:rPr>
        <w:t>;</w:t>
      </w:r>
      <w:r w:rsidRPr="00A34E8F">
        <w:rPr>
          <w:rFonts w:ascii="Times New Roman" w:hAnsi="Times New Roman"/>
        </w:rPr>
        <w:t xml:space="preserve"> and (</w:t>
      </w:r>
      <w:r>
        <w:rPr>
          <w:rFonts w:ascii="Times New Roman" w:hAnsi="Times New Roman"/>
        </w:rPr>
        <w:t>c</w:t>
      </w:r>
      <w:r w:rsidRPr="00A34E8F">
        <w:rPr>
          <w:rFonts w:ascii="Times New Roman" w:hAnsi="Times New Roman"/>
        </w:rPr>
        <w:t xml:space="preserve">) Commission and </w:t>
      </w:r>
      <w:r>
        <w:rPr>
          <w:rFonts w:ascii="Times New Roman" w:hAnsi="Times New Roman"/>
        </w:rPr>
        <w:t>staff compliance</w:t>
      </w:r>
      <w:r w:rsidRPr="00A34E8F">
        <w:rPr>
          <w:rFonts w:ascii="Times New Roman" w:hAnsi="Times New Roman"/>
        </w:rPr>
        <w:t xml:space="preserve"> with </w:t>
      </w:r>
      <w:r>
        <w:rPr>
          <w:rFonts w:ascii="Times New Roman" w:hAnsi="Times New Roman"/>
        </w:rPr>
        <w:t xml:space="preserve">the </w:t>
      </w:r>
      <w:r w:rsidRPr="00A34E8F">
        <w:rPr>
          <w:rFonts w:ascii="Times New Roman" w:hAnsi="Times New Roman"/>
        </w:rPr>
        <w:t xml:space="preserve">Fair Political Practices Act </w:t>
      </w:r>
      <w:r>
        <w:rPr>
          <w:rFonts w:ascii="Times New Roman" w:hAnsi="Times New Roman"/>
        </w:rPr>
        <w:t>and</w:t>
      </w:r>
      <w:r w:rsidR="001003B9">
        <w:rPr>
          <w:rFonts w:ascii="Times New Roman" w:hAnsi="Times New Roman"/>
        </w:rPr>
        <w:t xml:space="preserve"> the</w:t>
      </w:r>
      <w:r>
        <w:rPr>
          <w:rFonts w:ascii="Times New Roman" w:hAnsi="Times New Roman"/>
        </w:rPr>
        <w:t xml:space="preserve"> </w:t>
      </w:r>
      <w:r w:rsidRPr="00A34E8F">
        <w:rPr>
          <w:rFonts w:ascii="Times New Roman" w:hAnsi="Times New Roman"/>
        </w:rPr>
        <w:t>Open Meeting Act</w:t>
      </w:r>
    </w:p>
    <w:p w14:paraId="01715552" w14:textId="77777777" w:rsidR="00DD0DF0" w:rsidRPr="00A34E8F" w:rsidRDefault="00DD0DF0" w:rsidP="00DD0DF0">
      <w:pPr>
        <w:tabs>
          <w:tab w:val="left" w:pos="720"/>
          <w:tab w:val="left" w:pos="1440"/>
        </w:tabs>
        <w:ind w:left="1800" w:hanging="1800"/>
        <w:jc w:val="both"/>
        <w:rPr>
          <w:rFonts w:ascii="Times New Roman" w:hAnsi="Times New Roman"/>
        </w:rPr>
      </w:pPr>
    </w:p>
    <w:p w14:paraId="73E2E335" w14:textId="57DB18DD" w:rsidR="00DD0DF0" w:rsidRDefault="00667386" w:rsidP="00DD0DF0">
      <w:pPr>
        <w:tabs>
          <w:tab w:val="left" w:pos="720"/>
          <w:tab w:val="left" w:pos="1440"/>
        </w:tabs>
        <w:ind w:left="1800" w:hanging="1800"/>
        <w:jc w:val="both"/>
        <w:rPr>
          <w:rFonts w:ascii="Times New Roman" w:hAnsi="Times New Roman"/>
          <w:b/>
        </w:rPr>
      </w:pPr>
      <w:r>
        <w:rPr>
          <w:rFonts w:ascii="Times New Roman" w:hAnsi="Times New Roman"/>
          <w:b/>
        </w:rPr>
        <w:t>1</w:t>
      </w:r>
      <w:r w:rsidR="001003B9">
        <w:rPr>
          <w:rFonts w:ascii="Times New Roman" w:hAnsi="Times New Roman"/>
          <w:b/>
        </w:rPr>
        <w:t>5</w:t>
      </w:r>
      <w:r w:rsidR="00DD0DF0" w:rsidRPr="00A34E8F">
        <w:rPr>
          <w:rFonts w:ascii="Times New Roman" w:hAnsi="Times New Roman"/>
          <w:b/>
        </w:rPr>
        <w:t>%</w:t>
      </w:r>
      <w:r w:rsidR="00DD0DF0" w:rsidRPr="00A34E8F">
        <w:rPr>
          <w:rFonts w:ascii="Times New Roman" w:hAnsi="Times New Roman"/>
          <w:b/>
        </w:rPr>
        <w:tab/>
      </w:r>
      <w:r w:rsidR="00DD0DF0">
        <w:rPr>
          <w:rFonts w:ascii="Times New Roman" w:hAnsi="Times New Roman"/>
          <w:b/>
        </w:rPr>
        <w:t>Public Records Act and subpoenas.</w:t>
      </w:r>
    </w:p>
    <w:p w14:paraId="62335FD7" w14:textId="77777777" w:rsidR="00DD0DF0" w:rsidRDefault="00DD0DF0" w:rsidP="00DD0DF0">
      <w:pPr>
        <w:tabs>
          <w:tab w:val="left" w:pos="720"/>
          <w:tab w:val="left" w:pos="1440"/>
        </w:tabs>
        <w:ind w:left="1800" w:hanging="1800"/>
        <w:jc w:val="both"/>
        <w:rPr>
          <w:rFonts w:ascii="Times New Roman" w:hAnsi="Times New Roman"/>
          <w:b/>
        </w:rPr>
      </w:pPr>
    </w:p>
    <w:p w14:paraId="67F09C96" w14:textId="77777777" w:rsidR="00DD0DF0" w:rsidRDefault="00DD0DF0" w:rsidP="00DD0DF0">
      <w:pPr>
        <w:tabs>
          <w:tab w:val="left" w:pos="720"/>
          <w:tab w:val="left" w:pos="1440"/>
        </w:tabs>
        <w:ind w:left="720"/>
        <w:jc w:val="both"/>
        <w:rPr>
          <w:rFonts w:ascii="Times New Roman" w:hAnsi="Times New Roman"/>
        </w:rPr>
      </w:pPr>
      <w:r>
        <w:rPr>
          <w:rFonts w:ascii="Times New Roman" w:hAnsi="Times New Roman"/>
        </w:rPr>
        <w:t>Review requests for documents submitted under the Public Records Act or through subpoenas.  Work with relevant staff to gather documents responsive to such requests and review them for privilege.  Draft correspondence related to such requests and produce the non-exempt documents responsive to them.</w:t>
      </w:r>
    </w:p>
    <w:p w14:paraId="6B04BD03" w14:textId="77777777" w:rsidR="00667386" w:rsidRDefault="00667386" w:rsidP="00DD0DF0">
      <w:pPr>
        <w:tabs>
          <w:tab w:val="left" w:pos="720"/>
          <w:tab w:val="left" w:pos="1440"/>
        </w:tabs>
        <w:ind w:left="720"/>
        <w:jc w:val="both"/>
        <w:rPr>
          <w:rFonts w:ascii="Times New Roman" w:hAnsi="Times New Roman"/>
        </w:rPr>
      </w:pPr>
    </w:p>
    <w:p w14:paraId="1D8327F0" w14:textId="63EB5789" w:rsidR="00667386" w:rsidRPr="00667386" w:rsidRDefault="00667386" w:rsidP="00667386">
      <w:pPr>
        <w:tabs>
          <w:tab w:val="left" w:pos="720"/>
          <w:tab w:val="left" w:pos="1440"/>
        </w:tabs>
        <w:ind w:left="1800" w:hanging="1800"/>
        <w:jc w:val="both"/>
        <w:rPr>
          <w:rFonts w:ascii="Times New Roman" w:hAnsi="Times New Roman"/>
          <w:b/>
        </w:rPr>
      </w:pPr>
      <w:r w:rsidRPr="00667386">
        <w:rPr>
          <w:rFonts w:ascii="Times New Roman" w:hAnsi="Times New Roman"/>
          <w:b/>
        </w:rPr>
        <w:t>5%</w:t>
      </w:r>
      <w:r w:rsidRPr="00667386">
        <w:rPr>
          <w:rFonts w:ascii="Times New Roman" w:hAnsi="Times New Roman"/>
          <w:b/>
        </w:rPr>
        <w:tab/>
        <w:t>Environmental Justice, Equity, Diversity, and Inclusion</w:t>
      </w:r>
    </w:p>
    <w:p w14:paraId="4B9FD4C4" w14:textId="77777777" w:rsidR="00667386" w:rsidRDefault="00667386" w:rsidP="00667386">
      <w:pPr>
        <w:pStyle w:val="xxxxmsonormal"/>
        <w:shd w:val="clear" w:color="auto" w:fill="FFFFFF"/>
        <w:spacing w:before="0" w:beforeAutospacing="0" w:after="0" w:afterAutospacing="0"/>
        <w:textAlignment w:val="baseline"/>
        <w:rPr>
          <w:rFonts w:ascii="inherit" w:hAnsi="inherit" w:cs="Calibri"/>
          <w:color w:val="000000"/>
          <w:bdr w:val="none" w:sz="0" w:space="0" w:color="auto" w:frame="1"/>
          <w:shd w:val="clear" w:color="auto" w:fill="FFFFFF"/>
        </w:rPr>
      </w:pPr>
    </w:p>
    <w:p w14:paraId="0B37CF2F" w14:textId="63D014D0" w:rsidR="001003B9" w:rsidRPr="001003B9" w:rsidRDefault="001003B9" w:rsidP="001003B9">
      <w:pPr>
        <w:tabs>
          <w:tab w:val="left" w:pos="720"/>
          <w:tab w:val="left" w:pos="1440"/>
        </w:tabs>
        <w:ind w:left="720"/>
        <w:jc w:val="both"/>
        <w:rPr>
          <w:rFonts w:ascii="Times New Roman" w:hAnsi="Times New Roman"/>
        </w:rPr>
      </w:pPr>
      <w:r w:rsidRPr="001003B9">
        <w:rPr>
          <w:rFonts w:ascii="Times New Roman" w:hAnsi="Times New Roman"/>
        </w:rPr>
        <w:t xml:space="preserve">Participate in professional development </w:t>
      </w:r>
      <w:proofErr w:type="gramStart"/>
      <w:r w:rsidRPr="001003B9">
        <w:rPr>
          <w:rFonts w:ascii="Times New Roman" w:hAnsi="Times New Roman"/>
        </w:rPr>
        <w:t>trainings</w:t>
      </w:r>
      <w:proofErr w:type="gramEnd"/>
      <w:r w:rsidRPr="001003B9">
        <w:rPr>
          <w:rFonts w:ascii="Times New Roman" w:hAnsi="Times New Roman"/>
        </w:rPr>
        <w:t>, as well as tasks, trainings and activities that support programmatic and workplace diversity, equity, and inclusion. Other related duties as assigned.</w:t>
      </w:r>
      <w:r>
        <w:rPr>
          <w:rFonts w:ascii="Times New Roman" w:hAnsi="Times New Roman"/>
        </w:rPr>
        <w:t xml:space="preserve"> </w:t>
      </w:r>
      <w:r w:rsidRPr="001003B9">
        <w:rPr>
          <w:rFonts w:ascii="Times New Roman" w:hAnsi="Times New Roman"/>
        </w:rPr>
        <w:t xml:space="preserve">Identify and analyze potential environmental justice impacts in projects, and draft environmental justice, diversity and inclusion provisions in </w:t>
      </w:r>
      <w:r w:rsidR="00EE4163">
        <w:rPr>
          <w:rFonts w:ascii="Times New Roman" w:hAnsi="Times New Roman"/>
        </w:rPr>
        <w:t>s</w:t>
      </w:r>
      <w:r w:rsidRPr="001003B9">
        <w:rPr>
          <w:rFonts w:ascii="Times New Roman" w:hAnsi="Times New Roman"/>
        </w:rPr>
        <w:t xml:space="preserve">taff </w:t>
      </w:r>
      <w:r w:rsidR="00EE4163">
        <w:rPr>
          <w:rFonts w:ascii="Times New Roman" w:hAnsi="Times New Roman"/>
        </w:rPr>
        <w:t>r</w:t>
      </w:r>
      <w:r w:rsidRPr="001003B9">
        <w:rPr>
          <w:rFonts w:ascii="Times New Roman" w:hAnsi="Times New Roman"/>
        </w:rPr>
        <w:t xml:space="preserve">eports, settlements, or other documents, consistent with the Commission's Environmental Justice Policy, as applicable. Conduct tribal coordination and consultation for relevant projects, including communicating with and gathering information from tribes, assessing impacts </w:t>
      </w:r>
      <w:proofErr w:type="gramStart"/>
      <w:r w:rsidRPr="001003B9">
        <w:rPr>
          <w:rFonts w:ascii="Times New Roman" w:hAnsi="Times New Roman"/>
        </w:rPr>
        <w:t>to</w:t>
      </w:r>
      <w:proofErr w:type="gramEnd"/>
      <w:r w:rsidRPr="001003B9">
        <w:rPr>
          <w:rFonts w:ascii="Times New Roman" w:hAnsi="Times New Roman"/>
        </w:rPr>
        <w:t xml:space="preserve"> cultural and tribal resources</w:t>
      </w:r>
      <w:r w:rsidR="00EE4163">
        <w:rPr>
          <w:rFonts w:ascii="Times New Roman" w:hAnsi="Times New Roman"/>
        </w:rPr>
        <w:t>,</w:t>
      </w:r>
      <w:r w:rsidRPr="001003B9">
        <w:rPr>
          <w:rFonts w:ascii="Times New Roman" w:hAnsi="Times New Roman"/>
        </w:rPr>
        <w:t xml:space="preserve"> and drafting findings in </w:t>
      </w:r>
      <w:r w:rsidR="00EE4163">
        <w:rPr>
          <w:rFonts w:ascii="Times New Roman" w:hAnsi="Times New Roman"/>
        </w:rPr>
        <w:t>s</w:t>
      </w:r>
      <w:r w:rsidRPr="001003B9">
        <w:rPr>
          <w:rFonts w:ascii="Times New Roman" w:hAnsi="Times New Roman"/>
        </w:rPr>
        <w:t xml:space="preserve">taff </w:t>
      </w:r>
      <w:r w:rsidR="00EE4163">
        <w:rPr>
          <w:rFonts w:ascii="Times New Roman" w:hAnsi="Times New Roman"/>
        </w:rPr>
        <w:t>r</w:t>
      </w:r>
      <w:r w:rsidRPr="001003B9">
        <w:rPr>
          <w:rFonts w:ascii="Times New Roman" w:hAnsi="Times New Roman"/>
        </w:rPr>
        <w:t>eports, settlements, or other documents, consistent with the Commission’s Tribal Consultation Policy, as applicable.</w:t>
      </w:r>
    </w:p>
    <w:p w14:paraId="744BDDA6" w14:textId="77777777" w:rsidR="00667386" w:rsidRPr="00A34E8F" w:rsidRDefault="00667386" w:rsidP="00DD0DF0">
      <w:pPr>
        <w:tabs>
          <w:tab w:val="left" w:pos="720"/>
          <w:tab w:val="left" w:pos="1440"/>
        </w:tabs>
        <w:ind w:left="720"/>
        <w:jc w:val="both"/>
        <w:rPr>
          <w:rFonts w:ascii="Times New Roman" w:hAnsi="Times New Roman"/>
        </w:rPr>
      </w:pPr>
    </w:p>
    <w:p w14:paraId="14B40C66" w14:textId="77777777" w:rsidR="00DD0DF0" w:rsidRDefault="00DD0DF0" w:rsidP="00DD0DF0">
      <w:pPr>
        <w:tabs>
          <w:tab w:val="left" w:pos="720"/>
          <w:tab w:val="left" w:pos="1440"/>
        </w:tabs>
        <w:ind w:left="1800" w:hanging="1800"/>
        <w:jc w:val="both"/>
        <w:rPr>
          <w:rFonts w:ascii="Times New Roman" w:hAnsi="Times New Roman"/>
          <w:b/>
        </w:rPr>
      </w:pPr>
    </w:p>
    <w:p w14:paraId="3E1B2902" w14:textId="77777777" w:rsidR="00DD0DF0" w:rsidRPr="00A34E8F" w:rsidRDefault="00DD0DF0" w:rsidP="00DD0DF0">
      <w:pPr>
        <w:tabs>
          <w:tab w:val="left" w:pos="720"/>
          <w:tab w:val="left" w:pos="1440"/>
        </w:tabs>
        <w:ind w:left="1800" w:hanging="1800"/>
        <w:jc w:val="both"/>
        <w:rPr>
          <w:rFonts w:ascii="Times New Roman" w:hAnsi="Times New Roman"/>
          <w:b/>
          <w:u w:val="single"/>
        </w:rPr>
      </w:pPr>
      <w:r w:rsidRPr="00A34E8F">
        <w:rPr>
          <w:rFonts w:ascii="Times New Roman" w:hAnsi="Times New Roman"/>
          <w:b/>
          <w:u w:val="single"/>
        </w:rPr>
        <w:t>MARGINAL FUNCTIONS</w:t>
      </w:r>
    </w:p>
    <w:p w14:paraId="330115E8" w14:textId="77777777" w:rsidR="00DD0DF0" w:rsidRPr="00A34E8F" w:rsidRDefault="00DD0DF0" w:rsidP="00DD0DF0">
      <w:pPr>
        <w:pStyle w:val="Header"/>
        <w:tabs>
          <w:tab w:val="clear" w:pos="4320"/>
          <w:tab w:val="clear" w:pos="8640"/>
        </w:tabs>
        <w:jc w:val="both"/>
        <w:rPr>
          <w:rFonts w:ascii="Times New Roman" w:hAnsi="Times New Roman"/>
          <w:b/>
          <w:u w:val="single"/>
        </w:rPr>
      </w:pPr>
    </w:p>
    <w:p w14:paraId="4BB23980" w14:textId="77777777" w:rsidR="00DD0DF0" w:rsidRPr="00A34E8F" w:rsidRDefault="00DD0DF0" w:rsidP="00DD0DF0">
      <w:pPr>
        <w:tabs>
          <w:tab w:val="left" w:pos="720"/>
          <w:tab w:val="left" w:pos="1440"/>
        </w:tabs>
        <w:ind w:left="1800" w:hanging="1800"/>
        <w:jc w:val="both"/>
        <w:rPr>
          <w:rFonts w:ascii="Times New Roman" w:hAnsi="Times New Roman"/>
        </w:rPr>
      </w:pPr>
      <w:r>
        <w:rPr>
          <w:rFonts w:ascii="Times New Roman" w:hAnsi="Times New Roman"/>
          <w:b/>
        </w:rPr>
        <w:t>5%</w:t>
      </w:r>
      <w:r>
        <w:rPr>
          <w:rFonts w:ascii="Times New Roman" w:hAnsi="Times New Roman"/>
          <w:b/>
        </w:rPr>
        <w:tab/>
      </w:r>
      <w:r w:rsidRPr="00A34E8F">
        <w:rPr>
          <w:rFonts w:ascii="Times New Roman" w:hAnsi="Times New Roman"/>
          <w:b/>
        </w:rPr>
        <w:t>Litigation Support.</w:t>
      </w:r>
      <w:r w:rsidRPr="00A34E8F">
        <w:rPr>
          <w:rFonts w:ascii="Times New Roman" w:hAnsi="Times New Roman"/>
        </w:rPr>
        <w:t xml:space="preserve">  </w:t>
      </w:r>
    </w:p>
    <w:p w14:paraId="0F54C3A3" w14:textId="77777777" w:rsidR="00DD0DF0" w:rsidRPr="00A34E8F" w:rsidRDefault="00DD0DF0" w:rsidP="00DD0DF0">
      <w:pPr>
        <w:tabs>
          <w:tab w:val="left" w:pos="720"/>
          <w:tab w:val="left" w:pos="1440"/>
        </w:tabs>
        <w:ind w:left="1800" w:hanging="1800"/>
        <w:jc w:val="both"/>
        <w:rPr>
          <w:rFonts w:ascii="Times New Roman" w:hAnsi="Times New Roman"/>
        </w:rPr>
      </w:pPr>
    </w:p>
    <w:p w14:paraId="41E1F96A" w14:textId="5ED9EC26" w:rsidR="00DD0DF0" w:rsidRPr="00A34E8F" w:rsidRDefault="00DD0DF0" w:rsidP="00DD0DF0">
      <w:pPr>
        <w:tabs>
          <w:tab w:val="left" w:pos="720"/>
          <w:tab w:val="left" w:pos="1440"/>
        </w:tabs>
        <w:ind w:left="720"/>
        <w:jc w:val="both"/>
        <w:rPr>
          <w:rFonts w:ascii="Times New Roman" w:hAnsi="Times New Roman"/>
        </w:rPr>
      </w:pPr>
      <w:r w:rsidRPr="00A34E8F">
        <w:rPr>
          <w:rFonts w:ascii="Times New Roman" w:hAnsi="Times New Roman"/>
        </w:rPr>
        <w:t xml:space="preserve">Assist </w:t>
      </w:r>
      <w:r w:rsidR="00EE4163">
        <w:rPr>
          <w:rFonts w:ascii="Times New Roman" w:hAnsi="Times New Roman"/>
        </w:rPr>
        <w:t xml:space="preserve">the </w:t>
      </w:r>
      <w:r w:rsidR="00E20B00">
        <w:rPr>
          <w:rFonts w:ascii="Times New Roman" w:hAnsi="Times New Roman"/>
        </w:rPr>
        <w:t>Assistant General</w:t>
      </w:r>
      <w:r w:rsidRPr="00A34E8F">
        <w:rPr>
          <w:rFonts w:ascii="Times New Roman" w:hAnsi="Times New Roman"/>
        </w:rPr>
        <w:t xml:space="preserve"> Counsel, </w:t>
      </w:r>
      <w:r>
        <w:rPr>
          <w:rFonts w:ascii="Times New Roman" w:hAnsi="Times New Roman"/>
        </w:rPr>
        <w:t xml:space="preserve">Senior </w:t>
      </w:r>
      <w:r w:rsidR="00E20B00">
        <w:rPr>
          <w:rFonts w:ascii="Times New Roman" w:hAnsi="Times New Roman"/>
        </w:rPr>
        <w:t>Attorneys</w:t>
      </w:r>
      <w:r>
        <w:rPr>
          <w:rFonts w:ascii="Times New Roman" w:hAnsi="Times New Roman"/>
        </w:rPr>
        <w:t>,</w:t>
      </w:r>
      <w:r w:rsidRPr="00A34E8F">
        <w:rPr>
          <w:rFonts w:ascii="Times New Roman" w:hAnsi="Times New Roman"/>
        </w:rPr>
        <w:t xml:space="preserve"> and </w:t>
      </w:r>
      <w:proofErr w:type="gramStart"/>
      <w:r w:rsidRPr="00A34E8F">
        <w:rPr>
          <w:rFonts w:ascii="Times New Roman" w:hAnsi="Times New Roman"/>
        </w:rPr>
        <w:t>deputies</w:t>
      </w:r>
      <w:proofErr w:type="gramEnd"/>
      <w:r w:rsidRPr="00A34E8F">
        <w:rPr>
          <w:rFonts w:ascii="Times New Roman" w:hAnsi="Times New Roman"/>
        </w:rPr>
        <w:t xml:space="preserve"> attorney general in litigation involving </w:t>
      </w:r>
      <w:r w:rsidR="001003B9">
        <w:rPr>
          <w:rFonts w:ascii="Times New Roman" w:hAnsi="Times New Roman"/>
        </w:rPr>
        <w:t xml:space="preserve">the </w:t>
      </w:r>
      <w:r w:rsidRPr="00A34E8F">
        <w:rPr>
          <w:rFonts w:ascii="Times New Roman" w:hAnsi="Times New Roman"/>
        </w:rPr>
        <w:t xml:space="preserve">Commission; review and edit pleadings, briefs, memoranda and correspondence as requested; and develop legal strategies and arguments to promote Coastal Act policies in administrative, legislative and judicial </w:t>
      </w:r>
      <w:proofErr w:type="gramStart"/>
      <w:r w:rsidRPr="00A34E8F">
        <w:rPr>
          <w:rFonts w:ascii="Times New Roman" w:hAnsi="Times New Roman"/>
        </w:rPr>
        <w:t>for</w:t>
      </w:r>
      <w:r w:rsidR="00EE4163">
        <w:rPr>
          <w:rFonts w:ascii="Times New Roman" w:hAnsi="Times New Roman"/>
        </w:rPr>
        <w:t>a</w:t>
      </w:r>
      <w:proofErr w:type="gramEnd"/>
      <w:r w:rsidRPr="00A34E8F">
        <w:rPr>
          <w:rFonts w:ascii="Times New Roman" w:hAnsi="Times New Roman"/>
        </w:rPr>
        <w:t>.</w:t>
      </w:r>
    </w:p>
    <w:p w14:paraId="152A3000" w14:textId="77777777" w:rsidR="00DD0DF0" w:rsidRPr="00A34E8F" w:rsidRDefault="00DD0DF0" w:rsidP="00DD0DF0">
      <w:pPr>
        <w:pStyle w:val="Header"/>
        <w:tabs>
          <w:tab w:val="clear" w:pos="4320"/>
          <w:tab w:val="clear" w:pos="8640"/>
        </w:tabs>
        <w:jc w:val="both"/>
        <w:rPr>
          <w:rFonts w:ascii="Times New Roman" w:hAnsi="Times New Roman"/>
        </w:rPr>
      </w:pPr>
    </w:p>
    <w:p w14:paraId="0E803756" w14:textId="77777777" w:rsidR="00DD0DF0" w:rsidRPr="00A34E8F" w:rsidRDefault="00DD0DF0" w:rsidP="007849C9">
      <w:pPr>
        <w:pStyle w:val="Header"/>
        <w:keepNext/>
        <w:tabs>
          <w:tab w:val="clear" w:pos="4320"/>
          <w:tab w:val="clear" w:pos="8640"/>
        </w:tabs>
        <w:jc w:val="both"/>
        <w:rPr>
          <w:rFonts w:ascii="Times New Roman" w:hAnsi="Times New Roman"/>
          <w:b/>
          <w:u w:val="single"/>
        </w:rPr>
      </w:pPr>
      <w:r w:rsidRPr="00A34E8F">
        <w:rPr>
          <w:rFonts w:ascii="Times New Roman" w:hAnsi="Times New Roman"/>
          <w:b/>
          <w:u w:val="single"/>
        </w:rPr>
        <w:lastRenderedPageBreak/>
        <w:t>Supervision Exercised Over Others</w:t>
      </w:r>
    </w:p>
    <w:p w14:paraId="67D78EB8" w14:textId="77777777" w:rsidR="00DD0DF0" w:rsidRPr="00A34E8F" w:rsidRDefault="00DD0DF0" w:rsidP="007849C9">
      <w:pPr>
        <w:pStyle w:val="Header"/>
        <w:keepNext/>
        <w:tabs>
          <w:tab w:val="clear" w:pos="4320"/>
          <w:tab w:val="clear" w:pos="8640"/>
        </w:tabs>
        <w:jc w:val="both"/>
        <w:rPr>
          <w:rFonts w:ascii="Times New Roman" w:hAnsi="Times New Roman"/>
        </w:rPr>
      </w:pPr>
    </w:p>
    <w:p w14:paraId="538B16B0" w14:textId="48BFC13C" w:rsidR="00DD0DF0" w:rsidRPr="007B632F" w:rsidRDefault="00DD0DF0" w:rsidP="007849C9">
      <w:pPr>
        <w:pStyle w:val="Header"/>
        <w:keepNext/>
        <w:tabs>
          <w:tab w:val="clear" w:pos="4320"/>
          <w:tab w:val="clear" w:pos="8640"/>
        </w:tabs>
        <w:jc w:val="both"/>
        <w:rPr>
          <w:rFonts w:ascii="Times New Roman" w:hAnsi="Times New Roman"/>
        </w:rPr>
      </w:pPr>
      <w:r w:rsidRPr="00A34E8F">
        <w:rPr>
          <w:rFonts w:ascii="Times New Roman" w:hAnsi="Times New Roman"/>
        </w:rPr>
        <w:t xml:space="preserve">This is not a supervisory position.  </w:t>
      </w:r>
      <w:r w:rsidR="00EE4163">
        <w:rPr>
          <w:rFonts w:ascii="Times New Roman" w:hAnsi="Times New Roman"/>
        </w:rPr>
        <w:t>However, t</w:t>
      </w:r>
      <w:r w:rsidRPr="00A34E8F">
        <w:rPr>
          <w:rFonts w:ascii="Times New Roman" w:hAnsi="Times New Roman"/>
        </w:rPr>
        <w:t xml:space="preserve">he employee may be assigned </w:t>
      </w:r>
      <w:proofErr w:type="gramStart"/>
      <w:r w:rsidRPr="00A34E8F">
        <w:rPr>
          <w:rFonts w:ascii="Times New Roman" w:hAnsi="Times New Roman"/>
        </w:rPr>
        <w:t>lead</w:t>
      </w:r>
      <w:proofErr w:type="gramEnd"/>
      <w:r w:rsidRPr="00A34E8F">
        <w:rPr>
          <w:rFonts w:ascii="Times New Roman" w:hAnsi="Times New Roman"/>
        </w:rPr>
        <w:t xml:space="preserve"> responsibility for a specific project, program function, or area of expertise; may act as a mentor to </w:t>
      </w:r>
      <w:proofErr w:type="gramStart"/>
      <w:r w:rsidRPr="00A34E8F">
        <w:rPr>
          <w:rFonts w:ascii="Times New Roman" w:hAnsi="Times New Roman"/>
        </w:rPr>
        <w:t>lower level</w:t>
      </w:r>
      <w:proofErr w:type="gramEnd"/>
      <w:r w:rsidRPr="00A34E8F">
        <w:rPr>
          <w:rFonts w:ascii="Times New Roman" w:hAnsi="Times New Roman"/>
        </w:rPr>
        <w:t xml:space="preserve"> staff; and will provide legal advice to </w:t>
      </w:r>
      <w:r w:rsidR="00EE4163">
        <w:rPr>
          <w:rFonts w:ascii="Times New Roman" w:hAnsi="Times New Roman"/>
        </w:rPr>
        <w:t>o</w:t>
      </w:r>
      <w:r w:rsidR="001003B9">
        <w:rPr>
          <w:rFonts w:ascii="Times New Roman" w:hAnsi="Times New Roman"/>
        </w:rPr>
        <w:t>the</w:t>
      </w:r>
      <w:r w:rsidR="00EE4163">
        <w:rPr>
          <w:rFonts w:ascii="Times New Roman" w:hAnsi="Times New Roman"/>
        </w:rPr>
        <w:t>r</w:t>
      </w:r>
      <w:r w:rsidR="001003B9">
        <w:rPr>
          <w:rFonts w:ascii="Times New Roman" w:hAnsi="Times New Roman"/>
        </w:rPr>
        <w:t xml:space="preserve"> </w:t>
      </w:r>
      <w:r w:rsidRPr="00A34E8F">
        <w:rPr>
          <w:rFonts w:ascii="Times New Roman" w:hAnsi="Times New Roman"/>
        </w:rPr>
        <w:t>Commission employees and the</w:t>
      </w:r>
      <w:r>
        <w:rPr>
          <w:rFonts w:ascii="Times New Roman" w:hAnsi="Times New Roman"/>
        </w:rPr>
        <w:t xml:space="preserve"> Commission</w:t>
      </w:r>
      <w:r w:rsidRPr="007B632F">
        <w:rPr>
          <w:rFonts w:ascii="Times New Roman" w:hAnsi="Times New Roman"/>
        </w:rPr>
        <w:t>.</w:t>
      </w:r>
    </w:p>
    <w:p w14:paraId="19F242B8" w14:textId="77777777" w:rsidR="00DD0DF0" w:rsidRPr="003569A3" w:rsidRDefault="00DD0DF0" w:rsidP="00DD0DF0">
      <w:pPr>
        <w:pStyle w:val="Header"/>
        <w:tabs>
          <w:tab w:val="clear" w:pos="4320"/>
          <w:tab w:val="clear" w:pos="8640"/>
        </w:tabs>
        <w:jc w:val="both"/>
        <w:rPr>
          <w:rFonts w:ascii="Times New Roman" w:hAnsi="Times New Roman"/>
        </w:rPr>
      </w:pPr>
    </w:p>
    <w:p w14:paraId="7DF64C14" w14:textId="77777777" w:rsidR="00DD0DF0" w:rsidRPr="001E0447" w:rsidRDefault="00DD0DF0" w:rsidP="00DD0DF0">
      <w:pPr>
        <w:pStyle w:val="Header"/>
        <w:tabs>
          <w:tab w:val="clear" w:pos="4320"/>
          <w:tab w:val="clear" w:pos="8640"/>
        </w:tabs>
        <w:jc w:val="both"/>
        <w:rPr>
          <w:rFonts w:ascii="Times New Roman" w:hAnsi="Times New Roman"/>
          <w:b/>
          <w:u w:val="single"/>
        </w:rPr>
      </w:pPr>
      <w:r>
        <w:rPr>
          <w:rFonts w:ascii="Times New Roman" w:hAnsi="Times New Roman"/>
          <w:b/>
          <w:u w:val="single"/>
        </w:rPr>
        <w:t>Knowledge, Skills and</w:t>
      </w:r>
      <w:r w:rsidRPr="001E0447">
        <w:rPr>
          <w:rFonts w:ascii="Times New Roman" w:hAnsi="Times New Roman"/>
          <w:b/>
          <w:u w:val="single"/>
        </w:rPr>
        <w:t xml:space="preserve"> Abilities</w:t>
      </w:r>
    </w:p>
    <w:p w14:paraId="6CD1A728" w14:textId="77777777" w:rsidR="00DD0DF0" w:rsidRDefault="00DD0DF0" w:rsidP="00DD0DF0">
      <w:pPr>
        <w:pStyle w:val="Header"/>
        <w:tabs>
          <w:tab w:val="clear" w:pos="4320"/>
          <w:tab w:val="clear" w:pos="8640"/>
        </w:tabs>
        <w:jc w:val="both"/>
        <w:rPr>
          <w:rFonts w:ascii="Times New Roman" w:hAnsi="Times New Roman"/>
        </w:rPr>
      </w:pPr>
    </w:p>
    <w:p w14:paraId="690BFEBB" w14:textId="77777777" w:rsidR="00F419E8" w:rsidRDefault="00DD0DF0" w:rsidP="00DD0DF0">
      <w:pPr>
        <w:pStyle w:val="chr-rte-element-p"/>
      </w:pPr>
      <w:r w:rsidRPr="007B632F">
        <w:t>Knowledge of: In addition to the above,</w:t>
      </w:r>
      <w:r>
        <w:t xml:space="preserve"> the employee must have</w:t>
      </w:r>
      <w:r w:rsidRPr="007B632F">
        <w:t xml:space="preserve"> </w:t>
      </w:r>
      <w:r w:rsidR="00F419E8">
        <w:t>general familiarity with relevant</w:t>
      </w:r>
      <w:r w:rsidRPr="007B632F">
        <w:t xml:space="preserve"> California and Federal environmental regulatory and resource management laws, regulations, plans, programs, </w:t>
      </w:r>
      <w:r>
        <w:t xml:space="preserve">procedures, </w:t>
      </w:r>
      <w:r w:rsidRPr="007B632F">
        <w:t>and policies</w:t>
      </w:r>
      <w:r>
        <w:t>.</w:t>
      </w:r>
      <w:r w:rsidRPr="007B632F">
        <w:t xml:space="preserve"> </w:t>
      </w:r>
    </w:p>
    <w:p w14:paraId="15FADA82" w14:textId="77777777" w:rsidR="00F419E8" w:rsidRDefault="00F419E8" w:rsidP="00DD0DF0">
      <w:pPr>
        <w:pStyle w:val="chr-rte-element-p"/>
      </w:pPr>
    </w:p>
    <w:p w14:paraId="4206882A" w14:textId="141F1343" w:rsidR="00DD0DF0" w:rsidRDefault="00F419E8" w:rsidP="00DD0DF0">
      <w:pPr>
        <w:pStyle w:val="chr-rte-element-p"/>
      </w:pPr>
      <w:r>
        <w:t xml:space="preserve">Skills: </w:t>
      </w:r>
      <w:r w:rsidR="00DD0DF0">
        <w:t xml:space="preserve">The employee must be able to research laws, regulations, and cases </w:t>
      </w:r>
      <w:proofErr w:type="gramStart"/>
      <w:r w:rsidR="00DD0DF0">
        <w:t>through the use of</w:t>
      </w:r>
      <w:proofErr w:type="gramEnd"/>
      <w:r w:rsidR="00DD0DF0">
        <w:t xml:space="preserve"> treatises, books, and online legal research tools.  The employee must be able to identify potential legal issues associated with coastal development permit applications and Local Coastal Program submittals.</w:t>
      </w:r>
    </w:p>
    <w:p w14:paraId="0FA29CFC" w14:textId="77777777" w:rsidR="00DD0DF0" w:rsidRPr="007B632F" w:rsidRDefault="00DD0DF0" w:rsidP="00DD0DF0">
      <w:pPr>
        <w:pStyle w:val="chr-rte-element-p"/>
      </w:pPr>
      <w:r w:rsidRPr="007B632F">
        <w:t> </w:t>
      </w:r>
    </w:p>
    <w:p w14:paraId="6C6D2E56" w14:textId="12B4A7BA" w:rsidR="00DD0DF0" w:rsidRDefault="00DD0DF0" w:rsidP="00DD0DF0">
      <w:pPr>
        <w:pStyle w:val="chr-rte-element-p"/>
      </w:pPr>
      <w:r w:rsidRPr="007B632F">
        <w:t xml:space="preserve">Ability to: In addition to the above, </w:t>
      </w:r>
      <w:r>
        <w:t xml:space="preserve">the employee must be able to </w:t>
      </w:r>
      <w:r w:rsidR="008916D7">
        <w:t xml:space="preserve">spot issues raised by new sets of facts, </w:t>
      </w:r>
      <w:r>
        <w:t>analyze situations accurately</w:t>
      </w:r>
      <w:r w:rsidR="008916D7">
        <w:t>,</w:t>
      </w:r>
      <w:r>
        <w:t xml:space="preserve"> and </w:t>
      </w:r>
      <w:r w:rsidR="00214041">
        <w:t>develop sound legal advice</w:t>
      </w:r>
      <w:r>
        <w:t xml:space="preserve">.  </w:t>
      </w:r>
      <w:r w:rsidR="00667386">
        <w:t>The employee</w:t>
      </w:r>
      <w:r>
        <w:t xml:space="preserve"> must effectively communicate </w:t>
      </w:r>
      <w:r w:rsidR="00667386">
        <w:t>this</w:t>
      </w:r>
      <w:r>
        <w:t xml:space="preserve"> analysis to </w:t>
      </w:r>
      <w:r w:rsidR="00667386">
        <w:t xml:space="preserve">the </w:t>
      </w:r>
      <w:r>
        <w:t xml:space="preserve">Commission, Commission staff, and other attorneys both orally and in writing.  The employee must use good judgment when making decisions on the content of staff reports and when communicating with those inside and outside the agency.  </w:t>
      </w:r>
      <w:r w:rsidR="00667386">
        <w:t>The employee</w:t>
      </w:r>
      <w:r>
        <w:t xml:space="preserve"> must have strong editing skills.  The employee must be able to creatively solve problems, be an effective negotiator, have flexibility and initiative, complete assignments in a timely and organized manner, respond calmly and effectively in stressful situations, and follow and implement directions.  The employee must be able </w:t>
      </w:r>
      <w:proofErr w:type="gramStart"/>
      <w:r>
        <w:t>work</w:t>
      </w:r>
      <w:proofErr w:type="gramEnd"/>
      <w:r>
        <w:t xml:space="preserve"> independently while reviewing </w:t>
      </w:r>
      <w:r w:rsidR="008916D7">
        <w:t xml:space="preserve">draft </w:t>
      </w:r>
      <w:r>
        <w:t>Commission staff reports and findings.  The employee must inspire confidence in and develop strong working relationships with employees, managers, applicants, and applicant representatives.</w:t>
      </w:r>
    </w:p>
    <w:p w14:paraId="33977B53" w14:textId="77777777" w:rsidR="00DD0DF0" w:rsidRDefault="00DD0DF0" w:rsidP="00DD0DF0">
      <w:pPr>
        <w:pStyle w:val="chr-rte-element-p"/>
      </w:pPr>
    </w:p>
    <w:p w14:paraId="5562F026" w14:textId="77777777" w:rsidR="00DD0DF0" w:rsidRPr="001E0447" w:rsidRDefault="00DD0DF0" w:rsidP="00DD0DF0">
      <w:pPr>
        <w:pStyle w:val="Header"/>
        <w:tabs>
          <w:tab w:val="clear" w:pos="4320"/>
          <w:tab w:val="clear" w:pos="8640"/>
        </w:tabs>
        <w:jc w:val="both"/>
        <w:rPr>
          <w:rFonts w:ascii="Times New Roman" w:hAnsi="Times New Roman"/>
          <w:b/>
          <w:u w:val="single"/>
        </w:rPr>
      </w:pPr>
      <w:r w:rsidRPr="001E0447">
        <w:rPr>
          <w:rFonts w:ascii="Times New Roman" w:hAnsi="Times New Roman"/>
          <w:b/>
          <w:u w:val="single"/>
        </w:rPr>
        <w:t>Consequence of Error/Responsibility for Decisions</w:t>
      </w:r>
    </w:p>
    <w:p w14:paraId="4FA3C935" w14:textId="77777777" w:rsidR="00DD0DF0" w:rsidRPr="001E0447" w:rsidRDefault="00DD0DF0" w:rsidP="00DD0DF0">
      <w:pPr>
        <w:pStyle w:val="Header"/>
        <w:tabs>
          <w:tab w:val="clear" w:pos="4320"/>
          <w:tab w:val="clear" w:pos="8640"/>
        </w:tabs>
        <w:jc w:val="both"/>
        <w:rPr>
          <w:rFonts w:ascii="Times New Roman" w:hAnsi="Times New Roman"/>
          <w:u w:val="single"/>
        </w:rPr>
      </w:pPr>
    </w:p>
    <w:p w14:paraId="596AC334" w14:textId="53006342" w:rsidR="00DD0DF0" w:rsidRDefault="00DD0DF0" w:rsidP="00DD0DF0">
      <w:pPr>
        <w:spacing w:after="200"/>
        <w:contextualSpacing/>
        <w:jc w:val="both"/>
        <w:rPr>
          <w:rFonts w:ascii="Times New Roman" w:eastAsia="Calibri" w:hAnsi="Times New Roman"/>
        </w:rPr>
      </w:pPr>
      <w:r>
        <w:rPr>
          <w:rFonts w:ascii="Times New Roman" w:eastAsia="Calibri" w:hAnsi="Times New Roman"/>
        </w:rPr>
        <w:t xml:space="preserve">High levels of decision-making are expected.  Work will be </w:t>
      </w:r>
      <w:r w:rsidR="00F419E8">
        <w:rPr>
          <w:rFonts w:ascii="Times New Roman" w:eastAsia="Calibri" w:hAnsi="Times New Roman"/>
        </w:rPr>
        <w:t>overseen</w:t>
      </w:r>
      <w:r>
        <w:rPr>
          <w:rFonts w:ascii="Times New Roman" w:eastAsia="Calibri" w:hAnsi="Times New Roman"/>
        </w:rPr>
        <w:t xml:space="preserve"> by either the </w:t>
      </w:r>
      <w:r w:rsidR="00667386">
        <w:rPr>
          <w:rFonts w:ascii="Times New Roman" w:eastAsia="Calibri" w:hAnsi="Times New Roman"/>
        </w:rPr>
        <w:t>General</w:t>
      </w:r>
      <w:r>
        <w:rPr>
          <w:rFonts w:ascii="Times New Roman" w:eastAsia="Calibri" w:hAnsi="Times New Roman"/>
        </w:rPr>
        <w:t xml:space="preserve"> Counsel or the </w:t>
      </w:r>
      <w:r w:rsidR="00667386">
        <w:rPr>
          <w:rFonts w:ascii="Times New Roman" w:eastAsia="Calibri" w:hAnsi="Times New Roman"/>
        </w:rPr>
        <w:t>Assistant General</w:t>
      </w:r>
      <w:r>
        <w:rPr>
          <w:rFonts w:ascii="Times New Roman" w:eastAsia="Calibri" w:hAnsi="Times New Roman"/>
        </w:rPr>
        <w:t xml:space="preserve"> </w:t>
      </w:r>
      <w:proofErr w:type="gramStart"/>
      <w:r>
        <w:rPr>
          <w:rFonts w:ascii="Times New Roman" w:eastAsia="Calibri" w:hAnsi="Times New Roman"/>
        </w:rPr>
        <w:t>counsel</w:t>
      </w:r>
      <w:proofErr w:type="gramEnd"/>
      <w:r>
        <w:rPr>
          <w:rFonts w:ascii="Times New Roman" w:eastAsia="Calibri" w:hAnsi="Times New Roman"/>
        </w:rPr>
        <w:t>,</w:t>
      </w:r>
      <w:r w:rsidR="00F419E8">
        <w:rPr>
          <w:rFonts w:ascii="Times New Roman" w:eastAsia="Calibri" w:hAnsi="Times New Roman"/>
        </w:rPr>
        <w:t xml:space="preserve"> and reports </w:t>
      </w:r>
      <w:r w:rsidR="00957609">
        <w:rPr>
          <w:rFonts w:ascii="Times New Roman" w:eastAsia="Calibri" w:hAnsi="Times New Roman"/>
        </w:rPr>
        <w:t>reviewed</w:t>
      </w:r>
      <w:r w:rsidR="00F419E8">
        <w:rPr>
          <w:rFonts w:ascii="Times New Roman" w:eastAsia="Calibri" w:hAnsi="Times New Roman"/>
        </w:rPr>
        <w:t xml:space="preserve"> by the employee will be subject to possible adoption </w:t>
      </w:r>
      <w:r>
        <w:rPr>
          <w:rFonts w:ascii="Times New Roman" w:eastAsia="Calibri" w:hAnsi="Times New Roman"/>
        </w:rPr>
        <w:t xml:space="preserve">by </w:t>
      </w:r>
      <w:r w:rsidR="00214041">
        <w:rPr>
          <w:rFonts w:ascii="Times New Roman" w:eastAsia="Calibri" w:hAnsi="Times New Roman"/>
        </w:rPr>
        <w:t xml:space="preserve">the </w:t>
      </w:r>
      <w:r>
        <w:rPr>
          <w:rFonts w:ascii="Times New Roman" w:eastAsia="Calibri" w:hAnsi="Times New Roman"/>
        </w:rPr>
        <w:t>Commission in a public session</w:t>
      </w:r>
      <w:r w:rsidR="00F419E8">
        <w:rPr>
          <w:rFonts w:ascii="Times New Roman" w:eastAsia="Calibri" w:hAnsi="Times New Roman"/>
        </w:rPr>
        <w:t>.</w:t>
      </w:r>
      <w:r>
        <w:rPr>
          <w:rFonts w:ascii="Times New Roman" w:eastAsia="Calibri" w:hAnsi="Times New Roman"/>
        </w:rPr>
        <w:t xml:space="preserve"> </w:t>
      </w:r>
      <w:r w:rsidR="00F419E8">
        <w:rPr>
          <w:rFonts w:ascii="Times New Roman" w:eastAsia="Calibri" w:hAnsi="Times New Roman"/>
        </w:rPr>
        <w:t>I</w:t>
      </w:r>
      <w:r>
        <w:rPr>
          <w:rFonts w:ascii="Times New Roman" w:eastAsia="Calibri" w:hAnsi="Times New Roman"/>
        </w:rPr>
        <w:t xml:space="preserve">f litigation ensues, </w:t>
      </w:r>
      <w:r w:rsidR="00F419E8">
        <w:rPr>
          <w:rFonts w:ascii="Times New Roman" w:eastAsia="Calibri" w:hAnsi="Times New Roman"/>
        </w:rPr>
        <w:t xml:space="preserve">such reports will be </w:t>
      </w:r>
      <w:r w:rsidR="00957609">
        <w:rPr>
          <w:rFonts w:ascii="Times New Roman" w:eastAsia="Calibri" w:hAnsi="Times New Roman"/>
        </w:rPr>
        <w:t>evaluated</w:t>
      </w:r>
      <w:r w:rsidR="00F419E8">
        <w:rPr>
          <w:rFonts w:ascii="Times New Roman" w:eastAsia="Calibri" w:hAnsi="Times New Roman"/>
        </w:rPr>
        <w:t xml:space="preserve"> </w:t>
      </w:r>
      <w:r>
        <w:rPr>
          <w:rFonts w:ascii="Times New Roman" w:eastAsia="Calibri" w:hAnsi="Times New Roman"/>
        </w:rPr>
        <w:t>by the courts</w:t>
      </w:r>
      <w:r w:rsidR="00F419E8">
        <w:rPr>
          <w:rFonts w:ascii="Times New Roman" w:eastAsia="Calibri" w:hAnsi="Times New Roman"/>
        </w:rPr>
        <w:t xml:space="preserve"> for consistency with applicable laws</w:t>
      </w:r>
      <w:r>
        <w:rPr>
          <w:rFonts w:ascii="Times New Roman" w:eastAsia="Calibri" w:hAnsi="Times New Roman"/>
        </w:rPr>
        <w:t>.</w:t>
      </w:r>
    </w:p>
    <w:p w14:paraId="6FCF90A2" w14:textId="77777777" w:rsidR="00DD0DF0" w:rsidRDefault="00DD0DF0" w:rsidP="00DD0DF0">
      <w:pPr>
        <w:spacing w:after="200"/>
        <w:contextualSpacing/>
        <w:jc w:val="both"/>
        <w:rPr>
          <w:rFonts w:ascii="Times New Roman" w:eastAsia="Calibri" w:hAnsi="Times New Roman"/>
        </w:rPr>
      </w:pPr>
    </w:p>
    <w:p w14:paraId="08EC8287" w14:textId="77777777" w:rsidR="00DD0DF0" w:rsidRPr="003569A3" w:rsidRDefault="00DD0DF0" w:rsidP="00DD0DF0">
      <w:pPr>
        <w:spacing w:after="200"/>
        <w:contextualSpacing/>
        <w:jc w:val="both"/>
        <w:rPr>
          <w:rFonts w:ascii="Times New Roman" w:eastAsia="Calibri" w:hAnsi="Times New Roman"/>
        </w:rPr>
      </w:pPr>
      <w:r>
        <w:rPr>
          <w:rFonts w:ascii="Times New Roman" w:eastAsia="Calibri" w:hAnsi="Times New Roman"/>
        </w:rPr>
        <w:t>The consequences of error are high; important coastal resources such as wetlands, environmentally sensitive habitat, marine resources, and public access could be compromised if errors are made.  In addition, errors could create vulnerabilities for the Coastal Commission in litigation.  Errors in judgment could also erode agency credibility, and/or significantly increase legal costs to the agency.</w:t>
      </w:r>
    </w:p>
    <w:p w14:paraId="74582944" w14:textId="77777777" w:rsidR="00DD0DF0" w:rsidRPr="001E0447" w:rsidRDefault="00DD0DF0" w:rsidP="00DD0DF0">
      <w:pPr>
        <w:pStyle w:val="Header"/>
        <w:tabs>
          <w:tab w:val="clear" w:pos="4320"/>
          <w:tab w:val="clear" w:pos="8640"/>
        </w:tabs>
        <w:jc w:val="both"/>
        <w:rPr>
          <w:rFonts w:ascii="Times New Roman" w:hAnsi="Times New Roman"/>
          <w:b/>
        </w:rPr>
      </w:pPr>
      <w:r w:rsidRPr="001E0447">
        <w:rPr>
          <w:rFonts w:ascii="Times New Roman" w:hAnsi="Times New Roman"/>
          <w:b/>
          <w:u w:val="single"/>
        </w:rPr>
        <w:t>Public and Internal Contact</w:t>
      </w:r>
      <w:r>
        <w:rPr>
          <w:rFonts w:ascii="Times New Roman" w:hAnsi="Times New Roman"/>
          <w:b/>
        </w:rPr>
        <w:t>s</w:t>
      </w:r>
    </w:p>
    <w:p w14:paraId="753406B1" w14:textId="77777777" w:rsidR="00DD0DF0" w:rsidRPr="003569A3" w:rsidRDefault="00DD0DF0" w:rsidP="00DD0DF0">
      <w:pPr>
        <w:pStyle w:val="Header"/>
        <w:tabs>
          <w:tab w:val="clear" w:pos="4320"/>
          <w:tab w:val="clear" w:pos="8640"/>
        </w:tabs>
        <w:jc w:val="both"/>
        <w:rPr>
          <w:rFonts w:ascii="Times New Roman" w:hAnsi="Times New Roman"/>
        </w:rPr>
      </w:pPr>
    </w:p>
    <w:p w14:paraId="67F1B134" w14:textId="77777777" w:rsidR="00DD0DF0" w:rsidRDefault="00DD0DF0" w:rsidP="00DD0DF0">
      <w:pPr>
        <w:pStyle w:val="Header"/>
        <w:tabs>
          <w:tab w:val="clear" w:pos="4320"/>
          <w:tab w:val="clear" w:pos="8640"/>
        </w:tabs>
        <w:jc w:val="both"/>
        <w:rPr>
          <w:rFonts w:ascii="Times New Roman" w:hAnsi="Times New Roman"/>
        </w:rPr>
      </w:pPr>
      <w:r>
        <w:rPr>
          <w:rFonts w:ascii="Times New Roman" w:hAnsi="Times New Roman"/>
        </w:rPr>
        <w:t xml:space="preserve">This position requires contact with other Commission attorneys, </w:t>
      </w:r>
      <w:proofErr w:type="gramStart"/>
      <w:r>
        <w:rPr>
          <w:rFonts w:ascii="Times New Roman" w:hAnsi="Times New Roman"/>
        </w:rPr>
        <w:t>deputies</w:t>
      </w:r>
      <w:proofErr w:type="gramEnd"/>
      <w:r>
        <w:rPr>
          <w:rFonts w:ascii="Times New Roman" w:hAnsi="Times New Roman"/>
        </w:rPr>
        <w:t xml:space="preserve"> attorney general, opposing counsel, as well as Coastal Program Analysts, technical staff, management, and other employees.</w:t>
      </w:r>
    </w:p>
    <w:p w14:paraId="3E28104D" w14:textId="77777777" w:rsidR="00DD0DF0" w:rsidRDefault="00DD0DF0" w:rsidP="00DD0DF0">
      <w:pPr>
        <w:pStyle w:val="Header"/>
        <w:tabs>
          <w:tab w:val="clear" w:pos="4320"/>
          <w:tab w:val="clear" w:pos="8640"/>
        </w:tabs>
        <w:jc w:val="both"/>
        <w:rPr>
          <w:rFonts w:ascii="Times New Roman" w:hAnsi="Times New Roman"/>
        </w:rPr>
      </w:pPr>
    </w:p>
    <w:p w14:paraId="36E38DD5" w14:textId="77777777" w:rsidR="00D11577" w:rsidRDefault="00D11577" w:rsidP="00DD0DF0">
      <w:pPr>
        <w:pStyle w:val="Header"/>
        <w:tabs>
          <w:tab w:val="clear" w:pos="4320"/>
          <w:tab w:val="clear" w:pos="8640"/>
        </w:tabs>
        <w:jc w:val="both"/>
        <w:rPr>
          <w:rFonts w:ascii="Times New Roman" w:hAnsi="Times New Roman"/>
        </w:rPr>
      </w:pPr>
    </w:p>
    <w:p w14:paraId="67965BD4" w14:textId="77777777" w:rsidR="00D11577" w:rsidRDefault="00D11577" w:rsidP="00DD0DF0">
      <w:pPr>
        <w:pStyle w:val="Header"/>
        <w:tabs>
          <w:tab w:val="clear" w:pos="4320"/>
          <w:tab w:val="clear" w:pos="8640"/>
        </w:tabs>
        <w:jc w:val="both"/>
        <w:rPr>
          <w:rFonts w:ascii="Times New Roman" w:hAnsi="Times New Roman"/>
        </w:rPr>
      </w:pPr>
    </w:p>
    <w:p w14:paraId="5774E0D0" w14:textId="77777777" w:rsidR="00D11577" w:rsidRPr="003569A3" w:rsidRDefault="00D11577" w:rsidP="00DD0DF0">
      <w:pPr>
        <w:pStyle w:val="Header"/>
        <w:tabs>
          <w:tab w:val="clear" w:pos="4320"/>
          <w:tab w:val="clear" w:pos="8640"/>
        </w:tabs>
        <w:jc w:val="both"/>
        <w:rPr>
          <w:rFonts w:ascii="Times New Roman" w:hAnsi="Times New Roman"/>
        </w:rPr>
      </w:pPr>
    </w:p>
    <w:p w14:paraId="62662B16" w14:textId="6207CBF9" w:rsidR="00DD0DF0" w:rsidRPr="001E0447" w:rsidRDefault="00667386" w:rsidP="00DD0DF0">
      <w:pPr>
        <w:jc w:val="both"/>
        <w:rPr>
          <w:rFonts w:ascii="Times New Roman" w:hAnsi="Times New Roman"/>
          <w:b/>
          <w:u w:val="single"/>
        </w:rPr>
      </w:pPr>
      <w:r>
        <w:rPr>
          <w:rFonts w:ascii="Times New Roman" w:hAnsi="Times New Roman"/>
          <w:b/>
          <w:u w:val="single"/>
        </w:rPr>
        <w:lastRenderedPageBreak/>
        <w:t>P</w:t>
      </w:r>
      <w:r w:rsidR="00DD0DF0" w:rsidRPr="001E0447">
        <w:rPr>
          <w:rFonts w:ascii="Times New Roman" w:hAnsi="Times New Roman"/>
          <w:b/>
          <w:u w:val="single"/>
        </w:rPr>
        <w:t>hysical, Mental and Emotional Requirements</w:t>
      </w:r>
    </w:p>
    <w:p w14:paraId="048FDEFC" w14:textId="77777777" w:rsidR="00DD0DF0" w:rsidRPr="003569A3" w:rsidRDefault="00DD0DF0" w:rsidP="00DD0DF0">
      <w:pPr>
        <w:jc w:val="both"/>
        <w:rPr>
          <w:rFonts w:ascii="Times New Roman" w:hAnsi="Times New Roman"/>
          <w:b/>
          <w:u w:val="single"/>
        </w:rPr>
      </w:pPr>
    </w:p>
    <w:p w14:paraId="1E6A23EB" w14:textId="441DF461" w:rsidR="00DD0DF0" w:rsidRPr="005322B8" w:rsidRDefault="00DD0DF0" w:rsidP="00DD0DF0">
      <w:pPr>
        <w:pStyle w:val="Header"/>
        <w:tabs>
          <w:tab w:val="clear" w:pos="4320"/>
          <w:tab w:val="clear" w:pos="8640"/>
        </w:tabs>
        <w:jc w:val="both"/>
        <w:rPr>
          <w:rFonts w:ascii="Times New Roman" w:hAnsi="Times New Roman"/>
        </w:rPr>
      </w:pPr>
      <w:r w:rsidRPr="005322B8">
        <w:rPr>
          <w:rFonts w:ascii="Times New Roman" w:hAnsi="Times New Roman"/>
        </w:rPr>
        <w:t xml:space="preserve">The </w:t>
      </w:r>
      <w:r>
        <w:rPr>
          <w:rFonts w:ascii="Times New Roman" w:hAnsi="Times New Roman"/>
        </w:rPr>
        <w:t>employee</w:t>
      </w:r>
      <w:r w:rsidRPr="005322B8">
        <w:rPr>
          <w:rFonts w:ascii="Times New Roman" w:hAnsi="Times New Roman"/>
        </w:rPr>
        <w:t xml:space="preserve"> may be required to sit for long periods of time using a keyboard and </w:t>
      </w:r>
      <w:r>
        <w:rPr>
          <w:rFonts w:ascii="Times New Roman" w:hAnsi="Times New Roman"/>
        </w:rPr>
        <w:t>computer monitor</w:t>
      </w:r>
      <w:r w:rsidRPr="005322B8">
        <w:rPr>
          <w:rFonts w:ascii="Times New Roman" w:hAnsi="Times New Roman"/>
        </w:rPr>
        <w:t xml:space="preserve">. The </w:t>
      </w:r>
      <w:r>
        <w:rPr>
          <w:rFonts w:ascii="Times New Roman" w:hAnsi="Times New Roman"/>
        </w:rPr>
        <w:t>employee</w:t>
      </w:r>
      <w:r w:rsidRPr="005322B8">
        <w:rPr>
          <w:rFonts w:ascii="Times New Roman" w:hAnsi="Times New Roman"/>
        </w:rPr>
        <w:t xml:space="preserve"> must have the ability to move abo</w:t>
      </w:r>
      <w:r>
        <w:rPr>
          <w:rFonts w:ascii="Times New Roman" w:hAnsi="Times New Roman"/>
        </w:rPr>
        <w:t>ut, stand, reach, stoop or bend, and</w:t>
      </w:r>
      <w:r w:rsidRPr="005322B8">
        <w:rPr>
          <w:rFonts w:ascii="Times New Roman" w:hAnsi="Times New Roman"/>
        </w:rPr>
        <w:t xml:space="preserve"> </w:t>
      </w:r>
      <w:proofErr w:type="gramStart"/>
      <w:r w:rsidRPr="005322B8">
        <w:rPr>
          <w:rFonts w:ascii="Times New Roman" w:hAnsi="Times New Roman"/>
        </w:rPr>
        <w:t>lift up</w:t>
      </w:r>
      <w:proofErr w:type="gramEnd"/>
      <w:r w:rsidRPr="005322B8">
        <w:rPr>
          <w:rFonts w:ascii="Times New Roman" w:hAnsi="Times New Roman"/>
        </w:rPr>
        <w:t xml:space="preserve"> to 15 pounds.  The </w:t>
      </w:r>
      <w:r>
        <w:rPr>
          <w:rFonts w:ascii="Times New Roman" w:hAnsi="Times New Roman"/>
        </w:rPr>
        <w:t>employee</w:t>
      </w:r>
      <w:r w:rsidRPr="005322B8">
        <w:rPr>
          <w:rFonts w:ascii="Times New Roman" w:hAnsi="Times New Roman"/>
        </w:rPr>
        <w:t xml:space="preserve"> must be able to </w:t>
      </w:r>
      <w:r>
        <w:rPr>
          <w:rFonts w:ascii="Times New Roman" w:hAnsi="Times New Roman"/>
        </w:rPr>
        <w:t>deal effectively with pressure</w:t>
      </w:r>
      <w:r w:rsidR="00E03363">
        <w:rPr>
          <w:rFonts w:ascii="Times New Roman" w:hAnsi="Times New Roman"/>
        </w:rPr>
        <w:t xml:space="preserve"> and with</w:t>
      </w:r>
      <w:r w:rsidR="00BD202C">
        <w:rPr>
          <w:rFonts w:ascii="Times New Roman" w:hAnsi="Times New Roman"/>
        </w:rPr>
        <w:t xml:space="preserve"> potentially</w:t>
      </w:r>
      <w:r w:rsidR="00E03363">
        <w:rPr>
          <w:rFonts w:ascii="Times New Roman" w:hAnsi="Times New Roman"/>
        </w:rPr>
        <w:t xml:space="preserve"> hostile members of the public or opposing counsel</w:t>
      </w:r>
      <w:r>
        <w:rPr>
          <w:rFonts w:ascii="Times New Roman" w:hAnsi="Times New Roman"/>
        </w:rPr>
        <w:t>; multi-task; adapt to changing priorities;</w:t>
      </w:r>
      <w:r w:rsidRPr="005322B8">
        <w:rPr>
          <w:rFonts w:ascii="Times New Roman" w:hAnsi="Times New Roman"/>
        </w:rPr>
        <w:t xml:space="preserve"> mai</w:t>
      </w:r>
      <w:r>
        <w:rPr>
          <w:rFonts w:ascii="Times New Roman" w:hAnsi="Times New Roman"/>
        </w:rPr>
        <w:t>ntain focus on work assignments; be</w:t>
      </w:r>
      <w:r w:rsidRPr="005322B8">
        <w:rPr>
          <w:rFonts w:ascii="Times New Roman" w:hAnsi="Times New Roman"/>
        </w:rPr>
        <w:t xml:space="preserve"> open to change and new information, changing conditions, or unexpected obstacles; complete tasks/projects within a short time frame; behave in a fair and ethical manner towards others; and demonstrate a sense of responsibility and commitment to public service. </w:t>
      </w:r>
    </w:p>
    <w:p w14:paraId="29BCAA9A" w14:textId="77777777" w:rsidR="00DD0DF0" w:rsidRPr="006C5E07" w:rsidRDefault="00DD0DF0" w:rsidP="006C5E07">
      <w:pPr>
        <w:jc w:val="both"/>
        <w:rPr>
          <w:rFonts w:ascii="Times New Roman" w:hAnsi="Times New Roman"/>
          <w:bCs/>
        </w:rPr>
      </w:pPr>
    </w:p>
    <w:p w14:paraId="687436F1" w14:textId="5BEDF3A0" w:rsidR="006C5E07" w:rsidRPr="006C5E07" w:rsidRDefault="006C5E07" w:rsidP="006C5E07">
      <w:pPr>
        <w:jc w:val="both"/>
        <w:rPr>
          <w:rFonts w:ascii="Times New Roman" w:hAnsi="Times New Roman"/>
          <w:b/>
          <w:u w:val="single"/>
        </w:rPr>
      </w:pPr>
      <w:r w:rsidRPr="006C5E07">
        <w:rPr>
          <w:rFonts w:ascii="Times New Roman" w:hAnsi="Times New Roman"/>
          <w:b/>
          <w:u w:val="single"/>
        </w:rPr>
        <w:t>W</w:t>
      </w:r>
      <w:r>
        <w:rPr>
          <w:rFonts w:ascii="Times New Roman" w:hAnsi="Times New Roman"/>
          <w:b/>
          <w:u w:val="single"/>
        </w:rPr>
        <w:t>ork Environment</w:t>
      </w:r>
    </w:p>
    <w:p w14:paraId="4D6CADBE" w14:textId="77777777" w:rsidR="006C5E07" w:rsidRPr="006C5E07" w:rsidRDefault="006C5E07" w:rsidP="006C5E07">
      <w:pPr>
        <w:jc w:val="both"/>
        <w:rPr>
          <w:rFonts w:ascii="Times New Roman" w:hAnsi="Times New Roman"/>
          <w:bCs/>
        </w:rPr>
      </w:pPr>
    </w:p>
    <w:p w14:paraId="5D5224F8" w14:textId="77777777" w:rsidR="006C5E07" w:rsidRPr="006C5E07" w:rsidRDefault="006C5E07" w:rsidP="006C5E07">
      <w:pPr>
        <w:jc w:val="both"/>
        <w:rPr>
          <w:rFonts w:ascii="Times New Roman" w:hAnsi="Times New Roman"/>
          <w:bCs/>
        </w:rPr>
      </w:pPr>
      <w:r w:rsidRPr="006C5E07">
        <w:rPr>
          <w:rFonts w:ascii="Times New Roman" w:hAnsi="Times New Roman"/>
          <w:bCs/>
        </w:rPr>
        <w:t>The employee will work Monday through Friday. Consistent with the Commission’s hybrid work and telework policies, work location may be eligible to be a combination of in-office (an open-space, climate-controlled office environment, under artificial lighting in a high-rise building in downtown San Francisco) and remote (an approved alternate work location consistent with the Commission’s telework policy) The telework and hybrid work policies are subject to change at any time.</w:t>
      </w:r>
    </w:p>
    <w:p w14:paraId="45E98C58" w14:textId="77777777" w:rsidR="00DD0DF0" w:rsidRPr="006C5E07" w:rsidRDefault="00DD0DF0" w:rsidP="00DD0DF0">
      <w:pPr>
        <w:rPr>
          <w:rFonts w:ascii="Times New Roman" w:hAnsi="Times New Roman"/>
          <w:bCs/>
        </w:rPr>
      </w:pPr>
    </w:p>
    <w:p w14:paraId="2BB9E0DD" w14:textId="77777777" w:rsidR="00DD0DF0" w:rsidRDefault="00DD0DF0" w:rsidP="00DD0DF0">
      <w:pPr>
        <w:rPr>
          <w:rFonts w:ascii="Times New Roman" w:hAnsi="Times New Roman"/>
        </w:rPr>
      </w:pPr>
    </w:p>
    <w:p w14:paraId="14F45069" w14:textId="77777777" w:rsidR="00DD0DF0" w:rsidRDefault="00DD0DF0" w:rsidP="00DD0DF0">
      <w:pPr>
        <w:rPr>
          <w:rFonts w:ascii="Times New Roman" w:hAnsi="Times New Roman"/>
        </w:rPr>
      </w:pPr>
    </w:p>
    <w:p w14:paraId="7BBD829D" w14:textId="77777777" w:rsidR="00DD0DF0" w:rsidRDefault="00DD0DF0" w:rsidP="00DD0DF0">
      <w:pPr>
        <w:rPr>
          <w:rFonts w:ascii="Times New Roman" w:hAnsi="Times New Roman"/>
        </w:rPr>
      </w:pPr>
    </w:p>
    <w:p w14:paraId="3048C343" w14:textId="77777777" w:rsidR="00DD0DF0" w:rsidRDefault="00DD0DF0" w:rsidP="00DD0DF0">
      <w:pPr>
        <w:rPr>
          <w:rFonts w:ascii="Times New Roman" w:hAnsi="Times New Roman"/>
        </w:rPr>
      </w:pPr>
    </w:p>
    <w:p w14:paraId="7277AF7D" w14:textId="77777777" w:rsidR="00DD0DF0" w:rsidRDefault="00DD0DF0" w:rsidP="00DD0DF0">
      <w:pPr>
        <w:rPr>
          <w:rFonts w:ascii="Times New Roman" w:hAnsi="Times New Roman"/>
        </w:rPr>
      </w:pPr>
    </w:p>
    <w:p w14:paraId="7494398E" w14:textId="77777777" w:rsidR="00DD0DF0" w:rsidRDefault="00DD0DF0" w:rsidP="00DD0DF0">
      <w:pPr>
        <w:rPr>
          <w:rFonts w:ascii="Times New Roman" w:hAnsi="Times New Roman"/>
        </w:rPr>
      </w:pPr>
    </w:p>
    <w:p w14:paraId="7570F332" w14:textId="77777777" w:rsidR="00DD0DF0" w:rsidRPr="003569A3" w:rsidRDefault="00DD0DF0" w:rsidP="00DD0DF0">
      <w:pPr>
        <w:pBdr>
          <w:bottom w:val="single" w:sz="12" w:space="1" w:color="auto"/>
        </w:pBdr>
        <w:jc w:val="both"/>
        <w:rPr>
          <w:rFonts w:ascii="Times New Roman" w:hAnsi="Times New Roman"/>
        </w:rPr>
      </w:pPr>
      <w:r w:rsidRPr="003569A3">
        <w:rPr>
          <w:rFonts w:ascii="Times New Roman" w:hAnsi="Times New Roman"/>
        </w:rPr>
        <w:t>I certify that this duty statement represents an accurate description of the essential functions of this position.</w:t>
      </w:r>
    </w:p>
    <w:p w14:paraId="092EB3B0" w14:textId="77777777" w:rsidR="00DD0DF0" w:rsidRPr="003569A3" w:rsidRDefault="00DD0DF0" w:rsidP="00DD0DF0">
      <w:pPr>
        <w:pBdr>
          <w:bottom w:val="single" w:sz="12" w:space="1" w:color="auto"/>
        </w:pBdr>
        <w:jc w:val="both"/>
        <w:rPr>
          <w:rFonts w:ascii="Times New Roman" w:hAnsi="Times New Roman"/>
        </w:rPr>
      </w:pPr>
    </w:p>
    <w:p w14:paraId="5FB0176A" w14:textId="77777777" w:rsidR="00DD0DF0" w:rsidRPr="003569A3" w:rsidRDefault="00DD0DF0" w:rsidP="00DD0DF0">
      <w:pPr>
        <w:pBdr>
          <w:bottom w:val="single" w:sz="12" w:space="1" w:color="auto"/>
        </w:pBdr>
        <w:jc w:val="both"/>
        <w:rPr>
          <w:rFonts w:ascii="Times New Roman" w:hAnsi="Times New Roman"/>
        </w:rPr>
      </w:pPr>
    </w:p>
    <w:p w14:paraId="017F2B5B" w14:textId="77777777" w:rsidR="00DD0DF0" w:rsidRPr="003569A3" w:rsidRDefault="00DD0DF0" w:rsidP="00DD0DF0">
      <w:pPr>
        <w:jc w:val="both"/>
        <w:rPr>
          <w:rFonts w:ascii="Times New Roman" w:hAnsi="Times New Roman"/>
        </w:rPr>
      </w:pPr>
      <w:r>
        <w:rPr>
          <w:rFonts w:ascii="Times New Roman" w:hAnsi="Times New Roman"/>
        </w:rPr>
        <w:t>LOUISE WARREN</w:t>
      </w:r>
      <w:r w:rsidRPr="003569A3">
        <w:rPr>
          <w:rFonts w:ascii="Times New Roman" w:hAnsi="Times New Roman"/>
        </w:rPr>
        <w:tab/>
      </w:r>
      <w:r w:rsidRPr="003569A3">
        <w:rPr>
          <w:rFonts w:ascii="Times New Roman" w:hAnsi="Times New Roman"/>
        </w:rPr>
        <w:tab/>
      </w:r>
      <w:r w:rsidRPr="003569A3">
        <w:rPr>
          <w:rFonts w:ascii="Times New Roman" w:hAnsi="Times New Roman"/>
        </w:rPr>
        <w:tab/>
      </w:r>
      <w:r w:rsidRPr="003569A3">
        <w:rPr>
          <w:rFonts w:ascii="Times New Roman" w:hAnsi="Times New Roman"/>
        </w:rPr>
        <w:tab/>
      </w:r>
      <w:r w:rsidRPr="003569A3">
        <w:rPr>
          <w:rFonts w:ascii="Times New Roman" w:hAnsi="Times New Roman"/>
        </w:rPr>
        <w:tab/>
      </w:r>
      <w:r w:rsidRPr="003569A3">
        <w:rPr>
          <w:rFonts w:ascii="Times New Roman" w:hAnsi="Times New Roman"/>
        </w:rPr>
        <w:tab/>
      </w:r>
      <w:r w:rsidRPr="003569A3">
        <w:rPr>
          <w:rFonts w:ascii="Times New Roman" w:hAnsi="Times New Roman"/>
        </w:rPr>
        <w:tab/>
        <w:t>DATE</w:t>
      </w:r>
    </w:p>
    <w:p w14:paraId="06AF007A" w14:textId="77777777" w:rsidR="00DD0DF0" w:rsidRPr="003569A3" w:rsidRDefault="00DD0DF0" w:rsidP="00DD0DF0">
      <w:pPr>
        <w:jc w:val="both"/>
        <w:rPr>
          <w:rFonts w:ascii="Times New Roman" w:hAnsi="Times New Roman"/>
        </w:rPr>
      </w:pPr>
    </w:p>
    <w:p w14:paraId="02B20791" w14:textId="77777777" w:rsidR="00DD0DF0" w:rsidRPr="003569A3" w:rsidRDefault="00DD0DF0" w:rsidP="00DD0DF0">
      <w:pPr>
        <w:jc w:val="both"/>
        <w:rPr>
          <w:rFonts w:ascii="Times New Roman" w:hAnsi="Times New Roman"/>
        </w:rPr>
      </w:pPr>
    </w:p>
    <w:p w14:paraId="02D8E9FC" w14:textId="77777777" w:rsidR="00DD0DF0" w:rsidRPr="003569A3" w:rsidRDefault="00DD0DF0" w:rsidP="00DD0DF0">
      <w:pPr>
        <w:jc w:val="both"/>
        <w:rPr>
          <w:rFonts w:ascii="Times New Roman" w:hAnsi="Times New Roman"/>
        </w:rPr>
      </w:pPr>
      <w:r w:rsidRPr="003569A3">
        <w:rPr>
          <w:rFonts w:ascii="Times New Roman" w:hAnsi="Times New Roman"/>
        </w:rPr>
        <w:tab/>
      </w:r>
      <w:r w:rsidRPr="003569A3">
        <w:rPr>
          <w:rFonts w:ascii="Times New Roman" w:hAnsi="Times New Roman"/>
        </w:rPr>
        <w:tab/>
      </w:r>
    </w:p>
    <w:p w14:paraId="56950908" w14:textId="77777777" w:rsidR="00DD0DF0" w:rsidRPr="003569A3" w:rsidRDefault="00DD0DF0" w:rsidP="00DD0DF0">
      <w:pPr>
        <w:pBdr>
          <w:bottom w:val="single" w:sz="12" w:space="1" w:color="auto"/>
        </w:pBdr>
        <w:jc w:val="both"/>
        <w:rPr>
          <w:rFonts w:ascii="Times New Roman" w:hAnsi="Times New Roman"/>
        </w:rPr>
      </w:pPr>
      <w:r w:rsidRPr="003569A3">
        <w:rPr>
          <w:rFonts w:ascii="Times New Roman" w:hAnsi="Times New Roman"/>
        </w:rPr>
        <w:t>I have read this duty statement and agree that it represents the duties I am assigned.</w:t>
      </w:r>
    </w:p>
    <w:p w14:paraId="2E884BA3" w14:textId="77777777" w:rsidR="00DD0DF0" w:rsidRPr="003569A3" w:rsidRDefault="00DD0DF0" w:rsidP="00DD0DF0">
      <w:pPr>
        <w:pBdr>
          <w:bottom w:val="single" w:sz="12" w:space="1" w:color="auto"/>
        </w:pBdr>
        <w:rPr>
          <w:rFonts w:ascii="Times New Roman" w:hAnsi="Times New Roman"/>
        </w:rPr>
      </w:pPr>
    </w:p>
    <w:p w14:paraId="3DCA6AA1" w14:textId="77777777" w:rsidR="00DD0DF0" w:rsidRPr="003569A3" w:rsidRDefault="00DD0DF0" w:rsidP="00DD0DF0">
      <w:pPr>
        <w:pBdr>
          <w:bottom w:val="single" w:sz="12" w:space="1" w:color="auto"/>
        </w:pBdr>
        <w:rPr>
          <w:rFonts w:ascii="Times New Roman" w:hAnsi="Times New Roman"/>
        </w:rPr>
      </w:pPr>
    </w:p>
    <w:p w14:paraId="19698818" w14:textId="77777777" w:rsidR="00DD0DF0" w:rsidRPr="003569A3" w:rsidRDefault="00DD0DF0" w:rsidP="00DD0DF0">
      <w:pPr>
        <w:pBdr>
          <w:bottom w:val="single" w:sz="12" w:space="1" w:color="auto"/>
        </w:pBdr>
        <w:rPr>
          <w:rFonts w:ascii="Times New Roman" w:hAnsi="Times New Roman"/>
        </w:rPr>
      </w:pPr>
    </w:p>
    <w:p w14:paraId="0096BFE3" w14:textId="77777777" w:rsidR="00DD0DF0" w:rsidRPr="003569A3" w:rsidRDefault="00DD0DF0" w:rsidP="00DD0DF0">
      <w:pPr>
        <w:pBdr>
          <w:bottom w:val="single" w:sz="12" w:space="1" w:color="auto"/>
        </w:pBdr>
        <w:rPr>
          <w:rFonts w:ascii="Times New Roman" w:hAnsi="Times New Roman"/>
        </w:rPr>
      </w:pPr>
    </w:p>
    <w:p w14:paraId="324C1FAA" w14:textId="0DC95C74" w:rsidR="00DD0DF0" w:rsidRDefault="007849C9" w:rsidP="00DD0DF0">
      <w:pPr>
        <w:rPr>
          <w:rFonts w:ascii="Times New Roman" w:hAnsi="Times New Roman"/>
        </w:rPr>
      </w:pPr>
      <w:r w:rsidRPr="007849C9">
        <w:rPr>
          <w:rFonts w:ascii="Times New Roman" w:hAnsi="Times New Roman"/>
          <w:shd w:val="clear" w:color="auto" w:fill="FFFF00"/>
        </w:rPr>
        <w:t>XXXXXXXX</w:t>
      </w:r>
      <w:r w:rsidR="00DD0DF0" w:rsidRPr="003569A3">
        <w:rPr>
          <w:rFonts w:ascii="Times New Roman" w:hAnsi="Times New Roman"/>
        </w:rPr>
        <w:tab/>
      </w:r>
      <w:r w:rsidR="00DD0DF0" w:rsidRPr="003569A3">
        <w:rPr>
          <w:rFonts w:ascii="Times New Roman" w:hAnsi="Times New Roman"/>
        </w:rPr>
        <w:tab/>
      </w:r>
      <w:r w:rsidR="00DD0DF0" w:rsidRPr="003569A3">
        <w:rPr>
          <w:rFonts w:ascii="Times New Roman" w:hAnsi="Times New Roman"/>
        </w:rPr>
        <w:tab/>
      </w:r>
      <w:r w:rsidR="00DD0DF0" w:rsidRPr="003569A3">
        <w:rPr>
          <w:rFonts w:ascii="Times New Roman" w:hAnsi="Times New Roman"/>
        </w:rPr>
        <w:tab/>
      </w:r>
      <w:r w:rsidR="00DD0DF0" w:rsidRPr="003569A3">
        <w:rPr>
          <w:rFonts w:ascii="Times New Roman" w:hAnsi="Times New Roman"/>
        </w:rPr>
        <w:tab/>
      </w:r>
      <w:r w:rsidR="00DD0DF0" w:rsidRPr="003569A3">
        <w:rPr>
          <w:rFonts w:ascii="Times New Roman" w:hAnsi="Times New Roman"/>
        </w:rPr>
        <w:tab/>
      </w:r>
      <w:r w:rsidR="00DD0DF0" w:rsidRPr="003569A3">
        <w:rPr>
          <w:rFonts w:ascii="Times New Roman" w:hAnsi="Times New Roman"/>
        </w:rPr>
        <w:tab/>
      </w:r>
      <w:r w:rsidR="00DD0DF0" w:rsidRPr="003569A3">
        <w:rPr>
          <w:rFonts w:ascii="Times New Roman" w:hAnsi="Times New Roman"/>
        </w:rPr>
        <w:tab/>
        <w:t>DATE</w:t>
      </w:r>
    </w:p>
    <w:p w14:paraId="2EA0DC21" w14:textId="6C299A61" w:rsidR="00D457BF" w:rsidRDefault="00D457BF" w:rsidP="00241FA1"/>
    <w:sectPr w:rsidR="00D457BF" w:rsidSect="00173CE2">
      <w:headerReference w:type="even" r:id="rId11"/>
      <w:headerReference w:type="default" r:id="rId12"/>
      <w:footerReference w:type="even" r:id="rId13"/>
      <w:footerReference w:type="default" r:id="rId14"/>
      <w:headerReference w:type="first" r:id="rId15"/>
      <w:footerReference w:type="first" r:id="rId16"/>
      <w:pgSz w:w="12240" w:h="15840" w:code="1"/>
      <w:pgMar w:top="720" w:right="1296" w:bottom="720" w:left="1296"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502ED1" w14:textId="77777777" w:rsidR="00DC620A" w:rsidRDefault="00DC620A" w:rsidP="00E31776">
      <w:r>
        <w:separator/>
      </w:r>
    </w:p>
  </w:endnote>
  <w:endnote w:type="continuationSeparator" w:id="0">
    <w:p w14:paraId="6B96BB02" w14:textId="77777777" w:rsidR="00DC620A" w:rsidRDefault="00DC620A" w:rsidP="00E317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Univers">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2833571"/>
      <w:docPartObj>
        <w:docPartGallery w:val="Page Numbers (Bottom of Page)"/>
        <w:docPartUnique/>
      </w:docPartObj>
    </w:sdtPr>
    <w:sdtEndPr>
      <w:rPr>
        <w:noProof/>
      </w:rPr>
    </w:sdtEndPr>
    <w:sdtContent>
      <w:p w14:paraId="0ACA29A6" w14:textId="77777777" w:rsidR="0077331D" w:rsidRDefault="0077331D" w:rsidP="00660AA2">
        <w:pPr>
          <w:pStyle w:val="Footer"/>
          <w:tabs>
            <w:tab w:val="center" w:pos="4824"/>
          </w:tabs>
        </w:pPr>
      </w:p>
      <w:p w14:paraId="08AC703E" w14:textId="77777777" w:rsidR="0077331D" w:rsidRDefault="00E31776" w:rsidP="00660AA2">
        <w:pPr>
          <w:pStyle w:val="Footer"/>
          <w:tabs>
            <w:tab w:val="center" w:pos="4824"/>
          </w:tabs>
        </w:pPr>
        <w:r>
          <w:tab/>
        </w:r>
        <w:r>
          <w:tab/>
        </w: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9579034"/>
      <w:docPartObj>
        <w:docPartGallery w:val="Page Numbers (Bottom of Page)"/>
        <w:docPartUnique/>
      </w:docPartObj>
    </w:sdtPr>
    <w:sdtEndPr>
      <w:rPr>
        <w:noProof/>
      </w:rPr>
    </w:sdtEndPr>
    <w:sdtContent>
      <w:p w14:paraId="631B79E9" w14:textId="7F69FC91" w:rsidR="0077331D" w:rsidRDefault="00E31776" w:rsidP="00126A07">
        <w:pPr>
          <w:jc w:val="center"/>
        </w:pPr>
        <w:r>
          <w:fldChar w:fldCharType="begin"/>
        </w:r>
        <w:r>
          <w:instrText xml:space="preserve"> PAGE   \* MERGEFORMAT </w:instrText>
        </w:r>
        <w:r>
          <w:fldChar w:fldCharType="separate"/>
        </w:r>
        <w:r w:rsidR="00B66727">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6"/>
      <w:gridCol w:w="3216"/>
      <w:gridCol w:w="3216"/>
    </w:tblGrid>
    <w:tr w:rsidR="058865A3" w14:paraId="3871ED9E" w14:textId="77777777" w:rsidTr="058865A3">
      <w:tc>
        <w:tcPr>
          <w:tcW w:w="3216" w:type="dxa"/>
        </w:tcPr>
        <w:p w14:paraId="185682AE" w14:textId="0E8408D6" w:rsidR="058865A3" w:rsidRDefault="058865A3" w:rsidP="058865A3">
          <w:pPr>
            <w:pStyle w:val="Header"/>
            <w:ind w:left="-115"/>
          </w:pPr>
        </w:p>
      </w:tc>
      <w:tc>
        <w:tcPr>
          <w:tcW w:w="3216" w:type="dxa"/>
        </w:tcPr>
        <w:p w14:paraId="5A861780" w14:textId="35F2F950" w:rsidR="058865A3" w:rsidRDefault="058865A3" w:rsidP="058865A3">
          <w:pPr>
            <w:pStyle w:val="Header"/>
            <w:jc w:val="center"/>
          </w:pPr>
        </w:p>
      </w:tc>
      <w:tc>
        <w:tcPr>
          <w:tcW w:w="3216" w:type="dxa"/>
        </w:tcPr>
        <w:p w14:paraId="7BDBAF13" w14:textId="67E395E6" w:rsidR="058865A3" w:rsidRDefault="058865A3" w:rsidP="058865A3">
          <w:pPr>
            <w:pStyle w:val="Header"/>
            <w:ind w:right="-115"/>
            <w:jc w:val="right"/>
          </w:pPr>
        </w:p>
      </w:tc>
    </w:tr>
  </w:tbl>
  <w:p w14:paraId="4961E0BE" w14:textId="0C143EF0" w:rsidR="058865A3" w:rsidRDefault="058865A3" w:rsidP="058865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202108" w14:textId="77777777" w:rsidR="00DC620A" w:rsidRDefault="00DC620A" w:rsidP="00E31776">
      <w:r>
        <w:separator/>
      </w:r>
    </w:p>
  </w:footnote>
  <w:footnote w:type="continuationSeparator" w:id="0">
    <w:p w14:paraId="796EA170" w14:textId="77777777" w:rsidR="00DC620A" w:rsidRDefault="00DC620A" w:rsidP="00E317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D7D4B" w14:textId="77777777" w:rsidR="0077331D" w:rsidRPr="00871EC2" w:rsidRDefault="00E31776" w:rsidP="00871EC2">
    <w:pPr>
      <w:pStyle w:val="Header"/>
      <w:rPr>
        <w:rFonts w:asciiTheme="minorHAnsi" w:hAnsiTheme="minorHAnsi"/>
      </w:rPr>
    </w:pPr>
    <w:r w:rsidRPr="00871EC2">
      <w:rPr>
        <w:rFonts w:asciiTheme="minorHAnsi" w:hAnsiTheme="minorHAnsi"/>
      </w:rPr>
      <w:t>E-11-017</w:t>
    </w:r>
  </w:p>
  <w:p w14:paraId="653C63D6" w14:textId="77777777" w:rsidR="0077331D" w:rsidRPr="00871EC2" w:rsidRDefault="00E31776" w:rsidP="00871EC2">
    <w:pPr>
      <w:pStyle w:val="Header"/>
      <w:rPr>
        <w:rFonts w:asciiTheme="minorHAnsi" w:hAnsiTheme="minorHAnsi"/>
      </w:rPr>
    </w:pPr>
    <w:r w:rsidRPr="00871EC2">
      <w:rPr>
        <w:rFonts w:asciiTheme="minorHAnsi" w:hAnsiTheme="minorHAnsi"/>
      </w:rPr>
      <w:t>Pacific Gas and Electric Company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6"/>
      <w:gridCol w:w="3216"/>
      <w:gridCol w:w="3216"/>
    </w:tblGrid>
    <w:tr w:rsidR="058865A3" w14:paraId="1B480CB4" w14:textId="77777777" w:rsidTr="058865A3">
      <w:tc>
        <w:tcPr>
          <w:tcW w:w="3216" w:type="dxa"/>
        </w:tcPr>
        <w:p w14:paraId="58CC30F4" w14:textId="4850F7E4" w:rsidR="058865A3" w:rsidRDefault="058865A3" w:rsidP="058865A3">
          <w:pPr>
            <w:pStyle w:val="Header"/>
            <w:ind w:left="-115"/>
          </w:pPr>
        </w:p>
      </w:tc>
      <w:tc>
        <w:tcPr>
          <w:tcW w:w="3216" w:type="dxa"/>
        </w:tcPr>
        <w:p w14:paraId="7FC9C7BC" w14:textId="216913B2" w:rsidR="058865A3" w:rsidRDefault="058865A3" w:rsidP="058865A3">
          <w:pPr>
            <w:pStyle w:val="Header"/>
            <w:jc w:val="center"/>
          </w:pPr>
        </w:p>
      </w:tc>
      <w:tc>
        <w:tcPr>
          <w:tcW w:w="3216" w:type="dxa"/>
        </w:tcPr>
        <w:p w14:paraId="75B9E8F1" w14:textId="5048F716" w:rsidR="058865A3" w:rsidRDefault="058865A3" w:rsidP="058865A3">
          <w:pPr>
            <w:pStyle w:val="Header"/>
            <w:ind w:right="-115"/>
            <w:jc w:val="right"/>
          </w:pPr>
        </w:p>
      </w:tc>
    </w:tr>
  </w:tbl>
  <w:p w14:paraId="1C520970" w14:textId="42244EF0" w:rsidR="058865A3" w:rsidRDefault="058865A3" w:rsidP="058865A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7C22A" w14:textId="77777777" w:rsidR="0077331D" w:rsidRPr="00AB6069" w:rsidRDefault="00E31776" w:rsidP="00CD264E">
    <w:pPr>
      <w:tabs>
        <w:tab w:val="right" w:pos="10080"/>
      </w:tabs>
      <w:ind w:left="-720" w:right="-720"/>
      <w:rPr>
        <w:rFonts w:cs="Arial"/>
        <w:i/>
        <w:sz w:val="8"/>
      </w:rPr>
    </w:pPr>
    <w:r w:rsidRPr="00AB6069">
      <w:rPr>
        <w:rFonts w:cs="Arial"/>
        <w:sz w:val="16"/>
      </w:rPr>
      <w:t>STATE OF CALIFORNIA - NATURAL RESOURCES AGENCY</w:t>
    </w:r>
    <w:r w:rsidRPr="00AB6069">
      <w:rPr>
        <w:rFonts w:cs="Arial"/>
        <w:sz w:val="16"/>
      </w:rPr>
      <w:tab/>
    </w:r>
    <w:r w:rsidRPr="00AB6069">
      <w:rPr>
        <w:rFonts w:cs="Arial"/>
        <w:caps/>
        <w:spacing w:val="10"/>
        <w:sz w:val="16"/>
        <w:szCs w:val="16"/>
      </w:rPr>
      <w:t>gavin newsom,</w:t>
    </w:r>
    <w:r w:rsidRPr="00AB6069">
      <w:rPr>
        <w:rFonts w:cs="Arial"/>
        <w:spacing w:val="10"/>
        <w:sz w:val="16"/>
        <w:szCs w:val="16"/>
      </w:rPr>
      <w:t xml:space="preserve"> </w:t>
    </w:r>
    <w:r w:rsidRPr="00AB6069">
      <w:rPr>
        <w:rFonts w:cs="Arial"/>
        <w:i/>
        <w:smallCaps/>
        <w:spacing w:val="10"/>
        <w:sz w:val="16"/>
        <w:szCs w:val="16"/>
      </w:rPr>
      <w:t>Governor</w:t>
    </w:r>
  </w:p>
  <w:p w14:paraId="4860CC94" w14:textId="77777777" w:rsidR="0077331D" w:rsidRDefault="00E31776">
    <w:pPr>
      <w:ind w:left="-720" w:right="-720"/>
      <w:jc w:val="right"/>
      <w:rPr>
        <w:sz w:val="8"/>
      </w:rPr>
    </w:pPr>
    <w:r>
      <w:rPr>
        <w:noProof/>
        <w:sz w:val="8"/>
      </w:rPr>
      <mc:AlternateContent>
        <mc:Choice Requires="wps">
          <w:drawing>
            <wp:inline distT="0" distB="0" distL="0" distR="0" wp14:anchorId="54797C0D" wp14:editId="5398EAC5">
              <wp:extent cx="7020560" cy="10160"/>
              <wp:effectExtent l="0" t="0" r="27940" b="27940"/>
              <wp:docPr id="2" name="Line 2" descr="line break"/>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20560" cy="10160"/>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inline>
          </w:drawing>
        </mc:Choice>
        <mc:Fallback>
          <w:pict>
            <v:line w14:anchorId="36D1FBA6" id="Line 2" o:spid="_x0000_s1026" alt="line break" style="visibility:visible;mso-wrap-style:square;mso-left-percent:-10001;mso-top-percent:-10001;mso-position-horizontal:absolute;mso-position-horizontal-relative:char;mso-position-vertical:absolute;mso-position-vertical-relative:line;mso-left-percent:-10001;mso-top-percent:-10001" from="0,0" to="552.8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" strokeweight="1pt">
              <v:stroke startarrowwidth="narrow" startarrowlength="short" endarrowwidth="narrow" endarrowlength="short"/>
              <w10:anchorlock/>
            </v:line>
          </w:pict>
        </mc:Fallback>
      </mc:AlternateContent>
    </w:r>
  </w:p>
  <w:p w14:paraId="44952567" w14:textId="54ACF5E8" w:rsidR="0077331D" w:rsidRDefault="00A625E1" w:rsidP="00CD264E">
    <w:pPr>
      <w:framePr w:w="853" w:h="0" w:hSpace="180" w:wrap="around" w:vAnchor="text" w:hAnchor="page" w:x="10543" w:y="50"/>
      <w:tabs>
        <w:tab w:val="left" w:pos="990"/>
      </w:tabs>
      <w:ind w:left="720" w:right="-720" w:hanging="720"/>
    </w:pPr>
    <w:r>
      <w:object w:dxaOrig="890" w:dyaOrig="890" w14:anchorId="2C735E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eal of the State of California" style="width:44.4pt;height:44.4pt">
          <v:imagedata r:id="rId1" o:title=""/>
        </v:shape>
        <o:OLEObject Type="Embed" ProgID="MS_ClipArt_Gallery" ShapeID="_x0000_i1025" DrawAspect="Content" ObjectID="_1840267238" r:id="rId2"/>
      </w:object>
    </w:r>
  </w:p>
  <w:p w14:paraId="28C8BFE1" w14:textId="77777777" w:rsidR="0077331D" w:rsidRPr="00C52025" w:rsidRDefault="00E31776">
    <w:pPr>
      <w:ind w:left="-720" w:right="-720"/>
      <w:rPr>
        <w:rFonts w:ascii="Times New Roman" w:hAnsi="Times New Roman"/>
        <w:sz w:val="14"/>
        <w:szCs w:val="14"/>
      </w:rPr>
    </w:pPr>
    <w:r w:rsidRPr="00C52025">
      <w:rPr>
        <w:rFonts w:ascii="Times New Roman" w:hAnsi="Times New Roman"/>
        <w:sz w:val="14"/>
        <w:szCs w:val="14"/>
      </w:rPr>
      <w:t>CALIFORNIA COASTAL COMMISSION</w:t>
    </w:r>
  </w:p>
  <w:p w14:paraId="049985AA" w14:textId="041269D2" w:rsidR="00350E25" w:rsidRPr="00C52025" w:rsidRDefault="00970A52" w:rsidP="00DD3239">
    <w:pPr>
      <w:ind w:left="-720" w:right="-720"/>
      <w:rPr>
        <w:rFonts w:ascii="Times New Roman" w:hAnsi="Times New Roman"/>
        <w:sz w:val="14"/>
        <w:szCs w:val="14"/>
      </w:rPr>
    </w:pPr>
    <w:r w:rsidRPr="00C52025">
      <w:rPr>
        <w:rFonts w:ascii="Times New Roman" w:hAnsi="Times New Roman"/>
        <w:sz w:val="14"/>
        <w:szCs w:val="14"/>
      </w:rPr>
      <w:t>455 MARKET STREET</w:t>
    </w:r>
    <w:r w:rsidR="000F2ACE" w:rsidRPr="00C52025">
      <w:rPr>
        <w:rFonts w:ascii="Times New Roman" w:hAnsi="Times New Roman"/>
        <w:sz w:val="14"/>
        <w:szCs w:val="14"/>
      </w:rPr>
      <w:t xml:space="preserve">, SUITE </w:t>
    </w:r>
    <w:r w:rsidR="000F6610">
      <w:rPr>
        <w:rFonts w:ascii="Times New Roman" w:hAnsi="Times New Roman"/>
        <w:sz w:val="14"/>
        <w:szCs w:val="14"/>
      </w:rPr>
      <w:t>300</w:t>
    </w:r>
  </w:p>
  <w:p w14:paraId="5BBE086F" w14:textId="77777777" w:rsidR="00A62FB5" w:rsidRPr="00C52025" w:rsidRDefault="00A62FB5" w:rsidP="00A62FB5">
    <w:pPr>
      <w:pStyle w:val="paragraph"/>
      <w:spacing w:before="0" w:beforeAutospacing="0" w:after="0" w:afterAutospacing="0"/>
      <w:ind w:left="-720" w:right="-720"/>
      <w:textAlignment w:val="baseline"/>
      <w:rPr>
        <w:sz w:val="14"/>
        <w:szCs w:val="14"/>
      </w:rPr>
    </w:pPr>
    <w:r w:rsidRPr="00C52025">
      <w:rPr>
        <w:rStyle w:val="normaltextrun"/>
        <w:sz w:val="14"/>
        <w:szCs w:val="14"/>
      </w:rPr>
      <w:t>SAN FRANCISCO, CA 94105-2421</w:t>
    </w:r>
    <w:r w:rsidRPr="00C52025">
      <w:rPr>
        <w:rStyle w:val="eop"/>
        <w:sz w:val="14"/>
        <w:szCs w:val="14"/>
      </w:rPr>
      <w:t> </w:t>
    </w:r>
  </w:p>
  <w:p w14:paraId="24566A29" w14:textId="77777777" w:rsidR="00A62FB5" w:rsidRPr="00C52025" w:rsidRDefault="00A62FB5" w:rsidP="00A62FB5">
    <w:pPr>
      <w:pStyle w:val="paragraph"/>
      <w:spacing w:before="0" w:beforeAutospacing="0" w:after="0" w:afterAutospacing="0"/>
      <w:ind w:left="-720" w:right="-720"/>
      <w:textAlignment w:val="baseline"/>
      <w:rPr>
        <w:sz w:val="14"/>
        <w:szCs w:val="14"/>
      </w:rPr>
    </w:pPr>
    <w:r w:rsidRPr="00C52025">
      <w:rPr>
        <w:rStyle w:val="normaltextrun"/>
        <w:sz w:val="14"/>
        <w:szCs w:val="14"/>
      </w:rPr>
      <w:t>VOICE (415) 904-5200</w:t>
    </w:r>
    <w:r w:rsidRPr="00C52025">
      <w:rPr>
        <w:rStyle w:val="eop"/>
        <w:sz w:val="14"/>
        <w:szCs w:val="14"/>
      </w:rPr>
      <w:t> </w:t>
    </w:r>
  </w:p>
  <w:p w14:paraId="39840542" w14:textId="29AC4882" w:rsidR="0077331D" w:rsidRPr="00C52025" w:rsidRDefault="00A62FB5" w:rsidP="00A62FB5">
    <w:pPr>
      <w:pStyle w:val="paragraph"/>
      <w:spacing w:before="0" w:beforeAutospacing="0" w:after="0" w:afterAutospacing="0"/>
      <w:ind w:left="-720" w:right="-720"/>
      <w:textAlignment w:val="baseline"/>
      <w:rPr>
        <w:sz w:val="14"/>
        <w:szCs w:val="14"/>
      </w:rPr>
    </w:pPr>
    <w:r w:rsidRPr="00C52025">
      <w:rPr>
        <w:rStyle w:val="normaltextrun"/>
        <w:sz w:val="14"/>
        <w:szCs w:val="14"/>
      </w:rPr>
      <w:t>FAX (415) 904-5400</w:t>
    </w:r>
  </w:p>
  <w:p w14:paraId="49E2616C" w14:textId="77777777" w:rsidR="00C52025" w:rsidRDefault="00C5202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67E25"/>
    <w:multiLevelType w:val="hybridMultilevel"/>
    <w:tmpl w:val="5504142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182C5B"/>
    <w:multiLevelType w:val="hybridMultilevel"/>
    <w:tmpl w:val="C5E202C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330E5DAA"/>
    <w:multiLevelType w:val="hybridMultilevel"/>
    <w:tmpl w:val="3D5A01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6AC14897"/>
    <w:multiLevelType w:val="hybridMultilevel"/>
    <w:tmpl w:val="197606A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42784681">
    <w:abstractNumId w:val="0"/>
  </w:num>
  <w:num w:numId="2" w16cid:durableId="1783920778">
    <w:abstractNumId w:val="3"/>
  </w:num>
  <w:num w:numId="3" w16cid:durableId="1141846035">
    <w:abstractNumId w:val="2"/>
  </w:num>
  <w:num w:numId="4" w16cid:durableId="11750265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3E14"/>
    <w:rsid w:val="00021138"/>
    <w:rsid w:val="00023789"/>
    <w:rsid w:val="0002487F"/>
    <w:rsid w:val="00047FC4"/>
    <w:rsid w:val="0006112A"/>
    <w:rsid w:val="000A4B1A"/>
    <w:rsid w:val="000D141E"/>
    <w:rsid w:val="000F2ACE"/>
    <w:rsid w:val="000F6610"/>
    <w:rsid w:val="001003B9"/>
    <w:rsid w:val="00113ADC"/>
    <w:rsid w:val="00126A07"/>
    <w:rsid w:val="00192CC1"/>
    <w:rsid w:val="00192E1D"/>
    <w:rsid w:val="0019674C"/>
    <w:rsid w:val="001E379B"/>
    <w:rsid w:val="00214041"/>
    <w:rsid w:val="00225C2E"/>
    <w:rsid w:val="00225E06"/>
    <w:rsid w:val="00241FA1"/>
    <w:rsid w:val="00265FE9"/>
    <w:rsid w:val="002950BD"/>
    <w:rsid w:val="002B778B"/>
    <w:rsid w:val="002D4D2C"/>
    <w:rsid w:val="00350E25"/>
    <w:rsid w:val="0036226B"/>
    <w:rsid w:val="0037205A"/>
    <w:rsid w:val="00373897"/>
    <w:rsid w:val="00374270"/>
    <w:rsid w:val="00376408"/>
    <w:rsid w:val="00401B06"/>
    <w:rsid w:val="00421884"/>
    <w:rsid w:val="00423329"/>
    <w:rsid w:val="004312D0"/>
    <w:rsid w:val="004442AD"/>
    <w:rsid w:val="004671D3"/>
    <w:rsid w:val="004705A8"/>
    <w:rsid w:val="00480776"/>
    <w:rsid w:val="0048438E"/>
    <w:rsid w:val="004B0CD3"/>
    <w:rsid w:val="004C103D"/>
    <w:rsid w:val="004C5993"/>
    <w:rsid w:val="005056EB"/>
    <w:rsid w:val="00567333"/>
    <w:rsid w:val="0057066E"/>
    <w:rsid w:val="00576475"/>
    <w:rsid w:val="00584B91"/>
    <w:rsid w:val="005A47B8"/>
    <w:rsid w:val="005C46E2"/>
    <w:rsid w:val="005C69E0"/>
    <w:rsid w:val="005E5642"/>
    <w:rsid w:val="0060714F"/>
    <w:rsid w:val="00610CFF"/>
    <w:rsid w:val="00612CB2"/>
    <w:rsid w:val="006148C6"/>
    <w:rsid w:val="00621EAD"/>
    <w:rsid w:val="00621F3B"/>
    <w:rsid w:val="006271C4"/>
    <w:rsid w:val="0066733D"/>
    <w:rsid w:val="00667386"/>
    <w:rsid w:val="006868B0"/>
    <w:rsid w:val="006C23C2"/>
    <w:rsid w:val="006C4EB5"/>
    <w:rsid w:val="006C5E07"/>
    <w:rsid w:val="006D0CD1"/>
    <w:rsid w:val="0071690A"/>
    <w:rsid w:val="0077331D"/>
    <w:rsid w:val="0077448F"/>
    <w:rsid w:val="007849C9"/>
    <w:rsid w:val="00790EE0"/>
    <w:rsid w:val="007A2FCD"/>
    <w:rsid w:val="007D525E"/>
    <w:rsid w:val="007E37C3"/>
    <w:rsid w:val="00803F52"/>
    <w:rsid w:val="00811534"/>
    <w:rsid w:val="00867C9A"/>
    <w:rsid w:val="00873A45"/>
    <w:rsid w:val="008916D7"/>
    <w:rsid w:val="008B6ED2"/>
    <w:rsid w:val="008B7CC1"/>
    <w:rsid w:val="008C70AC"/>
    <w:rsid w:val="008E7235"/>
    <w:rsid w:val="008F3062"/>
    <w:rsid w:val="00902C27"/>
    <w:rsid w:val="00924253"/>
    <w:rsid w:val="00957609"/>
    <w:rsid w:val="00970A52"/>
    <w:rsid w:val="00985AF8"/>
    <w:rsid w:val="009A5358"/>
    <w:rsid w:val="009B1B70"/>
    <w:rsid w:val="009C3C25"/>
    <w:rsid w:val="009D2EDF"/>
    <w:rsid w:val="009E3E20"/>
    <w:rsid w:val="00A141FC"/>
    <w:rsid w:val="00A625E1"/>
    <w:rsid w:val="00A62FB5"/>
    <w:rsid w:val="00A662F1"/>
    <w:rsid w:val="00A7060E"/>
    <w:rsid w:val="00A85A39"/>
    <w:rsid w:val="00A868DE"/>
    <w:rsid w:val="00A955BC"/>
    <w:rsid w:val="00AA36BF"/>
    <w:rsid w:val="00AB5F75"/>
    <w:rsid w:val="00AC1C23"/>
    <w:rsid w:val="00B0090D"/>
    <w:rsid w:val="00B230B3"/>
    <w:rsid w:val="00B66727"/>
    <w:rsid w:val="00B86BD4"/>
    <w:rsid w:val="00B9548D"/>
    <w:rsid w:val="00B95D6A"/>
    <w:rsid w:val="00B96856"/>
    <w:rsid w:val="00BC3A28"/>
    <w:rsid w:val="00BD202C"/>
    <w:rsid w:val="00BF15A6"/>
    <w:rsid w:val="00BF3BC7"/>
    <w:rsid w:val="00C108D0"/>
    <w:rsid w:val="00C52025"/>
    <w:rsid w:val="00C622D7"/>
    <w:rsid w:val="00C80FDE"/>
    <w:rsid w:val="00CA757F"/>
    <w:rsid w:val="00CB1677"/>
    <w:rsid w:val="00CB2267"/>
    <w:rsid w:val="00CB5EE0"/>
    <w:rsid w:val="00CD409A"/>
    <w:rsid w:val="00D02EDF"/>
    <w:rsid w:val="00D11577"/>
    <w:rsid w:val="00D12113"/>
    <w:rsid w:val="00D27A67"/>
    <w:rsid w:val="00D457BF"/>
    <w:rsid w:val="00D62473"/>
    <w:rsid w:val="00D76FC0"/>
    <w:rsid w:val="00D8021C"/>
    <w:rsid w:val="00D83938"/>
    <w:rsid w:val="00D83E14"/>
    <w:rsid w:val="00D93601"/>
    <w:rsid w:val="00DA3674"/>
    <w:rsid w:val="00DC620A"/>
    <w:rsid w:val="00DD0DF0"/>
    <w:rsid w:val="00DD2FA1"/>
    <w:rsid w:val="00DD3720"/>
    <w:rsid w:val="00DE29B0"/>
    <w:rsid w:val="00E02BC1"/>
    <w:rsid w:val="00E03363"/>
    <w:rsid w:val="00E03527"/>
    <w:rsid w:val="00E040BE"/>
    <w:rsid w:val="00E1518C"/>
    <w:rsid w:val="00E20B00"/>
    <w:rsid w:val="00E225B0"/>
    <w:rsid w:val="00E31776"/>
    <w:rsid w:val="00E33240"/>
    <w:rsid w:val="00E422E5"/>
    <w:rsid w:val="00E56877"/>
    <w:rsid w:val="00E6504B"/>
    <w:rsid w:val="00ED0841"/>
    <w:rsid w:val="00EE4163"/>
    <w:rsid w:val="00EF784B"/>
    <w:rsid w:val="00F3667B"/>
    <w:rsid w:val="00F419E8"/>
    <w:rsid w:val="00FB39D9"/>
    <w:rsid w:val="058865A3"/>
    <w:rsid w:val="10CC5932"/>
    <w:rsid w:val="1B889983"/>
    <w:rsid w:val="28D14B9C"/>
    <w:rsid w:val="368D58E0"/>
    <w:rsid w:val="40001851"/>
    <w:rsid w:val="42031011"/>
    <w:rsid w:val="52798B0D"/>
    <w:rsid w:val="72681CC1"/>
    <w:rsid w:val="7AFF96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7A17AF"/>
  <w15:docId w15:val="{153F13A7-5FDF-48D4-87F8-19BAF3019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5358"/>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uiPriority w:val="9"/>
    <w:qFormat/>
    <w:rsid w:val="00E31776"/>
    <w:pPr>
      <w:keepNext/>
      <w:keepLines/>
      <w:spacing w:before="480"/>
      <w:outlineLvl w:val="0"/>
    </w:pPr>
    <w:rPr>
      <w:rFonts w:eastAsiaTheme="majorEastAsia" w:cstheme="majorBidi"/>
      <w:b/>
      <w:bCs/>
      <w:color w:val="000000" w:themeColor="text1"/>
      <w:sz w:val="28"/>
      <w:szCs w:val="28"/>
    </w:rPr>
  </w:style>
  <w:style w:type="paragraph" w:styleId="Heading2">
    <w:name w:val="heading 2"/>
    <w:basedOn w:val="Normal"/>
    <w:next w:val="Normal"/>
    <w:link w:val="Heading2Char"/>
    <w:uiPriority w:val="9"/>
    <w:unhideWhenUsed/>
    <w:qFormat/>
    <w:rsid w:val="00D83E14"/>
    <w:pPr>
      <w:keepNext/>
      <w:keepLines/>
      <w:spacing w:before="20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E31776"/>
    <w:pPr>
      <w:keepNext/>
      <w:keepLines/>
      <w:spacing w:before="200"/>
      <w:outlineLvl w:val="2"/>
    </w:pPr>
    <w:rPr>
      <w:rFonts w:eastAsiaTheme="majorEastAsia" w:cstheme="majorBidi"/>
      <w:b/>
      <w:bCs/>
      <w:color w:val="000000" w:themeColor="text1"/>
    </w:rPr>
  </w:style>
  <w:style w:type="paragraph" w:styleId="Heading4">
    <w:name w:val="heading 4"/>
    <w:basedOn w:val="Normal"/>
    <w:next w:val="Normal"/>
    <w:link w:val="Heading4Char"/>
    <w:uiPriority w:val="9"/>
    <w:semiHidden/>
    <w:unhideWhenUsed/>
    <w:qFormat/>
    <w:rsid w:val="009A5358"/>
    <w:pPr>
      <w:keepNext/>
      <w:keepLines/>
      <w:spacing w:before="40"/>
      <w:outlineLvl w:val="3"/>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1776"/>
    <w:rPr>
      <w:rFonts w:ascii="Arial" w:eastAsiaTheme="majorEastAsia" w:hAnsi="Arial" w:cstheme="majorBidi"/>
      <w:b/>
      <w:bCs/>
      <w:color w:val="000000" w:themeColor="text1"/>
      <w:sz w:val="28"/>
      <w:szCs w:val="28"/>
    </w:rPr>
  </w:style>
  <w:style w:type="character" w:customStyle="1" w:styleId="Heading2Char">
    <w:name w:val="Heading 2 Char"/>
    <w:basedOn w:val="DefaultParagraphFont"/>
    <w:link w:val="Heading2"/>
    <w:uiPriority w:val="9"/>
    <w:rsid w:val="00D83E14"/>
    <w:rPr>
      <w:rFonts w:ascii="Arial" w:eastAsiaTheme="majorEastAsia" w:hAnsi="Arial" w:cstheme="majorBidi"/>
      <w:b/>
      <w:bCs/>
      <w:sz w:val="24"/>
      <w:szCs w:val="26"/>
    </w:rPr>
  </w:style>
  <w:style w:type="character" w:customStyle="1" w:styleId="Heading3Char">
    <w:name w:val="Heading 3 Char"/>
    <w:basedOn w:val="DefaultParagraphFont"/>
    <w:link w:val="Heading3"/>
    <w:uiPriority w:val="9"/>
    <w:rsid w:val="00E31776"/>
    <w:rPr>
      <w:rFonts w:ascii="Arial" w:eastAsiaTheme="majorEastAsia" w:hAnsi="Arial" w:cstheme="majorBidi"/>
      <w:b/>
      <w:bCs/>
      <w:color w:val="000000" w:themeColor="text1"/>
      <w:sz w:val="24"/>
      <w:szCs w:val="24"/>
    </w:rPr>
  </w:style>
  <w:style w:type="paragraph" w:styleId="Header">
    <w:name w:val="header"/>
    <w:basedOn w:val="Normal"/>
    <w:link w:val="HeaderChar"/>
    <w:rsid w:val="00E31776"/>
    <w:pPr>
      <w:tabs>
        <w:tab w:val="center" w:pos="4320"/>
        <w:tab w:val="right" w:pos="8640"/>
      </w:tabs>
    </w:pPr>
  </w:style>
  <w:style w:type="character" w:customStyle="1" w:styleId="HeaderChar">
    <w:name w:val="Header Char"/>
    <w:basedOn w:val="DefaultParagraphFont"/>
    <w:link w:val="Header"/>
    <w:rsid w:val="00E31776"/>
    <w:rPr>
      <w:rFonts w:ascii="Calibri" w:eastAsia="Times New Roman" w:hAnsi="Calibri" w:cs="Times New Roman"/>
      <w:sz w:val="24"/>
      <w:szCs w:val="24"/>
    </w:rPr>
  </w:style>
  <w:style w:type="paragraph" w:styleId="Footer">
    <w:name w:val="footer"/>
    <w:basedOn w:val="Normal"/>
    <w:link w:val="FooterChar"/>
    <w:uiPriority w:val="99"/>
    <w:rsid w:val="00E31776"/>
    <w:pPr>
      <w:tabs>
        <w:tab w:val="center" w:pos="4320"/>
        <w:tab w:val="right" w:pos="8640"/>
      </w:tabs>
    </w:pPr>
  </w:style>
  <w:style w:type="character" w:customStyle="1" w:styleId="FooterChar">
    <w:name w:val="Footer Char"/>
    <w:basedOn w:val="DefaultParagraphFont"/>
    <w:link w:val="Footer"/>
    <w:uiPriority w:val="99"/>
    <w:rsid w:val="00E31776"/>
    <w:rPr>
      <w:rFonts w:ascii="Calibri" w:eastAsia="Times New Roman" w:hAnsi="Calibri" w:cs="Times New Roman"/>
      <w:sz w:val="24"/>
      <w:szCs w:val="24"/>
    </w:rPr>
  </w:style>
  <w:style w:type="paragraph" w:styleId="FootnoteText">
    <w:name w:val="footnote text"/>
    <w:basedOn w:val="Normal"/>
    <w:link w:val="FootnoteTextChar"/>
    <w:semiHidden/>
    <w:rsid w:val="00E31776"/>
    <w:rPr>
      <w:rFonts w:ascii="Univers" w:hAnsi="Univers"/>
      <w:sz w:val="20"/>
    </w:rPr>
  </w:style>
  <w:style w:type="character" w:customStyle="1" w:styleId="FootnoteTextChar">
    <w:name w:val="Footnote Text Char"/>
    <w:basedOn w:val="DefaultParagraphFont"/>
    <w:link w:val="FootnoteText"/>
    <w:semiHidden/>
    <w:rsid w:val="00E31776"/>
    <w:rPr>
      <w:rFonts w:ascii="Univers" w:eastAsia="Times New Roman" w:hAnsi="Univers" w:cs="Times New Roman"/>
      <w:sz w:val="20"/>
      <w:szCs w:val="24"/>
    </w:rPr>
  </w:style>
  <w:style w:type="paragraph" w:customStyle="1" w:styleId="CoastalActCitation">
    <w:name w:val="Coastal Act Citation"/>
    <w:basedOn w:val="Normal"/>
    <w:qFormat/>
    <w:rsid w:val="00E31776"/>
    <w:pPr>
      <w:spacing w:after="40"/>
      <w:ind w:left="43" w:right="-14"/>
    </w:pPr>
    <w:rPr>
      <w:szCs w:val="20"/>
    </w:rPr>
  </w:style>
  <w:style w:type="paragraph" w:styleId="TOC1">
    <w:name w:val="toc 1"/>
    <w:basedOn w:val="Normal"/>
    <w:next w:val="Normal"/>
    <w:autoRedefine/>
    <w:uiPriority w:val="39"/>
    <w:rsid w:val="00E31776"/>
    <w:pPr>
      <w:tabs>
        <w:tab w:val="left" w:pos="576"/>
        <w:tab w:val="right" w:leader="dot" w:pos="9638"/>
      </w:tabs>
      <w:spacing w:after="40"/>
      <w:ind w:left="450" w:hanging="450"/>
    </w:pPr>
    <w:rPr>
      <w:b/>
      <w:caps/>
      <w:sz w:val="28"/>
    </w:rPr>
  </w:style>
  <w:style w:type="paragraph" w:styleId="TOC2">
    <w:name w:val="toc 2"/>
    <w:basedOn w:val="Normal"/>
    <w:next w:val="Normal"/>
    <w:autoRedefine/>
    <w:uiPriority w:val="39"/>
    <w:rsid w:val="00E31776"/>
    <w:pPr>
      <w:ind w:left="576"/>
    </w:pPr>
    <w:rPr>
      <w:smallCaps/>
    </w:rPr>
  </w:style>
  <w:style w:type="paragraph" w:styleId="TOC3">
    <w:name w:val="toc 3"/>
    <w:basedOn w:val="Normal"/>
    <w:next w:val="Normal"/>
    <w:uiPriority w:val="39"/>
    <w:rsid w:val="00E31776"/>
    <w:pPr>
      <w:ind w:left="864"/>
    </w:pPr>
  </w:style>
  <w:style w:type="character" w:styleId="Hyperlink">
    <w:name w:val="Hyperlink"/>
    <w:basedOn w:val="DefaultParagraphFont"/>
    <w:uiPriority w:val="99"/>
    <w:unhideWhenUsed/>
    <w:rsid w:val="00E31776"/>
    <w:rPr>
      <w:color w:val="0000FF" w:themeColor="hyperlink"/>
      <w:u w:val="single"/>
    </w:rPr>
  </w:style>
  <w:style w:type="paragraph" w:styleId="TOCHeading">
    <w:name w:val="TOC Heading"/>
    <w:basedOn w:val="Heading1"/>
    <w:next w:val="Normal"/>
    <w:uiPriority w:val="39"/>
    <w:unhideWhenUsed/>
    <w:qFormat/>
    <w:rsid w:val="00E31776"/>
    <w:pPr>
      <w:ind w:left="360"/>
      <w:outlineLvl w:val="9"/>
    </w:pPr>
    <w:rPr>
      <w:rFonts w:asciiTheme="majorHAnsi" w:hAnsiTheme="majorHAnsi"/>
      <w:color w:val="365F91" w:themeColor="accent1" w:themeShade="BF"/>
      <w:lang w:eastAsia="ja-JP"/>
    </w:rPr>
  </w:style>
  <w:style w:type="paragraph" w:styleId="ListParagraph">
    <w:name w:val="List Paragraph"/>
    <w:basedOn w:val="Normal"/>
    <w:uiPriority w:val="34"/>
    <w:qFormat/>
    <w:rsid w:val="00E31776"/>
    <w:pPr>
      <w:ind w:left="720"/>
      <w:contextualSpacing/>
    </w:pPr>
  </w:style>
  <w:style w:type="paragraph" w:styleId="Title">
    <w:name w:val="Title"/>
    <w:basedOn w:val="Normal"/>
    <w:next w:val="Normal"/>
    <w:link w:val="TitleChar"/>
    <w:qFormat/>
    <w:rsid w:val="00E3177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31776"/>
    <w:rPr>
      <w:rFonts w:asciiTheme="majorHAnsi" w:eastAsiaTheme="majorEastAsia" w:hAnsiTheme="majorHAnsi" w:cstheme="majorBidi"/>
      <w:spacing w:val="-10"/>
      <w:kern w:val="28"/>
      <w:sz w:val="56"/>
      <w:szCs w:val="56"/>
    </w:rPr>
  </w:style>
  <w:style w:type="paragraph" w:styleId="BalloonText">
    <w:name w:val="Balloon Text"/>
    <w:basedOn w:val="Normal"/>
    <w:link w:val="BalloonTextChar"/>
    <w:uiPriority w:val="99"/>
    <w:semiHidden/>
    <w:unhideWhenUsed/>
    <w:rsid w:val="00E31776"/>
    <w:rPr>
      <w:rFonts w:ascii="Tahoma" w:hAnsi="Tahoma" w:cs="Tahoma"/>
      <w:sz w:val="16"/>
      <w:szCs w:val="16"/>
    </w:rPr>
  </w:style>
  <w:style w:type="character" w:customStyle="1" w:styleId="BalloonTextChar">
    <w:name w:val="Balloon Text Char"/>
    <w:basedOn w:val="DefaultParagraphFont"/>
    <w:link w:val="BalloonText"/>
    <w:uiPriority w:val="99"/>
    <w:semiHidden/>
    <w:rsid w:val="00E31776"/>
    <w:rPr>
      <w:rFonts w:ascii="Tahoma" w:eastAsia="Times New Roman" w:hAnsi="Tahoma" w:cs="Tahoma"/>
      <w:sz w:val="16"/>
      <w:szCs w:val="16"/>
    </w:rPr>
  </w:style>
  <w:style w:type="character" w:customStyle="1" w:styleId="Heading4Char">
    <w:name w:val="Heading 4 Char"/>
    <w:basedOn w:val="DefaultParagraphFont"/>
    <w:link w:val="Heading4"/>
    <w:uiPriority w:val="9"/>
    <w:semiHidden/>
    <w:rsid w:val="009A5358"/>
    <w:rPr>
      <w:rFonts w:ascii="Arial" w:eastAsiaTheme="majorEastAsia" w:hAnsi="Arial" w:cstheme="majorBidi"/>
      <w:b/>
      <w:iCs/>
      <w:sz w:val="24"/>
      <w:szCs w:val="24"/>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
    <w:rsid w:val="00A62FB5"/>
    <w:pPr>
      <w:spacing w:before="100" w:beforeAutospacing="1" w:after="100" w:afterAutospacing="1"/>
    </w:pPr>
    <w:rPr>
      <w:rFonts w:ascii="Times New Roman" w:hAnsi="Times New Roman"/>
    </w:rPr>
  </w:style>
  <w:style w:type="character" w:customStyle="1" w:styleId="normaltextrun">
    <w:name w:val="normaltextrun"/>
    <w:basedOn w:val="DefaultParagraphFont"/>
    <w:rsid w:val="00A62FB5"/>
  </w:style>
  <w:style w:type="character" w:customStyle="1" w:styleId="eop">
    <w:name w:val="eop"/>
    <w:basedOn w:val="DefaultParagraphFont"/>
    <w:rsid w:val="00A62FB5"/>
  </w:style>
  <w:style w:type="character" w:styleId="UnresolvedMention">
    <w:name w:val="Unresolved Mention"/>
    <w:basedOn w:val="DefaultParagraphFont"/>
    <w:uiPriority w:val="99"/>
    <w:semiHidden/>
    <w:unhideWhenUsed/>
    <w:rsid w:val="0019674C"/>
    <w:rPr>
      <w:color w:val="605E5C"/>
      <w:shd w:val="clear" w:color="auto" w:fill="E1DFDD"/>
    </w:rPr>
  </w:style>
  <w:style w:type="paragraph" w:customStyle="1" w:styleId="chr-rte-element-p">
    <w:name w:val="chr-rte-element-p"/>
    <w:basedOn w:val="Normal"/>
    <w:rsid w:val="00DD0DF0"/>
    <w:pPr>
      <w:textAlignment w:val="baseline"/>
    </w:pPr>
    <w:rPr>
      <w:rFonts w:ascii="Times New Roman" w:hAnsi="Times New Roman"/>
    </w:rPr>
  </w:style>
  <w:style w:type="paragraph" w:customStyle="1" w:styleId="xxxxmsonormal">
    <w:name w:val="x_x_xxmsonormal"/>
    <w:basedOn w:val="Normal"/>
    <w:rsid w:val="00667386"/>
    <w:pPr>
      <w:spacing w:before="100" w:beforeAutospacing="1" w:after="100" w:afterAutospacing="1"/>
    </w:pPr>
    <w:rPr>
      <w:rFonts w:ascii="Times New Roman" w:hAnsi="Times New Roman"/>
    </w:rPr>
  </w:style>
  <w:style w:type="paragraph" w:styleId="Revision">
    <w:name w:val="Revision"/>
    <w:hidden/>
    <w:uiPriority w:val="99"/>
    <w:semiHidden/>
    <w:rsid w:val="004442AD"/>
    <w:pPr>
      <w:spacing w:after="0" w:line="240" w:lineRule="auto"/>
    </w:pPr>
    <w:rPr>
      <w:rFonts w:ascii="Arial" w:eastAsia="Times New Roman" w:hAnsi="Arial" w:cs="Times New Roman"/>
      <w:sz w:val="24"/>
      <w:szCs w:val="24"/>
    </w:rPr>
  </w:style>
  <w:style w:type="character" w:styleId="CommentReference">
    <w:name w:val="annotation reference"/>
    <w:basedOn w:val="DefaultParagraphFont"/>
    <w:uiPriority w:val="99"/>
    <w:semiHidden/>
    <w:unhideWhenUsed/>
    <w:rsid w:val="008916D7"/>
    <w:rPr>
      <w:sz w:val="16"/>
      <w:szCs w:val="16"/>
    </w:rPr>
  </w:style>
  <w:style w:type="paragraph" w:styleId="CommentText">
    <w:name w:val="annotation text"/>
    <w:basedOn w:val="Normal"/>
    <w:link w:val="CommentTextChar"/>
    <w:uiPriority w:val="99"/>
    <w:unhideWhenUsed/>
    <w:rsid w:val="008916D7"/>
    <w:rPr>
      <w:sz w:val="20"/>
      <w:szCs w:val="20"/>
    </w:rPr>
  </w:style>
  <w:style w:type="character" w:customStyle="1" w:styleId="CommentTextChar">
    <w:name w:val="Comment Text Char"/>
    <w:basedOn w:val="DefaultParagraphFont"/>
    <w:link w:val="CommentText"/>
    <w:uiPriority w:val="99"/>
    <w:rsid w:val="008916D7"/>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8916D7"/>
    <w:rPr>
      <w:b/>
      <w:bCs/>
    </w:rPr>
  </w:style>
  <w:style w:type="character" w:customStyle="1" w:styleId="CommentSubjectChar">
    <w:name w:val="Comment Subject Char"/>
    <w:basedOn w:val="CommentTextChar"/>
    <w:link w:val="CommentSubject"/>
    <w:uiPriority w:val="99"/>
    <w:semiHidden/>
    <w:rsid w:val="008916D7"/>
    <w:rPr>
      <w:rFonts w:ascii="Arial" w:eastAsia="Times New Roman"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4249619">
      <w:bodyDiv w:val="1"/>
      <w:marLeft w:val="0"/>
      <w:marRight w:val="0"/>
      <w:marTop w:val="0"/>
      <w:marBottom w:val="0"/>
      <w:divBdr>
        <w:top w:val="none" w:sz="0" w:space="0" w:color="auto"/>
        <w:left w:val="none" w:sz="0" w:space="0" w:color="auto"/>
        <w:bottom w:val="none" w:sz="0" w:space="0" w:color="auto"/>
        <w:right w:val="none" w:sz="0" w:space="0" w:color="auto"/>
      </w:divBdr>
      <w:divsChild>
        <w:div w:id="1347102008">
          <w:marLeft w:val="0"/>
          <w:marRight w:val="0"/>
          <w:marTop w:val="0"/>
          <w:marBottom w:val="0"/>
          <w:divBdr>
            <w:top w:val="none" w:sz="0" w:space="0" w:color="auto"/>
            <w:left w:val="none" w:sz="0" w:space="0" w:color="auto"/>
            <w:bottom w:val="none" w:sz="0" w:space="0" w:color="auto"/>
            <w:right w:val="none" w:sz="0" w:space="0" w:color="auto"/>
          </w:divBdr>
        </w:div>
        <w:div w:id="2058115827">
          <w:marLeft w:val="0"/>
          <w:marRight w:val="0"/>
          <w:marTop w:val="0"/>
          <w:marBottom w:val="0"/>
          <w:divBdr>
            <w:top w:val="none" w:sz="0" w:space="0" w:color="auto"/>
            <w:left w:val="none" w:sz="0" w:space="0" w:color="auto"/>
            <w:bottom w:val="none" w:sz="0" w:space="0" w:color="auto"/>
            <w:right w:val="none" w:sz="0" w:space="0" w:color="auto"/>
          </w:divBdr>
        </w:div>
        <w:div w:id="845170267">
          <w:marLeft w:val="0"/>
          <w:marRight w:val="0"/>
          <w:marTop w:val="0"/>
          <w:marBottom w:val="0"/>
          <w:divBdr>
            <w:top w:val="none" w:sz="0" w:space="0" w:color="auto"/>
            <w:left w:val="none" w:sz="0" w:space="0" w:color="auto"/>
            <w:bottom w:val="none" w:sz="0" w:space="0" w:color="auto"/>
            <w:right w:val="none" w:sz="0" w:space="0" w:color="auto"/>
          </w:divBdr>
        </w:div>
      </w:divsChild>
    </w:div>
    <w:div w:id="2119830954">
      <w:bodyDiv w:val="1"/>
      <w:marLeft w:val="0"/>
      <w:marRight w:val="0"/>
      <w:marTop w:val="0"/>
      <w:marBottom w:val="0"/>
      <w:divBdr>
        <w:top w:val="none" w:sz="0" w:space="0" w:color="auto"/>
        <w:left w:val="none" w:sz="0" w:space="0" w:color="auto"/>
        <w:bottom w:val="none" w:sz="0" w:space="0" w:color="auto"/>
        <w:right w:val="none" w:sz="0" w:space="0" w:color="auto"/>
      </w:divBdr>
      <w:divsChild>
        <w:div w:id="408575093">
          <w:marLeft w:val="0"/>
          <w:marRight w:val="0"/>
          <w:marTop w:val="0"/>
          <w:marBottom w:val="0"/>
          <w:divBdr>
            <w:top w:val="none" w:sz="0" w:space="0" w:color="auto"/>
            <w:left w:val="none" w:sz="0" w:space="0" w:color="auto"/>
            <w:bottom w:val="none" w:sz="0" w:space="0" w:color="auto"/>
            <w:right w:val="none" w:sz="0" w:space="0" w:color="auto"/>
          </w:divBdr>
        </w:div>
        <w:div w:id="102922818">
          <w:marLeft w:val="0"/>
          <w:marRight w:val="0"/>
          <w:marTop w:val="0"/>
          <w:marBottom w:val="0"/>
          <w:divBdr>
            <w:top w:val="none" w:sz="0" w:space="0" w:color="auto"/>
            <w:left w:val="none" w:sz="0" w:space="0" w:color="auto"/>
            <w:bottom w:val="none" w:sz="0" w:space="0" w:color="auto"/>
            <w:right w:val="none" w:sz="0" w:space="0" w:color="auto"/>
          </w:divBdr>
        </w:div>
        <w:div w:id="15011211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ecafb041-7b9d-439a-8cdd-f9a452ab7edc">
      <UserInfo>
        <DisplayName>Scharf, Rebekkah@Coastal</DisplayName>
        <AccountId>272</AccountId>
        <AccountType/>
      </UserInfo>
      <UserInfo>
        <DisplayName>Schwartz, Eben@Coastal</DisplayName>
        <AccountId>115</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A20EF2B8C7B84A89A87345460F31E5" ma:contentTypeVersion="10" ma:contentTypeDescription="Create a new document." ma:contentTypeScope="" ma:versionID="f8fe318f0b7ae782ca97112a90fcbe56">
  <xsd:schema xmlns:xsd="http://www.w3.org/2001/XMLSchema" xmlns:xs="http://www.w3.org/2001/XMLSchema" xmlns:p="http://schemas.microsoft.com/office/2006/metadata/properties" xmlns:ns2="ecafb041-7b9d-439a-8cdd-f9a452ab7edc" xmlns:ns3="c8367670-b546-4535-9903-3d236eec36a7" targetNamespace="http://schemas.microsoft.com/office/2006/metadata/properties" ma:root="true" ma:fieldsID="8d9e73d6f029b5e8320dfca00c387a54" ns2:_="" ns3:_="">
    <xsd:import namespace="ecafb041-7b9d-439a-8cdd-f9a452ab7edc"/>
    <xsd:import namespace="c8367670-b546-4535-9903-3d236eec36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afb041-7b9d-439a-8cdd-f9a452ab7ed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367670-b546-4535-9903-3d236eec36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BB7338-C06D-4FCB-8745-FCBF5EC711C3}">
  <ds:schemaRefs>
    <ds:schemaRef ds:uri="http://schemas.microsoft.com/office/2006/metadata/properties"/>
    <ds:schemaRef ds:uri="http://schemas.microsoft.com/office/infopath/2007/PartnerControls"/>
    <ds:schemaRef ds:uri="ecafb041-7b9d-439a-8cdd-f9a452ab7edc"/>
  </ds:schemaRefs>
</ds:datastoreItem>
</file>

<file path=customXml/itemProps2.xml><?xml version="1.0" encoding="utf-8"?>
<ds:datastoreItem xmlns:ds="http://schemas.openxmlformats.org/officeDocument/2006/customXml" ds:itemID="{6142A13B-E7CF-4A69-A83B-8B953217DA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afb041-7b9d-439a-8cdd-f9a452ab7edc"/>
    <ds:schemaRef ds:uri="c8367670-b546-4535-9903-3d236eec36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86127A-58DE-48AB-B802-0BB79C89CDF0}">
  <ds:schemaRefs>
    <ds:schemaRef ds:uri="http://schemas.microsoft.com/sharepoint/v3/contenttype/forms"/>
  </ds:schemaRefs>
</ds:datastoreItem>
</file>

<file path=customXml/itemProps4.xml><?xml version="1.0" encoding="utf-8"?>
<ds:datastoreItem xmlns:ds="http://schemas.openxmlformats.org/officeDocument/2006/customXml" ds:itemID="{2C6CE3A8-AC64-4171-906E-C07D6263E8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1304</Words>
  <Characters>7435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Coastal Commission</vt:lpstr>
    </vt:vector>
  </TitlesOfParts>
  <Company>Microsoft</Company>
  <LinksUpToDate>false</LinksUpToDate>
  <CharactersWithSpaces>8722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Coastal Commission</dc:title>
  <dc:creator>Coastal IT Testuser</dc:creator>
  <cp:keywords/>
  <cp:lastModifiedBy>Dang, June@Coastal</cp:lastModifiedBy>
  <cp:revision>2</cp:revision>
  <dcterms:created xsi:type="dcterms:W3CDTF">2026-05-14T19:34:00Z</dcterms:created>
  <dcterms:modified xsi:type="dcterms:W3CDTF">2026-05-14T19:34:00Z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0x010100B3A20EF2B8C7B84A89A87345460F31E5</vt:lpwstr>
  </property>
</Properties>
</file>