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90F8"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03337AAD" w14:textId="77777777" w:rsidR="00326FBB" w:rsidRDefault="00326FBB" w:rsidP="00326FBB">
      <w:pPr>
        <w:jc w:val="center"/>
        <w:rPr>
          <w:rFonts w:ascii="Arial" w:hAnsi="Arial" w:cs="Arial"/>
          <w:b/>
          <w:sz w:val="32"/>
          <w:szCs w:val="32"/>
        </w:rPr>
      </w:pPr>
    </w:p>
    <w:p w14:paraId="68F5E6A2"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3C9DC000" w14:textId="77777777" w:rsidR="00326FBB" w:rsidRDefault="00326FBB" w:rsidP="00326FBB">
      <w:pPr>
        <w:jc w:val="center"/>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584"/>
        <w:gridCol w:w="4046"/>
      </w:tblGrid>
      <w:tr w:rsidR="003C6A9F" w:rsidRPr="003C6A9F" w14:paraId="3C17508A" w14:textId="77777777" w:rsidTr="00052BDC">
        <w:tc>
          <w:tcPr>
            <w:tcW w:w="2656" w:type="pct"/>
          </w:tcPr>
          <w:p w14:paraId="0ADBA71B"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EMPLOYEE NAME</w:t>
            </w:r>
          </w:p>
          <w:p w14:paraId="27A667E3" w14:textId="77777777" w:rsidR="002D2AA5" w:rsidRPr="003C6A9F" w:rsidRDefault="008B6899" w:rsidP="002D2AA5">
            <w:pPr>
              <w:rPr>
                <w:rFonts w:ascii="Arial" w:eastAsia="Calibri" w:hAnsi="Arial" w:cs="Arial"/>
                <w:sz w:val="28"/>
                <w:szCs w:val="28"/>
              </w:rPr>
            </w:pPr>
            <w:r>
              <w:rPr>
                <w:rFonts w:ascii="Arial" w:eastAsia="Calibri" w:hAnsi="Arial" w:cs="Arial"/>
                <w:sz w:val="28"/>
                <w:szCs w:val="28"/>
              </w:rPr>
              <w:t>Vacant</w:t>
            </w:r>
          </w:p>
        </w:tc>
        <w:tc>
          <w:tcPr>
            <w:tcW w:w="2344" w:type="pct"/>
          </w:tcPr>
          <w:p w14:paraId="35EC4855"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DIVISION</w:t>
            </w:r>
          </w:p>
          <w:p w14:paraId="449FA8B0" w14:textId="77777777" w:rsidR="002D2AA5" w:rsidRPr="003C6A9F" w:rsidRDefault="006867E6" w:rsidP="002D2AA5">
            <w:pPr>
              <w:rPr>
                <w:rFonts w:ascii="Arial" w:eastAsia="Calibri" w:hAnsi="Arial" w:cs="Arial"/>
                <w:sz w:val="28"/>
                <w:szCs w:val="28"/>
              </w:rPr>
            </w:pPr>
            <w:r w:rsidRPr="003C6A9F">
              <w:rPr>
                <w:rFonts w:ascii="Arial" w:eastAsia="Calibri" w:hAnsi="Arial" w:cs="Arial"/>
                <w:sz w:val="28"/>
                <w:szCs w:val="28"/>
              </w:rPr>
              <w:t>Information Systems</w:t>
            </w:r>
          </w:p>
        </w:tc>
      </w:tr>
      <w:tr w:rsidR="003C6A9F" w:rsidRPr="003C6A9F" w14:paraId="6A577B67" w14:textId="77777777" w:rsidTr="00052BDC">
        <w:tc>
          <w:tcPr>
            <w:tcW w:w="2656" w:type="pct"/>
          </w:tcPr>
          <w:p w14:paraId="6579877C"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CLASSIFICATION TITLE</w:t>
            </w:r>
          </w:p>
          <w:p w14:paraId="024F9996" w14:textId="77777777" w:rsidR="002D2AA5" w:rsidRPr="003C6A9F" w:rsidRDefault="006867E6" w:rsidP="002D2AA5">
            <w:pPr>
              <w:rPr>
                <w:rFonts w:ascii="Arial" w:eastAsia="Calibri" w:hAnsi="Arial" w:cs="Arial"/>
                <w:sz w:val="28"/>
                <w:szCs w:val="28"/>
              </w:rPr>
            </w:pPr>
            <w:r w:rsidRPr="003C6A9F">
              <w:rPr>
                <w:rFonts w:ascii="Arial" w:eastAsia="Calibri" w:hAnsi="Arial" w:cs="Arial"/>
                <w:sz w:val="28"/>
                <w:szCs w:val="28"/>
              </w:rPr>
              <w:t>Information Technology Specialist I</w:t>
            </w:r>
          </w:p>
        </w:tc>
        <w:tc>
          <w:tcPr>
            <w:tcW w:w="2344" w:type="pct"/>
          </w:tcPr>
          <w:p w14:paraId="42C3B46F"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UNIT NAME - LOCATION</w:t>
            </w:r>
          </w:p>
          <w:p w14:paraId="68EDCEDB" w14:textId="77777777" w:rsidR="00BD590E" w:rsidRDefault="006624ED" w:rsidP="00BD590E">
            <w:pPr>
              <w:rPr>
                <w:rFonts w:ascii="Arial" w:eastAsia="Calibri" w:hAnsi="Arial" w:cs="Arial"/>
                <w:sz w:val="28"/>
                <w:szCs w:val="28"/>
              </w:rPr>
            </w:pPr>
            <w:r w:rsidRPr="003C6A9F">
              <w:rPr>
                <w:rFonts w:ascii="Arial" w:eastAsia="Calibri" w:hAnsi="Arial" w:cs="Arial"/>
                <w:sz w:val="28"/>
                <w:szCs w:val="28"/>
              </w:rPr>
              <w:t>A</w:t>
            </w:r>
            <w:r w:rsidR="00BD590E">
              <w:rPr>
                <w:rFonts w:ascii="Arial" w:eastAsia="Calibri" w:hAnsi="Arial" w:cs="Arial"/>
                <w:sz w:val="28"/>
                <w:szCs w:val="28"/>
              </w:rPr>
              <w:t xml:space="preserve">ccounting, </w:t>
            </w:r>
            <w:r w:rsidR="00553B59">
              <w:rPr>
                <w:rFonts w:ascii="Arial" w:eastAsia="Calibri" w:hAnsi="Arial" w:cs="Arial"/>
                <w:sz w:val="28"/>
                <w:szCs w:val="28"/>
              </w:rPr>
              <w:t>R</w:t>
            </w:r>
            <w:r w:rsidR="00BD590E">
              <w:rPr>
                <w:rFonts w:ascii="Arial" w:eastAsia="Calibri" w:hAnsi="Arial" w:cs="Arial"/>
                <w:sz w:val="28"/>
                <w:szCs w:val="28"/>
              </w:rPr>
              <w:t>eporting &amp; Disbursements</w:t>
            </w:r>
            <w:r w:rsidR="00A86C07" w:rsidRPr="003C6A9F">
              <w:rPr>
                <w:rFonts w:ascii="Arial" w:eastAsia="Calibri" w:hAnsi="Arial" w:cs="Arial"/>
                <w:sz w:val="28"/>
                <w:szCs w:val="28"/>
              </w:rPr>
              <w:t xml:space="preserve"> </w:t>
            </w:r>
            <w:r w:rsidR="00D14BDB" w:rsidRPr="003C6A9F">
              <w:rPr>
                <w:rFonts w:ascii="Arial" w:eastAsia="Calibri" w:hAnsi="Arial" w:cs="Arial"/>
                <w:sz w:val="28"/>
                <w:szCs w:val="28"/>
              </w:rPr>
              <w:t xml:space="preserve"> </w:t>
            </w:r>
          </w:p>
          <w:p w14:paraId="062591D0" w14:textId="77777777" w:rsidR="002D2AA5" w:rsidRPr="003C6A9F" w:rsidRDefault="00D25A8A" w:rsidP="00BD590E">
            <w:pPr>
              <w:rPr>
                <w:rFonts w:ascii="Arial" w:eastAsia="Calibri" w:hAnsi="Arial" w:cs="Arial"/>
                <w:sz w:val="28"/>
                <w:szCs w:val="28"/>
              </w:rPr>
            </w:pPr>
            <w:r>
              <w:rPr>
                <w:rFonts w:ascii="Arial" w:eastAsia="Calibri" w:hAnsi="Arial" w:cs="Arial"/>
                <w:sz w:val="28"/>
                <w:szCs w:val="28"/>
              </w:rPr>
              <w:t xml:space="preserve">(WBC) </w:t>
            </w:r>
            <w:r w:rsidR="00D14BDB" w:rsidRPr="003C6A9F">
              <w:rPr>
                <w:rFonts w:ascii="Arial" w:eastAsia="Calibri" w:hAnsi="Arial" w:cs="Arial"/>
                <w:sz w:val="28"/>
                <w:szCs w:val="28"/>
              </w:rPr>
              <w:t>Sacramento</w:t>
            </w:r>
          </w:p>
        </w:tc>
      </w:tr>
      <w:tr w:rsidR="003C6A9F" w:rsidRPr="003C6A9F" w14:paraId="0B5DED09" w14:textId="77777777" w:rsidTr="00052BDC">
        <w:tc>
          <w:tcPr>
            <w:tcW w:w="2656" w:type="pct"/>
          </w:tcPr>
          <w:p w14:paraId="39260A04"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WORKING TITLE</w:t>
            </w:r>
          </w:p>
          <w:p w14:paraId="035B0F01" w14:textId="77777777" w:rsidR="002D2AA5" w:rsidRPr="003C6A9F" w:rsidRDefault="006A62CB" w:rsidP="00247A7A">
            <w:pPr>
              <w:rPr>
                <w:rFonts w:ascii="Arial" w:eastAsia="Calibri" w:hAnsi="Arial" w:cs="Arial"/>
                <w:sz w:val="28"/>
                <w:szCs w:val="28"/>
              </w:rPr>
            </w:pPr>
            <w:r>
              <w:rPr>
                <w:rFonts w:ascii="Arial" w:eastAsia="Calibri" w:hAnsi="Arial" w:cs="Arial"/>
                <w:sz w:val="28"/>
                <w:szCs w:val="28"/>
              </w:rPr>
              <w:t xml:space="preserve">Mainframe </w:t>
            </w:r>
            <w:r w:rsidR="00247A7A" w:rsidRPr="003C6A9F">
              <w:rPr>
                <w:rFonts w:ascii="Arial" w:eastAsia="Calibri" w:hAnsi="Arial" w:cs="Arial"/>
                <w:sz w:val="28"/>
                <w:szCs w:val="28"/>
              </w:rPr>
              <w:t>Software</w:t>
            </w:r>
            <w:r w:rsidR="00686B9A" w:rsidRPr="003C6A9F">
              <w:rPr>
                <w:rFonts w:ascii="Arial" w:eastAsia="Calibri" w:hAnsi="Arial" w:cs="Arial"/>
                <w:sz w:val="28"/>
                <w:szCs w:val="28"/>
              </w:rPr>
              <w:t xml:space="preserve"> Developer</w:t>
            </w:r>
          </w:p>
        </w:tc>
        <w:tc>
          <w:tcPr>
            <w:tcW w:w="2344" w:type="pct"/>
          </w:tcPr>
          <w:p w14:paraId="575B3AC8" w14:textId="77777777" w:rsidR="002D2AA5" w:rsidRPr="0049551A" w:rsidRDefault="002D2AA5" w:rsidP="002D2AA5">
            <w:pPr>
              <w:rPr>
                <w:rFonts w:ascii="Arial" w:eastAsia="Calibri" w:hAnsi="Arial" w:cs="Arial"/>
                <w:b/>
                <w:bCs/>
                <w:sz w:val="28"/>
                <w:szCs w:val="28"/>
              </w:rPr>
            </w:pPr>
            <w:r w:rsidRPr="0049551A">
              <w:rPr>
                <w:rFonts w:ascii="Arial" w:eastAsia="Calibri" w:hAnsi="Arial" w:cs="Arial"/>
                <w:b/>
                <w:bCs/>
                <w:sz w:val="28"/>
                <w:szCs w:val="28"/>
              </w:rPr>
              <w:t>POSITION NUMBER</w:t>
            </w:r>
          </w:p>
          <w:p w14:paraId="61EAE4F1" w14:textId="05737DFD" w:rsidR="002D2AA5" w:rsidRPr="003C6A9F" w:rsidRDefault="0049551A" w:rsidP="00062F19">
            <w:pPr>
              <w:rPr>
                <w:rFonts w:ascii="Arial" w:eastAsia="Calibri" w:hAnsi="Arial" w:cs="Arial"/>
                <w:sz w:val="28"/>
                <w:szCs w:val="28"/>
              </w:rPr>
            </w:pPr>
            <w:r w:rsidRPr="0049551A">
              <w:rPr>
                <w:rFonts w:ascii="Arial" w:eastAsia="Calibri" w:hAnsi="Arial" w:cs="Arial"/>
                <w:sz w:val="28"/>
                <w:szCs w:val="28"/>
              </w:rPr>
              <w:t>051-340-1402-062</w:t>
            </w:r>
          </w:p>
        </w:tc>
      </w:tr>
      <w:tr w:rsidR="003C6A9F" w:rsidRPr="003C6A9F" w14:paraId="61E20993" w14:textId="77777777" w:rsidTr="00052BDC">
        <w:tc>
          <w:tcPr>
            <w:tcW w:w="2656" w:type="pct"/>
          </w:tcPr>
          <w:p w14:paraId="2D5B32EF" w14:textId="77777777" w:rsidR="002D2AA5" w:rsidRPr="003C6A9F" w:rsidRDefault="00DB7B4F" w:rsidP="002D2AA5">
            <w:pPr>
              <w:rPr>
                <w:rFonts w:ascii="Arial" w:eastAsia="Calibri" w:hAnsi="Arial" w:cs="Arial"/>
                <w:b/>
                <w:sz w:val="28"/>
                <w:szCs w:val="28"/>
              </w:rPr>
            </w:pPr>
            <w:r w:rsidRPr="003C6A9F">
              <w:rPr>
                <w:rFonts w:ascii="Arial" w:eastAsia="Calibri" w:hAnsi="Arial" w:cs="Arial"/>
                <w:b/>
                <w:sz w:val="28"/>
                <w:szCs w:val="28"/>
              </w:rPr>
              <w:t>Information Technology Domain</w:t>
            </w:r>
          </w:p>
          <w:p w14:paraId="1EBDCB4D" w14:textId="77777777" w:rsidR="00DB7B4F" w:rsidRPr="003C6A9F" w:rsidRDefault="006867E6" w:rsidP="002D2AA5">
            <w:pPr>
              <w:rPr>
                <w:rFonts w:ascii="Arial" w:eastAsia="Calibri" w:hAnsi="Arial" w:cs="Arial"/>
                <w:sz w:val="28"/>
                <w:szCs w:val="28"/>
              </w:rPr>
            </w:pPr>
            <w:r w:rsidRPr="003C6A9F">
              <w:rPr>
                <w:rFonts w:ascii="Arial" w:eastAsia="Calibri" w:hAnsi="Arial" w:cs="Arial"/>
                <w:sz w:val="28"/>
                <w:szCs w:val="28"/>
              </w:rPr>
              <w:t>Software Engineering</w:t>
            </w:r>
          </w:p>
        </w:tc>
        <w:tc>
          <w:tcPr>
            <w:tcW w:w="2344" w:type="pct"/>
          </w:tcPr>
          <w:p w14:paraId="722CFF98" w14:textId="77777777" w:rsidR="002D2AA5" w:rsidRPr="003C6A9F" w:rsidRDefault="002D2AA5" w:rsidP="002D2AA5">
            <w:pPr>
              <w:rPr>
                <w:rFonts w:ascii="Arial" w:eastAsia="Calibri" w:hAnsi="Arial" w:cs="Arial"/>
                <w:b/>
                <w:sz w:val="28"/>
                <w:szCs w:val="28"/>
              </w:rPr>
            </w:pPr>
            <w:r w:rsidRPr="003C6A9F">
              <w:rPr>
                <w:rFonts w:ascii="Arial" w:eastAsia="Calibri" w:hAnsi="Arial" w:cs="Arial"/>
                <w:b/>
                <w:sz w:val="28"/>
                <w:szCs w:val="28"/>
              </w:rPr>
              <w:t>EFFECTIVE DATE</w:t>
            </w:r>
          </w:p>
          <w:p w14:paraId="43565405" w14:textId="77777777" w:rsidR="002D2AA5" w:rsidRPr="003C6A9F" w:rsidRDefault="008B6899" w:rsidP="002D2AA5">
            <w:pPr>
              <w:rPr>
                <w:rFonts w:ascii="Arial" w:eastAsia="Calibri" w:hAnsi="Arial" w:cs="Arial"/>
                <w:sz w:val="28"/>
                <w:szCs w:val="28"/>
              </w:rPr>
            </w:pPr>
            <w:r>
              <w:rPr>
                <w:rFonts w:ascii="Arial" w:eastAsia="Calibri" w:hAnsi="Arial" w:cs="Arial"/>
                <w:sz w:val="28"/>
                <w:szCs w:val="28"/>
              </w:rPr>
              <w:t>TBD</w:t>
            </w:r>
          </w:p>
        </w:tc>
      </w:tr>
    </w:tbl>
    <w:p w14:paraId="37962A5D" w14:textId="77777777" w:rsidR="002D2AA5" w:rsidRDefault="002D2AA5" w:rsidP="00326FBB">
      <w:pPr>
        <w:jc w:val="center"/>
        <w:rPr>
          <w:rFonts w:ascii="Arial" w:hAnsi="Arial" w:cs="Arial"/>
          <w:sz w:val="28"/>
          <w:szCs w:val="28"/>
        </w:rPr>
      </w:pPr>
    </w:p>
    <w:p w14:paraId="16E40316" w14:textId="77777777" w:rsidR="00326FBB" w:rsidRDefault="00326FBB" w:rsidP="006A62CB">
      <w:pPr>
        <w:jc w:val="both"/>
        <w:rPr>
          <w:rFonts w:ascii="Arial" w:hAnsi="Arial" w:cs="Arial"/>
          <w:sz w:val="28"/>
          <w:szCs w:val="28"/>
        </w:rPr>
      </w:pPr>
    </w:p>
    <w:p w14:paraId="4457198A" w14:textId="77777777" w:rsidR="00326FBB" w:rsidRDefault="00326FBB" w:rsidP="006A62C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5C7BA5F6" w14:textId="77777777" w:rsidR="002D2AA5" w:rsidRDefault="002D2AA5" w:rsidP="006A62CB">
      <w:pPr>
        <w:jc w:val="both"/>
        <w:rPr>
          <w:rFonts w:ascii="Arial" w:hAnsi="Arial" w:cs="Arial"/>
        </w:rPr>
      </w:pPr>
    </w:p>
    <w:p w14:paraId="0E9ABE9D" w14:textId="77777777" w:rsidR="000603A9" w:rsidRPr="002D5A17" w:rsidRDefault="000603A9" w:rsidP="006A62CB">
      <w:pPr>
        <w:jc w:val="both"/>
        <w:rPr>
          <w:rFonts w:ascii="Arial" w:hAnsi="Arial" w:cs="Arial"/>
        </w:rPr>
      </w:pPr>
      <w:r w:rsidRPr="002D5A17">
        <w:rPr>
          <w:rFonts w:ascii="Arial" w:hAnsi="Arial" w:cs="Arial"/>
        </w:rPr>
        <w:t xml:space="preserve">Under the general </w:t>
      </w:r>
      <w:r>
        <w:rPr>
          <w:rFonts w:ascii="Arial" w:hAnsi="Arial" w:cs="Arial"/>
        </w:rPr>
        <w:t>direction</w:t>
      </w:r>
      <w:r w:rsidRPr="002D5A17">
        <w:rPr>
          <w:rFonts w:ascii="Arial" w:hAnsi="Arial" w:cs="Arial"/>
        </w:rPr>
        <w:t xml:space="preserve"> of an Information Technology </w:t>
      </w:r>
      <w:r>
        <w:rPr>
          <w:rFonts w:ascii="Arial" w:hAnsi="Arial" w:cs="Arial"/>
        </w:rPr>
        <w:t xml:space="preserve">(IT) </w:t>
      </w:r>
      <w:r w:rsidRPr="002D5A17">
        <w:rPr>
          <w:rFonts w:ascii="Arial" w:hAnsi="Arial" w:cs="Arial"/>
        </w:rPr>
        <w:t xml:space="preserve">Supervisor II, the Information Technology </w:t>
      </w:r>
      <w:r>
        <w:rPr>
          <w:rFonts w:ascii="Arial" w:hAnsi="Arial" w:cs="Arial"/>
        </w:rPr>
        <w:t>Specialist I</w:t>
      </w:r>
      <w:r w:rsidRPr="002D5A17">
        <w:rPr>
          <w:rFonts w:ascii="Arial" w:hAnsi="Arial" w:cs="Arial"/>
        </w:rPr>
        <w:t xml:space="preserve"> will act as a </w:t>
      </w:r>
      <w:r>
        <w:rPr>
          <w:rFonts w:ascii="Arial" w:hAnsi="Arial" w:cs="Arial"/>
        </w:rPr>
        <w:t>mainframe</w:t>
      </w:r>
      <w:r w:rsidRPr="002D5A17">
        <w:rPr>
          <w:rFonts w:ascii="Arial" w:hAnsi="Arial" w:cs="Arial"/>
        </w:rPr>
        <w:t xml:space="preserve"> developer.  The incumbent is responsible for the analysis, design, coding, testing, documentation</w:t>
      </w:r>
      <w:r>
        <w:rPr>
          <w:rFonts w:ascii="Arial" w:hAnsi="Arial" w:cs="Arial"/>
        </w:rPr>
        <w:t>,</w:t>
      </w:r>
      <w:r w:rsidRPr="002D5A17">
        <w:rPr>
          <w:rFonts w:ascii="Arial" w:hAnsi="Arial" w:cs="Arial"/>
        </w:rPr>
        <w:t xml:space="preserve"> implementation</w:t>
      </w:r>
      <w:r w:rsidR="0022314C">
        <w:rPr>
          <w:rFonts w:ascii="Arial" w:hAnsi="Arial" w:cs="Arial"/>
        </w:rPr>
        <w:t xml:space="preserve"> and maintenance</w:t>
      </w:r>
      <w:r w:rsidRPr="002D5A17">
        <w:rPr>
          <w:rFonts w:ascii="Arial" w:hAnsi="Arial" w:cs="Arial"/>
        </w:rPr>
        <w:t xml:space="preserve"> of enterprise-wide electronic information processing </w:t>
      </w:r>
      <w:r>
        <w:rPr>
          <w:rFonts w:ascii="Arial" w:hAnsi="Arial" w:cs="Arial"/>
        </w:rPr>
        <w:t>systems</w:t>
      </w:r>
      <w:r w:rsidRPr="002D5A17">
        <w:rPr>
          <w:rFonts w:ascii="Arial" w:hAnsi="Arial" w:cs="Arial"/>
        </w:rPr>
        <w:t>.</w:t>
      </w:r>
    </w:p>
    <w:p w14:paraId="618F4441" w14:textId="77777777" w:rsidR="00052BDC" w:rsidRDefault="00052BDC"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503A6CCB" w14:textId="77777777" w:rsidR="000603A9" w:rsidRDefault="000603A9" w:rsidP="006A62CB">
      <w:pPr>
        <w:jc w:val="both"/>
        <w:rPr>
          <w:rFonts w:ascii="Arial" w:hAnsi="Arial" w:cs="Arial"/>
        </w:rPr>
      </w:pPr>
      <w:r>
        <w:rPr>
          <w:rFonts w:ascii="Arial" w:hAnsi="Arial" w:cs="Arial"/>
        </w:rPr>
        <w:t xml:space="preserve">The incumbent </w:t>
      </w:r>
      <w:r w:rsidR="00815D1E">
        <w:rPr>
          <w:rFonts w:ascii="Arial" w:hAnsi="Arial" w:cs="Arial"/>
        </w:rPr>
        <w:t xml:space="preserve">will </w:t>
      </w:r>
      <w:r>
        <w:rPr>
          <w:rFonts w:ascii="Arial" w:hAnsi="Arial" w:cs="Arial"/>
        </w:rPr>
        <w:t xml:space="preserve">provide an advanced level of knowledge in systems </w:t>
      </w:r>
      <w:r w:rsidR="00FB6BDE">
        <w:rPr>
          <w:rFonts w:ascii="Arial" w:hAnsi="Arial" w:cs="Arial"/>
        </w:rPr>
        <w:t>analysis</w:t>
      </w:r>
      <w:r>
        <w:rPr>
          <w:rFonts w:ascii="Arial" w:hAnsi="Arial" w:cs="Arial"/>
        </w:rPr>
        <w:t xml:space="preserve">, project </w:t>
      </w:r>
      <w:r w:rsidR="00FB6BDE">
        <w:rPr>
          <w:rFonts w:ascii="Arial" w:hAnsi="Arial" w:cs="Arial"/>
        </w:rPr>
        <w:t>management</w:t>
      </w:r>
      <w:r>
        <w:rPr>
          <w:rFonts w:ascii="Arial" w:hAnsi="Arial" w:cs="Arial"/>
        </w:rPr>
        <w:t xml:space="preserve"> and </w:t>
      </w:r>
      <w:r w:rsidR="00FB6BDE">
        <w:rPr>
          <w:rFonts w:ascii="Arial" w:hAnsi="Arial" w:cs="Arial"/>
        </w:rPr>
        <w:t>Systems Development Life Cycle (</w:t>
      </w:r>
      <w:r>
        <w:rPr>
          <w:rFonts w:ascii="Arial" w:hAnsi="Arial" w:cs="Arial"/>
        </w:rPr>
        <w:t>SDLC) processes. The incumbent is responsible for maintaining bu</w:t>
      </w:r>
      <w:r w:rsidR="00FB6BDE">
        <w:rPr>
          <w:rFonts w:ascii="Arial" w:hAnsi="Arial" w:cs="Arial"/>
        </w:rPr>
        <w:t>siness knowledge expertise for systems supported.</w:t>
      </w:r>
    </w:p>
    <w:p w14:paraId="6C6C9943" w14:textId="77777777" w:rsidR="00FB6BDE" w:rsidRPr="002D5A17" w:rsidRDefault="00FB6BDE" w:rsidP="006A62CB">
      <w:pPr>
        <w:jc w:val="both"/>
        <w:rPr>
          <w:rFonts w:ascii="Arial" w:hAnsi="Arial" w:cs="Arial"/>
        </w:rPr>
      </w:pPr>
    </w:p>
    <w:p w14:paraId="1D40804D" w14:textId="77777777" w:rsidR="00052BDC" w:rsidRDefault="000603A9"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hAnsi="Arial" w:cs="Arial"/>
        </w:rPr>
        <w:t>The projects assigned to the team have enterprise-wide and statewide impact to support the business functions of the State Controller’s Office (SCO).  The team works in a matrixed environment to maintain and enhance the existing legacy personnel, payroll, financial, accounting and reporting systems</w:t>
      </w:r>
      <w:r w:rsidR="00052BDC">
        <w:rPr>
          <w:rFonts w:ascii="Arial" w:eastAsia="Calibri" w:hAnsi="Arial" w:cs="Arial"/>
        </w:rPr>
        <w:t xml:space="preserve"> using </w:t>
      </w:r>
      <w:r w:rsidR="00052BDC" w:rsidRPr="002D5A17">
        <w:rPr>
          <w:rFonts w:ascii="Arial" w:eastAsia="Calibri" w:hAnsi="Arial" w:cs="Arial"/>
        </w:rPr>
        <w:t>commercial application development technologies</w:t>
      </w:r>
      <w:r w:rsidR="00052BDC">
        <w:rPr>
          <w:rFonts w:ascii="Arial" w:eastAsia="Calibri" w:hAnsi="Arial" w:cs="Arial"/>
        </w:rPr>
        <w:t xml:space="preserve"> consisting of programs, jobs, datasets and/or databases, file interfaces, and any other system components, for</w:t>
      </w:r>
      <w:r w:rsidR="00052BDC" w:rsidRPr="00EF0CD4">
        <w:rPr>
          <w:rFonts w:ascii="Arial" w:eastAsia="Calibri" w:hAnsi="Arial" w:cs="Arial"/>
        </w:rPr>
        <w:t xml:space="preserve"> </w:t>
      </w:r>
      <w:r w:rsidR="00052BDC">
        <w:rPr>
          <w:rFonts w:ascii="Arial" w:eastAsia="Calibri" w:hAnsi="Arial" w:cs="Arial"/>
        </w:rPr>
        <w:t xml:space="preserve">the </w:t>
      </w:r>
      <w:r w:rsidR="00052BDC" w:rsidRPr="00EF0CD4">
        <w:rPr>
          <w:rFonts w:ascii="Arial" w:eastAsia="Calibri" w:hAnsi="Arial" w:cs="Arial"/>
        </w:rPr>
        <w:t>IBM z/OS platform using</w:t>
      </w:r>
      <w:r w:rsidR="00052BDC">
        <w:rPr>
          <w:rFonts w:ascii="Arial" w:eastAsia="Calibri" w:hAnsi="Arial" w:cs="Arial"/>
        </w:rPr>
        <w:t>, but not limited to, mainframe products such as</w:t>
      </w:r>
      <w:r w:rsidR="00052BDC" w:rsidRPr="00EF0CD4">
        <w:rPr>
          <w:rFonts w:ascii="Arial" w:eastAsia="Calibri" w:hAnsi="Arial" w:cs="Arial"/>
        </w:rPr>
        <w:t xml:space="preserve"> COBOL, CICS, REXX, Assembler, FOCUS, IDMS DML, </w:t>
      </w:r>
      <w:r w:rsidR="00052BDC">
        <w:rPr>
          <w:rFonts w:ascii="Arial" w:eastAsia="Calibri" w:hAnsi="Arial" w:cs="Arial"/>
        </w:rPr>
        <w:t xml:space="preserve">ADS/O, </w:t>
      </w:r>
      <w:r w:rsidR="00052BDC" w:rsidRPr="00EF0CD4">
        <w:rPr>
          <w:rFonts w:ascii="Arial" w:eastAsia="Calibri" w:hAnsi="Arial" w:cs="Arial"/>
        </w:rPr>
        <w:t>DB2, XML, VSAM/IAM,</w:t>
      </w:r>
      <w:r w:rsidR="00052BDC">
        <w:rPr>
          <w:rFonts w:ascii="Arial" w:eastAsia="Calibri" w:hAnsi="Arial" w:cs="Arial"/>
        </w:rPr>
        <w:t xml:space="preserve"> MARK IV,</w:t>
      </w:r>
      <w:r w:rsidR="00052BDC" w:rsidRPr="00EF0CD4">
        <w:rPr>
          <w:rFonts w:ascii="Arial" w:eastAsia="Calibri" w:hAnsi="Arial" w:cs="Arial"/>
        </w:rPr>
        <w:t xml:space="preserve"> Key</w:t>
      </w:r>
      <w:r w:rsidR="00052BDC">
        <w:rPr>
          <w:rFonts w:ascii="Arial" w:eastAsia="Calibri" w:hAnsi="Arial" w:cs="Arial"/>
        </w:rPr>
        <w:t xml:space="preserve"> </w:t>
      </w:r>
      <w:r w:rsidR="00052BDC" w:rsidRPr="00EF0CD4">
        <w:rPr>
          <w:rFonts w:ascii="Arial" w:eastAsia="Calibri" w:hAnsi="Arial" w:cs="Arial"/>
        </w:rPr>
        <w:t>MASTER, Vision</w:t>
      </w:r>
      <w:r w:rsidR="00052BDC">
        <w:rPr>
          <w:rFonts w:ascii="Arial" w:eastAsia="Calibri" w:hAnsi="Arial" w:cs="Arial"/>
        </w:rPr>
        <w:t xml:space="preserve"> </w:t>
      </w:r>
      <w:r w:rsidR="00052BDC" w:rsidRPr="00EF0CD4">
        <w:rPr>
          <w:rFonts w:ascii="Arial" w:eastAsia="Calibri" w:hAnsi="Arial" w:cs="Arial"/>
        </w:rPr>
        <w:t>Results (DYL280), JCL languages</w:t>
      </w:r>
      <w:r w:rsidR="00052BDC">
        <w:rPr>
          <w:rFonts w:ascii="Arial" w:eastAsia="Calibri" w:hAnsi="Arial" w:cs="Arial"/>
        </w:rPr>
        <w:t xml:space="preserve">, </w:t>
      </w:r>
      <w:r w:rsidR="00052BDC" w:rsidRPr="00EF0CD4">
        <w:rPr>
          <w:rFonts w:ascii="Arial" w:eastAsia="Calibri" w:hAnsi="Arial" w:cs="Arial"/>
        </w:rPr>
        <w:t>ISPF Tools and Utilities and IBM</w:t>
      </w:r>
      <w:r w:rsidR="00052BDC">
        <w:rPr>
          <w:rFonts w:ascii="Arial" w:eastAsia="Calibri" w:hAnsi="Arial" w:cs="Arial"/>
        </w:rPr>
        <w:t xml:space="preserve"> Debug and</w:t>
      </w:r>
      <w:r w:rsidR="00052BDC" w:rsidRPr="00EF0CD4">
        <w:rPr>
          <w:rFonts w:ascii="Arial" w:eastAsia="Calibri" w:hAnsi="Arial" w:cs="Arial"/>
        </w:rPr>
        <w:t xml:space="preserve"> Problem Determination </w:t>
      </w:r>
      <w:r w:rsidR="00052BDC">
        <w:rPr>
          <w:rFonts w:ascii="Arial" w:eastAsia="Calibri" w:hAnsi="Arial" w:cs="Arial"/>
        </w:rPr>
        <w:t>Tools</w:t>
      </w:r>
      <w:r w:rsidR="00052BDC" w:rsidRPr="00EF0CD4">
        <w:rPr>
          <w:rFonts w:ascii="Arial" w:eastAsia="Calibri" w:hAnsi="Arial" w:cs="Arial"/>
        </w:rPr>
        <w:t>.</w:t>
      </w:r>
    </w:p>
    <w:p w14:paraId="4E86BF3F" w14:textId="77777777" w:rsidR="00052BDC" w:rsidRDefault="00052BDC" w:rsidP="006A62CB">
      <w:pPr>
        <w:jc w:val="both"/>
        <w:rPr>
          <w:rFonts w:ascii="Arial" w:hAnsi="Arial"/>
          <w:snapToGrid w:val="0"/>
          <w:color w:val="000000"/>
          <w:szCs w:val="20"/>
        </w:rPr>
      </w:pPr>
    </w:p>
    <w:p w14:paraId="2263B359" w14:textId="77777777" w:rsidR="007A3942" w:rsidRPr="00263AB8" w:rsidRDefault="007A3942" w:rsidP="006A62CB">
      <w:pPr>
        <w:jc w:val="both"/>
        <w:rPr>
          <w:rFonts w:ascii="Arial" w:hAnsi="Arial"/>
          <w:snapToGrid w:val="0"/>
          <w:color w:val="000000"/>
          <w:szCs w:val="20"/>
        </w:rPr>
      </w:pPr>
      <w:r w:rsidRPr="00AC176F">
        <w:rPr>
          <w:rFonts w:ascii="Arial" w:hAnsi="Arial"/>
          <w:snapToGrid w:val="0"/>
          <w:color w:val="000000"/>
          <w:szCs w:val="20"/>
        </w:rPr>
        <w:t>Duties include, but are not limited to, the following:</w:t>
      </w:r>
    </w:p>
    <w:p w14:paraId="65E4208A" w14:textId="77777777" w:rsidR="00CB3812" w:rsidRPr="00E00085" w:rsidRDefault="00CB3812" w:rsidP="006A62CB">
      <w:pPr>
        <w:jc w:val="both"/>
        <w:rPr>
          <w:rFonts w:ascii="Arial" w:hAnsi="Arial" w:cs="Arial"/>
        </w:rPr>
      </w:pPr>
    </w:p>
    <w:p w14:paraId="7BC14BB6" w14:textId="77777777" w:rsidR="00052BDC" w:rsidRDefault="00052BDC">
      <w:pPr>
        <w:rPr>
          <w:rFonts w:ascii="Arial" w:hAnsi="Arial" w:cs="Arial"/>
          <w:b/>
        </w:rPr>
      </w:pPr>
      <w:r>
        <w:rPr>
          <w:rFonts w:ascii="Arial" w:hAnsi="Arial" w:cs="Arial"/>
          <w:b/>
        </w:rPr>
        <w:br w:type="page"/>
      </w:r>
    </w:p>
    <w:p w14:paraId="41826F71" w14:textId="77777777" w:rsidR="00E00085" w:rsidRPr="00E00085" w:rsidRDefault="00E00085" w:rsidP="006A62CB">
      <w:pPr>
        <w:jc w:val="both"/>
        <w:rPr>
          <w:rFonts w:ascii="Arial" w:hAnsi="Arial" w:cs="Arial"/>
          <w:b/>
        </w:rPr>
      </w:pPr>
      <w:r w:rsidRPr="00E00085">
        <w:rPr>
          <w:rFonts w:ascii="Arial" w:hAnsi="Arial" w:cs="Arial"/>
          <w:b/>
        </w:rPr>
        <w:lastRenderedPageBreak/>
        <w:t>SECTION B: ESSENTIAL FUNCTIONS</w:t>
      </w:r>
    </w:p>
    <w:p w14:paraId="43FA124D" w14:textId="77777777" w:rsidR="00E00085" w:rsidRDefault="00E00085" w:rsidP="006A62CB">
      <w:pPr>
        <w:jc w:val="both"/>
        <w:rPr>
          <w:rFonts w:ascii="Arial" w:hAnsi="Arial" w:cs="Arial"/>
        </w:rPr>
      </w:pPr>
    </w:p>
    <w:p w14:paraId="6B9CDC0D" w14:textId="77777777" w:rsidR="00E00085" w:rsidRDefault="00E00085" w:rsidP="006A62C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14:paraId="7BB2D4E2" w14:textId="77777777" w:rsidR="00BD590E" w:rsidRPr="00867D7B" w:rsidRDefault="00BD590E" w:rsidP="006A62CB">
      <w:pPr>
        <w:jc w:val="both"/>
        <w:rPr>
          <w:rFonts w:ascii="Arial" w:hAnsi="Arial" w:cs="Arial"/>
        </w:rPr>
      </w:pPr>
    </w:p>
    <w:p w14:paraId="169DCD2D" w14:textId="77777777" w:rsidR="00BD590E" w:rsidRPr="00BD590E" w:rsidRDefault="00BD590E" w:rsidP="00BD590E">
      <w:pPr>
        <w:jc w:val="both"/>
        <w:rPr>
          <w:rFonts w:ascii="Arial" w:hAnsi="Arial" w:cs="Arial"/>
          <w:u w:val="single"/>
        </w:rPr>
      </w:pPr>
      <w:r w:rsidRPr="00BD590E">
        <w:rPr>
          <w:rFonts w:ascii="Arial" w:hAnsi="Arial" w:cs="Arial"/>
          <w:u w:val="single"/>
        </w:rPr>
        <w:t>Percentage of</w:t>
      </w:r>
    </w:p>
    <w:p w14:paraId="3ED5008E" w14:textId="77777777" w:rsidR="00BD590E" w:rsidRPr="00BD590E" w:rsidRDefault="00BD590E" w:rsidP="00BD590E">
      <w:pPr>
        <w:jc w:val="both"/>
        <w:rPr>
          <w:rFonts w:ascii="Arial" w:hAnsi="Arial" w:cs="Arial"/>
        </w:rPr>
      </w:pPr>
      <w:r w:rsidRPr="00BD590E">
        <w:rPr>
          <w:rFonts w:ascii="Arial" w:hAnsi="Arial" w:cs="Arial"/>
          <w:u w:val="single"/>
        </w:rPr>
        <w:t>Time Spent</w:t>
      </w:r>
      <w:r w:rsidRPr="00BD590E">
        <w:rPr>
          <w:rFonts w:ascii="Arial" w:hAnsi="Arial" w:cs="Arial"/>
          <w:u w:val="single"/>
        </w:rPr>
        <w:tab/>
      </w:r>
      <w:r>
        <w:rPr>
          <w:rFonts w:ascii="Arial" w:hAnsi="Arial" w:cs="Arial"/>
        </w:rPr>
        <w:tab/>
      </w:r>
      <w:r>
        <w:rPr>
          <w:rFonts w:ascii="Arial" w:hAnsi="Arial" w:cs="Arial"/>
        </w:rPr>
        <w:tab/>
      </w:r>
      <w:r>
        <w:rPr>
          <w:rFonts w:ascii="Arial" w:hAnsi="Arial" w:cs="Arial"/>
        </w:rPr>
        <w:tab/>
      </w:r>
      <w:r w:rsidRPr="00BD590E">
        <w:rPr>
          <w:rFonts w:ascii="Arial" w:hAnsi="Arial" w:cs="Arial"/>
          <w:u w:val="single"/>
        </w:rPr>
        <w:t>Typical Task</w:t>
      </w:r>
    </w:p>
    <w:p w14:paraId="0C830CD3" w14:textId="77777777" w:rsidR="00953DCA" w:rsidRDefault="00BD590E" w:rsidP="00BD590E">
      <w:pPr>
        <w:jc w:val="both"/>
        <w:rPr>
          <w:rFonts w:ascii="Arial" w:hAnsi="Arial" w:cs="Arial"/>
        </w:rPr>
      </w:pPr>
      <w:r w:rsidRPr="00BD590E">
        <w:rPr>
          <w:rFonts w:ascii="Arial" w:hAnsi="Arial" w:cs="Arial"/>
        </w:rPr>
        <w:tab/>
      </w:r>
      <w:r>
        <w:rPr>
          <w:rFonts w:ascii="Arial" w:hAnsi="Arial" w:cs="Arial"/>
        </w:rPr>
        <w:tab/>
      </w:r>
      <w:r>
        <w:rPr>
          <w:rFonts w:ascii="Arial" w:hAnsi="Arial" w:cs="Arial"/>
        </w:rPr>
        <w:tab/>
      </w:r>
      <w:r>
        <w:rPr>
          <w:rFonts w:ascii="Arial" w:hAnsi="Arial" w:cs="Aria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6630"/>
      </w:tblGrid>
      <w:tr w:rsidR="00FB6BDE" w:rsidRPr="007F37A3" w14:paraId="58924DF0" w14:textId="77777777" w:rsidTr="00052BDC">
        <w:tc>
          <w:tcPr>
            <w:tcW w:w="1159" w:type="pct"/>
          </w:tcPr>
          <w:p w14:paraId="1A8FA7D6" w14:textId="77777777" w:rsidR="00FB6BDE" w:rsidRPr="007F37A3" w:rsidRDefault="00FB6BDE" w:rsidP="00FB6BDE">
            <w:pPr>
              <w:tabs>
                <w:tab w:val="left" w:pos="360"/>
                <w:tab w:val="left" w:pos="2880"/>
              </w:tabs>
              <w:jc w:val="both"/>
              <w:rPr>
                <w:rFonts w:ascii="Arial" w:eastAsia="Calibri" w:hAnsi="Arial" w:cs="Arial"/>
              </w:rPr>
            </w:pPr>
            <w:r>
              <w:rPr>
                <w:rFonts w:ascii="Arial" w:hAnsi="Arial" w:cs="Arial"/>
              </w:rPr>
              <w:t>50</w:t>
            </w:r>
            <w:r w:rsidRPr="00C6502B">
              <w:rPr>
                <w:rFonts w:ascii="Arial" w:hAnsi="Arial" w:cs="Arial"/>
              </w:rPr>
              <w:t>%</w:t>
            </w:r>
          </w:p>
        </w:tc>
        <w:tc>
          <w:tcPr>
            <w:tcW w:w="3841" w:type="pct"/>
          </w:tcPr>
          <w:p w14:paraId="14268487" w14:textId="77777777" w:rsidR="00FB6BDE" w:rsidRPr="00803944" w:rsidRDefault="0022314C" w:rsidP="00052BDC">
            <w:pPr>
              <w:jc w:val="both"/>
              <w:rPr>
                <w:rFonts w:ascii="Arial" w:eastAsia="Calibri" w:hAnsi="Arial" w:cs="Arial"/>
                <w:b/>
              </w:rPr>
            </w:pPr>
            <w:r>
              <w:rPr>
                <w:rFonts w:ascii="Arial" w:eastAsia="Calibri" w:hAnsi="Arial" w:cs="Arial"/>
                <w:b/>
              </w:rPr>
              <w:t xml:space="preserve">Application Development </w:t>
            </w:r>
            <w:r w:rsidR="00A864FD">
              <w:rPr>
                <w:rFonts w:ascii="Arial" w:eastAsia="Calibri" w:hAnsi="Arial" w:cs="Arial"/>
                <w:b/>
              </w:rPr>
              <w:t xml:space="preserve">and Technical </w:t>
            </w:r>
            <w:r w:rsidR="00FB6BDE" w:rsidRPr="00803944">
              <w:rPr>
                <w:rFonts w:ascii="Arial" w:eastAsia="Calibri" w:hAnsi="Arial" w:cs="Arial"/>
                <w:b/>
              </w:rPr>
              <w:t>Lead</w:t>
            </w:r>
          </w:p>
          <w:p w14:paraId="24B6E2F8" w14:textId="77777777" w:rsidR="00052BDC" w:rsidRDefault="00052BDC" w:rsidP="00052BDC">
            <w:pPr>
              <w:jc w:val="both"/>
              <w:rPr>
                <w:rFonts w:ascii="Arial" w:eastAsia="Calibri" w:hAnsi="Arial" w:cs="Arial"/>
              </w:rPr>
            </w:pPr>
          </w:p>
          <w:p w14:paraId="172E1937" w14:textId="77777777" w:rsidR="00FB6BDE" w:rsidRPr="002D5A17" w:rsidRDefault="00FB6BDE" w:rsidP="00052BDC">
            <w:pPr>
              <w:jc w:val="both"/>
              <w:rPr>
                <w:rFonts w:ascii="Arial" w:eastAsia="Calibri" w:hAnsi="Arial" w:cs="Arial"/>
              </w:rPr>
            </w:pPr>
            <w:r w:rsidRPr="002D5A17">
              <w:rPr>
                <w:rFonts w:ascii="Arial" w:eastAsia="Calibri" w:hAnsi="Arial" w:cs="Arial"/>
              </w:rPr>
              <w:t xml:space="preserve">Serve as a </w:t>
            </w:r>
            <w:r>
              <w:rPr>
                <w:rFonts w:ascii="Arial" w:eastAsia="Calibri" w:hAnsi="Arial" w:cs="Arial"/>
              </w:rPr>
              <w:t>technical lead</w:t>
            </w:r>
            <w:r w:rsidRPr="002D5A17">
              <w:rPr>
                <w:rFonts w:ascii="Arial" w:eastAsia="Calibri" w:hAnsi="Arial" w:cs="Arial"/>
              </w:rPr>
              <w:t xml:space="preserve"> within a multi-disciplined project team</w:t>
            </w:r>
            <w:r>
              <w:rPr>
                <w:rFonts w:ascii="Arial" w:eastAsia="Calibri" w:hAnsi="Arial" w:cs="Arial"/>
              </w:rPr>
              <w:t xml:space="preserve"> (or independently on complex tasks)</w:t>
            </w:r>
            <w:r w:rsidRPr="002D5A17">
              <w:rPr>
                <w:rFonts w:ascii="Arial" w:eastAsia="Calibri" w:hAnsi="Arial" w:cs="Arial"/>
              </w:rPr>
              <w:t xml:space="preserve"> to apply </w:t>
            </w:r>
            <w:r>
              <w:rPr>
                <w:rFonts w:ascii="Arial" w:eastAsia="Calibri" w:hAnsi="Arial" w:cs="Arial"/>
              </w:rPr>
              <w:t>mainframe</w:t>
            </w:r>
            <w:r w:rsidRPr="002D5A17">
              <w:rPr>
                <w:rFonts w:ascii="Arial" w:eastAsia="Calibri" w:hAnsi="Arial" w:cs="Arial"/>
              </w:rPr>
              <w:t xml:space="preserve"> technologies to the full range of SDLC activities including analysis, design, coding, testing, documentation</w:t>
            </w:r>
            <w:r>
              <w:rPr>
                <w:rFonts w:ascii="Arial" w:eastAsia="Calibri" w:hAnsi="Arial" w:cs="Arial"/>
              </w:rPr>
              <w:t>,</w:t>
            </w:r>
            <w:r w:rsidRPr="002D5A17">
              <w:rPr>
                <w:rFonts w:ascii="Arial" w:eastAsia="Calibri" w:hAnsi="Arial" w:cs="Arial"/>
              </w:rPr>
              <w:t xml:space="preserve"> and implementation of </w:t>
            </w:r>
            <w:r>
              <w:rPr>
                <w:rFonts w:ascii="Arial" w:eastAsia="Calibri" w:hAnsi="Arial" w:cs="Arial"/>
              </w:rPr>
              <w:t xml:space="preserve">mainframe </w:t>
            </w:r>
            <w:r w:rsidRPr="002D5A17">
              <w:rPr>
                <w:rFonts w:ascii="Arial" w:eastAsia="Calibri" w:hAnsi="Arial" w:cs="Arial"/>
              </w:rPr>
              <w:t>information systems solutions.</w:t>
            </w:r>
          </w:p>
          <w:p w14:paraId="5E8A13A4" w14:textId="77777777" w:rsidR="00FB6BDE" w:rsidRPr="002D5A17" w:rsidRDefault="00FB6BDE" w:rsidP="00052BDC">
            <w:pPr>
              <w:tabs>
                <w:tab w:val="left" w:pos="360"/>
                <w:tab w:val="left" w:pos="2880"/>
              </w:tabs>
              <w:jc w:val="both"/>
              <w:rPr>
                <w:rFonts w:ascii="Arial" w:eastAsia="Calibri" w:hAnsi="Arial" w:cs="Arial"/>
              </w:rPr>
            </w:pPr>
          </w:p>
          <w:p w14:paraId="72207169" w14:textId="77777777" w:rsidR="00FB6BDE" w:rsidRPr="002D5A17" w:rsidRDefault="00FB6BDE" w:rsidP="00052BDC">
            <w:pPr>
              <w:tabs>
                <w:tab w:val="left" w:pos="360"/>
                <w:tab w:val="left" w:pos="2880"/>
              </w:tabs>
              <w:jc w:val="both"/>
              <w:rPr>
                <w:rFonts w:ascii="Arial" w:eastAsia="Calibri" w:hAnsi="Arial" w:cs="Arial"/>
              </w:rPr>
            </w:pPr>
            <w:r>
              <w:rPr>
                <w:rFonts w:ascii="Arial" w:eastAsia="Calibri" w:hAnsi="Arial" w:cs="Arial"/>
              </w:rPr>
              <w:t xml:space="preserve">Coordinate and consult with </w:t>
            </w:r>
            <w:r w:rsidR="00854FC8">
              <w:rPr>
                <w:rFonts w:ascii="Arial" w:eastAsia="Calibri" w:hAnsi="Arial" w:cs="Arial"/>
              </w:rPr>
              <w:t>business customers, administrators</w:t>
            </w:r>
            <w:r>
              <w:rPr>
                <w:rFonts w:ascii="Arial" w:eastAsia="Calibri" w:hAnsi="Arial" w:cs="Arial"/>
              </w:rPr>
              <w:t>, and technical staff to identify business and technical requirements for supported systems.</w:t>
            </w:r>
            <w:r w:rsidR="0058756F">
              <w:rPr>
                <w:rFonts w:ascii="Arial" w:eastAsia="Calibri" w:hAnsi="Arial" w:cs="Arial"/>
              </w:rPr>
              <w:t xml:space="preserve"> Develop system design and interface specifications.</w:t>
            </w:r>
          </w:p>
          <w:p w14:paraId="61ABCC7E" w14:textId="77777777" w:rsidR="00FB6BDE" w:rsidRPr="002D5A17" w:rsidRDefault="00FB6BDE" w:rsidP="00052BDC">
            <w:pPr>
              <w:tabs>
                <w:tab w:val="left" w:pos="360"/>
                <w:tab w:val="left" w:pos="2880"/>
              </w:tabs>
              <w:jc w:val="both"/>
              <w:rPr>
                <w:rFonts w:ascii="Arial" w:eastAsia="Calibri" w:hAnsi="Arial" w:cs="Arial"/>
              </w:rPr>
            </w:pPr>
          </w:p>
          <w:p w14:paraId="16D0E7A6" w14:textId="77777777" w:rsidR="00D25F5D" w:rsidRDefault="00D25F5D"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EF0CD4">
              <w:rPr>
                <w:rFonts w:ascii="Arial" w:eastAsia="Calibri" w:hAnsi="Arial" w:cs="Arial"/>
              </w:rPr>
              <w:t xml:space="preserve">Develop system and </w:t>
            </w:r>
            <w:r w:rsidR="00D06EDC">
              <w:rPr>
                <w:rFonts w:ascii="Arial" w:eastAsia="Calibri" w:hAnsi="Arial" w:cs="Arial"/>
              </w:rPr>
              <w:t>unit</w:t>
            </w:r>
            <w:r w:rsidRPr="00EF0CD4">
              <w:rPr>
                <w:rFonts w:ascii="Arial" w:eastAsia="Calibri" w:hAnsi="Arial" w:cs="Arial"/>
              </w:rPr>
              <w:t xml:space="preserve"> test plans that include </w:t>
            </w:r>
            <w:r>
              <w:rPr>
                <w:rFonts w:ascii="Arial" w:eastAsia="Calibri" w:hAnsi="Arial" w:cs="Arial"/>
              </w:rPr>
              <w:t xml:space="preserve">testing of </w:t>
            </w:r>
            <w:r w:rsidRPr="00EF0CD4">
              <w:rPr>
                <w:rFonts w:ascii="Arial" w:eastAsia="Calibri" w:hAnsi="Arial" w:cs="Arial"/>
              </w:rPr>
              <w:t>complex integration between system</w:t>
            </w:r>
            <w:r>
              <w:rPr>
                <w:rFonts w:ascii="Arial" w:eastAsia="Calibri" w:hAnsi="Arial" w:cs="Arial"/>
              </w:rPr>
              <w:t>s</w:t>
            </w:r>
            <w:r w:rsidRPr="00EF0CD4">
              <w:rPr>
                <w:rFonts w:ascii="Arial" w:eastAsia="Calibri" w:hAnsi="Arial" w:cs="Arial"/>
              </w:rPr>
              <w:t xml:space="preserve">, and </w:t>
            </w:r>
            <w:r>
              <w:rPr>
                <w:rFonts w:ascii="Arial" w:eastAsia="Calibri" w:hAnsi="Arial" w:cs="Arial"/>
              </w:rPr>
              <w:t xml:space="preserve">provide support for </w:t>
            </w:r>
            <w:r w:rsidRPr="00EF0CD4">
              <w:rPr>
                <w:rFonts w:ascii="Arial" w:eastAsia="Calibri" w:hAnsi="Arial" w:cs="Arial"/>
              </w:rPr>
              <w:t>user acceptance testing</w:t>
            </w:r>
            <w:r>
              <w:rPr>
                <w:rFonts w:ascii="Arial" w:eastAsia="Calibri" w:hAnsi="Arial" w:cs="Arial"/>
              </w:rPr>
              <w:t xml:space="preserve"> activities</w:t>
            </w:r>
            <w:r w:rsidRPr="00EF0CD4">
              <w:rPr>
                <w:rFonts w:ascii="Arial" w:eastAsia="Calibri" w:hAnsi="Arial" w:cs="Arial"/>
              </w:rPr>
              <w:t>.</w:t>
            </w:r>
          </w:p>
          <w:p w14:paraId="67539807" w14:textId="77777777" w:rsidR="00D25F5D" w:rsidRDefault="00D25F5D"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0CFC44C0" w14:textId="77777777" w:rsidR="0058756F" w:rsidRDefault="0058756F" w:rsidP="0058756F">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9F0B5A">
              <w:rPr>
                <w:rFonts w:ascii="Arial" w:eastAsia="Calibri" w:hAnsi="Arial" w:cs="Arial"/>
              </w:rPr>
              <w:t xml:space="preserve">Create </w:t>
            </w:r>
            <w:r>
              <w:rPr>
                <w:rFonts w:ascii="Arial" w:eastAsia="Calibri" w:hAnsi="Arial" w:cs="Arial"/>
              </w:rPr>
              <w:t xml:space="preserve">and review </w:t>
            </w:r>
            <w:r w:rsidRPr="009F0B5A">
              <w:rPr>
                <w:rFonts w:ascii="Arial" w:eastAsia="Calibri" w:hAnsi="Arial" w:cs="Arial"/>
              </w:rPr>
              <w:t xml:space="preserve">document deliverables required as part of the SDLC and Project Management processes. </w:t>
            </w:r>
            <w:r w:rsidRPr="009F0B5A">
              <w:rPr>
                <w:rFonts w:ascii="Arial" w:hAnsi="Arial"/>
                <w:snapToGrid w:val="0"/>
                <w:szCs w:val="20"/>
              </w:rPr>
              <w:t xml:space="preserve">Perform </w:t>
            </w:r>
            <w:r w:rsidRPr="00AC176F">
              <w:rPr>
                <w:rFonts w:ascii="Arial" w:hAnsi="Arial"/>
                <w:snapToGrid w:val="0"/>
                <w:color w:val="000000"/>
                <w:szCs w:val="20"/>
              </w:rPr>
              <w:t xml:space="preserve">quality reviews and inspections at critical stages in the </w:t>
            </w:r>
            <w:r>
              <w:rPr>
                <w:rFonts w:ascii="Arial" w:hAnsi="Arial"/>
                <w:snapToGrid w:val="0"/>
                <w:color w:val="000000"/>
                <w:szCs w:val="20"/>
              </w:rPr>
              <w:t>SDLC to ensure adherence to architectural design, industry best practices, and SCO’s standards, policies and guidelines</w:t>
            </w:r>
            <w:r w:rsidRPr="00AC176F">
              <w:rPr>
                <w:rFonts w:ascii="Arial" w:hAnsi="Arial"/>
                <w:snapToGrid w:val="0"/>
                <w:color w:val="000000"/>
                <w:szCs w:val="20"/>
              </w:rPr>
              <w:t>.</w:t>
            </w:r>
          </w:p>
          <w:p w14:paraId="44E6250F" w14:textId="77777777" w:rsidR="0058756F" w:rsidRDefault="0058756F"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4C2889D7" w14:textId="77777777" w:rsidR="00D25F5D" w:rsidRDefault="00D25F5D"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eastAsia="Calibri" w:hAnsi="Arial" w:cs="Arial"/>
              </w:rPr>
              <w:t xml:space="preserve">Provide post-implementation operational support for systems. </w:t>
            </w:r>
            <w:r w:rsidRPr="00EF0CD4">
              <w:rPr>
                <w:rFonts w:ascii="Arial" w:eastAsia="Calibri" w:hAnsi="Arial" w:cs="Arial"/>
              </w:rPr>
              <w:t xml:space="preserve">Prepare and </w:t>
            </w:r>
            <w:r>
              <w:rPr>
                <w:rFonts w:ascii="Arial" w:eastAsia="Calibri" w:hAnsi="Arial" w:cs="Arial"/>
              </w:rPr>
              <w:t xml:space="preserve">maintain </w:t>
            </w:r>
            <w:r w:rsidRPr="00EF0CD4">
              <w:rPr>
                <w:rFonts w:ascii="Arial" w:eastAsia="Calibri" w:hAnsi="Arial" w:cs="Arial"/>
              </w:rPr>
              <w:t>system documentation and operating instructions</w:t>
            </w:r>
            <w:r>
              <w:rPr>
                <w:rFonts w:ascii="Arial" w:eastAsia="Calibri" w:hAnsi="Arial" w:cs="Arial"/>
              </w:rPr>
              <w:t>.</w:t>
            </w:r>
          </w:p>
          <w:p w14:paraId="4A3CCB55" w14:textId="77777777" w:rsidR="00202457" w:rsidRDefault="00202457"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195147A2" w14:textId="77777777" w:rsidR="00202457" w:rsidRDefault="00202457"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eastAsia="Calibri" w:hAnsi="Arial" w:cs="Arial"/>
              </w:rPr>
              <w:t>Analyze production incidents, i</w:t>
            </w:r>
            <w:r w:rsidRPr="00EF0CD4">
              <w:rPr>
                <w:rFonts w:ascii="Arial" w:eastAsia="Calibri" w:hAnsi="Arial" w:cs="Arial"/>
              </w:rPr>
              <w:t xml:space="preserve">dentify </w:t>
            </w:r>
            <w:r>
              <w:rPr>
                <w:rFonts w:ascii="Arial" w:eastAsia="Calibri" w:hAnsi="Arial" w:cs="Arial"/>
              </w:rPr>
              <w:t>root cause, and develop and evaluate potential solutions.  S</w:t>
            </w:r>
            <w:r w:rsidRPr="00EF0CD4">
              <w:rPr>
                <w:rFonts w:ascii="Arial" w:eastAsia="Calibri" w:hAnsi="Arial" w:cs="Arial"/>
              </w:rPr>
              <w:t>elect and implement recommended solutions</w:t>
            </w:r>
            <w:r>
              <w:rPr>
                <w:rFonts w:ascii="Arial" w:eastAsia="Calibri" w:hAnsi="Arial" w:cs="Arial"/>
              </w:rPr>
              <w:t>.</w:t>
            </w:r>
          </w:p>
          <w:p w14:paraId="5E35DDD4" w14:textId="77777777" w:rsidR="00D25F5D" w:rsidRDefault="00D25F5D"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538BEEE6" w14:textId="77777777" w:rsidR="00FB6BDE" w:rsidRPr="002D5A17" w:rsidRDefault="00FB6BDE" w:rsidP="00052BDC">
            <w:pPr>
              <w:tabs>
                <w:tab w:val="left" w:pos="360"/>
                <w:tab w:val="left" w:pos="2880"/>
              </w:tabs>
              <w:jc w:val="both"/>
              <w:rPr>
                <w:rFonts w:ascii="Arial" w:eastAsia="Calibri" w:hAnsi="Arial" w:cs="Arial"/>
              </w:rPr>
            </w:pPr>
            <w:r w:rsidRPr="002D5A17">
              <w:rPr>
                <w:rFonts w:ascii="Arial" w:eastAsia="Calibri" w:hAnsi="Arial" w:cs="Arial"/>
              </w:rPr>
              <w:t xml:space="preserve">Support the SCO’s technical infrastructure related </w:t>
            </w:r>
            <w:r>
              <w:rPr>
                <w:rFonts w:ascii="Arial" w:eastAsia="Calibri" w:hAnsi="Arial" w:cs="Arial"/>
              </w:rPr>
              <w:t>to mainframe systems</w:t>
            </w:r>
            <w:r w:rsidRPr="002D5A17">
              <w:rPr>
                <w:rFonts w:ascii="Arial" w:eastAsia="Calibri" w:hAnsi="Arial" w:cs="Arial"/>
              </w:rPr>
              <w:t xml:space="preserve"> specifically in the area of software change management, release management, configuration management, security management, risk and issue </w:t>
            </w:r>
            <w:r w:rsidRPr="002D5A17">
              <w:rPr>
                <w:rFonts w:ascii="Arial" w:eastAsia="Calibri" w:hAnsi="Arial" w:cs="Arial"/>
              </w:rPr>
              <w:lastRenderedPageBreak/>
              <w:t>management, production incident response, technical documentation, and disaster recovery</w:t>
            </w:r>
            <w:r>
              <w:rPr>
                <w:rFonts w:ascii="Arial" w:eastAsia="Calibri" w:hAnsi="Arial" w:cs="Arial"/>
              </w:rPr>
              <w:t>.</w:t>
            </w:r>
          </w:p>
          <w:p w14:paraId="3A58C213" w14:textId="77777777" w:rsidR="00FB6BDE" w:rsidRPr="002D5A17" w:rsidRDefault="00FB6BDE" w:rsidP="00052BDC">
            <w:pPr>
              <w:tabs>
                <w:tab w:val="left" w:pos="360"/>
                <w:tab w:val="left" w:pos="2880"/>
              </w:tabs>
              <w:jc w:val="both"/>
              <w:rPr>
                <w:rFonts w:ascii="Arial" w:eastAsia="Calibri" w:hAnsi="Arial" w:cs="Arial"/>
              </w:rPr>
            </w:pPr>
          </w:p>
          <w:p w14:paraId="7A1A288B" w14:textId="77777777" w:rsidR="00FB6BDE" w:rsidRPr="007F37A3" w:rsidRDefault="00FB6BDE" w:rsidP="00052BDC">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eastAsia="Calibri" w:hAnsi="Arial" w:cs="Arial"/>
              </w:rPr>
              <w:t>P</w:t>
            </w:r>
            <w:r w:rsidRPr="002D5A17">
              <w:rPr>
                <w:rFonts w:ascii="Arial" w:eastAsia="Calibri" w:hAnsi="Arial" w:cs="Arial"/>
              </w:rPr>
              <w:t xml:space="preserve">rovide </w:t>
            </w:r>
            <w:r>
              <w:rPr>
                <w:rFonts w:ascii="Arial" w:eastAsia="Calibri" w:hAnsi="Arial" w:cs="Arial"/>
              </w:rPr>
              <w:t xml:space="preserve">leadership and mentoring to technical staff; serve in a technical advisor role to provide </w:t>
            </w:r>
            <w:r w:rsidRPr="002D5A17">
              <w:rPr>
                <w:rFonts w:ascii="Arial" w:eastAsia="Calibri" w:hAnsi="Arial" w:cs="Arial"/>
              </w:rPr>
              <w:t>recommendations, alternatives, and impact as each relates t</w:t>
            </w:r>
            <w:r>
              <w:rPr>
                <w:rFonts w:ascii="Arial" w:eastAsia="Calibri" w:hAnsi="Arial" w:cs="Arial"/>
              </w:rPr>
              <w:t>o complex projects and assignments.</w:t>
            </w:r>
          </w:p>
        </w:tc>
      </w:tr>
      <w:tr w:rsidR="00FB6BDE" w:rsidRPr="007F37A3" w14:paraId="4556CE9D" w14:textId="77777777" w:rsidTr="00052BDC">
        <w:tc>
          <w:tcPr>
            <w:tcW w:w="1159" w:type="pct"/>
          </w:tcPr>
          <w:p w14:paraId="7FC4CA53" w14:textId="77777777" w:rsidR="00FB6BDE" w:rsidRPr="007F37A3" w:rsidRDefault="00FB6BDE" w:rsidP="00FB6BDE">
            <w:pPr>
              <w:tabs>
                <w:tab w:val="left" w:pos="360"/>
                <w:tab w:val="left" w:pos="2880"/>
              </w:tabs>
              <w:jc w:val="both"/>
              <w:rPr>
                <w:rFonts w:ascii="Arial" w:eastAsia="Calibri" w:hAnsi="Arial" w:cs="Arial"/>
              </w:rPr>
            </w:pPr>
            <w:r>
              <w:rPr>
                <w:rFonts w:ascii="Arial" w:eastAsia="Calibri" w:hAnsi="Arial" w:cs="Arial"/>
              </w:rPr>
              <w:lastRenderedPageBreak/>
              <w:t>30</w:t>
            </w:r>
            <w:r w:rsidRPr="007F37A3">
              <w:rPr>
                <w:rFonts w:ascii="Arial" w:eastAsia="Calibri" w:hAnsi="Arial" w:cs="Arial"/>
              </w:rPr>
              <w:t>%</w:t>
            </w:r>
          </w:p>
        </w:tc>
        <w:tc>
          <w:tcPr>
            <w:tcW w:w="3841" w:type="pct"/>
          </w:tcPr>
          <w:p w14:paraId="3B92BFB3" w14:textId="77777777" w:rsidR="00854FC8" w:rsidRPr="00803944" w:rsidRDefault="00854FC8" w:rsidP="00E61515">
            <w:pPr>
              <w:tabs>
                <w:tab w:val="left" w:pos="360"/>
                <w:tab w:val="left" w:pos="2880"/>
              </w:tabs>
              <w:jc w:val="both"/>
              <w:rPr>
                <w:rFonts w:ascii="Arial" w:eastAsia="Calibri" w:hAnsi="Arial" w:cs="Arial"/>
                <w:b/>
              </w:rPr>
            </w:pPr>
            <w:r w:rsidRPr="00803944">
              <w:rPr>
                <w:rFonts w:ascii="Arial" w:eastAsia="Calibri" w:hAnsi="Arial" w:cs="Arial"/>
                <w:b/>
              </w:rPr>
              <w:t>Planning and Communication</w:t>
            </w:r>
          </w:p>
          <w:p w14:paraId="07D0FF16" w14:textId="77777777" w:rsidR="00854FC8" w:rsidRDefault="00854FC8" w:rsidP="00E61515">
            <w:pPr>
              <w:tabs>
                <w:tab w:val="left" w:pos="360"/>
                <w:tab w:val="left" w:pos="2880"/>
              </w:tabs>
              <w:jc w:val="both"/>
              <w:rPr>
                <w:rFonts w:ascii="Arial" w:eastAsia="Calibri" w:hAnsi="Arial" w:cs="Arial"/>
              </w:rPr>
            </w:pPr>
          </w:p>
          <w:p w14:paraId="77D6A649" w14:textId="77777777" w:rsidR="00FB6BDE" w:rsidRPr="002D5A17" w:rsidRDefault="00FB6BDE" w:rsidP="00E61515">
            <w:pPr>
              <w:tabs>
                <w:tab w:val="left" w:pos="360"/>
                <w:tab w:val="left" w:pos="2880"/>
              </w:tabs>
              <w:jc w:val="both"/>
              <w:rPr>
                <w:rFonts w:ascii="Arial" w:eastAsia="Calibri" w:hAnsi="Arial" w:cs="Arial"/>
              </w:rPr>
            </w:pPr>
            <w:r>
              <w:rPr>
                <w:rFonts w:ascii="Arial" w:eastAsia="Calibri" w:hAnsi="Arial" w:cs="Arial"/>
              </w:rPr>
              <w:t xml:space="preserve">Develop and </w:t>
            </w:r>
            <w:r w:rsidRPr="002D5A17">
              <w:rPr>
                <w:rFonts w:ascii="Arial" w:eastAsia="Calibri" w:hAnsi="Arial" w:cs="Arial"/>
              </w:rPr>
              <w:t>update</w:t>
            </w:r>
            <w:r>
              <w:rPr>
                <w:rFonts w:ascii="Arial" w:eastAsia="Calibri" w:hAnsi="Arial" w:cs="Arial"/>
              </w:rPr>
              <w:t xml:space="preserve"> </w:t>
            </w:r>
            <w:r w:rsidRPr="002D5A17">
              <w:rPr>
                <w:rFonts w:ascii="Arial" w:eastAsia="Calibri" w:hAnsi="Arial" w:cs="Arial"/>
              </w:rPr>
              <w:t xml:space="preserve">project management work plans and schedules.  </w:t>
            </w:r>
            <w:r>
              <w:rPr>
                <w:rFonts w:ascii="Arial" w:eastAsia="Calibri" w:hAnsi="Arial" w:cs="Arial"/>
              </w:rPr>
              <w:t>Establish and t</w:t>
            </w:r>
            <w:r w:rsidRPr="002D5A17">
              <w:rPr>
                <w:rFonts w:ascii="Arial" w:eastAsia="Calibri" w:hAnsi="Arial" w:cs="Arial"/>
              </w:rPr>
              <w:t>rack tasks, priorities, dependencies, status</w:t>
            </w:r>
            <w:r>
              <w:rPr>
                <w:rFonts w:ascii="Arial" w:eastAsia="Calibri" w:hAnsi="Arial" w:cs="Arial"/>
              </w:rPr>
              <w:t>,</w:t>
            </w:r>
            <w:r w:rsidRPr="002D5A17">
              <w:rPr>
                <w:rFonts w:ascii="Arial" w:eastAsia="Calibri" w:hAnsi="Arial" w:cs="Arial"/>
              </w:rPr>
              <w:t xml:space="preserve"> and completion dates.  </w:t>
            </w:r>
          </w:p>
          <w:p w14:paraId="00B640AD" w14:textId="77777777" w:rsidR="00FB6BDE" w:rsidRDefault="00FB6BDE" w:rsidP="00E61515">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6ADBCD97" w14:textId="77777777" w:rsidR="00FB6BDE" w:rsidRDefault="00FB6BDE" w:rsidP="00E61515">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EF0CD4">
              <w:rPr>
                <w:rFonts w:ascii="Arial" w:eastAsia="Calibri" w:hAnsi="Arial" w:cs="Arial"/>
              </w:rPr>
              <w:t xml:space="preserve">Communicate effectively </w:t>
            </w:r>
            <w:r w:rsidR="00854FC8">
              <w:rPr>
                <w:rFonts w:ascii="Arial" w:eastAsia="Calibri" w:hAnsi="Arial" w:cs="Arial"/>
              </w:rPr>
              <w:t xml:space="preserve">and professionally.  </w:t>
            </w:r>
            <w:r w:rsidR="00FF10AF">
              <w:rPr>
                <w:rFonts w:ascii="Arial" w:eastAsia="Calibri" w:hAnsi="Arial" w:cs="Arial"/>
              </w:rPr>
              <w:t xml:space="preserve">Develop productive working </w:t>
            </w:r>
            <w:r w:rsidR="00E61515">
              <w:rPr>
                <w:rFonts w:ascii="Arial" w:eastAsia="Calibri" w:hAnsi="Arial" w:cs="Arial"/>
              </w:rPr>
              <w:t xml:space="preserve">relationships </w:t>
            </w:r>
            <w:r w:rsidR="00E61515" w:rsidRPr="00EF0CD4">
              <w:rPr>
                <w:rFonts w:ascii="Arial" w:eastAsia="Calibri" w:hAnsi="Arial" w:cs="Arial"/>
              </w:rPr>
              <w:t>with</w:t>
            </w:r>
            <w:r w:rsidRPr="00EF0CD4">
              <w:rPr>
                <w:rFonts w:ascii="Arial" w:eastAsia="Calibri" w:hAnsi="Arial" w:cs="Arial"/>
              </w:rPr>
              <w:t xml:space="preserve"> co-workers, management, and internal and external business partners.  Provide verbal and written status briefings for SCO management, business partners and control agencies</w:t>
            </w:r>
            <w:r w:rsidR="00FF10AF">
              <w:rPr>
                <w:rFonts w:ascii="Arial" w:eastAsia="Calibri" w:hAnsi="Arial" w:cs="Arial"/>
              </w:rPr>
              <w:t>, as required</w:t>
            </w:r>
            <w:r w:rsidRPr="00EF0CD4">
              <w:rPr>
                <w:rFonts w:ascii="Arial" w:eastAsia="Calibri" w:hAnsi="Arial" w:cs="Arial"/>
              </w:rPr>
              <w:t>.</w:t>
            </w:r>
          </w:p>
          <w:p w14:paraId="0D6B0229" w14:textId="77777777" w:rsidR="00FB6BDE" w:rsidRDefault="00FB6BDE" w:rsidP="00E61515">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p>
          <w:p w14:paraId="5D3E97EA" w14:textId="77777777" w:rsidR="00FB6BDE" w:rsidRPr="007F37A3" w:rsidRDefault="00FF10AF" w:rsidP="00815D1E">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Pr>
                <w:rFonts w:ascii="Arial" w:eastAsia="Calibri" w:hAnsi="Arial" w:cs="Arial"/>
              </w:rPr>
              <w:t xml:space="preserve">Perform impact analysis </w:t>
            </w:r>
            <w:r w:rsidR="00FB6BDE" w:rsidRPr="00EF0CD4">
              <w:rPr>
                <w:rFonts w:ascii="Arial" w:eastAsia="Calibri" w:hAnsi="Arial" w:cs="Arial"/>
              </w:rPr>
              <w:t xml:space="preserve">(evaluate, provide alternatives, make recommendations, and estimate effort) </w:t>
            </w:r>
            <w:r>
              <w:rPr>
                <w:rFonts w:ascii="Arial" w:eastAsia="Calibri" w:hAnsi="Arial" w:cs="Arial"/>
              </w:rPr>
              <w:t>for system changes resulting from new mandates, policies or business requirements.</w:t>
            </w:r>
            <w:r w:rsidR="00815D1E" w:rsidRPr="00EF0CD4">
              <w:rPr>
                <w:rFonts w:ascii="Arial" w:eastAsia="Calibri" w:hAnsi="Arial" w:cs="Arial"/>
              </w:rPr>
              <w:t xml:space="preserve"> </w:t>
            </w:r>
            <w:r w:rsidR="00815D1E">
              <w:rPr>
                <w:rFonts w:ascii="Arial" w:eastAsia="Calibri" w:hAnsi="Arial" w:cs="Arial"/>
              </w:rPr>
              <w:t>P</w:t>
            </w:r>
            <w:r w:rsidR="00815D1E" w:rsidRPr="00EF0CD4">
              <w:rPr>
                <w:rFonts w:ascii="Arial" w:eastAsia="Calibri" w:hAnsi="Arial" w:cs="Arial"/>
              </w:rPr>
              <w:t xml:space="preserve">rovide impact assessments </w:t>
            </w:r>
            <w:r w:rsidR="00815D1E">
              <w:rPr>
                <w:rFonts w:ascii="Arial" w:eastAsia="Calibri" w:hAnsi="Arial" w:cs="Arial"/>
              </w:rPr>
              <w:t>for current projects when there is a change in priority, scope or schedule.</w:t>
            </w:r>
          </w:p>
        </w:tc>
      </w:tr>
      <w:tr w:rsidR="00FB6BDE" w:rsidRPr="007F37A3" w14:paraId="71370EF3" w14:textId="77777777" w:rsidTr="00052BDC">
        <w:tc>
          <w:tcPr>
            <w:tcW w:w="1159" w:type="pct"/>
          </w:tcPr>
          <w:p w14:paraId="2E413860" w14:textId="77777777" w:rsidR="00FB6BDE" w:rsidRPr="007F37A3" w:rsidRDefault="00FB6BDE" w:rsidP="00FB6BDE">
            <w:pPr>
              <w:tabs>
                <w:tab w:val="left" w:pos="360"/>
                <w:tab w:val="left" w:pos="2880"/>
              </w:tabs>
              <w:jc w:val="both"/>
              <w:rPr>
                <w:rFonts w:ascii="Arial" w:eastAsia="Calibri" w:hAnsi="Arial" w:cs="Arial"/>
              </w:rPr>
            </w:pPr>
            <w:r>
              <w:rPr>
                <w:rFonts w:ascii="Arial" w:eastAsia="Calibri" w:hAnsi="Arial" w:cs="Arial"/>
              </w:rPr>
              <w:t>1</w:t>
            </w:r>
            <w:r w:rsidR="00FC0490">
              <w:rPr>
                <w:rFonts w:ascii="Arial" w:eastAsia="Calibri" w:hAnsi="Arial" w:cs="Arial"/>
              </w:rPr>
              <w:t>0</w:t>
            </w:r>
            <w:r>
              <w:rPr>
                <w:rFonts w:ascii="Arial" w:eastAsia="Calibri" w:hAnsi="Arial" w:cs="Arial"/>
              </w:rPr>
              <w:t>%</w:t>
            </w:r>
          </w:p>
        </w:tc>
        <w:tc>
          <w:tcPr>
            <w:tcW w:w="3841" w:type="pct"/>
          </w:tcPr>
          <w:p w14:paraId="171C7E77" w14:textId="77777777" w:rsidR="00FC0490" w:rsidRPr="006A62CB" w:rsidRDefault="00FC0490" w:rsidP="00FB6BDE">
            <w:pPr>
              <w:tabs>
                <w:tab w:val="left" w:pos="360"/>
                <w:tab w:val="left" w:pos="2880"/>
              </w:tabs>
              <w:jc w:val="both"/>
              <w:rPr>
                <w:rFonts w:ascii="Arial" w:eastAsia="Calibri" w:hAnsi="Arial" w:cs="Arial"/>
                <w:b/>
              </w:rPr>
            </w:pPr>
            <w:r w:rsidRPr="00FC0490">
              <w:rPr>
                <w:rFonts w:ascii="Arial" w:eastAsia="Calibri" w:hAnsi="Arial" w:cs="Arial"/>
                <w:b/>
              </w:rPr>
              <w:t xml:space="preserve">Program </w:t>
            </w:r>
            <w:r w:rsidR="00441DB7">
              <w:rPr>
                <w:rFonts w:ascii="Arial" w:eastAsia="Calibri" w:hAnsi="Arial" w:cs="Arial"/>
                <w:b/>
              </w:rPr>
              <w:t xml:space="preserve">and Technical </w:t>
            </w:r>
            <w:r w:rsidRPr="00FC0490">
              <w:rPr>
                <w:rFonts w:ascii="Arial" w:eastAsia="Calibri" w:hAnsi="Arial" w:cs="Arial"/>
                <w:b/>
              </w:rPr>
              <w:t>Expertise</w:t>
            </w:r>
          </w:p>
          <w:p w14:paraId="3B2C4890" w14:textId="77777777" w:rsidR="00FC0490" w:rsidRDefault="00FC0490" w:rsidP="00E61515">
            <w:pPr>
              <w:tabs>
                <w:tab w:val="left" w:pos="360"/>
                <w:tab w:val="left" w:pos="2880"/>
              </w:tabs>
              <w:jc w:val="both"/>
              <w:rPr>
                <w:rFonts w:ascii="Arial" w:eastAsia="Calibri" w:hAnsi="Arial" w:cs="Arial"/>
              </w:rPr>
            </w:pPr>
          </w:p>
          <w:p w14:paraId="2CE89208" w14:textId="77777777" w:rsidR="00FB6BDE" w:rsidRPr="007F37A3" w:rsidRDefault="00FB6BDE" w:rsidP="001B4316">
            <w:pPr>
              <w:tabs>
                <w:tab w:val="left" w:pos="360"/>
                <w:tab w:val="left" w:pos="2880"/>
              </w:tabs>
              <w:jc w:val="both"/>
              <w:rPr>
                <w:rFonts w:ascii="Arial" w:eastAsia="Calibri" w:hAnsi="Arial" w:cs="Arial"/>
              </w:rPr>
            </w:pPr>
            <w:r w:rsidRPr="0005390C">
              <w:rPr>
                <w:rFonts w:ascii="Arial" w:eastAsia="Calibri" w:hAnsi="Arial" w:cs="Arial"/>
              </w:rPr>
              <w:t xml:space="preserve">Demonstrate advanced </w:t>
            </w:r>
            <w:r>
              <w:rPr>
                <w:rFonts w:ascii="Arial" w:eastAsia="Calibri" w:hAnsi="Arial" w:cs="Arial"/>
              </w:rPr>
              <w:t xml:space="preserve">subject matter </w:t>
            </w:r>
            <w:r w:rsidR="00441DB7">
              <w:rPr>
                <w:rFonts w:ascii="Arial" w:eastAsia="Calibri" w:hAnsi="Arial" w:cs="Arial"/>
              </w:rPr>
              <w:t xml:space="preserve">and technical </w:t>
            </w:r>
            <w:r>
              <w:rPr>
                <w:rFonts w:ascii="Arial" w:eastAsia="Calibri" w:hAnsi="Arial" w:cs="Arial"/>
              </w:rPr>
              <w:t xml:space="preserve">expertise on </w:t>
            </w:r>
            <w:r w:rsidR="00E61515">
              <w:rPr>
                <w:rFonts w:ascii="Arial" w:eastAsia="Calibri" w:hAnsi="Arial" w:cs="Arial"/>
              </w:rPr>
              <w:t xml:space="preserve">supported </w:t>
            </w:r>
            <w:r>
              <w:rPr>
                <w:rFonts w:ascii="Arial" w:eastAsia="Calibri" w:hAnsi="Arial" w:cs="Arial"/>
              </w:rPr>
              <w:t>applications</w:t>
            </w:r>
            <w:r w:rsidR="00441DB7">
              <w:rPr>
                <w:rFonts w:ascii="Arial" w:eastAsia="Calibri" w:hAnsi="Arial" w:cs="Arial"/>
              </w:rPr>
              <w:t>.  B</w:t>
            </w:r>
            <w:r>
              <w:rPr>
                <w:rFonts w:ascii="Arial" w:eastAsia="Calibri" w:hAnsi="Arial" w:cs="Arial"/>
              </w:rPr>
              <w:t>e able to impart</w:t>
            </w:r>
            <w:r w:rsidRPr="0005390C">
              <w:rPr>
                <w:rFonts w:ascii="Arial" w:eastAsia="Calibri" w:hAnsi="Arial" w:cs="Arial"/>
              </w:rPr>
              <w:t xml:space="preserve"> technical </w:t>
            </w:r>
            <w:r w:rsidR="00E61515">
              <w:rPr>
                <w:rFonts w:ascii="Arial" w:eastAsia="Calibri" w:hAnsi="Arial" w:cs="Arial"/>
              </w:rPr>
              <w:t xml:space="preserve">knowledge, </w:t>
            </w:r>
            <w:r w:rsidRPr="0005390C">
              <w:rPr>
                <w:rFonts w:ascii="Arial" w:eastAsia="Calibri" w:hAnsi="Arial" w:cs="Arial"/>
              </w:rPr>
              <w:t>training and</w:t>
            </w:r>
            <w:r w:rsidR="00E61515">
              <w:rPr>
                <w:rFonts w:ascii="Arial" w:eastAsia="Calibri" w:hAnsi="Arial" w:cs="Arial"/>
              </w:rPr>
              <w:t>/or</w:t>
            </w:r>
            <w:r w:rsidRPr="0005390C">
              <w:rPr>
                <w:rFonts w:ascii="Arial" w:eastAsia="Calibri" w:hAnsi="Arial" w:cs="Arial"/>
              </w:rPr>
              <w:t xml:space="preserve"> assistance to other </w:t>
            </w:r>
            <w:r w:rsidRPr="00A86C07">
              <w:rPr>
                <w:rFonts w:ascii="Arial" w:eastAsia="Calibri" w:hAnsi="Arial" w:cs="Arial"/>
              </w:rPr>
              <w:t>IT Specialists</w:t>
            </w:r>
            <w:r w:rsidR="00E61515">
              <w:rPr>
                <w:rFonts w:ascii="Arial" w:eastAsia="Calibri" w:hAnsi="Arial" w:cs="Arial"/>
              </w:rPr>
              <w:t xml:space="preserve">, </w:t>
            </w:r>
            <w:r w:rsidRPr="00A86C07">
              <w:rPr>
                <w:rFonts w:ascii="Arial" w:eastAsia="Calibri" w:hAnsi="Arial" w:cs="Arial"/>
              </w:rPr>
              <w:t>business</w:t>
            </w:r>
            <w:r w:rsidR="00E61515">
              <w:rPr>
                <w:rFonts w:ascii="Arial" w:eastAsia="Calibri" w:hAnsi="Arial" w:cs="Arial"/>
              </w:rPr>
              <w:t xml:space="preserve"> or program</w:t>
            </w:r>
            <w:r w:rsidRPr="00A86C07">
              <w:rPr>
                <w:rFonts w:ascii="Arial" w:eastAsia="Calibri" w:hAnsi="Arial" w:cs="Arial"/>
              </w:rPr>
              <w:t xml:space="preserve"> analysts.</w:t>
            </w:r>
          </w:p>
        </w:tc>
      </w:tr>
      <w:tr w:rsidR="00FB6BDE" w:rsidRPr="007F37A3" w14:paraId="1AAEC2C8" w14:textId="77777777" w:rsidTr="00052BDC">
        <w:tc>
          <w:tcPr>
            <w:tcW w:w="1159" w:type="pct"/>
          </w:tcPr>
          <w:p w14:paraId="68457C82" w14:textId="77777777" w:rsidR="00FB6BDE" w:rsidRDefault="00FC0490" w:rsidP="00FC0490">
            <w:pPr>
              <w:tabs>
                <w:tab w:val="left" w:pos="360"/>
                <w:tab w:val="left" w:pos="2880"/>
              </w:tabs>
              <w:jc w:val="both"/>
              <w:rPr>
                <w:rFonts w:ascii="Arial" w:eastAsia="Calibri" w:hAnsi="Arial" w:cs="Arial"/>
              </w:rPr>
            </w:pPr>
            <w:r>
              <w:rPr>
                <w:rFonts w:ascii="Arial" w:eastAsia="Calibri" w:hAnsi="Arial" w:cs="Arial"/>
              </w:rPr>
              <w:t>10</w:t>
            </w:r>
            <w:r w:rsidR="00FB6BDE">
              <w:rPr>
                <w:rFonts w:ascii="Arial" w:eastAsia="Calibri" w:hAnsi="Arial" w:cs="Arial"/>
              </w:rPr>
              <w:t>%</w:t>
            </w:r>
          </w:p>
        </w:tc>
        <w:tc>
          <w:tcPr>
            <w:tcW w:w="3841" w:type="pct"/>
          </w:tcPr>
          <w:p w14:paraId="4CC6675C" w14:textId="77777777" w:rsidR="00815D1E" w:rsidRDefault="00815D1E" w:rsidP="00E61515">
            <w:pPr>
              <w:jc w:val="both"/>
              <w:rPr>
                <w:rFonts w:ascii="Arial" w:eastAsia="Calibri" w:hAnsi="Arial" w:cs="Arial"/>
                <w:b/>
              </w:rPr>
            </w:pPr>
            <w:r w:rsidRPr="00815D1E">
              <w:rPr>
                <w:rFonts w:ascii="Arial" w:eastAsia="Calibri" w:hAnsi="Arial" w:cs="Arial"/>
                <w:b/>
              </w:rPr>
              <w:t>Technology Trends</w:t>
            </w:r>
            <w:r>
              <w:rPr>
                <w:rFonts w:ascii="Arial" w:eastAsia="Calibri" w:hAnsi="Arial" w:cs="Arial"/>
                <w:b/>
              </w:rPr>
              <w:t xml:space="preserve"> &amp; Evaluation</w:t>
            </w:r>
          </w:p>
          <w:p w14:paraId="72780FFB" w14:textId="77777777" w:rsidR="00815D1E" w:rsidRPr="00815D1E" w:rsidRDefault="00815D1E" w:rsidP="00E61515">
            <w:pPr>
              <w:jc w:val="both"/>
              <w:rPr>
                <w:rFonts w:ascii="Arial" w:eastAsia="Calibri" w:hAnsi="Arial" w:cs="Arial"/>
                <w:b/>
              </w:rPr>
            </w:pPr>
          </w:p>
          <w:p w14:paraId="030A0F0B" w14:textId="77777777" w:rsidR="00E61515" w:rsidRDefault="00FB6BDE" w:rsidP="00E61515">
            <w:pPr>
              <w:jc w:val="both"/>
              <w:rPr>
                <w:rFonts w:ascii="Arial" w:hAnsi="Arial"/>
                <w:snapToGrid w:val="0"/>
                <w:color w:val="000000"/>
                <w:szCs w:val="20"/>
              </w:rPr>
            </w:pPr>
            <w:r w:rsidRPr="002D5A17">
              <w:rPr>
                <w:rFonts w:ascii="Arial" w:eastAsia="Calibri" w:hAnsi="Arial" w:cs="Arial"/>
              </w:rPr>
              <w:t xml:space="preserve">Stay current with the latest trends in </w:t>
            </w:r>
            <w:r w:rsidR="00FC0490">
              <w:rPr>
                <w:rFonts w:ascii="Arial" w:eastAsia="Calibri" w:hAnsi="Arial" w:cs="Arial"/>
              </w:rPr>
              <w:t xml:space="preserve">mainframe </w:t>
            </w:r>
            <w:r w:rsidRPr="002D5A17">
              <w:rPr>
                <w:rFonts w:ascii="Arial" w:eastAsia="Calibri" w:hAnsi="Arial" w:cs="Arial"/>
              </w:rPr>
              <w:t xml:space="preserve">software, databases and development </w:t>
            </w:r>
            <w:r w:rsidRPr="009E6F48">
              <w:rPr>
                <w:rFonts w:ascii="Arial" w:hAnsi="Arial"/>
                <w:snapToGrid w:val="0"/>
                <w:color w:val="000000"/>
                <w:szCs w:val="20"/>
              </w:rPr>
              <w:t>technologies</w:t>
            </w:r>
            <w:r w:rsidR="00FC0490">
              <w:rPr>
                <w:rFonts w:ascii="Arial" w:hAnsi="Arial"/>
                <w:snapToGrid w:val="0"/>
                <w:color w:val="000000"/>
                <w:szCs w:val="20"/>
              </w:rPr>
              <w:t xml:space="preserve"> with </w:t>
            </w:r>
            <w:r w:rsidR="00441DB7">
              <w:rPr>
                <w:rFonts w:ascii="Arial" w:hAnsi="Arial"/>
                <w:snapToGrid w:val="0"/>
                <w:color w:val="000000"/>
                <w:szCs w:val="20"/>
              </w:rPr>
              <w:t>a focus</w:t>
            </w:r>
            <w:r w:rsidR="00FC0490">
              <w:rPr>
                <w:rFonts w:ascii="Arial" w:hAnsi="Arial"/>
                <w:snapToGrid w:val="0"/>
                <w:color w:val="000000"/>
                <w:szCs w:val="20"/>
              </w:rPr>
              <w:t xml:space="preserve"> on how mainframe technologies</w:t>
            </w:r>
            <w:r w:rsidR="00441DB7">
              <w:rPr>
                <w:rFonts w:ascii="Arial" w:hAnsi="Arial"/>
                <w:snapToGrid w:val="0"/>
                <w:color w:val="000000"/>
                <w:szCs w:val="20"/>
              </w:rPr>
              <w:t xml:space="preserve"> ca</w:t>
            </w:r>
            <w:r w:rsidR="00FC0490">
              <w:rPr>
                <w:rFonts w:ascii="Arial" w:hAnsi="Arial"/>
                <w:snapToGrid w:val="0"/>
                <w:color w:val="000000"/>
                <w:szCs w:val="20"/>
              </w:rPr>
              <w:t>n integrate with</w:t>
            </w:r>
            <w:r w:rsidRPr="009E6F48">
              <w:rPr>
                <w:rFonts w:ascii="Arial" w:hAnsi="Arial"/>
                <w:snapToGrid w:val="0"/>
                <w:color w:val="000000"/>
                <w:szCs w:val="20"/>
              </w:rPr>
              <w:t xml:space="preserve"> distributed technologies, cloud computing and data analytics</w:t>
            </w:r>
            <w:r w:rsidR="00E61515">
              <w:rPr>
                <w:rFonts w:ascii="Arial" w:hAnsi="Arial"/>
                <w:snapToGrid w:val="0"/>
                <w:color w:val="000000"/>
                <w:szCs w:val="20"/>
              </w:rPr>
              <w:t xml:space="preserve"> solutions.</w:t>
            </w:r>
          </w:p>
          <w:p w14:paraId="33EFBA0A" w14:textId="77777777" w:rsidR="00E61515" w:rsidRDefault="00E61515" w:rsidP="00E61515">
            <w:pPr>
              <w:jc w:val="both"/>
              <w:rPr>
                <w:rFonts w:ascii="Arial" w:hAnsi="Arial"/>
                <w:snapToGrid w:val="0"/>
                <w:color w:val="000000"/>
                <w:szCs w:val="20"/>
              </w:rPr>
            </w:pPr>
          </w:p>
          <w:p w14:paraId="0EC0EF73" w14:textId="77777777" w:rsidR="00FB6BDE" w:rsidRPr="00263AB8" w:rsidRDefault="00FC0490" w:rsidP="00E61515">
            <w:pPr>
              <w:jc w:val="both"/>
              <w:rPr>
                <w:rFonts w:ascii="Arial" w:hAnsi="Arial"/>
                <w:snapToGrid w:val="0"/>
                <w:color w:val="000000"/>
                <w:szCs w:val="20"/>
              </w:rPr>
            </w:pPr>
            <w:r>
              <w:rPr>
                <w:rFonts w:ascii="Arial" w:hAnsi="Arial"/>
                <w:snapToGrid w:val="0"/>
                <w:color w:val="000000"/>
                <w:szCs w:val="20"/>
              </w:rPr>
              <w:t xml:space="preserve">Assist with the identification, selection, acquisition, and use of </w:t>
            </w:r>
            <w:r w:rsidR="00441DB7">
              <w:rPr>
                <w:rFonts w:ascii="Arial" w:hAnsi="Arial"/>
                <w:snapToGrid w:val="0"/>
                <w:color w:val="000000"/>
                <w:szCs w:val="20"/>
              </w:rPr>
              <w:t xml:space="preserve">new technology </w:t>
            </w:r>
            <w:r>
              <w:rPr>
                <w:rFonts w:ascii="Arial" w:hAnsi="Arial"/>
                <w:snapToGrid w:val="0"/>
                <w:color w:val="000000"/>
                <w:szCs w:val="20"/>
              </w:rPr>
              <w:t>solutions</w:t>
            </w:r>
            <w:r w:rsidR="00441DB7">
              <w:rPr>
                <w:rFonts w:ascii="Arial" w:hAnsi="Arial"/>
                <w:snapToGrid w:val="0"/>
                <w:color w:val="000000"/>
                <w:szCs w:val="20"/>
              </w:rPr>
              <w:t xml:space="preserve"> to meet </w:t>
            </w:r>
            <w:r>
              <w:rPr>
                <w:rFonts w:ascii="Arial" w:hAnsi="Arial"/>
                <w:snapToGrid w:val="0"/>
                <w:color w:val="000000"/>
                <w:szCs w:val="20"/>
              </w:rPr>
              <w:t>SCO</w:t>
            </w:r>
            <w:r w:rsidR="00441DB7">
              <w:rPr>
                <w:rFonts w:ascii="Arial" w:hAnsi="Arial"/>
                <w:snapToGrid w:val="0"/>
                <w:color w:val="000000"/>
                <w:szCs w:val="20"/>
              </w:rPr>
              <w:t>’s</w:t>
            </w:r>
            <w:r>
              <w:rPr>
                <w:rFonts w:ascii="Arial" w:hAnsi="Arial"/>
                <w:snapToGrid w:val="0"/>
                <w:color w:val="000000"/>
                <w:szCs w:val="20"/>
              </w:rPr>
              <w:t xml:space="preserve"> </w:t>
            </w:r>
            <w:r w:rsidR="00441DB7">
              <w:rPr>
                <w:rFonts w:ascii="Arial" w:hAnsi="Arial"/>
                <w:snapToGrid w:val="0"/>
                <w:color w:val="000000"/>
                <w:szCs w:val="20"/>
              </w:rPr>
              <w:t>needs. P</w:t>
            </w:r>
            <w:r>
              <w:rPr>
                <w:rFonts w:ascii="Arial" w:hAnsi="Arial"/>
                <w:snapToGrid w:val="0"/>
                <w:color w:val="000000"/>
                <w:szCs w:val="20"/>
              </w:rPr>
              <w:t>repare alternatives analysis</w:t>
            </w:r>
            <w:r w:rsidR="00E61515">
              <w:rPr>
                <w:rFonts w:ascii="Arial" w:hAnsi="Arial"/>
                <w:snapToGrid w:val="0"/>
                <w:color w:val="000000"/>
                <w:szCs w:val="20"/>
              </w:rPr>
              <w:t>,</w:t>
            </w:r>
            <w:r>
              <w:rPr>
                <w:rFonts w:ascii="Arial" w:hAnsi="Arial"/>
                <w:snapToGrid w:val="0"/>
                <w:color w:val="000000"/>
                <w:szCs w:val="20"/>
              </w:rPr>
              <w:t xml:space="preserve"> evaluations, proposals, estimates, technical designs</w:t>
            </w:r>
            <w:r w:rsidR="00E61515">
              <w:rPr>
                <w:rFonts w:ascii="Arial" w:hAnsi="Arial"/>
                <w:snapToGrid w:val="0"/>
                <w:color w:val="000000"/>
                <w:szCs w:val="20"/>
              </w:rPr>
              <w:t>,</w:t>
            </w:r>
            <w:r>
              <w:rPr>
                <w:rFonts w:ascii="Arial" w:hAnsi="Arial"/>
                <w:snapToGrid w:val="0"/>
                <w:color w:val="000000"/>
                <w:szCs w:val="20"/>
              </w:rPr>
              <w:t xml:space="preserve"> and architectural diagrams</w:t>
            </w:r>
            <w:r w:rsidR="00441DB7">
              <w:rPr>
                <w:rFonts w:ascii="Arial" w:hAnsi="Arial"/>
                <w:snapToGrid w:val="0"/>
                <w:color w:val="000000"/>
                <w:szCs w:val="20"/>
              </w:rPr>
              <w:t xml:space="preserve"> for proposed solutions</w:t>
            </w:r>
            <w:r>
              <w:rPr>
                <w:rFonts w:ascii="Arial" w:hAnsi="Arial"/>
                <w:snapToGrid w:val="0"/>
                <w:color w:val="000000"/>
                <w:szCs w:val="20"/>
              </w:rPr>
              <w:t>.</w:t>
            </w:r>
            <w:r w:rsidR="00FB6BDE" w:rsidRPr="00C03606">
              <w:rPr>
                <w:rFonts w:ascii="Arial" w:eastAsia="Calibri" w:hAnsi="Arial" w:cs="Arial"/>
              </w:rPr>
              <w:t xml:space="preserve"> </w:t>
            </w:r>
          </w:p>
        </w:tc>
      </w:tr>
    </w:tbl>
    <w:p w14:paraId="3D732861" w14:textId="77777777" w:rsidR="000C1C6A" w:rsidRDefault="000C1C6A" w:rsidP="00694463">
      <w:pPr>
        <w:tabs>
          <w:tab w:val="left" w:pos="360"/>
          <w:tab w:val="left" w:pos="2880"/>
        </w:tabs>
        <w:ind w:left="2880" w:hanging="2880"/>
        <w:jc w:val="both"/>
        <w:rPr>
          <w:rFonts w:ascii="Arial" w:hAnsi="Arial" w:cs="Arial"/>
        </w:rPr>
      </w:pPr>
    </w:p>
    <w:p w14:paraId="05E0F426" w14:textId="77777777" w:rsidR="00E61515" w:rsidRDefault="00E61515">
      <w:pPr>
        <w:rPr>
          <w:rFonts w:ascii="Arial" w:hAnsi="Arial" w:cs="Arial"/>
          <w:b/>
        </w:rPr>
      </w:pPr>
      <w:r>
        <w:rPr>
          <w:rFonts w:ascii="Arial" w:hAnsi="Arial" w:cs="Arial"/>
          <w:b/>
        </w:rPr>
        <w:br w:type="page"/>
      </w:r>
    </w:p>
    <w:p w14:paraId="2203004B"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lastRenderedPageBreak/>
        <w:t>SECTION C: NON-ESSENTIAL FUNCTIONS</w:t>
      </w:r>
    </w:p>
    <w:p w14:paraId="682EF058" w14:textId="77777777" w:rsidR="00096119" w:rsidRDefault="00096119" w:rsidP="00096119">
      <w:pPr>
        <w:tabs>
          <w:tab w:val="left" w:pos="360"/>
          <w:tab w:val="left" w:pos="2880"/>
        </w:tabs>
        <w:ind w:left="2880" w:hanging="288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876"/>
        <w:gridCol w:w="6754"/>
      </w:tblGrid>
      <w:tr w:rsidR="00A24168" w:rsidRPr="007F37A3" w14:paraId="0F25E634" w14:textId="77777777" w:rsidTr="00E61515">
        <w:tc>
          <w:tcPr>
            <w:tcW w:w="1087" w:type="pct"/>
          </w:tcPr>
          <w:p w14:paraId="6BC75B86" w14:textId="77777777" w:rsidR="00A24168" w:rsidRPr="007F37A3" w:rsidRDefault="00A24168" w:rsidP="007F37A3">
            <w:pPr>
              <w:tabs>
                <w:tab w:val="left" w:pos="360"/>
                <w:tab w:val="left" w:pos="2880"/>
              </w:tabs>
              <w:jc w:val="both"/>
              <w:rPr>
                <w:rFonts w:ascii="Arial" w:eastAsia="Calibri" w:hAnsi="Arial" w:cs="Arial"/>
                <w:sz w:val="22"/>
                <w:szCs w:val="22"/>
              </w:rPr>
            </w:pPr>
            <w:r w:rsidRPr="007F37A3">
              <w:rPr>
                <w:rFonts w:ascii="Arial" w:eastAsia="Calibri" w:hAnsi="Arial" w:cs="Arial"/>
                <w:sz w:val="22"/>
                <w:szCs w:val="22"/>
              </w:rPr>
              <w:t>%</w:t>
            </w:r>
          </w:p>
        </w:tc>
        <w:tc>
          <w:tcPr>
            <w:tcW w:w="3913" w:type="pct"/>
          </w:tcPr>
          <w:p w14:paraId="5A0F11AC" w14:textId="77777777" w:rsidR="00A24168" w:rsidRPr="007F37A3" w:rsidRDefault="00E61515" w:rsidP="00F92880">
            <w:pPr>
              <w:tabs>
                <w:tab w:val="left" w:pos="360"/>
                <w:tab w:val="left" w:pos="2880"/>
              </w:tabs>
              <w:jc w:val="both"/>
              <w:rPr>
                <w:rFonts w:ascii="Arial" w:eastAsia="Calibri" w:hAnsi="Arial" w:cs="Arial"/>
                <w:sz w:val="22"/>
                <w:szCs w:val="22"/>
              </w:rPr>
            </w:pPr>
            <w:r>
              <w:rPr>
                <w:rFonts w:ascii="Arial" w:eastAsia="Calibri" w:hAnsi="Arial" w:cs="Arial"/>
                <w:sz w:val="22"/>
                <w:szCs w:val="22"/>
              </w:rPr>
              <w:t>No</w:t>
            </w:r>
            <w:r w:rsidR="00F92880">
              <w:rPr>
                <w:rFonts w:ascii="Arial" w:eastAsia="Calibri" w:hAnsi="Arial" w:cs="Arial"/>
                <w:sz w:val="22"/>
                <w:szCs w:val="22"/>
              </w:rPr>
              <w:t>ne</w:t>
            </w:r>
          </w:p>
        </w:tc>
      </w:tr>
    </w:tbl>
    <w:p w14:paraId="3BFD0FE3" w14:textId="77777777" w:rsidR="00096119" w:rsidRDefault="00096119" w:rsidP="00096119">
      <w:pPr>
        <w:tabs>
          <w:tab w:val="left" w:pos="360"/>
          <w:tab w:val="left" w:pos="2880"/>
        </w:tabs>
        <w:ind w:left="2880" w:hanging="2880"/>
        <w:jc w:val="both"/>
        <w:rPr>
          <w:rFonts w:ascii="Arial" w:hAnsi="Arial" w:cs="Arial"/>
        </w:rPr>
      </w:pPr>
    </w:p>
    <w:p w14:paraId="76575DBD"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10B4198B" w14:textId="77777777" w:rsidR="00694463" w:rsidRDefault="00694463" w:rsidP="00096119">
      <w:pPr>
        <w:tabs>
          <w:tab w:val="left" w:pos="360"/>
        </w:tabs>
        <w:jc w:val="both"/>
        <w:rPr>
          <w:rFonts w:ascii="Arial" w:hAnsi="Arial" w:cs="Arial"/>
        </w:rPr>
      </w:pPr>
    </w:p>
    <w:p w14:paraId="6844A2F7" w14:textId="77777777" w:rsidR="00096119" w:rsidRDefault="00096119" w:rsidP="00E61515">
      <w:pPr>
        <w:tabs>
          <w:tab w:val="left" w:pos="360"/>
        </w:tabs>
        <w:jc w:val="both"/>
        <w:rPr>
          <w:rFonts w:ascii="Arial" w:hAnsi="Arial" w:cs="Arial"/>
        </w:rPr>
      </w:pPr>
      <w:r>
        <w:rPr>
          <w:rFonts w:ascii="Arial" w:hAnsi="Arial" w:cs="Arial"/>
        </w:rPr>
        <w:t>Alternative</w:t>
      </w:r>
      <w:r w:rsidR="00AB0E0B">
        <w:rPr>
          <w:rFonts w:ascii="Arial" w:hAnsi="Arial" w:cs="Arial"/>
        </w:rPr>
        <w:t>s</w:t>
      </w:r>
      <w:r>
        <w:rPr>
          <w:rFonts w:ascii="Arial" w:hAnsi="Arial" w:cs="Arial"/>
        </w:rPr>
        <w:t xml:space="preserve"> will be provided for incumbents who are unable to perform the non-essential functions of the job because of a disability as defined by the Americans with Disabilities Act.</w:t>
      </w:r>
    </w:p>
    <w:p w14:paraId="2C2CC3C9" w14:textId="77777777" w:rsidR="00694C4B" w:rsidRDefault="00694C4B" w:rsidP="00096119">
      <w:pPr>
        <w:tabs>
          <w:tab w:val="left" w:pos="360"/>
        </w:tabs>
        <w:jc w:val="both"/>
        <w:rPr>
          <w:rFonts w:ascii="Arial" w:hAnsi="Arial" w:cs="Arial"/>
        </w:rPr>
      </w:pPr>
    </w:p>
    <w:p w14:paraId="4C5FB8A1"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0F3AE4B0" w14:textId="77777777" w:rsidR="00441DB7" w:rsidRPr="009F0B5A" w:rsidRDefault="00441DB7" w:rsidP="00BD590E">
      <w:pPr>
        <w:numPr>
          <w:ilvl w:val="0"/>
          <w:numId w:val="1"/>
        </w:numPr>
        <w:tabs>
          <w:tab w:val="left" w:pos="360"/>
        </w:tabs>
        <w:jc w:val="both"/>
        <w:rPr>
          <w:rFonts w:ascii="Arial" w:hAnsi="Arial" w:cs="Arial"/>
        </w:rPr>
      </w:pPr>
      <w:r w:rsidRPr="00A86C07">
        <w:rPr>
          <w:rFonts w:ascii="Arial" w:hAnsi="Arial" w:cs="Arial"/>
        </w:rPr>
        <w:t xml:space="preserve">Knowledge of Information Technology Infrastructure Library (ITIL) framework </w:t>
      </w:r>
      <w:r w:rsidRPr="009F0B5A">
        <w:rPr>
          <w:rFonts w:ascii="Arial" w:hAnsi="Arial" w:cs="Arial"/>
        </w:rPr>
        <w:t>and Information Technology Service Management (ITSM) processes and procedures.</w:t>
      </w:r>
    </w:p>
    <w:p w14:paraId="6163F280" w14:textId="77777777" w:rsidR="00441DB7" w:rsidRPr="002D5A17" w:rsidRDefault="00441DB7" w:rsidP="00BD590E">
      <w:pPr>
        <w:numPr>
          <w:ilvl w:val="0"/>
          <w:numId w:val="1"/>
        </w:numPr>
        <w:tabs>
          <w:tab w:val="left" w:pos="360"/>
        </w:tabs>
        <w:jc w:val="both"/>
        <w:rPr>
          <w:rFonts w:ascii="Arial" w:hAnsi="Arial" w:cs="Arial"/>
        </w:rPr>
      </w:pPr>
      <w:r>
        <w:rPr>
          <w:rFonts w:ascii="Arial" w:hAnsi="Arial" w:cs="Arial"/>
        </w:rPr>
        <w:t>Knowledge of project m</w:t>
      </w:r>
      <w:r w:rsidRPr="002D5A17">
        <w:rPr>
          <w:rFonts w:ascii="Arial" w:hAnsi="Arial" w:cs="Arial"/>
        </w:rPr>
        <w:t>anagement principles</w:t>
      </w:r>
      <w:r>
        <w:rPr>
          <w:rFonts w:ascii="Arial" w:hAnsi="Arial" w:cs="Arial"/>
        </w:rPr>
        <w:t xml:space="preserve"> and ability to apply best practices and processes</w:t>
      </w:r>
      <w:r w:rsidRPr="002D5A17">
        <w:rPr>
          <w:rFonts w:ascii="Arial" w:hAnsi="Arial" w:cs="Arial"/>
        </w:rPr>
        <w:t>.</w:t>
      </w:r>
    </w:p>
    <w:p w14:paraId="525B0C0A" w14:textId="77777777" w:rsidR="00441DB7" w:rsidRDefault="00441DB7" w:rsidP="00BD590E">
      <w:pPr>
        <w:numPr>
          <w:ilvl w:val="0"/>
          <w:numId w:val="1"/>
        </w:numPr>
        <w:tabs>
          <w:tab w:val="left" w:pos="360"/>
        </w:tabs>
        <w:jc w:val="both"/>
        <w:rPr>
          <w:rFonts w:ascii="Arial" w:hAnsi="Arial" w:cs="Arial"/>
        </w:rPr>
      </w:pPr>
      <w:r w:rsidRPr="009F0B5A">
        <w:rPr>
          <w:rFonts w:ascii="Arial" w:hAnsi="Arial" w:cs="Arial"/>
        </w:rPr>
        <w:t xml:space="preserve">Knowledge of the State of California </w:t>
      </w:r>
      <w:r w:rsidR="00B6705B">
        <w:rPr>
          <w:rFonts w:ascii="Arial" w:hAnsi="Arial" w:cs="Arial"/>
        </w:rPr>
        <w:t>IT</w:t>
      </w:r>
      <w:r w:rsidRPr="009F0B5A">
        <w:rPr>
          <w:rFonts w:ascii="Arial" w:hAnsi="Arial" w:cs="Arial"/>
        </w:rPr>
        <w:t xml:space="preserve"> policies, practices</w:t>
      </w:r>
      <w:r w:rsidR="00B6705B">
        <w:rPr>
          <w:rFonts w:ascii="Arial" w:hAnsi="Arial" w:cs="Arial"/>
        </w:rPr>
        <w:t>,</w:t>
      </w:r>
      <w:r w:rsidRPr="009F0B5A">
        <w:rPr>
          <w:rFonts w:ascii="Arial" w:hAnsi="Arial" w:cs="Arial"/>
        </w:rPr>
        <w:t xml:space="preserve"> </w:t>
      </w:r>
      <w:r w:rsidRPr="00A86C07">
        <w:rPr>
          <w:rFonts w:ascii="Arial" w:hAnsi="Arial" w:cs="Arial"/>
        </w:rPr>
        <w:t>and direction for the effective and efficient delivery of IT services.</w:t>
      </w:r>
    </w:p>
    <w:p w14:paraId="09E9B8EC" w14:textId="77777777" w:rsidR="00441DB7" w:rsidRDefault="00441DB7" w:rsidP="00BD590E">
      <w:pPr>
        <w:numPr>
          <w:ilvl w:val="0"/>
          <w:numId w:val="1"/>
        </w:numPr>
        <w:tabs>
          <w:tab w:val="left" w:pos="360"/>
        </w:tabs>
        <w:jc w:val="both"/>
        <w:rPr>
          <w:rFonts w:ascii="Arial" w:hAnsi="Arial" w:cs="Arial"/>
        </w:rPr>
      </w:pPr>
      <w:r w:rsidRPr="002D5A17">
        <w:rPr>
          <w:rFonts w:ascii="Arial" w:hAnsi="Arial" w:cs="Arial"/>
        </w:rPr>
        <w:t xml:space="preserve">Knowledge of software security principles as related to the development and use of </w:t>
      </w:r>
      <w:r w:rsidRPr="00A86C07">
        <w:rPr>
          <w:rFonts w:ascii="Arial" w:hAnsi="Arial" w:cs="Arial"/>
        </w:rPr>
        <w:t>IT applications</w:t>
      </w:r>
      <w:r w:rsidRPr="002D5A17">
        <w:rPr>
          <w:rFonts w:ascii="Arial" w:hAnsi="Arial" w:cs="Arial"/>
        </w:rPr>
        <w:t>.</w:t>
      </w:r>
    </w:p>
    <w:p w14:paraId="6667EEAE" w14:textId="77777777" w:rsidR="004320D2" w:rsidRDefault="004320D2" w:rsidP="00BD590E">
      <w:pPr>
        <w:numPr>
          <w:ilvl w:val="0"/>
          <w:numId w:val="1"/>
        </w:numPr>
        <w:tabs>
          <w:tab w:val="left" w:pos="360"/>
        </w:tabs>
        <w:jc w:val="both"/>
        <w:rPr>
          <w:rFonts w:ascii="Arial" w:hAnsi="Arial" w:cs="Arial"/>
        </w:rPr>
      </w:pPr>
      <w:r>
        <w:rPr>
          <w:rFonts w:ascii="Arial" w:hAnsi="Arial" w:cs="Arial"/>
          <w:color w:val="545454"/>
          <w:shd w:val="clear" w:color="auto" w:fill="FFFFFF"/>
        </w:rPr>
        <w:t>Knowledge of relational database management systems (RDBMS)</w:t>
      </w:r>
    </w:p>
    <w:p w14:paraId="3C3C64D9" w14:textId="77777777" w:rsidR="002D102B" w:rsidRPr="002D5A17" w:rsidRDefault="004320D2" w:rsidP="00BD590E">
      <w:pPr>
        <w:numPr>
          <w:ilvl w:val="0"/>
          <w:numId w:val="1"/>
        </w:numPr>
        <w:tabs>
          <w:tab w:val="left" w:pos="360"/>
        </w:tabs>
        <w:jc w:val="both"/>
        <w:rPr>
          <w:rFonts w:ascii="Arial" w:hAnsi="Arial" w:cs="Arial"/>
        </w:rPr>
      </w:pPr>
      <w:r>
        <w:rPr>
          <w:rFonts w:ascii="Arial" w:hAnsi="Arial" w:cs="Arial"/>
        </w:rPr>
        <w:t xml:space="preserve">Experience with </w:t>
      </w:r>
      <w:r w:rsidR="002D102B">
        <w:rPr>
          <w:rFonts w:ascii="Arial" w:hAnsi="Arial" w:cs="Arial"/>
        </w:rPr>
        <w:t>waterfall</w:t>
      </w:r>
      <w:r>
        <w:rPr>
          <w:rFonts w:ascii="Arial" w:hAnsi="Arial" w:cs="Arial"/>
        </w:rPr>
        <w:t xml:space="preserve"> and/or </w:t>
      </w:r>
      <w:r w:rsidR="002D102B">
        <w:rPr>
          <w:rFonts w:ascii="Arial" w:hAnsi="Arial" w:cs="Arial"/>
        </w:rPr>
        <w:t>agile SDLC methodologies.</w:t>
      </w:r>
    </w:p>
    <w:p w14:paraId="73F5B84A" w14:textId="77777777" w:rsidR="002D102B" w:rsidRDefault="002D102B" w:rsidP="00BD590E">
      <w:pPr>
        <w:numPr>
          <w:ilvl w:val="0"/>
          <w:numId w:val="1"/>
        </w:numPr>
        <w:tabs>
          <w:tab w:val="left" w:pos="360"/>
        </w:tabs>
        <w:jc w:val="both"/>
        <w:rPr>
          <w:rFonts w:ascii="Arial" w:hAnsi="Arial" w:cs="Arial"/>
        </w:rPr>
      </w:pPr>
      <w:r>
        <w:rPr>
          <w:rFonts w:ascii="Arial" w:hAnsi="Arial" w:cs="Arial"/>
        </w:rPr>
        <w:t xml:space="preserve">Expert </w:t>
      </w:r>
      <w:r w:rsidR="00E61515">
        <w:rPr>
          <w:rFonts w:ascii="Arial" w:hAnsi="Arial" w:cs="Arial"/>
        </w:rPr>
        <w:t xml:space="preserve">software </w:t>
      </w:r>
      <w:r>
        <w:rPr>
          <w:rFonts w:ascii="Arial" w:hAnsi="Arial" w:cs="Arial"/>
        </w:rPr>
        <w:t>development skills in mainframe technologies and legacy systems.</w:t>
      </w:r>
    </w:p>
    <w:p w14:paraId="34ABD875" w14:textId="77777777" w:rsidR="00465D4F" w:rsidRPr="002D5A17" w:rsidRDefault="00465D4F" w:rsidP="00BD590E">
      <w:pPr>
        <w:numPr>
          <w:ilvl w:val="0"/>
          <w:numId w:val="1"/>
        </w:numPr>
        <w:tabs>
          <w:tab w:val="left" w:pos="360"/>
        </w:tabs>
        <w:jc w:val="both"/>
        <w:rPr>
          <w:rFonts w:ascii="Arial" w:hAnsi="Arial" w:cs="Arial"/>
        </w:rPr>
      </w:pPr>
      <w:r w:rsidRPr="002D5A17">
        <w:rPr>
          <w:rFonts w:ascii="Arial" w:hAnsi="Arial" w:cs="Arial"/>
        </w:rPr>
        <w:t>Excellent collaboration and customer service skills.</w:t>
      </w:r>
    </w:p>
    <w:p w14:paraId="3F9BD7CC" w14:textId="77777777" w:rsidR="00465D4F" w:rsidRPr="002D5A17" w:rsidRDefault="00465D4F" w:rsidP="00BD590E">
      <w:pPr>
        <w:numPr>
          <w:ilvl w:val="0"/>
          <w:numId w:val="1"/>
        </w:numPr>
        <w:tabs>
          <w:tab w:val="left" w:pos="360"/>
        </w:tabs>
        <w:jc w:val="both"/>
        <w:rPr>
          <w:rFonts w:ascii="Arial" w:hAnsi="Arial" w:cs="Arial"/>
        </w:rPr>
      </w:pPr>
      <w:r w:rsidRPr="002D5A17">
        <w:rPr>
          <w:rFonts w:ascii="Arial" w:hAnsi="Arial" w:cs="Arial"/>
        </w:rPr>
        <w:t>Excellent communication, writing, analytical</w:t>
      </w:r>
      <w:r w:rsidR="002D102B">
        <w:rPr>
          <w:rFonts w:ascii="Arial" w:hAnsi="Arial" w:cs="Arial"/>
        </w:rPr>
        <w:t>,</w:t>
      </w:r>
      <w:r w:rsidRPr="002D5A17">
        <w:rPr>
          <w:rFonts w:ascii="Arial" w:hAnsi="Arial" w:cs="Arial"/>
        </w:rPr>
        <w:t xml:space="preserve"> and decision-making skills.</w:t>
      </w:r>
    </w:p>
    <w:p w14:paraId="58B27809" w14:textId="77777777" w:rsidR="00465D4F" w:rsidRPr="00C03606" w:rsidRDefault="00465D4F" w:rsidP="00BD590E">
      <w:pPr>
        <w:numPr>
          <w:ilvl w:val="0"/>
          <w:numId w:val="1"/>
        </w:numPr>
        <w:tabs>
          <w:tab w:val="left" w:pos="360"/>
        </w:tabs>
        <w:jc w:val="both"/>
        <w:rPr>
          <w:rFonts w:ascii="Arial" w:hAnsi="Arial" w:cs="Arial"/>
        </w:rPr>
      </w:pPr>
      <w:r w:rsidRPr="002D5A17">
        <w:rPr>
          <w:rFonts w:ascii="Arial" w:hAnsi="Arial" w:cs="Arial"/>
        </w:rPr>
        <w:t xml:space="preserve">Excellent skills in presenting technology concepts and </w:t>
      </w:r>
      <w:r w:rsidRPr="00C03606">
        <w:rPr>
          <w:rFonts w:ascii="Arial" w:hAnsi="Arial" w:cs="Arial"/>
        </w:rPr>
        <w:t xml:space="preserve">design to </w:t>
      </w:r>
      <w:r w:rsidR="00691964" w:rsidRPr="00C03606">
        <w:rPr>
          <w:rFonts w:ascii="Arial" w:hAnsi="Arial" w:cs="Arial"/>
        </w:rPr>
        <w:t xml:space="preserve">IT </w:t>
      </w:r>
      <w:r w:rsidR="001A5D86" w:rsidRPr="00C03606">
        <w:rPr>
          <w:rFonts w:ascii="Arial" w:hAnsi="Arial" w:cs="Arial"/>
        </w:rPr>
        <w:t>and non</w:t>
      </w:r>
      <w:r w:rsidRPr="00C03606">
        <w:rPr>
          <w:rFonts w:ascii="Arial" w:hAnsi="Arial" w:cs="Arial"/>
        </w:rPr>
        <w:t>-IT staff.</w:t>
      </w:r>
    </w:p>
    <w:p w14:paraId="51B3E3AF" w14:textId="77777777" w:rsidR="00441DB7" w:rsidRPr="00623D40" w:rsidRDefault="00441DB7" w:rsidP="00BD590E">
      <w:pPr>
        <w:pStyle w:val="ListParagraph"/>
        <w:numPr>
          <w:ilvl w:val="0"/>
          <w:numId w:val="1"/>
        </w:numPr>
        <w:tabs>
          <w:tab w:val="left" w:pos="360"/>
        </w:tabs>
        <w:jc w:val="both"/>
        <w:rPr>
          <w:rFonts w:ascii="Arial" w:hAnsi="Arial" w:cs="Arial"/>
        </w:rPr>
      </w:pPr>
      <w:r>
        <w:rPr>
          <w:rFonts w:ascii="Arial" w:hAnsi="Arial" w:cs="Arial"/>
        </w:rPr>
        <w:t>Ability to w</w:t>
      </w:r>
      <w:r w:rsidRPr="00623D40">
        <w:rPr>
          <w:rFonts w:ascii="Arial" w:hAnsi="Arial" w:cs="Arial"/>
        </w:rPr>
        <w:t xml:space="preserve">rite complex </w:t>
      </w:r>
      <w:r>
        <w:rPr>
          <w:rFonts w:ascii="Arial" w:hAnsi="Arial" w:cs="Arial"/>
        </w:rPr>
        <w:t xml:space="preserve">software </w:t>
      </w:r>
      <w:r w:rsidRPr="00623D40">
        <w:rPr>
          <w:rFonts w:ascii="Arial" w:hAnsi="Arial" w:cs="Arial"/>
        </w:rPr>
        <w:t>programs and develop detailed program specifications; analyze information and situations, reason logically and creatively, identify problems, draw valid conclusions, and develop effective solutions</w:t>
      </w:r>
      <w:r>
        <w:rPr>
          <w:rFonts w:ascii="Arial" w:hAnsi="Arial" w:cs="Arial"/>
        </w:rPr>
        <w:t>.</w:t>
      </w:r>
    </w:p>
    <w:p w14:paraId="7D32986C" w14:textId="77777777" w:rsidR="00465D4F" w:rsidRPr="00A86C07" w:rsidRDefault="00465D4F" w:rsidP="00BD590E">
      <w:pPr>
        <w:numPr>
          <w:ilvl w:val="0"/>
          <w:numId w:val="1"/>
        </w:numPr>
        <w:tabs>
          <w:tab w:val="left" w:pos="360"/>
        </w:tabs>
        <w:jc w:val="both"/>
        <w:rPr>
          <w:rFonts w:ascii="Arial" w:hAnsi="Arial" w:cs="Arial"/>
        </w:rPr>
      </w:pPr>
      <w:r w:rsidRPr="002D5A17">
        <w:rPr>
          <w:rFonts w:ascii="Arial" w:hAnsi="Arial" w:cs="Arial"/>
        </w:rPr>
        <w:t xml:space="preserve">Ability to </w:t>
      </w:r>
      <w:r>
        <w:rPr>
          <w:rFonts w:ascii="Arial" w:hAnsi="Arial" w:cs="Arial"/>
        </w:rPr>
        <w:t>lead</w:t>
      </w:r>
      <w:r w:rsidRPr="002D5A17">
        <w:rPr>
          <w:rFonts w:ascii="Arial" w:hAnsi="Arial" w:cs="Arial"/>
        </w:rPr>
        <w:t xml:space="preserve"> a team of developers and </w:t>
      </w:r>
      <w:r w:rsidRPr="00A86C07">
        <w:rPr>
          <w:rFonts w:ascii="Arial" w:hAnsi="Arial" w:cs="Arial"/>
        </w:rPr>
        <w:t>work independently in analysis, design, coding, testing, documentation</w:t>
      </w:r>
      <w:r w:rsidR="00BA5647">
        <w:rPr>
          <w:rFonts w:ascii="Arial" w:hAnsi="Arial" w:cs="Arial"/>
        </w:rPr>
        <w:t>,</w:t>
      </w:r>
      <w:r w:rsidR="00A864FD">
        <w:rPr>
          <w:rFonts w:ascii="Arial" w:hAnsi="Arial" w:cs="Arial"/>
        </w:rPr>
        <w:t xml:space="preserve"> </w:t>
      </w:r>
      <w:r w:rsidRPr="00A86C07">
        <w:rPr>
          <w:rFonts w:ascii="Arial" w:hAnsi="Arial" w:cs="Arial"/>
        </w:rPr>
        <w:t>implementation</w:t>
      </w:r>
      <w:r w:rsidR="00A864FD">
        <w:rPr>
          <w:rFonts w:ascii="Arial" w:hAnsi="Arial" w:cs="Arial"/>
        </w:rPr>
        <w:t>,</w:t>
      </w:r>
      <w:r w:rsidRPr="00A86C07">
        <w:rPr>
          <w:rFonts w:ascii="Arial" w:hAnsi="Arial" w:cs="Arial"/>
        </w:rPr>
        <w:t xml:space="preserve"> </w:t>
      </w:r>
      <w:r w:rsidR="00BA5647">
        <w:rPr>
          <w:rFonts w:ascii="Arial" w:hAnsi="Arial" w:cs="Arial"/>
        </w:rPr>
        <w:t xml:space="preserve">and support </w:t>
      </w:r>
      <w:r w:rsidRPr="00A86C07">
        <w:rPr>
          <w:rFonts w:ascii="Arial" w:hAnsi="Arial" w:cs="Arial"/>
        </w:rPr>
        <w:t xml:space="preserve">of </w:t>
      </w:r>
      <w:r w:rsidR="00A323DA" w:rsidRPr="00394DE5">
        <w:rPr>
          <w:rFonts w:ascii="Arial" w:hAnsi="Arial" w:cs="Arial"/>
        </w:rPr>
        <w:t>IT</w:t>
      </w:r>
      <w:r w:rsidRPr="00A86C07">
        <w:rPr>
          <w:rFonts w:ascii="Arial" w:hAnsi="Arial" w:cs="Arial"/>
        </w:rPr>
        <w:t xml:space="preserve"> applications.</w:t>
      </w:r>
    </w:p>
    <w:p w14:paraId="190E5E00" w14:textId="77777777" w:rsidR="00465D4F" w:rsidRPr="00A86C07" w:rsidRDefault="00465D4F" w:rsidP="00BD590E">
      <w:pPr>
        <w:numPr>
          <w:ilvl w:val="0"/>
          <w:numId w:val="1"/>
        </w:numPr>
        <w:tabs>
          <w:tab w:val="left" w:pos="360"/>
        </w:tabs>
        <w:jc w:val="both"/>
        <w:rPr>
          <w:rFonts w:ascii="Arial" w:hAnsi="Arial" w:cs="Arial"/>
        </w:rPr>
      </w:pPr>
      <w:r w:rsidRPr="00A86C07">
        <w:rPr>
          <w:rFonts w:ascii="Arial" w:hAnsi="Arial" w:cs="Arial"/>
        </w:rPr>
        <w:t>Ability to develop and maintain effective and cooperative working relationships.</w:t>
      </w:r>
    </w:p>
    <w:p w14:paraId="5738D5BA" w14:textId="77777777" w:rsidR="00465D4F" w:rsidRDefault="00465D4F" w:rsidP="00BD590E">
      <w:pPr>
        <w:numPr>
          <w:ilvl w:val="0"/>
          <w:numId w:val="1"/>
        </w:numPr>
        <w:tabs>
          <w:tab w:val="left" w:pos="360"/>
        </w:tabs>
        <w:jc w:val="both"/>
        <w:rPr>
          <w:rFonts w:ascii="Arial" w:hAnsi="Arial" w:cs="Arial"/>
        </w:rPr>
      </w:pPr>
      <w:r w:rsidRPr="00A86C07">
        <w:rPr>
          <w:rFonts w:ascii="Arial" w:hAnsi="Arial" w:cs="Arial"/>
        </w:rPr>
        <w:t>Ability to exercise a high degree of initiative, independence and originality.</w:t>
      </w:r>
    </w:p>
    <w:p w14:paraId="3A6C3576" w14:textId="77777777" w:rsidR="00F748C7" w:rsidRPr="009F0B5A" w:rsidRDefault="00F748C7" w:rsidP="00BD590E">
      <w:pPr>
        <w:numPr>
          <w:ilvl w:val="0"/>
          <w:numId w:val="1"/>
        </w:numPr>
        <w:tabs>
          <w:tab w:val="left" w:pos="360"/>
        </w:tabs>
        <w:jc w:val="both"/>
        <w:rPr>
          <w:rFonts w:ascii="Arial" w:hAnsi="Arial" w:cs="Arial"/>
        </w:rPr>
      </w:pPr>
      <w:r w:rsidRPr="009F0B5A">
        <w:rPr>
          <w:rFonts w:ascii="Arial" w:hAnsi="Arial" w:cs="Arial"/>
        </w:rPr>
        <w:t xml:space="preserve">Ability to </w:t>
      </w:r>
      <w:r w:rsidR="000A276D" w:rsidRPr="009F0B5A">
        <w:rPr>
          <w:rFonts w:ascii="Arial" w:hAnsi="Arial" w:cs="Arial"/>
        </w:rPr>
        <w:t>exercise tact, sound judgement, diplomacy and discretion</w:t>
      </w:r>
      <w:r w:rsidR="0062453C" w:rsidRPr="009F0B5A">
        <w:rPr>
          <w:rFonts w:ascii="Arial" w:hAnsi="Arial" w:cs="Arial"/>
        </w:rPr>
        <w:t>.</w:t>
      </w:r>
    </w:p>
    <w:p w14:paraId="644BB121" w14:textId="77777777" w:rsidR="000375BC" w:rsidRPr="009F0B5A" w:rsidRDefault="00465D4F" w:rsidP="00BD590E">
      <w:pPr>
        <w:numPr>
          <w:ilvl w:val="0"/>
          <w:numId w:val="1"/>
        </w:numPr>
        <w:tabs>
          <w:tab w:val="left" w:pos="360"/>
        </w:tabs>
        <w:jc w:val="both"/>
        <w:rPr>
          <w:rFonts w:ascii="Arial" w:hAnsi="Arial" w:cs="Arial"/>
        </w:rPr>
      </w:pPr>
      <w:r w:rsidRPr="009F0B5A">
        <w:rPr>
          <w:rFonts w:ascii="Arial" w:hAnsi="Arial" w:cs="Arial"/>
        </w:rPr>
        <w:t xml:space="preserve">Ability to </w:t>
      </w:r>
      <w:r w:rsidR="00BC282F" w:rsidRPr="009F0B5A">
        <w:rPr>
          <w:rFonts w:ascii="Arial" w:hAnsi="Arial" w:cs="Arial"/>
        </w:rPr>
        <w:t xml:space="preserve">be flexible, </w:t>
      </w:r>
      <w:r w:rsidRPr="009F0B5A">
        <w:rPr>
          <w:rFonts w:ascii="Arial" w:hAnsi="Arial" w:cs="Arial"/>
        </w:rPr>
        <w:t>work well under pressure, meet deadlines and adapt to changing priorities.</w:t>
      </w:r>
      <w:r w:rsidR="00B734A0" w:rsidRPr="009F0B5A">
        <w:rPr>
          <w:rFonts w:ascii="Arial" w:hAnsi="Arial" w:cs="Arial"/>
        </w:rPr>
        <w:t xml:space="preserve"> </w:t>
      </w:r>
    </w:p>
    <w:p w14:paraId="46D720D8" w14:textId="77777777" w:rsidR="00F57F20" w:rsidRPr="00A864FD" w:rsidRDefault="00776436" w:rsidP="00BD590E">
      <w:pPr>
        <w:numPr>
          <w:ilvl w:val="0"/>
          <w:numId w:val="1"/>
        </w:numPr>
        <w:tabs>
          <w:tab w:val="left" w:pos="360"/>
        </w:tabs>
        <w:jc w:val="both"/>
        <w:rPr>
          <w:rFonts w:ascii="Arial" w:hAnsi="Arial" w:cs="Arial"/>
          <w:b/>
        </w:rPr>
      </w:pPr>
      <w:r w:rsidRPr="00A864FD">
        <w:rPr>
          <w:rFonts w:ascii="Arial" w:hAnsi="Arial" w:cs="Arial"/>
        </w:rPr>
        <w:t>Ability and willingness</w:t>
      </w:r>
      <w:r w:rsidR="003B58AD" w:rsidRPr="00A864FD">
        <w:rPr>
          <w:rFonts w:ascii="Arial" w:hAnsi="Arial" w:cs="Arial"/>
        </w:rPr>
        <w:t xml:space="preserve"> to keep abreast with </w:t>
      </w:r>
      <w:r w:rsidR="00B37B00" w:rsidRPr="00A864FD">
        <w:rPr>
          <w:rFonts w:ascii="Arial" w:hAnsi="Arial" w:cs="Arial"/>
        </w:rPr>
        <w:t>the latest technologies</w:t>
      </w:r>
      <w:r w:rsidR="003B58AD" w:rsidRPr="00A864FD">
        <w:rPr>
          <w:rFonts w:ascii="Arial" w:hAnsi="Arial" w:cs="Arial"/>
        </w:rPr>
        <w:t xml:space="preserve"> in the market</w:t>
      </w:r>
      <w:r w:rsidR="006120AB" w:rsidRPr="00A864FD">
        <w:rPr>
          <w:rFonts w:ascii="Arial" w:hAnsi="Arial" w:cs="Arial"/>
        </w:rPr>
        <w:t xml:space="preserve">; </w:t>
      </w:r>
      <w:r w:rsidRPr="00A864FD">
        <w:rPr>
          <w:rFonts w:ascii="Arial" w:hAnsi="Arial" w:cs="Arial"/>
        </w:rPr>
        <w:t xml:space="preserve">learn and </w:t>
      </w:r>
      <w:r w:rsidR="000375BC" w:rsidRPr="00A864FD">
        <w:rPr>
          <w:rFonts w:ascii="Arial" w:hAnsi="Arial" w:cs="Arial"/>
        </w:rPr>
        <w:t xml:space="preserve">use these technologies to </w:t>
      </w:r>
      <w:r w:rsidR="002D102B" w:rsidRPr="00A864FD">
        <w:rPr>
          <w:rFonts w:ascii="Arial" w:hAnsi="Arial" w:cs="Arial"/>
        </w:rPr>
        <w:t>enhance SCO’s technology solutions</w:t>
      </w:r>
      <w:r w:rsidR="00B37B00" w:rsidRPr="00A864FD">
        <w:rPr>
          <w:rFonts w:ascii="Arial" w:hAnsi="Arial" w:cs="Arial"/>
        </w:rPr>
        <w:t>.</w:t>
      </w:r>
      <w:r w:rsidR="00F57F20" w:rsidRPr="00A864FD">
        <w:rPr>
          <w:rFonts w:ascii="Arial" w:hAnsi="Arial" w:cs="Arial"/>
          <w:b/>
        </w:rPr>
        <w:br w:type="page"/>
      </w:r>
    </w:p>
    <w:p w14:paraId="4613E0D9" w14:textId="77777777" w:rsidR="00B00EE6" w:rsidRPr="00B00EE6" w:rsidRDefault="00B00EE6" w:rsidP="00096119">
      <w:pPr>
        <w:tabs>
          <w:tab w:val="left" w:pos="360"/>
        </w:tabs>
        <w:jc w:val="both"/>
        <w:rPr>
          <w:rFonts w:ascii="Arial" w:hAnsi="Arial" w:cs="Arial"/>
          <w:b/>
        </w:rPr>
      </w:pPr>
      <w:r w:rsidRPr="00B00EE6">
        <w:rPr>
          <w:rFonts w:ascii="Arial" w:hAnsi="Arial" w:cs="Arial"/>
          <w:b/>
        </w:rPr>
        <w:lastRenderedPageBreak/>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03A5D1A2" w14:textId="77777777" w:rsidR="00B00EE6" w:rsidRDefault="00B00EE6" w:rsidP="00096119">
      <w:pPr>
        <w:tabs>
          <w:tab w:val="left" w:pos="360"/>
        </w:tabs>
        <w:jc w:val="both"/>
        <w:rPr>
          <w:rFonts w:ascii="Arial" w:hAnsi="Arial" w:cs="Arial"/>
        </w:rPr>
      </w:pPr>
    </w:p>
    <w:p w14:paraId="0B67DD71" w14:textId="77777777" w:rsidR="00FF36AF" w:rsidRDefault="00AD1B4E" w:rsidP="00FF36AF">
      <w:pPr>
        <w:tabs>
          <w:tab w:val="left" w:pos="360"/>
        </w:tabs>
        <w:jc w:val="both"/>
        <w:rPr>
          <w:rFonts w:ascii="Arial" w:hAnsi="Arial" w:cs="Arial"/>
        </w:rPr>
      </w:pPr>
      <w:r>
        <w:rPr>
          <w:rFonts w:ascii="Arial" w:hAnsi="Arial" w:cs="Arial"/>
        </w:rPr>
        <w:t xml:space="preserve">The </w:t>
      </w:r>
      <w:r w:rsidRPr="00A86C07">
        <w:rPr>
          <w:rFonts w:ascii="Arial" w:hAnsi="Arial" w:cs="Arial"/>
        </w:rPr>
        <w:t>incumbent will be working</w:t>
      </w:r>
      <w:r w:rsidR="0010360D" w:rsidRPr="00A86C07">
        <w:rPr>
          <w:rFonts w:ascii="Arial" w:hAnsi="Arial" w:cs="Arial"/>
        </w:rPr>
        <w:t xml:space="preserve"> on application development and maintenance of mission</w:t>
      </w:r>
      <w:r w:rsidRPr="00A86C07">
        <w:rPr>
          <w:rFonts w:ascii="Arial" w:hAnsi="Arial" w:cs="Arial"/>
        </w:rPr>
        <w:t>-</w:t>
      </w:r>
      <w:r w:rsidR="0010360D" w:rsidRPr="00A86C07">
        <w:rPr>
          <w:rFonts w:ascii="Arial" w:hAnsi="Arial" w:cs="Arial"/>
        </w:rPr>
        <w:t xml:space="preserve">critical </w:t>
      </w:r>
      <w:r w:rsidR="00A323DA" w:rsidRPr="00A86C07">
        <w:rPr>
          <w:rFonts w:ascii="Arial" w:hAnsi="Arial" w:cs="Arial"/>
        </w:rPr>
        <w:t>IT</w:t>
      </w:r>
      <w:r w:rsidR="0010360D" w:rsidRPr="00A86C07">
        <w:rPr>
          <w:rFonts w:ascii="Arial" w:hAnsi="Arial" w:cs="Arial"/>
        </w:rPr>
        <w:t xml:space="preserve"> systems, some of which are public facing.  Failure to provide </w:t>
      </w:r>
      <w:r w:rsidR="00686633">
        <w:rPr>
          <w:rFonts w:ascii="Arial" w:hAnsi="Arial" w:cs="Arial"/>
        </w:rPr>
        <w:t xml:space="preserve">the requisite </w:t>
      </w:r>
      <w:r w:rsidR="0010360D" w:rsidRPr="00A86C07">
        <w:rPr>
          <w:rFonts w:ascii="Arial" w:hAnsi="Arial" w:cs="Arial"/>
        </w:rPr>
        <w:t xml:space="preserve">oversight of the SDLC processes and </w:t>
      </w:r>
      <w:r w:rsidRPr="00A86C07">
        <w:rPr>
          <w:rFonts w:ascii="Arial" w:hAnsi="Arial" w:cs="Arial"/>
        </w:rPr>
        <w:t xml:space="preserve">of </w:t>
      </w:r>
      <w:r w:rsidR="0010360D" w:rsidRPr="00A86C07">
        <w:rPr>
          <w:rFonts w:ascii="Arial" w:hAnsi="Arial" w:cs="Arial"/>
        </w:rPr>
        <w:t xml:space="preserve">adherence </w:t>
      </w:r>
      <w:r w:rsidR="00F636FF" w:rsidRPr="00A86C07">
        <w:rPr>
          <w:rFonts w:ascii="Arial" w:hAnsi="Arial" w:cs="Arial"/>
        </w:rPr>
        <w:t xml:space="preserve">to </w:t>
      </w:r>
      <w:r w:rsidR="002D102B">
        <w:rPr>
          <w:rFonts w:ascii="Arial" w:hAnsi="Arial" w:cs="Arial"/>
        </w:rPr>
        <w:t>d</w:t>
      </w:r>
      <w:r w:rsidR="0048513A" w:rsidRPr="00A86C07">
        <w:rPr>
          <w:rFonts w:ascii="Arial" w:hAnsi="Arial" w:cs="Arial"/>
        </w:rPr>
        <w:t xml:space="preserve">epartmental </w:t>
      </w:r>
      <w:r w:rsidR="00F636FF" w:rsidRPr="00A86C07">
        <w:rPr>
          <w:rFonts w:ascii="Arial" w:hAnsi="Arial" w:cs="Arial"/>
        </w:rPr>
        <w:t xml:space="preserve">and </w:t>
      </w:r>
      <w:r w:rsidR="002D102B">
        <w:rPr>
          <w:rFonts w:ascii="Arial" w:hAnsi="Arial" w:cs="Arial"/>
        </w:rPr>
        <w:t>s</w:t>
      </w:r>
      <w:r w:rsidR="0048513A" w:rsidRPr="00A86C07">
        <w:rPr>
          <w:rFonts w:ascii="Arial" w:hAnsi="Arial" w:cs="Arial"/>
        </w:rPr>
        <w:t xml:space="preserve">tate </w:t>
      </w:r>
      <w:r w:rsidR="00A323DA" w:rsidRPr="00A86C07">
        <w:rPr>
          <w:rFonts w:ascii="Arial" w:hAnsi="Arial" w:cs="Arial"/>
        </w:rPr>
        <w:t>IT</w:t>
      </w:r>
      <w:r w:rsidR="0010360D" w:rsidRPr="00A86C07">
        <w:rPr>
          <w:rFonts w:ascii="Arial" w:hAnsi="Arial" w:cs="Arial"/>
        </w:rPr>
        <w:t xml:space="preserve"> processes could result in</w:t>
      </w:r>
      <w:r w:rsidR="002001CC" w:rsidRPr="00A86C07">
        <w:rPr>
          <w:rFonts w:ascii="Arial" w:hAnsi="Arial" w:cs="Arial"/>
        </w:rPr>
        <w:t xml:space="preserve"> the</w:t>
      </w:r>
      <w:r w:rsidR="00686633">
        <w:rPr>
          <w:rFonts w:ascii="Arial" w:hAnsi="Arial" w:cs="Arial"/>
        </w:rPr>
        <w:t xml:space="preserve"> ineffective use of resources</w:t>
      </w:r>
      <w:r w:rsidR="002D102B">
        <w:rPr>
          <w:rFonts w:ascii="Arial" w:hAnsi="Arial" w:cs="Arial"/>
        </w:rPr>
        <w:t xml:space="preserve">, </w:t>
      </w:r>
      <w:r w:rsidR="0010360D" w:rsidRPr="00A86C07">
        <w:rPr>
          <w:rFonts w:ascii="Arial" w:hAnsi="Arial" w:cs="Arial"/>
        </w:rPr>
        <w:t>delays in implementing program changes, client dissatisfaction and public embarrassment to the SCO.</w:t>
      </w:r>
      <w:r w:rsidR="00FF36AF">
        <w:rPr>
          <w:rFonts w:ascii="Arial" w:hAnsi="Arial" w:cs="Arial"/>
        </w:rPr>
        <w:t xml:space="preserve"> </w:t>
      </w:r>
    </w:p>
    <w:p w14:paraId="2AA6E443" w14:textId="77777777" w:rsidR="00FF36AF" w:rsidRPr="00C32498" w:rsidRDefault="00FF36AF" w:rsidP="00FF36AF">
      <w:pPr>
        <w:tabs>
          <w:tab w:val="left" w:pos="360"/>
        </w:tabs>
        <w:jc w:val="both"/>
        <w:rPr>
          <w:rFonts w:ascii="Arial" w:hAnsi="Arial" w:cs="Arial"/>
        </w:rPr>
      </w:pPr>
    </w:p>
    <w:p w14:paraId="5F8F9842" w14:textId="77777777" w:rsidR="00FF36AF" w:rsidRPr="00C32498" w:rsidRDefault="00FF36AF" w:rsidP="00FF36AF">
      <w:pPr>
        <w:tabs>
          <w:tab w:val="left" w:pos="360"/>
        </w:tabs>
        <w:jc w:val="both"/>
        <w:rPr>
          <w:rFonts w:ascii="Arial" w:hAnsi="Arial" w:cs="Arial"/>
        </w:rPr>
      </w:pPr>
      <w:r w:rsidRPr="00C32498">
        <w:rPr>
          <w:rFonts w:ascii="Arial" w:hAnsi="Arial" w:cs="Arial"/>
        </w:rPr>
        <w:t xml:space="preserve">The incumbent is obliged to preserve the confidentiality of </w:t>
      </w:r>
      <w:r w:rsidR="00315878">
        <w:rPr>
          <w:rFonts w:ascii="Arial" w:hAnsi="Arial" w:cs="Arial"/>
        </w:rPr>
        <w:t xml:space="preserve">SCO </w:t>
      </w:r>
      <w:r w:rsidR="009F0B5A" w:rsidRPr="00C32498">
        <w:rPr>
          <w:rFonts w:ascii="Arial" w:hAnsi="Arial" w:cs="Arial"/>
        </w:rPr>
        <w:t xml:space="preserve">data and subject matter </w:t>
      </w:r>
      <w:r w:rsidR="001042C5" w:rsidRPr="00C32498">
        <w:rPr>
          <w:rFonts w:ascii="Arial" w:hAnsi="Arial" w:cs="Arial"/>
        </w:rPr>
        <w:t>information that is</w:t>
      </w:r>
      <w:r w:rsidR="009F0B5A" w:rsidRPr="00C32498">
        <w:rPr>
          <w:rFonts w:ascii="Arial" w:hAnsi="Arial" w:cs="Arial"/>
        </w:rPr>
        <w:t xml:space="preserve"> handled or </w:t>
      </w:r>
      <w:r w:rsidRPr="00C32498">
        <w:rPr>
          <w:rFonts w:ascii="Arial" w:hAnsi="Arial" w:cs="Arial"/>
        </w:rPr>
        <w:t>shared</w:t>
      </w:r>
      <w:r w:rsidR="009F0B5A" w:rsidRPr="00C32498">
        <w:rPr>
          <w:rFonts w:ascii="Arial" w:hAnsi="Arial" w:cs="Arial"/>
        </w:rPr>
        <w:t xml:space="preserve"> </w:t>
      </w:r>
      <w:r w:rsidRPr="00C32498">
        <w:rPr>
          <w:rFonts w:ascii="Arial" w:hAnsi="Arial" w:cs="Arial"/>
        </w:rPr>
        <w:t xml:space="preserve">during </w:t>
      </w:r>
      <w:r w:rsidR="00315878">
        <w:rPr>
          <w:rFonts w:ascii="Arial" w:hAnsi="Arial" w:cs="Arial"/>
        </w:rPr>
        <w:t>the course of their work</w:t>
      </w:r>
      <w:r w:rsidR="00F57F20">
        <w:rPr>
          <w:rFonts w:ascii="Arial" w:hAnsi="Arial" w:cs="Arial"/>
        </w:rPr>
        <w:t xml:space="preserve">. Failure to comply could result in a </w:t>
      </w:r>
      <w:r w:rsidR="00B6705B">
        <w:rPr>
          <w:rFonts w:ascii="Arial" w:hAnsi="Arial" w:cs="Arial"/>
        </w:rPr>
        <w:t>security breach.</w:t>
      </w:r>
    </w:p>
    <w:p w14:paraId="22D1057A" w14:textId="77777777" w:rsidR="0010360D" w:rsidRDefault="0010360D" w:rsidP="0006731E">
      <w:pPr>
        <w:tabs>
          <w:tab w:val="left" w:pos="360"/>
        </w:tabs>
        <w:jc w:val="both"/>
        <w:rPr>
          <w:rFonts w:ascii="Arial" w:hAnsi="Arial" w:cs="Arial"/>
        </w:rPr>
      </w:pPr>
    </w:p>
    <w:p w14:paraId="47CBE992" w14:textId="77777777" w:rsidR="0006731E" w:rsidRDefault="0006731E" w:rsidP="0006731E">
      <w:pPr>
        <w:tabs>
          <w:tab w:val="left" w:pos="360"/>
        </w:tabs>
        <w:jc w:val="both"/>
        <w:rPr>
          <w:rFonts w:ascii="Arial" w:hAnsi="Arial" w:cs="Arial"/>
        </w:rPr>
      </w:pPr>
      <w:r w:rsidRPr="00C34103">
        <w:rPr>
          <w:rFonts w:ascii="Arial" w:hAnsi="Arial" w:cs="Arial"/>
        </w:rPr>
        <w:t xml:space="preserve">The incumbent must exercise good judgement in providing assistance, consultation, and communication to users, managers, </w:t>
      </w:r>
      <w:r>
        <w:rPr>
          <w:rFonts w:ascii="Arial" w:hAnsi="Arial" w:cs="Arial"/>
        </w:rPr>
        <w:t xml:space="preserve">and </w:t>
      </w:r>
      <w:r w:rsidRPr="00C34103">
        <w:rPr>
          <w:rFonts w:ascii="Arial" w:hAnsi="Arial" w:cs="Arial"/>
        </w:rPr>
        <w:t xml:space="preserve">team members. </w:t>
      </w:r>
      <w:r w:rsidR="0010360D">
        <w:rPr>
          <w:rFonts w:ascii="Arial" w:hAnsi="Arial" w:cs="Arial"/>
        </w:rPr>
        <w:t>The incumbent m</w:t>
      </w:r>
      <w:r w:rsidRPr="00C34103">
        <w:rPr>
          <w:rFonts w:ascii="Arial" w:hAnsi="Arial" w:cs="Arial"/>
        </w:rPr>
        <w:t xml:space="preserve">ust be able to balance concurrent assignments, complete assigned projects and complete tasks on time and at a level commensurate with the position classification. Failure to provide timely and appropriate technical solutions may impede the SCO’s </w:t>
      </w:r>
      <w:r w:rsidR="002001CC">
        <w:rPr>
          <w:rFonts w:ascii="Arial" w:hAnsi="Arial" w:cs="Arial"/>
        </w:rPr>
        <w:t xml:space="preserve">ability to meet its </w:t>
      </w:r>
      <w:r w:rsidRPr="00C34103">
        <w:rPr>
          <w:rFonts w:ascii="Arial" w:hAnsi="Arial" w:cs="Arial"/>
        </w:rPr>
        <w:t xml:space="preserve">constitutional </w:t>
      </w:r>
      <w:r w:rsidR="002001CC">
        <w:rPr>
          <w:rFonts w:ascii="Arial" w:hAnsi="Arial" w:cs="Arial"/>
        </w:rPr>
        <w:t>responsibilities</w:t>
      </w:r>
      <w:r w:rsidRPr="00C34103">
        <w:rPr>
          <w:rFonts w:ascii="Arial" w:hAnsi="Arial" w:cs="Arial"/>
        </w:rPr>
        <w:t xml:space="preserve">. </w:t>
      </w:r>
    </w:p>
    <w:p w14:paraId="74CC4E1E" w14:textId="77777777" w:rsidR="00B00EE6" w:rsidRDefault="00B00EE6" w:rsidP="00096119">
      <w:pPr>
        <w:tabs>
          <w:tab w:val="left" w:pos="360"/>
        </w:tabs>
        <w:jc w:val="both"/>
        <w:rPr>
          <w:rFonts w:ascii="Arial" w:hAnsi="Arial" w:cs="Arial"/>
        </w:rPr>
      </w:pPr>
    </w:p>
    <w:p w14:paraId="5CDDCB0F" w14:textId="77777777" w:rsidR="0010360D" w:rsidRPr="002E5C74" w:rsidRDefault="0010360D" w:rsidP="0010360D">
      <w:pPr>
        <w:tabs>
          <w:tab w:val="left" w:pos="360"/>
        </w:tabs>
        <w:jc w:val="both"/>
        <w:rPr>
          <w:rFonts w:ascii="Arial" w:hAnsi="Arial" w:cs="Arial"/>
        </w:rPr>
      </w:pPr>
      <w:r w:rsidRPr="002E5C74">
        <w:rPr>
          <w:rFonts w:ascii="Arial" w:hAnsi="Arial" w:cs="Arial"/>
        </w:rPr>
        <w:t xml:space="preserve">This position requires the incumbent to maintain consistent and regular attendance.  Inconsistent attendance would impact staff completion of work and negatively impact the quality and timeliness of application development and maintenance activities. </w:t>
      </w:r>
    </w:p>
    <w:p w14:paraId="43C3E986" w14:textId="77777777" w:rsidR="0010360D" w:rsidRDefault="0010360D" w:rsidP="00096119">
      <w:pPr>
        <w:tabs>
          <w:tab w:val="left" w:pos="360"/>
        </w:tabs>
        <w:jc w:val="both"/>
        <w:rPr>
          <w:rFonts w:ascii="Arial" w:hAnsi="Arial" w:cs="Arial"/>
        </w:rPr>
      </w:pPr>
    </w:p>
    <w:p w14:paraId="4DE282CF" w14:textId="77777777" w:rsid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05C123D5" w14:textId="77777777" w:rsidR="00832A5D" w:rsidRPr="00B00EE6" w:rsidRDefault="00832A5D" w:rsidP="00096119">
      <w:pPr>
        <w:tabs>
          <w:tab w:val="left" w:pos="360"/>
        </w:tabs>
        <w:jc w:val="both"/>
        <w:rPr>
          <w:rFonts w:ascii="Arial" w:hAnsi="Arial" w:cs="Arial"/>
          <w:b/>
        </w:rPr>
      </w:pPr>
    </w:p>
    <w:p w14:paraId="5D8853AE" w14:textId="77777777" w:rsidR="00832A5D" w:rsidRPr="00A86C07" w:rsidRDefault="00832A5D" w:rsidP="00832A5D">
      <w:pPr>
        <w:tabs>
          <w:tab w:val="left" w:pos="360"/>
        </w:tabs>
        <w:jc w:val="both"/>
        <w:rPr>
          <w:rFonts w:ascii="Arial" w:hAnsi="Arial" w:cs="Arial"/>
        </w:rPr>
      </w:pPr>
      <w:r w:rsidRPr="002E5C74">
        <w:rPr>
          <w:rFonts w:ascii="Arial" w:hAnsi="Arial" w:cs="Arial"/>
        </w:rPr>
        <w:t xml:space="preserve">The incumbent will have daily contact with staff at all levels in the Information Systems </w:t>
      </w:r>
      <w:r w:rsidRPr="00A86C07">
        <w:rPr>
          <w:rFonts w:ascii="Arial" w:hAnsi="Arial" w:cs="Arial"/>
        </w:rPr>
        <w:t xml:space="preserve">Division.  The incumbent will work with </w:t>
      </w:r>
      <w:r w:rsidR="0048513A" w:rsidRPr="00A86C07">
        <w:rPr>
          <w:rFonts w:ascii="Arial" w:hAnsi="Arial" w:cs="Arial"/>
        </w:rPr>
        <w:t xml:space="preserve">the </w:t>
      </w:r>
      <w:r w:rsidRPr="00A86C07">
        <w:rPr>
          <w:rFonts w:ascii="Arial" w:hAnsi="Arial" w:cs="Arial"/>
        </w:rPr>
        <w:t xml:space="preserve">SCO Executive and Program staff on a regular basis.  Occasionally, the incumbent will confer with staff from other </w:t>
      </w:r>
      <w:r w:rsidR="0048513A" w:rsidRPr="00A86C07">
        <w:rPr>
          <w:rFonts w:ascii="Arial" w:hAnsi="Arial" w:cs="Arial"/>
        </w:rPr>
        <w:t xml:space="preserve">State Departments </w:t>
      </w:r>
      <w:r w:rsidRPr="00A86C07">
        <w:rPr>
          <w:rFonts w:ascii="Arial" w:hAnsi="Arial" w:cs="Arial"/>
        </w:rPr>
        <w:t xml:space="preserve">and control agencies.  The incumbent will also consult with </w:t>
      </w:r>
      <w:r w:rsidR="00A323DA" w:rsidRPr="00A86C07">
        <w:rPr>
          <w:rFonts w:ascii="Arial" w:hAnsi="Arial" w:cs="Arial"/>
        </w:rPr>
        <w:t>IT</w:t>
      </w:r>
      <w:r w:rsidRPr="00A86C07">
        <w:rPr>
          <w:rFonts w:ascii="Arial" w:hAnsi="Arial" w:cs="Arial"/>
        </w:rPr>
        <w:t xml:space="preserve"> vendors regarding products and services currently in use or of interest to the SCO.</w:t>
      </w:r>
    </w:p>
    <w:p w14:paraId="51FF27FB" w14:textId="77777777" w:rsidR="00A24168" w:rsidRDefault="00A24168" w:rsidP="00096119">
      <w:pPr>
        <w:tabs>
          <w:tab w:val="left" w:pos="360"/>
        </w:tabs>
        <w:jc w:val="both"/>
        <w:rPr>
          <w:rFonts w:ascii="Arial" w:hAnsi="Arial" w:cs="Arial"/>
        </w:rPr>
      </w:pPr>
    </w:p>
    <w:p w14:paraId="44ADA5FE"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14:paraId="54C5EAFF" w14:textId="77777777" w:rsidR="00B00EE6" w:rsidRDefault="00B00EE6" w:rsidP="00096119">
      <w:pPr>
        <w:tabs>
          <w:tab w:val="left" w:pos="360"/>
        </w:tabs>
        <w:jc w:val="both"/>
        <w:rPr>
          <w:rFonts w:ascii="Arial" w:hAnsi="Arial" w:cs="Arial"/>
        </w:rPr>
      </w:pPr>
    </w:p>
    <w:p w14:paraId="47D51DCA" w14:textId="77777777" w:rsidR="00832A5D" w:rsidRDefault="00832A5D" w:rsidP="00832A5D">
      <w:pPr>
        <w:jc w:val="both"/>
        <w:rPr>
          <w:rFonts w:ascii="Arial" w:hAnsi="Arial" w:cs="Arial"/>
        </w:rPr>
      </w:pPr>
      <w:r w:rsidRPr="002E5C74">
        <w:rPr>
          <w:rFonts w:ascii="Arial" w:hAnsi="Arial" w:cs="Arial"/>
        </w:rPr>
        <w:t>The incumbent will work in a multi-story climate-controlled office under artificial lighting.  Travel to customer locations, primarily in Sacramento County, will occur on a regular basis.  When traveling, the incumbent may be subject to th</w:t>
      </w:r>
      <w:r w:rsidR="00493EC9">
        <w:rPr>
          <w:rFonts w:ascii="Arial" w:hAnsi="Arial" w:cs="Arial"/>
        </w:rPr>
        <w:t xml:space="preserve">e elements of the destination. </w:t>
      </w:r>
      <w:r w:rsidR="00493EC9" w:rsidRPr="00B6705B">
        <w:rPr>
          <w:rFonts w:ascii="Arial" w:hAnsi="Arial" w:cs="Arial"/>
        </w:rPr>
        <w:t xml:space="preserve">The incumbent is expected to adhere to a consistent work schedule averaging 40 hours per week. </w:t>
      </w:r>
      <w:r w:rsidRPr="00B6705B">
        <w:rPr>
          <w:rFonts w:ascii="Arial" w:hAnsi="Arial" w:cs="Arial"/>
        </w:rPr>
        <w:t>The</w:t>
      </w:r>
      <w:r w:rsidRPr="002E5C74">
        <w:rPr>
          <w:rFonts w:ascii="Arial" w:hAnsi="Arial" w:cs="Arial"/>
        </w:rPr>
        <w:t xml:space="preserve"> incumbent may be required to work outside of normal business hours.</w:t>
      </w:r>
      <w:r w:rsidR="00F636FF">
        <w:rPr>
          <w:rFonts w:ascii="Arial" w:hAnsi="Arial" w:cs="Arial"/>
        </w:rPr>
        <w:t xml:space="preserve"> The incumbent may be required to take a computer laptop offsite </w:t>
      </w:r>
      <w:r w:rsidR="00E15586">
        <w:rPr>
          <w:rFonts w:ascii="Arial" w:hAnsi="Arial" w:cs="Arial"/>
        </w:rPr>
        <w:t>to provide</w:t>
      </w:r>
      <w:r w:rsidR="00F636FF">
        <w:rPr>
          <w:rFonts w:ascii="Arial" w:hAnsi="Arial" w:cs="Arial"/>
        </w:rPr>
        <w:t xml:space="preserve"> after-hours support.</w:t>
      </w:r>
      <w:r w:rsidR="00E15586">
        <w:rPr>
          <w:rFonts w:ascii="Arial" w:hAnsi="Arial" w:cs="Arial"/>
        </w:rPr>
        <w:t xml:space="preserve"> The incumbent</w:t>
      </w:r>
      <w:r w:rsidR="00E15586" w:rsidRPr="002E5C74">
        <w:rPr>
          <w:rFonts w:ascii="Arial" w:hAnsi="Arial" w:cs="Arial"/>
        </w:rPr>
        <w:t xml:space="preserve"> </w:t>
      </w:r>
      <w:r w:rsidR="00E15586">
        <w:rPr>
          <w:rFonts w:ascii="Arial" w:hAnsi="Arial" w:cs="Arial"/>
        </w:rPr>
        <w:t>may be</w:t>
      </w:r>
      <w:r w:rsidR="00E15586" w:rsidRPr="002E5C74">
        <w:rPr>
          <w:rFonts w:ascii="Arial" w:hAnsi="Arial" w:cs="Arial"/>
        </w:rPr>
        <w:t xml:space="preserve"> required to carry a mobile communications device</w:t>
      </w:r>
      <w:r w:rsidR="00E15586">
        <w:rPr>
          <w:rFonts w:ascii="Arial" w:hAnsi="Arial" w:cs="Arial"/>
        </w:rPr>
        <w:t>.</w:t>
      </w:r>
    </w:p>
    <w:p w14:paraId="55E4B077" w14:textId="77777777" w:rsidR="00B00EE6" w:rsidRDefault="00B00EE6" w:rsidP="00096119">
      <w:pPr>
        <w:tabs>
          <w:tab w:val="left" w:pos="360"/>
        </w:tabs>
        <w:jc w:val="both"/>
        <w:rPr>
          <w:rFonts w:ascii="Arial" w:hAnsi="Arial" w:cs="Arial"/>
        </w:rPr>
      </w:pPr>
    </w:p>
    <w:p w14:paraId="41529627" w14:textId="77777777" w:rsidR="00B00EE6" w:rsidRPr="00B00EE6" w:rsidRDefault="00B00EE6" w:rsidP="00096119">
      <w:pPr>
        <w:tabs>
          <w:tab w:val="left" w:pos="360"/>
        </w:tabs>
        <w:jc w:val="both"/>
        <w:rPr>
          <w:rFonts w:ascii="Arial" w:hAnsi="Arial" w:cs="Arial"/>
          <w:b/>
        </w:rPr>
      </w:pPr>
      <w:r w:rsidRPr="00B00EE6">
        <w:rPr>
          <w:rFonts w:ascii="Arial" w:hAnsi="Arial" w:cs="Arial"/>
          <w:b/>
        </w:rPr>
        <w:lastRenderedPageBreak/>
        <w:t xml:space="preserve">SECTION </w:t>
      </w:r>
      <w:r w:rsidR="00DF2A12">
        <w:rPr>
          <w:rFonts w:ascii="Arial" w:hAnsi="Arial" w:cs="Arial"/>
          <w:b/>
        </w:rPr>
        <w:t>I</w:t>
      </w:r>
      <w:r w:rsidRPr="00B00EE6">
        <w:rPr>
          <w:rFonts w:ascii="Arial" w:hAnsi="Arial" w:cs="Arial"/>
          <w:b/>
        </w:rPr>
        <w:t>: PHYSICAL REQUIREMENTS</w:t>
      </w:r>
    </w:p>
    <w:p w14:paraId="1857369A" w14:textId="77777777" w:rsidR="00B00EE6" w:rsidRDefault="00B00EE6" w:rsidP="00096119">
      <w:pPr>
        <w:tabs>
          <w:tab w:val="left" w:pos="360"/>
        </w:tabs>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529"/>
        <w:gridCol w:w="1531"/>
        <w:gridCol w:w="1436"/>
        <w:gridCol w:w="1529"/>
      </w:tblGrid>
      <w:tr w:rsidR="009C67FC" w:rsidRPr="00F3666C" w14:paraId="146D1ED3" w14:textId="77777777" w:rsidTr="00B6705B">
        <w:tc>
          <w:tcPr>
            <w:tcW w:w="5000" w:type="pct"/>
            <w:gridSpan w:val="5"/>
          </w:tcPr>
          <w:p w14:paraId="64D68304" w14:textId="77777777" w:rsidR="009C67FC" w:rsidRPr="001E7CDA" w:rsidRDefault="009C67FC" w:rsidP="002C7616">
            <w:pPr>
              <w:rPr>
                <w:rFonts w:ascii="Calibri" w:eastAsia="Calibri" w:hAnsi="Calibri"/>
              </w:rPr>
            </w:pPr>
            <w:r w:rsidRPr="001E7CDA">
              <w:rPr>
                <w:rFonts w:ascii="Calibri" w:eastAsia="Calibri" w:hAnsi="Calibri"/>
              </w:rPr>
              <w:t>Check the frequency of activity required of the employee to perform the job</w:t>
            </w:r>
          </w:p>
        </w:tc>
      </w:tr>
      <w:tr w:rsidR="009C67FC" w:rsidRPr="00F3666C" w14:paraId="24BC7A47" w14:textId="77777777" w:rsidTr="00B6705B">
        <w:tc>
          <w:tcPr>
            <w:tcW w:w="1509" w:type="pct"/>
          </w:tcPr>
          <w:p w14:paraId="39444D7C" w14:textId="77777777" w:rsidR="009C67FC" w:rsidRPr="001E7CDA" w:rsidRDefault="009C67FC" w:rsidP="002C7616">
            <w:pPr>
              <w:jc w:val="center"/>
              <w:rPr>
                <w:rFonts w:ascii="Calibri" w:eastAsia="Calibri" w:hAnsi="Calibri"/>
              </w:rPr>
            </w:pPr>
            <w:r w:rsidRPr="001E7CDA">
              <w:rPr>
                <w:rFonts w:ascii="Calibri" w:eastAsia="Calibri" w:hAnsi="Calibri"/>
              </w:rPr>
              <w:t>Activity</w:t>
            </w:r>
          </w:p>
          <w:p w14:paraId="0C5D56CE" w14:textId="77777777" w:rsidR="009C67FC" w:rsidRPr="001E7CDA" w:rsidRDefault="009C67FC" w:rsidP="002C7616">
            <w:pPr>
              <w:jc w:val="center"/>
              <w:rPr>
                <w:rFonts w:ascii="Calibri" w:eastAsia="Calibri" w:hAnsi="Calibri"/>
              </w:rPr>
            </w:pPr>
            <w:r w:rsidRPr="001E7CDA">
              <w:rPr>
                <w:rFonts w:ascii="Calibri" w:eastAsia="Calibri" w:hAnsi="Calibri"/>
              </w:rPr>
              <w:t>(Hours per day)</w:t>
            </w:r>
          </w:p>
        </w:tc>
        <w:tc>
          <w:tcPr>
            <w:tcW w:w="886" w:type="pct"/>
          </w:tcPr>
          <w:p w14:paraId="73D7DE9F" w14:textId="77777777" w:rsidR="009C67FC" w:rsidRPr="001E7CDA" w:rsidRDefault="009C67FC" w:rsidP="002C7616">
            <w:pPr>
              <w:jc w:val="center"/>
              <w:rPr>
                <w:rFonts w:ascii="Calibri" w:eastAsia="Calibri" w:hAnsi="Calibri"/>
              </w:rPr>
            </w:pPr>
            <w:r w:rsidRPr="001E7CDA">
              <w:rPr>
                <w:rFonts w:ascii="Calibri" w:eastAsia="Calibri" w:hAnsi="Calibri"/>
              </w:rPr>
              <w:t>Never</w:t>
            </w:r>
          </w:p>
          <w:p w14:paraId="3B846609" w14:textId="77777777" w:rsidR="009C67FC" w:rsidRPr="001E7CDA" w:rsidRDefault="009C67FC" w:rsidP="002C7616">
            <w:pPr>
              <w:jc w:val="center"/>
              <w:rPr>
                <w:rFonts w:ascii="Calibri" w:eastAsia="Calibri" w:hAnsi="Calibri"/>
              </w:rPr>
            </w:pPr>
            <w:r w:rsidRPr="001E7CDA">
              <w:rPr>
                <w:rFonts w:ascii="Calibri" w:eastAsia="Calibri" w:hAnsi="Calibri"/>
              </w:rPr>
              <w:t>(0 Hours)</w:t>
            </w:r>
          </w:p>
        </w:tc>
        <w:tc>
          <w:tcPr>
            <w:tcW w:w="887" w:type="pct"/>
          </w:tcPr>
          <w:p w14:paraId="614B2CE0" w14:textId="77777777" w:rsidR="009C67FC" w:rsidRPr="001E7CDA" w:rsidRDefault="009C67FC" w:rsidP="002C7616">
            <w:pPr>
              <w:jc w:val="center"/>
              <w:rPr>
                <w:rFonts w:ascii="Calibri" w:eastAsia="Calibri" w:hAnsi="Calibri"/>
              </w:rPr>
            </w:pPr>
            <w:r w:rsidRPr="001E7CDA">
              <w:rPr>
                <w:rFonts w:ascii="Calibri" w:eastAsia="Calibri" w:hAnsi="Calibri"/>
              </w:rPr>
              <w:t>Occasionally</w:t>
            </w:r>
          </w:p>
          <w:p w14:paraId="1C0583C4" w14:textId="77777777" w:rsidR="009C67FC" w:rsidRPr="001E7CDA" w:rsidRDefault="009C67FC" w:rsidP="002C7616">
            <w:pPr>
              <w:jc w:val="center"/>
              <w:rPr>
                <w:rFonts w:ascii="Calibri" w:eastAsia="Calibri" w:hAnsi="Calibri"/>
              </w:rPr>
            </w:pPr>
            <w:r w:rsidRPr="001E7CDA">
              <w:rPr>
                <w:rFonts w:ascii="Calibri" w:eastAsia="Calibri" w:hAnsi="Calibri"/>
              </w:rPr>
              <w:t>(up to 3 hours)</w:t>
            </w:r>
          </w:p>
        </w:tc>
        <w:tc>
          <w:tcPr>
            <w:tcW w:w="832" w:type="pct"/>
          </w:tcPr>
          <w:p w14:paraId="1A9CA962" w14:textId="77777777" w:rsidR="009C67FC" w:rsidRPr="001E7CDA" w:rsidRDefault="009C67FC" w:rsidP="002C7616">
            <w:pPr>
              <w:jc w:val="center"/>
              <w:rPr>
                <w:rFonts w:ascii="Calibri" w:eastAsia="Calibri" w:hAnsi="Calibri"/>
              </w:rPr>
            </w:pPr>
            <w:r w:rsidRPr="001E7CDA">
              <w:rPr>
                <w:rFonts w:ascii="Calibri" w:eastAsia="Calibri" w:hAnsi="Calibri"/>
              </w:rPr>
              <w:t>Frequently</w:t>
            </w:r>
          </w:p>
          <w:p w14:paraId="071ACA67" w14:textId="77777777" w:rsidR="009C67FC" w:rsidRPr="001E7CDA" w:rsidRDefault="009C67FC" w:rsidP="002C7616">
            <w:pPr>
              <w:jc w:val="center"/>
              <w:rPr>
                <w:rFonts w:ascii="Calibri" w:eastAsia="Calibri" w:hAnsi="Calibri"/>
              </w:rPr>
            </w:pPr>
            <w:r w:rsidRPr="001E7CDA">
              <w:rPr>
                <w:rFonts w:ascii="Calibri" w:eastAsia="Calibri" w:hAnsi="Calibri"/>
              </w:rPr>
              <w:t>(3 to 6 hours)</w:t>
            </w:r>
          </w:p>
        </w:tc>
        <w:tc>
          <w:tcPr>
            <w:tcW w:w="886" w:type="pct"/>
          </w:tcPr>
          <w:p w14:paraId="29D394EE" w14:textId="77777777" w:rsidR="009C67FC" w:rsidRPr="001E7CDA" w:rsidRDefault="009C67FC" w:rsidP="002C7616">
            <w:pPr>
              <w:jc w:val="center"/>
              <w:rPr>
                <w:rFonts w:ascii="Calibri" w:eastAsia="Calibri" w:hAnsi="Calibri"/>
              </w:rPr>
            </w:pPr>
            <w:r w:rsidRPr="001E7CDA">
              <w:rPr>
                <w:rFonts w:ascii="Calibri" w:eastAsia="Calibri" w:hAnsi="Calibri"/>
              </w:rPr>
              <w:t>Constantly</w:t>
            </w:r>
          </w:p>
          <w:p w14:paraId="35053B30" w14:textId="77777777" w:rsidR="009C67FC" w:rsidRPr="001E7CDA" w:rsidRDefault="009C67FC" w:rsidP="002C7616">
            <w:pPr>
              <w:jc w:val="center"/>
              <w:rPr>
                <w:rFonts w:ascii="Calibri" w:eastAsia="Calibri" w:hAnsi="Calibri"/>
              </w:rPr>
            </w:pPr>
            <w:r w:rsidRPr="001E7CDA">
              <w:rPr>
                <w:rFonts w:ascii="Calibri" w:eastAsia="Calibri" w:hAnsi="Calibri"/>
              </w:rPr>
              <w:t>(6 to 8 hours)</w:t>
            </w:r>
          </w:p>
        </w:tc>
      </w:tr>
      <w:tr w:rsidR="009C67FC" w:rsidRPr="00F3666C" w14:paraId="720A6345" w14:textId="77777777" w:rsidTr="00B6705B">
        <w:tc>
          <w:tcPr>
            <w:tcW w:w="1509" w:type="pct"/>
          </w:tcPr>
          <w:p w14:paraId="6DABC776" w14:textId="77777777" w:rsidR="009C67FC" w:rsidRPr="001E7CDA" w:rsidRDefault="009C67FC" w:rsidP="002C7616">
            <w:pPr>
              <w:rPr>
                <w:rFonts w:ascii="Calibri" w:eastAsia="Calibri" w:hAnsi="Calibri"/>
              </w:rPr>
            </w:pPr>
            <w:r w:rsidRPr="001E7CDA">
              <w:rPr>
                <w:rFonts w:ascii="Calibri" w:eastAsia="Calibri" w:hAnsi="Calibri"/>
              </w:rPr>
              <w:t>Sitting</w:t>
            </w:r>
          </w:p>
        </w:tc>
        <w:tc>
          <w:tcPr>
            <w:tcW w:w="886" w:type="pct"/>
          </w:tcPr>
          <w:p w14:paraId="720FF99E" w14:textId="77777777" w:rsidR="009C67FC" w:rsidRPr="001E7CDA" w:rsidRDefault="009C67FC" w:rsidP="002C7616">
            <w:pPr>
              <w:jc w:val="center"/>
              <w:rPr>
                <w:rFonts w:ascii="Calibri" w:eastAsia="Calibri" w:hAnsi="Calibri"/>
              </w:rPr>
            </w:pPr>
          </w:p>
        </w:tc>
        <w:tc>
          <w:tcPr>
            <w:tcW w:w="887" w:type="pct"/>
          </w:tcPr>
          <w:p w14:paraId="69E8170F" w14:textId="77777777" w:rsidR="009C67FC" w:rsidRPr="001E7CDA" w:rsidRDefault="009C67FC" w:rsidP="002C7616">
            <w:pPr>
              <w:rPr>
                <w:rFonts w:ascii="Calibri" w:eastAsia="Calibri" w:hAnsi="Calibri"/>
              </w:rPr>
            </w:pPr>
          </w:p>
        </w:tc>
        <w:tc>
          <w:tcPr>
            <w:tcW w:w="832" w:type="pct"/>
          </w:tcPr>
          <w:p w14:paraId="07C9939D" w14:textId="77777777" w:rsidR="009C67FC" w:rsidRPr="001E7CDA" w:rsidRDefault="009C67FC" w:rsidP="002C7616">
            <w:pPr>
              <w:jc w:val="center"/>
              <w:rPr>
                <w:rFonts w:ascii="Calibri" w:eastAsia="Calibri" w:hAnsi="Calibri"/>
              </w:rPr>
            </w:pPr>
          </w:p>
        </w:tc>
        <w:tc>
          <w:tcPr>
            <w:tcW w:w="886" w:type="pct"/>
          </w:tcPr>
          <w:p w14:paraId="5B30967F" w14:textId="77777777" w:rsidR="009C67FC" w:rsidRPr="001E7CDA" w:rsidRDefault="009C67FC" w:rsidP="002C7616">
            <w:pPr>
              <w:jc w:val="center"/>
              <w:rPr>
                <w:rFonts w:ascii="Calibri" w:eastAsia="Calibri" w:hAnsi="Calibri"/>
              </w:rPr>
            </w:pPr>
            <w:r>
              <w:rPr>
                <w:rFonts w:ascii="Calibri" w:eastAsia="Calibri" w:hAnsi="Calibri"/>
              </w:rPr>
              <w:t>X</w:t>
            </w:r>
          </w:p>
        </w:tc>
      </w:tr>
      <w:tr w:rsidR="009C67FC" w:rsidRPr="00F3666C" w14:paraId="631310F9" w14:textId="77777777" w:rsidTr="00B6705B">
        <w:tc>
          <w:tcPr>
            <w:tcW w:w="1509" w:type="pct"/>
          </w:tcPr>
          <w:p w14:paraId="138F45CE" w14:textId="77777777" w:rsidR="009C67FC" w:rsidRPr="001E7CDA" w:rsidRDefault="009C67FC" w:rsidP="002C7616">
            <w:pPr>
              <w:rPr>
                <w:rFonts w:ascii="Calibri" w:eastAsia="Calibri" w:hAnsi="Calibri"/>
              </w:rPr>
            </w:pPr>
            <w:r w:rsidRPr="001E7CDA">
              <w:rPr>
                <w:rFonts w:ascii="Calibri" w:eastAsia="Calibri" w:hAnsi="Calibri"/>
              </w:rPr>
              <w:t>Walking</w:t>
            </w:r>
          </w:p>
        </w:tc>
        <w:tc>
          <w:tcPr>
            <w:tcW w:w="886" w:type="pct"/>
          </w:tcPr>
          <w:p w14:paraId="7A75AD80" w14:textId="77777777" w:rsidR="009C67FC" w:rsidRPr="001E7CDA" w:rsidRDefault="009C67FC" w:rsidP="002C7616">
            <w:pPr>
              <w:jc w:val="center"/>
              <w:rPr>
                <w:rFonts w:ascii="Calibri" w:eastAsia="Calibri" w:hAnsi="Calibri"/>
              </w:rPr>
            </w:pPr>
          </w:p>
        </w:tc>
        <w:tc>
          <w:tcPr>
            <w:tcW w:w="887" w:type="pct"/>
          </w:tcPr>
          <w:p w14:paraId="0F8DF426" w14:textId="77777777" w:rsidR="009C67FC" w:rsidRPr="001E7CDA" w:rsidRDefault="009C67FC" w:rsidP="002C7616">
            <w:pPr>
              <w:jc w:val="center"/>
              <w:rPr>
                <w:rFonts w:ascii="Calibri" w:eastAsia="Calibri" w:hAnsi="Calibri"/>
              </w:rPr>
            </w:pPr>
            <w:r>
              <w:rPr>
                <w:rFonts w:ascii="Calibri" w:eastAsia="Calibri" w:hAnsi="Calibri"/>
              </w:rPr>
              <w:t>X</w:t>
            </w:r>
          </w:p>
        </w:tc>
        <w:tc>
          <w:tcPr>
            <w:tcW w:w="832" w:type="pct"/>
          </w:tcPr>
          <w:p w14:paraId="53DC17F7" w14:textId="77777777" w:rsidR="009C67FC" w:rsidRPr="001E7CDA" w:rsidRDefault="009C67FC" w:rsidP="002C7616">
            <w:pPr>
              <w:jc w:val="center"/>
              <w:rPr>
                <w:rFonts w:ascii="Calibri" w:eastAsia="Calibri" w:hAnsi="Calibri"/>
              </w:rPr>
            </w:pPr>
          </w:p>
        </w:tc>
        <w:tc>
          <w:tcPr>
            <w:tcW w:w="886" w:type="pct"/>
          </w:tcPr>
          <w:p w14:paraId="3D90477B" w14:textId="77777777" w:rsidR="009C67FC" w:rsidRPr="001E7CDA" w:rsidRDefault="009C67FC" w:rsidP="002C7616">
            <w:pPr>
              <w:jc w:val="center"/>
              <w:rPr>
                <w:rFonts w:ascii="Calibri" w:eastAsia="Calibri" w:hAnsi="Calibri"/>
              </w:rPr>
            </w:pPr>
          </w:p>
        </w:tc>
      </w:tr>
      <w:tr w:rsidR="009C67FC" w:rsidRPr="00F3666C" w14:paraId="6FB59B48" w14:textId="77777777" w:rsidTr="00B6705B">
        <w:tc>
          <w:tcPr>
            <w:tcW w:w="1509" w:type="pct"/>
          </w:tcPr>
          <w:p w14:paraId="6D7F11BF" w14:textId="77777777" w:rsidR="009C67FC" w:rsidRPr="001E7CDA" w:rsidRDefault="009C67FC" w:rsidP="002C7616">
            <w:pPr>
              <w:rPr>
                <w:rFonts w:ascii="Calibri" w:eastAsia="Calibri" w:hAnsi="Calibri"/>
              </w:rPr>
            </w:pPr>
            <w:r w:rsidRPr="001E7CDA">
              <w:rPr>
                <w:rFonts w:ascii="Calibri" w:eastAsia="Calibri" w:hAnsi="Calibri"/>
              </w:rPr>
              <w:t>Standing</w:t>
            </w:r>
          </w:p>
        </w:tc>
        <w:tc>
          <w:tcPr>
            <w:tcW w:w="886" w:type="pct"/>
          </w:tcPr>
          <w:p w14:paraId="3ED8BECD" w14:textId="77777777" w:rsidR="009C67FC" w:rsidRPr="001E7CDA" w:rsidRDefault="009C67FC" w:rsidP="002C7616">
            <w:pPr>
              <w:jc w:val="center"/>
              <w:rPr>
                <w:rFonts w:ascii="Calibri" w:eastAsia="Calibri" w:hAnsi="Calibri"/>
              </w:rPr>
            </w:pPr>
          </w:p>
        </w:tc>
        <w:tc>
          <w:tcPr>
            <w:tcW w:w="887" w:type="pct"/>
          </w:tcPr>
          <w:p w14:paraId="1C1CA667" w14:textId="77777777" w:rsidR="009C67FC" w:rsidRPr="001E7CDA" w:rsidRDefault="009C67FC" w:rsidP="002C7616">
            <w:pPr>
              <w:jc w:val="center"/>
              <w:rPr>
                <w:rFonts w:ascii="Calibri" w:eastAsia="Calibri" w:hAnsi="Calibri"/>
              </w:rPr>
            </w:pPr>
            <w:r>
              <w:rPr>
                <w:rFonts w:ascii="Calibri" w:eastAsia="Calibri" w:hAnsi="Calibri"/>
              </w:rPr>
              <w:t>X</w:t>
            </w:r>
          </w:p>
        </w:tc>
        <w:tc>
          <w:tcPr>
            <w:tcW w:w="832" w:type="pct"/>
          </w:tcPr>
          <w:p w14:paraId="12286E6D" w14:textId="77777777" w:rsidR="009C67FC" w:rsidRPr="001E7CDA" w:rsidRDefault="009C67FC" w:rsidP="002C7616">
            <w:pPr>
              <w:jc w:val="center"/>
              <w:rPr>
                <w:rFonts w:ascii="Calibri" w:eastAsia="Calibri" w:hAnsi="Calibri"/>
              </w:rPr>
            </w:pPr>
          </w:p>
        </w:tc>
        <w:tc>
          <w:tcPr>
            <w:tcW w:w="886" w:type="pct"/>
          </w:tcPr>
          <w:p w14:paraId="3420F722" w14:textId="77777777" w:rsidR="009C67FC" w:rsidRPr="001E7CDA" w:rsidRDefault="009C67FC" w:rsidP="002C7616">
            <w:pPr>
              <w:jc w:val="center"/>
              <w:rPr>
                <w:rFonts w:ascii="Calibri" w:eastAsia="Calibri" w:hAnsi="Calibri"/>
              </w:rPr>
            </w:pPr>
          </w:p>
        </w:tc>
      </w:tr>
      <w:tr w:rsidR="009C67FC" w:rsidRPr="00F3666C" w14:paraId="5602145B" w14:textId="77777777" w:rsidTr="00B6705B">
        <w:tc>
          <w:tcPr>
            <w:tcW w:w="1509" w:type="pct"/>
          </w:tcPr>
          <w:p w14:paraId="25130162" w14:textId="77777777" w:rsidR="009C67FC" w:rsidRPr="001E7CDA" w:rsidRDefault="009C67FC" w:rsidP="002C7616">
            <w:pPr>
              <w:rPr>
                <w:rFonts w:ascii="Calibri" w:eastAsia="Calibri" w:hAnsi="Calibri"/>
              </w:rPr>
            </w:pPr>
            <w:r w:rsidRPr="001E7CDA">
              <w:rPr>
                <w:rFonts w:ascii="Calibri" w:eastAsia="Calibri" w:hAnsi="Calibri"/>
              </w:rPr>
              <w:t>Bending (neck/waist)</w:t>
            </w:r>
          </w:p>
        </w:tc>
        <w:tc>
          <w:tcPr>
            <w:tcW w:w="886" w:type="pct"/>
          </w:tcPr>
          <w:p w14:paraId="6528D98D"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87" w:type="pct"/>
          </w:tcPr>
          <w:p w14:paraId="6B2EE4F7"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tcPr>
          <w:p w14:paraId="0112C368" w14:textId="77777777" w:rsidR="009C67FC" w:rsidRPr="001E7CDA" w:rsidRDefault="009C67FC" w:rsidP="002C7616">
            <w:pPr>
              <w:jc w:val="center"/>
              <w:rPr>
                <w:rFonts w:ascii="Calibri" w:eastAsia="Calibri" w:hAnsi="Calibri"/>
              </w:rPr>
            </w:pPr>
          </w:p>
        </w:tc>
        <w:tc>
          <w:tcPr>
            <w:tcW w:w="886" w:type="pct"/>
          </w:tcPr>
          <w:p w14:paraId="47DF2102" w14:textId="77777777" w:rsidR="009C67FC" w:rsidRPr="001E7CDA" w:rsidRDefault="009C67FC" w:rsidP="002C7616">
            <w:pPr>
              <w:jc w:val="center"/>
              <w:rPr>
                <w:rFonts w:ascii="Calibri" w:eastAsia="Calibri" w:hAnsi="Calibri"/>
              </w:rPr>
            </w:pPr>
          </w:p>
        </w:tc>
      </w:tr>
      <w:tr w:rsidR="009C67FC" w:rsidRPr="00F3666C" w14:paraId="00ECEEBE" w14:textId="77777777" w:rsidTr="00B6705B">
        <w:tc>
          <w:tcPr>
            <w:tcW w:w="1509" w:type="pct"/>
          </w:tcPr>
          <w:p w14:paraId="28D3C911" w14:textId="77777777" w:rsidR="009C67FC" w:rsidRPr="001E7CDA" w:rsidRDefault="009C67FC" w:rsidP="002C7616">
            <w:pPr>
              <w:rPr>
                <w:rFonts w:ascii="Calibri" w:eastAsia="Calibri" w:hAnsi="Calibri"/>
              </w:rPr>
            </w:pPr>
            <w:r w:rsidRPr="001E7CDA">
              <w:rPr>
                <w:rFonts w:ascii="Calibri" w:eastAsia="Calibri" w:hAnsi="Calibri"/>
              </w:rPr>
              <w:t>Squatting</w:t>
            </w:r>
          </w:p>
        </w:tc>
        <w:tc>
          <w:tcPr>
            <w:tcW w:w="886" w:type="pct"/>
          </w:tcPr>
          <w:p w14:paraId="5FD55B21" w14:textId="77777777" w:rsidR="009C67FC" w:rsidRPr="001E7CDA" w:rsidRDefault="009C67FC" w:rsidP="002C7616">
            <w:pPr>
              <w:jc w:val="center"/>
              <w:rPr>
                <w:rFonts w:ascii="Calibri" w:eastAsia="Calibri" w:hAnsi="Calibri"/>
              </w:rPr>
            </w:pPr>
          </w:p>
        </w:tc>
        <w:tc>
          <w:tcPr>
            <w:tcW w:w="887" w:type="pct"/>
          </w:tcPr>
          <w:p w14:paraId="1715E58B"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tcPr>
          <w:p w14:paraId="3E13D632" w14:textId="77777777" w:rsidR="009C67FC" w:rsidRPr="001E7CDA" w:rsidRDefault="009C67FC" w:rsidP="002C7616">
            <w:pPr>
              <w:jc w:val="center"/>
              <w:rPr>
                <w:rFonts w:ascii="Calibri" w:eastAsia="Calibri" w:hAnsi="Calibri"/>
              </w:rPr>
            </w:pPr>
          </w:p>
        </w:tc>
        <w:tc>
          <w:tcPr>
            <w:tcW w:w="886" w:type="pct"/>
          </w:tcPr>
          <w:p w14:paraId="1A0D07B2" w14:textId="77777777" w:rsidR="009C67FC" w:rsidRPr="001E7CDA" w:rsidRDefault="009C67FC" w:rsidP="002C7616">
            <w:pPr>
              <w:jc w:val="center"/>
              <w:rPr>
                <w:rFonts w:ascii="Calibri" w:eastAsia="Calibri" w:hAnsi="Calibri"/>
              </w:rPr>
            </w:pPr>
          </w:p>
        </w:tc>
      </w:tr>
      <w:tr w:rsidR="009C67FC" w:rsidRPr="00F3666C" w14:paraId="32BA285B" w14:textId="77777777" w:rsidTr="00B6705B">
        <w:tc>
          <w:tcPr>
            <w:tcW w:w="1509" w:type="pct"/>
          </w:tcPr>
          <w:p w14:paraId="1C8F8F8B" w14:textId="77777777" w:rsidR="009C67FC" w:rsidRPr="001E7CDA" w:rsidRDefault="009C67FC" w:rsidP="002C7616">
            <w:pPr>
              <w:rPr>
                <w:rFonts w:ascii="Calibri" w:eastAsia="Calibri" w:hAnsi="Calibri"/>
              </w:rPr>
            </w:pPr>
            <w:r w:rsidRPr="001E7CDA">
              <w:rPr>
                <w:rFonts w:ascii="Calibri" w:eastAsia="Calibri" w:hAnsi="Calibri"/>
              </w:rPr>
              <w:t>Climbing</w:t>
            </w:r>
          </w:p>
        </w:tc>
        <w:tc>
          <w:tcPr>
            <w:tcW w:w="886" w:type="pct"/>
          </w:tcPr>
          <w:p w14:paraId="4A829AE4" w14:textId="77777777" w:rsidR="009C67FC" w:rsidRPr="001E7CDA" w:rsidRDefault="009C67FC" w:rsidP="002C7616">
            <w:pPr>
              <w:jc w:val="center"/>
              <w:rPr>
                <w:rFonts w:ascii="Calibri" w:eastAsia="Calibri" w:hAnsi="Calibri"/>
              </w:rPr>
            </w:pPr>
            <w:r>
              <w:rPr>
                <w:rFonts w:ascii="Calibri" w:eastAsia="Calibri" w:hAnsi="Calibri"/>
              </w:rPr>
              <w:t>X</w:t>
            </w:r>
          </w:p>
        </w:tc>
        <w:tc>
          <w:tcPr>
            <w:tcW w:w="887" w:type="pct"/>
          </w:tcPr>
          <w:p w14:paraId="0F7D088A" w14:textId="77777777" w:rsidR="009C67FC" w:rsidRPr="001E7CDA" w:rsidRDefault="009C67FC" w:rsidP="002C7616">
            <w:pPr>
              <w:jc w:val="center"/>
              <w:rPr>
                <w:rFonts w:ascii="Calibri" w:eastAsia="Calibri" w:hAnsi="Calibri"/>
              </w:rPr>
            </w:pPr>
          </w:p>
        </w:tc>
        <w:tc>
          <w:tcPr>
            <w:tcW w:w="832" w:type="pct"/>
          </w:tcPr>
          <w:p w14:paraId="4ABD60E9" w14:textId="77777777" w:rsidR="009C67FC" w:rsidRPr="001E7CDA" w:rsidRDefault="009C67FC" w:rsidP="002C7616">
            <w:pPr>
              <w:jc w:val="center"/>
              <w:rPr>
                <w:rFonts w:ascii="Calibri" w:eastAsia="Calibri" w:hAnsi="Calibri"/>
              </w:rPr>
            </w:pPr>
          </w:p>
        </w:tc>
        <w:tc>
          <w:tcPr>
            <w:tcW w:w="886" w:type="pct"/>
          </w:tcPr>
          <w:p w14:paraId="5E3BAF1F" w14:textId="77777777" w:rsidR="009C67FC" w:rsidRPr="001E7CDA" w:rsidRDefault="009C67FC" w:rsidP="002C7616">
            <w:pPr>
              <w:jc w:val="center"/>
              <w:rPr>
                <w:rFonts w:ascii="Calibri" w:eastAsia="Calibri" w:hAnsi="Calibri"/>
              </w:rPr>
            </w:pPr>
          </w:p>
        </w:tc>
      </w:tr>
      <w:tr w:rsidR="009C67FC" w:rsidRPr="00F3666C" w14:paraId="278F448D" w14:textId="77777777" w:rsidTr="00B6705B">
        <w:tc>
          <w:tcPr>
            <w:tcW w:w="1509" w:type="pct"/>
          </w:tcPr>
          <w:p w14:paraId="2AAAFAB6" w14:textId="77777777" w:rsidR="009C67FC" w:rsidRPr="001E7CDA" w:rsidRDefault="009C67FC" w:rsidP="002C7616">
            <w:pPr>
              <w:rPr>
                <w:rFonts w:ascii="Calibri" w:eastAsia="Calibri" w:hAnsi="Calibri"/>
              </w:rPr>
            </w:pPr>
            <w:r w:rsidRPr="001E7CDA">
              <w:rPr>
                <w:rFonts w:ascii="Calibri" w:eastAsia="Calibri" w:hAnsi="Calibri"/>
              </w:rPr>
              <w:t>Kneeling</w:t>
            </w:r>
          </w:p>
        </w:tc>
        <w:tc>
          <w:tcPr>
            <w:tcW w:w="886" w:type="pct"/>
          </w:tcPr>
          <w:p w14:paraId="7C60CED0"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87" w:type="pct"/>
          </w:tcPr>
          <w:p w14:paraId="28EAF255"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tcPr>
          <w:p w14:paraId="585F6897" w14:textId="77777777" w:rsidR="009C67FC" w:rsidRPr="001E7CDA" w:rsidRDefault="009C67FC" w:rsidP="002C7616">
            <w:pPr>
              <w:jc w:val="center"/>
              <w:rPr>
                <w:rFonts w:ascii="Calibri" w:eastAsia="Calibri" w:hAnsi="Calibri"/>
              </w:rPr>
            </w:pPr>
          </w:p>
        </w:tc>
        <w:tc>
          <w:tcPr>
            <w:tcW w:w="886" w:type="pct"/>
          </w:tcPr>
          <w:p w14:paraId="5F3C4E28" w14:textId="77777777" w:rsidR="009C67FC" w:rsidRPr="001E7CDA" w:rsidRDefault="009C67FC" w:rsidP="002C7616">
            <w:pPr>
              <w:jc w:val="center"/>
              <w:rPr>
                <w:rFonts w:ascii="Calibri" w:eastAsia="Calibri" w:hAnsi="Calibri"/>
              </w:rPr>
            </w:pPr>
          </w:p>
        </w:tc>
      </w:tr>
      <w:tr w:rsidR="009C67FC" w:rsidRPr="00F3666C" w14:paraId="79D7CD1C" w14:textId="77777777" w:rsidTr="00B6705B">
        <w:tc>
          <w:tcPr>
            <w:tcW w:w="1509" w:type="pct"/>
          </w:tcPr>
          <w:p w14:paraId="3E459DE7" w14:textId="77777777" w:rsidR="009C67FC" w:rsidRPr="001E7CDA" w:rsidRDefault="009C67FC" w:rsidP="002C7616">
            <w:pPr>
              <w:rPr>
                <w:rFonts w:ascii="Calibri" w:eastAsia="Calibri" w:hAnsi="Calibri"/>
              </w:rPr>
            </w:pPr>
            <w:r w:rsidRPr="001E7CDA">
              <w:rPr>
                <w:rFonts w:ascii="Calibri" w:eastAsia="Calibri" w:hAnsi="Calibri"/>
              </w:rPr>
              <w:t>Crawling</w:t>
            </w:r>
          </w:p>
        </w:tc>
        <w:tc>
          <w:tcPr>
            <w:tcW w:w="886" w:type="pct"/>
          </w:tcPr>
          <w:p w14:paraId="0FC7881A" w14:textId="77777777" w:rsidR="009C67FC" w:rsidRPr="001E7CDA" w:rsidRDefault="009C67FC" w:rsidP="002C7616">
            <w:pPr>
              <w:jc w:val="center"/>
              <w:rPr>
                <w:rFonts w:ascii="Calibri" w:eastAsia="Calibri" w:hAnsi="Calibri"/>
              </w:rPr>
            </w:pPr>
            <w:r>
              <w:rPr>
                <w:rFonts w:ascii="Calibri" w:eastAsia="Calibri" w:hAnsi="Calibri"/>
              </w:rPr>
              <w:t>X</w:t>
            </w:r>
          </w:p>
        </w:tc>
        <w:tc>
          <w:tcPr>
            <w:tcW w:w="887" w:type="pct"/>
          </w:tcPr>
          <w:p w14:paraId="74BD1779" w14:textId="77777777" w:rsidR="009C67FC" w:rsidRPr="001E7CDA" w:rsidRDefault="009C67FC" w:rsidP="002C7616">
            <w:pPr>
              <w:jc w:val="center"/>
              <w:rPr>
                <w:rFonts w:ascii="Calibri" w:eastAsia="Calibri" w:hAnsi="Calibri"/>
              </w:rPr>
            </w:pPr>
          </w:p>
        </w:tc>
        <w:tc>
          <w:tcPr>
            <w:tcW w:w="832" w:type="pct"/>
          </w:tcPr>
          <w:p w14:paraId="153A687B" w14:textId="77777777" w:rsidR="009C67FC" w:rsidRPr="001E7CDA" w:rsidRDefault="009C67FC" w:rsidP="002C7616">
            <w:pPr>
              <w:jc w:val="center"/>
              <w:rPr>
                <w:rFonts w:ascii="Calibri" w:eastAsia="Calibri" w:hAnsi="Calibri"/>
              </w:rPr>
            </w:pPr>
          </w:p>
        </w:tc>
        <w:tc>
          <w:tcPr>
            <w:tcW w:w="886" w:type="pct"/>
          </w:tcPr>
          <w:p w14:paraId="7CC70355" w14:textId="77777777" w:rsidR="009C67FC" w:rsidRPr="001E7CDA" w:rsidRDefault="009C67FC" w:rsidP="002C7616">
            <w:pPr>
              <w:jc w:val="center"/>
              <w:rPr>
                <w:rFonts w:ascii="Calibri" w:eastAsia="Calibri" w:hAnsi="Calibri"/>
              </w:rPr>
            </w:pPr>
          </w:p>
        </w:tc>
      </w:tr>
      <w:tr w:rsidR="009C67FC" w:rsidRPr="00F3666C" w14:paraId="169130E6" w14:textId="77777777" w:rsidTr="00B6705B">
        <w:tc>
          <w:tcPr>
            <w:tcW w:w="1509" w:type="pct"/>
          </w:tcPr>
          <w:p w14:paraId="66E4A77A" w14:textId="77777777" w:rsidR="009C67FC" w:rsidRPr="001E7CDA" w:rsidRDefault="009C67FC" w:rsidP="002C7616">
            <w:pPr>
              <w:rPr>
                <w:rFonts w:ascii="Calibri" w:eastAsia="Calibri" w:hAnsi="Calibri"/>
              </w:rPr>
            </w:pPr>
            <w:r w:rsidRPr="001E7CDA">
              <w:rPr>
                <w:rFonts w:ascii="Calibri" w:eastAsia="Calibri" w:hAnsi="Calibri"/>
              </w:rPr>
              <w:t>Twisting (neck/waist)</w:t>
            </w:r>
          </w:p>
        </w:tc>
        <w:tc>
          <w:tcPr>
            <w:tcW w:w="886" w:type="pct"/>
          </w:tcPr>
          <w:p w14:paraId="6CF9DA58" w14:textId="77777777" w:rsidR="009C67FC" w:rsidRPr="001E7CDA" w:rsidRDefault="009C67FC" w:rsidP="002C7616">
            <w:pPr>
              <w:jc w:val="center"/>
              <w:rPr>
                <w:rFonts w:ascii="Calibri" w:eastAsia="Calibri" w:hAnsi="Calibri"/>
              </w:rPr>
            </w:pPr>
          </w:p>
        </w:tc>
        <w:tc>
          <w:tcPr>
            <w:tcW w:w="887" w:type="pct"/>
          </w:tcPr>
          <w:p w14:paraId="483A58CE" w14:textId="77777777" w:rsidR="009C67FC" w:rsidRPr="001E7CDA" w:rsidRDefault="009C67FC" w:rsidP="002C7616">
            <w:pPr>
              <w:jc w:val="center"/>
              <w:rPr>
                <w:rFonts w:ascii="Calibri" w:eastAsia="Calibri" w:hAnsi="Calibri"/>
              </w:rPr>
            </w:pPr>
          </w:p>
        </w:tc>
        <w:tc>
          <w:tcPr>
            <w:tcW w:w="832" w:type="pct"/>
          </w:tcPr>
          <w:p w14:paraId="016DB3FA"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tcPr>
          <w:p w14:paraId="689E28D4" w14:textId="77777777" w:rsidR="009C67FC" w:rsidRPr="001E7CDA" w:rsidRDefault="009C67FC" w:rsidP="002C7616">
            <w:pPr>
              <w:jc w:val="center"/>
              <w:rPr>
                <w:rFonts w:ascii="Calibri" w:eastAsia="Calibri" w:hAnsi="Calibri"/>
              </w:rPr>
            </w:pPr>
          </w:p>
        </w:tc>
      </w:tr>
      <w:tr w:rsidR="009C67FC" w:rsidRPr="00F3666C" w14:paraId="35535504" w14:textId="77777777" w:rsidTr="00B6705B">
        <w:tc>
          <w:tcPr>
            <w:tcW w:w="1509" w:type="pct"/>
          </w:tcPr>
          <w:p w14:paraId="5B0DAB5D" w14:textId="77777777" w:rsidR="009C67FC" w:rsidRPr="001E7CDA" w:rsidRDefault="009C67FC" w:rsidP="002C7616">
            <w:pPr>
              <w:rPr>
                <w:rFonts w:ascii="Calibri" w:eastAsia="Calibri" w:hAnsi="Calibri"/>
              </w:rPr>
            </w:pPr>
            <w:r w:rsidRPr="001E7CDA">
              <w:rPr>
                <w:rFonts w:ascii="Calibri" w:eastAsia="Calibri" w:hAnsi="Calibri"/>
              </w:rPr>
              <w:t>Is repetitive use of hand(s) required?</w:t>
            </w:r>
          </w:p>
        </w:tc>
        <w:tc>
          <w:tcPr>
            <w:tcW w:w="886" w:type="pct"/>
          </w:tcPr>
          <w:p w14:paraId="3673F763" w14:textId="77777777" w:rsidR="009C67FC" w:rsidRPr="001E7CDA" w:rsidRDefault="009C67FC" w:rsidP="002C7616">
            <w:pPr>
              <w:jc w:val="center"/>
              <w:rPr>
                <w:rFonts w:ascii="Calibri" w:eastAsia="Calibri" w:hAnsi="Calibri"/>
              </w:rPr>
            </w:pPr>
          </w:p>
        </w:tc>
        <w:tc>
          <w:tcPr>
            <w:tcW w:w="887" w:type="pct"/>
          </w:tcPr>
          <w:p w14:paraId="19E65A53" w14:textId="77777777" w:rsidR="009C67FC" w:rsidRPr="001E7CDA" w:rsidRDefault="009C67FC" w:rsidP="002C7616">
            <w:pPr>
              <w:jc w:val="center"/>
              <w:rPr>
                <w:rFonts w:ascii="Calibri" w:eastAsia="Calibri" w:hAnsi="Calibri"/>
              </w:rPr>
            </w:pPr>
          </w:p>
        </w:tc>
        <w:tc>
          <w:tcPr>
            <w:tcW w:w="832" w:type="pct"/>
          </w:tcPr>
          <w:p w14:paraId="3523CEF6" w14:textId="77777777" w:rsidR="009C67FC" w:rsidRPr="001E7CDA" w:rsidRDefault="009C67FC" w:rsidP="002C7616">
            <w:pPr>
              <w:jc w:val="center"/>
              <w:rPr>
                <w:rFonts w:ascii="Calibri" w:eastAsia="Calibri" w:hAnsi="Calibri"/>
              </w:rPr>
            </w:pPr>
          </w:p>
        </w:tc>
        <w:tc>
          <w:tcPr>
            <w:tcW w:w="886" w:type="pct"/>
          </w:tcPr>
          <w:p w14:paraId="39C77EAC" w14:textId="77777777" w:rsidR="009C67FC" w:rsidRPr="001E7CDA" w:rsidRDefault="009C67FC" w:rsidP="002C7616">
            <w:pPr>
              <w:jc w:val="center"/>
              <w:rPr>
                <w:rFonts w:ascii="Calibri" w:eastAsia="Calibri" w:hAnsi="Calibri"/>
              </w:rPr>
            </w:pPr>
            <w:r>
              <w:rPr>
                <w:rFonts w:ascii="Calibri" w:eastAsia="Calibri" w:hAnsi="Calibri"/>
              </w:rPr>
              <w:t>X</w:t>
            </w:r>
          </w:p>
        </w:tc>
      </w:tr>
      <w:tr w:rsidR="009C67FC" w:rsidRPr="00F3666C" w14:paraId="618112BF" w14:textId="77777777" w:rsidTr="00B6705B">
        <w:tc>
          <w:tcPr>
            <w:tcW w:w="1509" w:type="pct"/>
          </w:tcPr>
          <w:p w14:paraId="58F14DB2" w14:textId="77777777" w:rsidR="009C67FC" w:rsidRPr="001E7CDA" w:rsidRDefault="009C67FC" w:rsidP="002C7616">
            <w:pPr>
              <w:rPr>
                <w:rFonts w:ascii="Calibri" w:eastAsia="Calibri" w:hAnsi="Calibri"/>
              </w:rPr>
            </w:pPr>
            <w:r w:rsidRPr="001E7CDA">
              <w:rPr>
                <w:rFonts w:ascii="Calibri" w:eastAsia="Calibri" w:hAnsi="Calibri"/>
              </w:rPr>
              <w:t>Simple Grasping (R or L)</w:t>
            </w:r>
          </w:p>
        </w:tc>
        <w:tc>
          <w:tcPr>
            <w:tcW w:w="886" w:type="pct"/>
          </w:tcPr>
          <w:p w14:paraId="3C3E9E4D" w14:textId="77777777" w:rsidR="009C67FC" w:rsidRPr="001E7CDA" w:rsidRDefault="009C67FC" w:rsidP="002C7616">
            <w:pPr>
              <w:jc w:val="center"/>
              <w:rPr>
                <w:rFonts w:ascii="Calibri" w:eastAsia="Calibri" w:hAnsi="Calibri"/>
              </w:rPr>
            </w:pPr>
          </w:p>
        </w:tc>
        <w:tc>
          <w:tcPr>
            <w:tcW w:w="887" w:type="pct"/>
          </w:tcPr>
          <w:p w14:paraId="494BB462"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32" w:type="pct"/>
          </w:tcPr>
          <w:p w14:paraId="7853E738"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tcPr>
          <w:p w14:paraId="45DA4475" w14:textId="77777777" w:rsidR="009C67FC" w:rsidRPr="001E7CDA" w:rsidRDefault="009C67FC" w:rsidP="002C7616">
            <w:pPr>
              <w:jc w:val="center"/>
              <w:rPr>
                <w:rFonts w:ascii="Calibri" w:eastAsia="Calibri" w:hAnsi="Calibri"/>
              </w:rPr>
            </w:pPr>
          </w:p>
        </w:tc>
      </w:tr>
      <w:tr w:rsidR="009C67FC" w:rsidRPr="00F3666C" w14:paraId="3B69AF6D" w14:textId="77777777" w:rsidTr="00B6705B">
        <w:tc>
          <w:tcPr>
            <w:tcW w:w="1509" w:type="pct"/>
          </w:tcPr>
          <w:p w14:paraId="2FB905D9" w14:textId="77777777" w:rsidR="009C67FC" w:rsidRPr="001E7CDA" w:rsidRDefault="009C67FC" w:rsidP="002C7616">
            <w:pPr>
              <w:rPr>
                <w:rFonts w:ascii="Calibri" w:eastAsia="Calibri" w:hAnsi="Calibri"/>
              </w:rPr>
            </w:pPr>
            <w:r w:rsidRPr="001E7CDA">
              <w:rPr>
                <w:rFonts w:ascii="Calibri" w:eastAsia="Calibri" w:hAnsi="Calibri"/>
              </w:rPr>
              <w:t>Power Grasping (R or L)</w:t>
            </w:r>
          </w:p>
        </w:tc>
        <w:tc>
          <w:tcPr>
            <w:tcW w:w="886" w:type="pct"/>
          </w:tcPr>
          <w:p w14:paraId="68223537" w14:textId="77777777" w:rsidR="009C67FC" w:rsidRPr="001E7CDA" w:rsidRDefault="009C67FC" w:rsidP="002C7616">
            <w:pPr>
              <w:jc w:val="center"/>
              <w:rPr>
                <w:rFonts w:ascii="Calibri" w:eastAsia="Calibri" w:hAnsi="Calibri"/>
              </w:rPr>
            </w:pPr>
            <w:r>
              <w:rPr>
                <w:rFonts w:ascii="Calibri" w:eastAsia="Calibri" w:hAnsi="Calibri"/>
              </w:rPr>
              <w:t>X</w:t>
            </w:r>
          </w:p>
        </w:tc>
        <w:tc>
          <w:tcPr>
            <w:tcW w:w="887" w:type="pct"/>
          </w:tcPr>
          <w:p w14:paraId="03606197" w14:textId="77777777" w:rsidR="009C67FC" w:rsidRPr="001E7CDA" w:rsidRDefault="009C67FC" w:rsidP="002C7616">
            <w:pPr>
              <w:jc w:val="center"/>
              <w:rPr>
                <w:rFonts w:ascii="Calibri" w:eastAsia="Calibri" w:hAnsi="Calibri"/>
              </w:rPr>
            </w:pPr>
          </w:p>
        </w:tc>
        <w:tc>
          <w:tcPr>
            <w:tcW w:w="832" w:type="pct"/>
          </w:tcPr>
          <w:p w14:paraId="238C92D5" w14:textId="77777777" w:rsidR="009C67FC" w:rsidRPr="001E7CDA" w:rsidRDefault="009C67FC" w:rsidP="002C7616">
            <w:pPr>
              <w:jc w:val="center"/>
              <w:rPr>
                <w:rFonts w:ascii="Calibri" w:eastAsia="Calibri" w:hAnsi="Calibri"/>
              </w:rPr>
            </w:pPr>
          </w:p>
        </w:tc>
        <w:tc>
          <w:tcPr>
            <w:tcW w:w="886" w:type="pct"/>
          </w:tcPr>
          <w:p w14:paraId="62E9B8F6" w14:textId="77777777" w:rsidR="009C67FC" w:rsidRPr="001E7CDA" w:rsidRDefault="009C67FC" w:rsidP="002C7616">
            <w:pPr>
              <w:jc w:val="center"/>
              <w:rPr>
                <w:rFonts w:ascii="Calibri" w:eastAsia="Calibri" w:hAnsi="Calibri"/>
              </w:rPr>
            </w:pPr>
          </w:p>
        </w:tc>
      </w:tr>
      <w:tr w:rsidR="009C67FC" w:rsidRPr="00F3666C" w14:paraId="1CE0D6D7" w14:textId="77777777" w:rsidTr="00B6705B">
        <w:tc>
          <w:tcPr>
            <w:tcW w:w="1509" w:type="pct"/>
          </w:tcPr>
          <w:p w14:paraId="607BBE50" w14:textId="77777777" w:rsidR="009C67FC" w:rsidRPr="001E7CDA" w:rsidRDefault="009C67FC" w:rsidP="002C7616">
            <w:pPr>
              <w:rPr>
                <w:rFonts w:ascii="Calibri" w:eastAsia="Calibri" w:hAnsi="Calibri"/>
              </w:rPr>
            </w:pPr>
            <w:r w:rsidRPr="001E7CDA">
              <w:rPr>
                <w:rFonts w:ascii="Calibri" w:eastAsia="Calibri" w:hAnsi="Calibri"/>
              </w:rPr>
              <w:t>Fine Manipulation (R or L)</w:t>
            </w:r>
          </w:p>
        </w:tc>
        <w:tc>
          <w:tcPr>
            <w:tcW w:w="886" w:type="pct"/>
          </w:tcPr>
          <w:p w14:paraId="0640FB7A"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87" w:type="pct"/>
          </w:tcPr>
          <w:p w14:paraId="05FC26D4" w14:textId="77777777" w:rsidR="009C67FC" w:rsidRPr="001E7CDA" w:rsidRDefault="009C67FC" w:rsidP="002C7616">
            <w:pPr>
              <w:jc w:val="center"/>
              <w:rPr>
                <w:rFonts w:ascii="Calibri" w:eastAsia="Calibri" w:hAnsi="Calibri"/>
              </w:rPr>
            </w:pPr>
          </w:p>
        </w:tc>
        <w:tc>
          <w:tcPr>
            <w:tcW w:w="832" w:type="pct"/>
          </w:tcPr>
          <w:p w14:paraId="356A4CA3"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tcPr>
          <w:p w14:paraId="4A0AD6D7" w14:textId="77777777" w:rsidR="009C67FC" w:rsidRPr="001E7CDA" w:rsidRDefault="009C67FC" w:rsidP="002C7616">
            <w:pPr>
              <w:jc w:val="center"/>
              <w:rPr>
                <w:rFonts w:ascii="Calibri" w:eastAsia="Calibri" w:hAnsi="Calibri"/>
              </w:rPr>
            </w:pPr>
          </w:p>
        </w:tc>
      </w:tr>
      <w:tr w:rsidR="009C67FC" w:rsidRPr="00F3666C" w14:paraId="34809F0E" w14:textId="77777777" w:rsidTr="00B6705B">
        <w:tc>
          <w:tcPr>
            <w:tcW w:w="1509" w:type="pct"/>
          </w:tcPr>
          <w:p w14:paraId="789EBCAF" w14:textId="77777777" w:rsidR="009C67FC" w:rsidRPr="001E7CDA" w:rsidRDefault="009C67FC" w:rsidP="002C7616">
            <w:pPr>
              <w:rPr>
                <w:rFonts w:ascii="Calibri" w:eastAsia="Calibri" w:hAnsi="Calibri"/>
              </w:rPr>
            </w:pPr>
            <w:r w:rsidRPr="001E7CDA">
              <w:rPr>
                <w:rFonts w:ascii="Calibri" w:eastAsia="Calibri" w:hAnsi="Calibri"/>
              </w:rPr>
              <w:t>Pushing/Pulling (R or L)</w:t>
            </w:r>
          </w:p>
        </w:tc>
        <w:tc>
          <w:tcPr>
            <w:tcW w:w="886" w:type="pct"/>
          </w:tcPr>
          <w:p w14:paraId="7CB989D2"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87" w:type="pct"/>
          </w:tcPr>
          <w:p w14:paraId="74E92E0E" w14:textId="77777777" w:rsidR="009C67FC" w:rsidRPr="001E7CDA" w:rsidRDefault="00DD4D1B" w:rsidP="002C7616">
            <w:pPr>
              <w:jc w:val="center"/>
              <w:rPr>
                <w:rFonts w:ascii="Calibri" w:eastAsia="Calibri" w:hAnsi="Calibri"/>
              </w:rPr>
            </w:pPr>
            <w:r>
              <w:rPr>
                <w:rFonts w:ascii="Calibri" w:eastAsia="Calibri" w:hAnsi="Calibri"/>
              </w:rPr>
              <w:t>X</w:t>
            </w:r>
          </w:p>
        </w:tc>
        <w:tc>
          <w:tcPr>
            <w:tcW w:w="832" w:type="pct"/>
          </w:tcPr>
          <w:p w14:paraId="3098B72A" w14:textId="77777777" w:rsidR="009C67FC" w:rsidRPr="001E7CDA" w:rsidRDefault="009C67FC" w:rsidP="002C7616">
            <w:pPr>
              <w:jc w:val="center"/>
              <w:rPr>
                <w:rFonts w:ascii="Calibri" w:eastAsia="Calibri" w:hAnsi="Calibri"/>
              </w:rPr>
            </w:pPr>
          </w:p>
        </w:tc>
        <w:tc>
          <w:tcPr>
            <w:tcW w:w="886" w:type="pct"/>
          </w:tcPr>
          <w:p w14:paraId="6DB78545" w14:textId="77777777" w:rsidR="009C67FC" w:rsidRPr="001E7CDA" w:rsidRDefault="009C67FC" w:rsidP="002C7616">
            <w:pPr>
              <w:jc w:val="center"/>
              <w:rPr>
                <w:rFonts w:ascii="Calibri" w:eastAsia="Calibri" w:hAnsi="Calibri"/>
              </w:rPr>
            </w:pPr>
          </w:p>
        </w:tc>
      </w:tr>
      <w:tr w:rsidR="009C67FC" w:rsidRPr="00F3666C" w14:paraId="08429DE1" w14:textId="77777777" w:rsidTr="00B6705B">
        <w:tc>
          <w:tcPr>
            <w:tcW w:w="1509" w:type="pct"/>
          </w:tcPr>
          <w:p w14:paraId="4562A0A5" w14:textId="77777777" w:rsidR="009C67FC" w:rsidRPr="001E7CDA" w:rsidRDefault="009C67FC" w:rsidP="002C7616">
            <w:pPr>
              <w:rPr>
                <w:rFonts w:ascii="Calibri" w:eastAsia="Calibri" w:hAnsi="Calibri"/>
              </w:rPr>
            </w:pPr>
            <w:r w:rsidRPr="001E7CDA">
              <w:rPr>
                <w:rFonts w:ascii="Calibri" w:eastAsia="Calibri" w:hAnsi="Calibri"/>
              </w:rPr>
              <w:t>Reaching (above/below shoulder level)</w:t>
            </w:r>
          </w:p>
        </w:tc>
        <w:tc>
          <w:tcPr>
            <w:tcW w:w="886" w:type="pct"/>
          </w:tcPr>
          <w:p w14:paraId="73B9BB7F" w14:textId="77777777" w:rsidR="009C67FC" w:rsidRPr="001E7CDA" w:rsidRDefault="009C67FC" w:rsidP="002C7616">
            <w:pPr>
              <w:jc w:val="center"/>
              <w:rPr>
                <w:rFonts w:ascii="Calibri" w:eastAsia="Calibri" w:hAnsi="Calibri"/>
              </w:rPr>
            </w:pPr>
          </w:p>
        </w:tc>
        <w:tc>
          <w:tcPr>
            <w:tcW w:w="887" w:type="pct"/>
          </w:tcPr>
          <w:p w14:paraId="375AE402" w14:textId="77777777" w:rsidR="009C67FC" w:rsidRPr="001E7CDA" w:rsidRDefault="00DD4D1B" w:rsidP="002C7616">
            <w:pPr>
              <w:jc w:val="center"/>
              <w:rPr>
                <w:rFonts w:ascii="Calibri" w:eastAsia="Calibri" w:hAnsi="Calibri"/>
              </w:rPr>
            </w:pPr>
            <w:r>
              <w:rPr>
                <w:rFonts w:ascii="Calibri" w:eastAsia="Calibri" w:hAnsi="Calibri"/>
              </w:rPr>
              <w:t xml:space="preserve"> </w:t>
            </w:r>
          </w:p>
        </w:tc>
        <w:tc>
          <w:tcPr>
            <w:tcW w:w="832" w:type="pct"/>
          </w:tcPr>
          <w:p w14:paraId="34E9F7B8" w14:textId="77777777" w:rsidR="009C67FC" w:rsidRPr="001E7CDA" w:rsidRDefault="00DD4D1B" w:rsidP="002C7616">
            <w:pPr>
              <w:jc w:val="center"/>
              <w:rPr>
                <w:rFonts w:ascii="Calibri" w:eastAsia="Calibri" w:hAnsi="Calibri"/>
              </w:rPr>
            </w:pPr>
            <w:r>
              <w:rPr>
                <w:rFonts w:ascii="Calibri" w:eastAsia="Calibri" w:hAnsi="Calibri"/>
              </w:rPr>
              <w:t>X</w:t>
            </w:r>
          </w:p>
        </w:tc>
        <w:tc>
          <w:tcPr>
            <w:tcW w:w="886" w:type="pct"/>
          </w:tcPr>
          <w:p w14:paraId="0ED12344" w14:textId="77777777" w:rsidR="009C67FC" w:rsidRPr="001E7CDA" w:rsidRDefault="009C67FC" w:rsidP="002C7616">
            <w:pPr>
              <w:jc w:val="center"/>
              <w:rPr>
                <w:rFonts w:ascii="Calibri" w:eastAsia="Calibri" w:hAnsi="Calibri"/>
              </w:rPr>
            </w:pPr>
          </w:p>
        </w:tc>
      </w:tr>
      <w:tr w:rsidR="009C67FC" w:rsidRPr="00F3666C" w14:paraId="6685AA68" w14:textId="77777777" w:rsidTr="00B6705B">
        <w:tc>
          <w:tcPr>
            <w:tcW w:w="1509" w:type="pct"/>
          </w:tcPr>
          <w:p w14:paraId="7EAF80B9" w14:textId="77777777" w:rsidR="009C67FC" w:rsidRPr="001E7CDA" w:rsidRDefault="009C67FC" w:rsidP="002C7616">
            <w:pPr>
              <w:rPr>
                <w:rFonts w:ascii="Calibri" w:eastAsia="Calibri" w:hAnsi="Calibri"/>
                <w:sz w:val="22"/>
                <w:szCs w:val="22"/>
              </w:rPr>
            </w:pPr>
            <w:r w:rsidRPr="001E7CDA">
              <w:rPr>
                <w:rFonts w:ascii="Calibri" w:eastAsia="Calibri" w:hAnsi="Calibri"/>
                <w:sz w:val="22"/>
                <w:szCs w:val="22"/>
              </w:rPr>
              <w:t>Lifting/Carrying</w:t>
            </w:r>
          </w:p>
        </w:tc>
        <w:tc>
          <w:tcPr>
            <w:tcW w:w="3491" w:type="pct"/>
            <w:gridSpan w:val="4"/>
          </w:tcPr>
          <w:p w14:paraId="2DEA3E0E" w14:textId="77777777" w:rsidR="009C67FC" w:rsidRDefault="00DD4D1B" w:rsidP="00DD4D1B">
            <w:pPr>
              <w:rPr>
                <w:rFonts w:ascii="Calibri" w:eastAsia="Calibri" w:hAnsi="Calibri"/>
                <w:sz w:val="22"/>
                <w:szCs w:val="22"/>
              </w:rPr>
            </w:pPr>
            <w:r>
              <w:rPr>
                <w:rFonts w:ascii="Calibri" w:eastAsia="Calibri" w:hAnsi="Calibri"/>
                <w:sz w:val="22"/>
                <w:szCs w:val="22"/>
              </w:rPr>
              <w:t xml:space="preserve">The incumbent will </w:t>
            </w:r>
            <w:r w:rsidR="004F218D">
              <w:rPr>
                <w:rFonts w:ascii="Calibri" w:eastAsia="Calibri" w:hAnsi="Calibri"/>
                <w:sz w:val="22"/>
                <w:szCs w:val="22"/>
              </w:rPr>
              <w:t>be required to move and carry IT</w:t>
            </w:r>
            <w:r>
              <w:rPr>
                <w:rFonts w:ascii="Calibri" w:eastAsia="Calibri" w:hAnsi="Calibri"/>
                <w:sz w:val="22"/>
                <w:szCs w:val="22"/>
              </w:rPr>
              <w:t xml:space="preserve"> equipment and/or documentation, up to 20 pounds, on a frequent basis.</w:t>
            </w:r>
          </w:p>
          <w:p w14:paraId="0E5B7AE0" w14:textId="77777777" w:rsidR="00DD4D1B" w:rsidRPr="001E7CDA" w:rsidRDefault="00DD4D1B" w:rsidP="00DD4D1B">
            <w:pPr>
              <w:rPr>
                <w:rFonts w:ascii="Calibri" w:eastAsia="Calibri" w:hAnsi="Calibri"/>
                <w:sz w:val="22"/>
                <w:szCs w:val="22"/>
              </w:rPr>
            </w:pPr>
          </w:p>
        </w:tc>
      </w:tr>
    </w:tbl>
    <w:p w14:paraId="30E7391D" w14:textId="77777777" w:rsidR="009C67FC" w:rsidRDefault="009C67FC" w:rsidP="009C67FC">
      <w:pPr>
        <w:tabs>
          <w:tab w:val="left" w:pos="360"/>
        </w:tabs>
        <w:jc w:val="both"/>
        <w:rPr>
          <w:rFonts w:ascii="Arial" w:hAnsi="Arial" w:cs="Arial"/>
        </w:rPr>
      </w:pPr>
    </w:p>
    <w:p w14:paraId="3186E581" w14:textId="77777777" w:rsidR="00F92880" w:rsidRDefault="00F92880" w:rsidP="009C67FC">
      <w:pPr>
        <w:tabs>
          <w:tab w:val="left" w:pos="360"/>
        </w:tabs>
        <w:jc w:val="both"/>
        <w:rPr>
          <w:rFonts w:ascii="Arial" w:hAnsi="Arial" w:cs="Arial"/>
        </w:rPr>
      </w:pPr>
    </w:p>
    <w:p w14:paraId="1F1F42C8"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0D51BFFC" w14:textId="77777777" w:rsidR="00096119" w:rsidRDefault="00096119" w:rsidP="00096119">
      <w:pPr>
        <w:tabs>
          <w:tab w:val="left" w:pos="360"/>
        </w:tabs>
        <w:jc w:val="both"/>
        <w:rPr>
          <w:rFonts w:ascii="Arial" w:hAnsi="Arial" w:cs="Arial"/>
        </w:rPr>
      </w:pPr>
    </w:p>
    <w:p w14:paraId="143EEB69"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88277D">
        <w:rPr>
          <w:rFonts w:ascii="Arial" w:hAnsi="Arial" w:cs="Arial"/>
        </w:rPr>
        <w:t>,</w:t>
      </w:r>
      <w:r w:rsidR="00AF272C">
        <w:rPr>
          <w:rFonts w:ascii="Arial" w:hAnsi="Arial" w:cs="Arial"/>
        </w:rPr>
        <w:t xml:space="preserve"> and</w:t>
      </w:r>
      <w:r w:rsidR="0088277D">
        <w:rPr>
          <w:rFonts w:ascii="Arial" w:hAnsi="Arial" w:cs="Arial"/>
        </w:rPr>
        <w:t xml:space="preserve"> I </w:t>
      </w:r>
      <w:r w:rsidR="00AF272C">
        <w:rPr>
          <w:rFonts w:ascii="Arial" w:hAnsi="Arial" w:cs="Arial"/>
        </w:rPr>
        <w:t xml:space="preserve">have received a </w:t>
      </w:r>
      <w:r w:rsidR="00AF272C" w:rsidRPr="00A86C07">
        <w:rPr>
          <w:rFonts w:ascii="Arial" w:hAnsi="Arial" w:cs="Arial"/>
        </w:rPr>
        <w:t xml:space="preserve">copy of this </w:t>
      </w:r>
      <w:r w:rsidR="0048513A" w:rsidRPr="00A86C07">
        <w:rPr>
          <w:rFonts w:ascii="Arial" w:hAnsi="Arial" w:cs="Arial"/>
        </w:rPr>
        <w:t>Duty Statement</w:t>
      </w:r>
      <w:r>
        <w:rPr>
          <w:rFonts w:ascii="Arial" w:hAnsi="Arial" w:cs="Arial"/>
        </w:rPr>
        <w:t>.</w:t>
      </w:r>
    </w:p>
    <w:p w14:paraId="4CD9CBD9" w14:textId="77777777" w:rsidR="00096119" w:rsidRDefault="00096119" w:rsidP="00096119">
      <w:pPr>
        <w:tabs>
          <w:tab w:val="left" w:pos="360"/>
        </w:tabs>
        <w:jc w:val="both"/>
        <w:rPr>
          <w:rFonts w:ascii="Arial" w:hAnsi="Arial" w:cs="Arial"/>
        </w:rPr>
      </w:pPr>
    </w:p>
    <w:p w14:paraId="5A6E2038"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4DD6DCC2"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6DFE534" w14:textId="77777777" w:rsidR="00DF2A12" w:rsidRDefault="00DF2A12" w:rsidP="007470B6">
      <w:pPr>
        <w:tabs>
          <w:tab w:val="left" w:pos="360"/>
        </w:tabs>
        <w:jc w:val="both"/>
        <w:rPr>
          <w:rFonts w:ascii="Arial" w:hAnsi="Arial" w:cs="Arial"/>
        </w:rPr>
      </w:pPr>
    </w:p>
    <w:p w14:paraId="1668D6DB" w14:textId="77777777" w:rsidR="00272DD4" w:rsidRPr="00B0573F" w:rsidRDefault="00272DD4" w:rsidP="00272DD4">
      <w:pPr>
        <w:tabs>
          <w:tab w:val="left" w:pos="0"/>
        </w:tabs>
        <w:jc w:val="both"/>
        <w:rPr>
          <w:rFonts w:ascii="Arial" w:hAnsi="Arial" w:cs="Arial"/>
        </w:rPr>
      </w:pPr>
      <w:r w:rsidRPr="00B0573F">
        <w:rPr>
          <w:rFonts w:ascii="Arial" w:hAnsi="Arial" w:cs="Arial"/>
        </w:rPr>
        <w:t xml:space="preserve">I have discussed and provided a copy of </w:t>
      </w:r>
      <w:r w:rsidRPr="00A86C07">
        <w:rPr>
          <w:rFonts w:ascii="Arial" w:hAnsi="Arial" w:cs="Arial"/>
        </w:rPr>
        <w:t xml:space="preserve">this </w:t>
      </w:r>
      <w:r w:rsidR="0048513A" w:rsidRPr="00A86C07">
        <w:rPr>
          <w:rFonts w:ascii="Arial" w:hAnsi="Arial" w:cs="Arial"/>
        </w:rPr>
        <w:t xml:space="preserve">Duty Statement </w:t>
      </w:r>
      <w:r w:rsidRPr="00B0573F">
        <w:rPr>
          <w:rFonts w:ascii="Arial" w:hAnsi="Arial" w:cs="Arial"/>
        </w:rPr>
        <w:t>to the employee named above.</w:t>
      </w:r>
    </w:p>
    <w:p w14:paraId="4F0756AA" w14:textId="77777777" w:rsidR="00F014E9" w:rsidRDefault="00F014E9" w:rsidP="00DF2A12">
      <w:pPr>
        <w:tabs>
          <w:tab w:val="left" w:pos="360"/>
        </w:tabs>
        <w:jc w:val="both"/>
        <w:rPr>
          <w:rFonts w:ascii="Arial" w:hAnsi="Arial" w:cs="Arial"/>
        </w:rPr>
      </w:pPr>
    </w:p>
    <w:p w14:paraId="6794A00E"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4BCD334B" w14:textId="77777777" w:rsidR="00DF2A12" w:rsidRPr="00326FBB" w:rsidRDefault="00DF2A12" w:rsidP="007470B6">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DF2A12" w:rsidRPr="00326FBB" w:rsidSect="00D25A8A">
      <w:headerReference w:type="default" r:id="rId8"/>
      <w:footerReference w:type="default" r:id="rId9"/>
      <w:headerReference w:type="first" r:id="rId10"/>
      <w:footerReference w:type="first" r:id="rId11"/>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1968" w14:textId="77777777" w:rsidR="00875B6B" w:rsidRDefault="00875B6B">
      <w:r>
        <w:separator/>
      </w:r>
    </w:p>
  </w:endnote>
  <w:endnote w:type="continuationSeparator" w:id="0">
    <w:p w14:paraId="29EF7A57" w14:textId="77777777" w:rsidR="00875B6B" w:rsidRDefault="0087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9B5F" w14:textId="77777777" w:rsidR="00003B64" w:rsidRDefault="00003B64" w:rsidP="00003B64"/>
  <w:p w14:paraId="256B5CBC" w14:textId="77777777" w:rsidR="00003B64" w:rsidRPr="00C03606" w:rsidRDefault="00003B64" w:rsidP="00003B64">
    <w:pPr>
      <w:pStyle w:val="Footer"/>
      <w:rPr>
        <w:sz w:val="12"/>
        <w:szCs w:val="12"/>
      </w:rPr>
    </w:pPr>
    <w:r w:rsidRPr="00C03606">
      <w:rPr>
        <w:sz w:val="12"/>
        <w:szCs w:val="12"/>
      </w:rPr>
      <w:t xml:space="preserve">Rev. </w:t>
    </w:r>
    <w:r w:rsidR="00C03606" w:rsidRPr="00C03606">
      <w:rPr>
        <w:sz w:val="12"/>
        <w:szCs w:val="12"/>
      </w:rPr>
      <w:t>02/17</w:t>
    </w:r>
  </w:p>
  <w:p w14:paraId="22D16E3E" w14:textId="77777777" w:rsidR="00CB3812" w:rsidRDefault="00CB3812" w:rsidP="00003B64">
    <w:pPr>
      <w:pStyle w:val="Footer"/>
    </w:pPr>
  </w:p>
  <w:p w14:paraId="577F011C" w14:textId="77777777" w:rsidR="00513FEC" w:rsidRDefault="00513FEC" w:rsidP="0000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BC46" w14:textId="77777777" w:rsidR="000B75BD" w:rsidRPr="00C03606" w:rsidRDefault="000B75BD">
    <w:pPr>
      <w:pStyle w:val="Footer"/>
      <w:rPr>
        <w:sz w:val="12"/>
        <w:szCs w:val="12"/>
      </w:rPr>
    </w:pPr>
    <w:r w:rsidRPr="00C03606">
      <w:rPr>
        <w:sz w:val="12"/>
        <w:szCs w:val="12"/>
      </w:rPr>
      <w:t>R</w:t>
    </w:r>
    <w:r w:rsidR="00717307" w:rsidRPr="00C03606">
      <w:rPr>
        <w:sz w:val="12"/>
        <w:szCs w:val="12"/>
      </w:rPr>
      <w:t xml:space="preserve">ev. </w:t>
    </w:r>
    <w:r w:rsidR="00C03606" w:rsidRPr="00C03606">
      <w:rPr>
        <w:sz w:val="12"/>
        <w:szCs w:val="12"/>
      </w:rPr>
      <w:t>02/17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17FC" w14:textId="77777777" w:rsidR="00875B6B" w:rsidRDefault="00875B6B">
      <w:r>
        <w:separator/>
      </w:r>
    </w:p>
  </w:footnote>
  <w:footnote w:type="continuationSeparator" w:id="0">
    <w:p w14:paraId="7D5EA3B3" w14:textId="77777777" w:rsidR="00875B6B" w:rsidRDefault="00875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1791" w14:textId="3A4C3265" w:rsidR="00DF2A12" w:rsidRDefault="00D25A8A" w:rsidP="00003B64">
    <w:r>
      <w:t>051-340-1402-</w:t>
    </w:r>
    <w:r w:rsidR="00BD590E">
      <w:t>0</w:t>
    </w:r>
    <w:r w:rsidR="0040099E">
      <w:t>62</w:t>
    </w:r>
    <w:r w:rsidR="0040099E">
      <w:rPr>
        <w:rFonts w:ascii="Arial" w:eastAsia="Calibri" w:hAnsi="Arial" w:cs="Arial"/>
        <w:sz w:val="28"/>
        <w:szCs w:val="28"/>
      </w:rPr>
      <w:tab/>
    </w:r>
    <w:r>
      <w:tab/>
    </w:r>
    <w:r>
      <w:tab/>
    </w:r>
    <w:r w:rsidR="008B6899">
      <w:t>Vacant</w:t>
    </w:r>
    <w:r w:rsidR="008B6899">
      <w:tab/>
    </w:r>
    <w:r w:rsidR="008B6899">
      <w:tab/>
    </w:r>
    <w:r w:rsidR="008B6899">
      <w:tab/>
    </w:r>
    <w:r w:rsidR="00BD590E">
      <w:tab/>
    </w:r>
    <w:r w:rsidR="00BD590E">
      <w:tab/>
    </w:r>
    <w:r w:rsidR="008B6899">
      <w:t>Date:</w:t>
    </w:r>
    <w:r w:rsidR="00DF2A12">
      <w:tab/>
    </w:r>
    <w:r w:rsidR="00003B64">
      <w:t xml:space="preserve">                                   </w:t>
    </w:r>
    <w:r>
      <w:tab/>
    </w:r>
    <w:r>
      <w:tab/>
    </w:r>
    <w:r w:rsidR="00003B6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83BE" w14:textId="77777777" w:rsidR="008B6899" w:rsidRDefault="008B6899">
    <w:pPr>
      <w:pStyle w:val="Header"/>
    </w:pPr>
    <w:r>
      <w:tab/>
    </w:r>
    <w:r>
      <w:tab/>
      <w:t>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823E5"/>
    <w:multiLevelType w:val="hybridMultilevel"/>
    <w:tmpl w:val="00C4D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26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2D3C"/>
    <w:rsid w:val="00003B64"/>
    <w:rsid w:val="000109BC"/>
    <w:rsid w:val="00024E93"/>
    <w:rsid w:val="000375BC"/>
    <w:rsid w:val="00051A8C"/>
    <w:rsid w:val="00052BDC"/>
    <w:rsid w:val="00053CA3"/>
    <w:rsid w:val="000603A9"/>
    <w:rsid w:val="00062F19"/>
    <w:rsid w:val="0006731E"/>
    <w:rsid w:val="00093DBE"/>
    <w:rsid w:val="00096119"/>
    <w:rsid w:val="000A276D"/>
    <w:rsid w:val="000B75BD"/>
    <w:rsid w:val="000C0D94"/>
    <w:rsid w:val="000C1C6A"/>
    <w:rsid w:val="000C7C6D"/>
    <w:rsid w:val="000E3124"/>
    <w:rsid w:val="0010360D"/>
    <w:rsid w:val="001042C5"/>
    <w:rsid w:val="001411DD"/>
    <w:rsid w:val="00143604"/>
    <w:rsid w:val="00180253"/>
    <w:rsid w:val="001808D5"/>
    <w:rsid w:val="001A5D86"/>
    <w:rsid w:val="001B4316"/>
    <w:rsid w:val="001E7CDA"/>
    <w:rsid w:val="001F0B1A"/>
    <w:rsid w:val="002001CC"/>
    <w:rsid w:val="00202457"/>
    <w:rsid w:val="00203F92"/>
    <w:rsid w:val="00204488"/>
    <w:rsid w:val="00205136"/>
    <w:rsid w:val="00206815"/>
    <w:rsid w:val="0022314C"/>
    <w:rsid w:val="002236C0"/>
    <w:rsid w:val="002327D2"/>
    <w:rsid w:val="00235A55"/>
    <w:rsid w:val="00243E87"/>
    <w:rsid w:val="00247A7A"/>
    <w:rsid w:val="0026465C"/>
    <w:rsid w:val="00272DD4"/>
    <w:rsid w:val="00273A57"/>
    <w:rsid w:val="002D102B"/>
    <w:rsid w:val="002D2AA5"/>
    <w:rsid w:val="002E6D8D"/>
    <w:rsid w:val="002F76CB"/>
    <w:rsid w:val="003067FF"/>
    <w:rsid w:val="00315878"/>
    <w:rsid w:val="00315BE1"/>
    <w:rsid w:val="003247C6"/>
    <w:rsid w:val="00326FBB"/>
    <w:rsid w:val="003317C1"/>
    <w:rsid w:val="00345711"/>
    <w:rsid w:val="0035695A"/>
    <w:rsid w:val="00364E87"/>
    <w:rsid w:val="00384E52"/>
    <w:rsid w:val="00394DE5"/>
    <w:rsid w:val="003A3CA1"/>
    <w:rsid w:val="003B58AD"/>
    <w:rsid w:val="003C6A9F"/>
    <w:rsid w:val="0040099E"/>
    <w:rsid w:val="004320D2"/>
    <w:rsid w:val="0044061B"/>
    <w:rsid w:val="00441DB7"/>
    <w:rsid w:val="00462EEC"/>
    <w:rsid w:val="00465D4F"/>
    <w:rsid w:val="0048513A"/>
    <w:rsid w:val="00493EC9"/>
    <w:rsid w:val="0049551A"/>
    <w:rsid w:val="004A16E2"/>
    <w:rsid w:val="004F218D"/>
    <w:rsid w:val="00504060"/>
    <w:rsid w:val="00512817"/>
    <w:rsid w:val="00513FEC"/>
    <w:rsid w:val="005355B2"/>
    <w:rsid w:val="00553B59"/>
    <w:rsid w:val="005818D4"/>
    <w:rsid w:val="0058756F"/>
    <w:rsid w:val="00594ABE"/>
    <w:rsid w:val="005A7C06"/>
    <w:rsid w:val="005C1F7C"/>
    <w:rsid w:val="005C30A5"/>
    <w:rsid w:val="005D09B0"/>
    <w:rsid w:val="005D34AB"/>
    <w:rsid w:val="005E33C3"/>
    <w:rsid w:val="005E5016"/>
    <w:rsid w:val="005F33D2"/>
    <w:rsid w:val="006120AB"/>
    <w:rsid w:val="00613D76"/>
    <w:rsid w:val="0061405C"/>
    <w:rsid w:val="00623D40"/>
    <w:rsid w:val="0062453C"/>
    <w:rsid w:val="00636D6C"/>
    <w:rsid w:val="00654883"/>
    <w:rsid w:val="00661C35"/>
    <w:rsid w:val="006624ED"/>
    <w:rsid w:val="00681552"/>
    <w:rsid w:val="00686633"/>
    <w:rsid w:val="006867E6"/>
    <w:rsid w:val="00686B9A"/>
    <w:rsid w:val="00690C3F"/>
    <w:rsid w:val="00691964"/>
    <w:rsid w:val="00694463"/>
    <w:rsid w:val="00694C4B"/>
    <w:rsid w:val="006A4BB5"/>
    <w:rsid w:val="006A62CB"/>
    <w:rsid w:val="006B47C6"/>
    <w:rsid w:val="00704944"/>
    <w:rsid w:val="007073F6"/>
    <w:rsid w:val="00717307"/>
    <w:rsid w:val="0072134A"/>
    <w:rsid w:val="007256FB"/>
    <w:rsid w:val="007470B6"/>
    <w:rsid w:val="00756901"/>
    <w:rsid w:val="007633CA"/>
    <w:rsid w:val="00763468"/>
    <w:rsid w:val="00763D00"/>
    <w:rsid w:val="00776436"/>
    <w:rsid w:val="007A3942"/>
    <w:rsid w:val="007B0316"/>
    <w:rsid w:val="007C4098"/>
    <w:rsid w:val="007C49AF"/>
    <w:rsid w:val="007E62D7"/>
    <w:rsid w:val="007F2A5A"/>
    <w:rsid w:val="007F37A3"/>
    <w:rsid w:val="008066B1"/>
    <w:rsid w:val="00815D1E"/>
    <w:rsid w:val="00832A5D"/>
    <w:rsid w:val="00834B6A"/>
    <w:rsid w:val="00835B08"/>
    <w:rsid w:val="00854FC8"/>
    <w:rsid w:val="00860310"/>
    <w:rsid w:val="00861653"/>
    <w:rsid w:val="00867D7B"/>
    <w:rsid w:val="00875B6B"/>
    <w:rsid w:val="0088277D"/>
    <w:rsid w:val="008B6899"/>
    <w:rsid w:val="008C1963"/>
    <w:rsid w:val="008C59E1"/>
    <w:rsid w:val="008D3AAD"/>
    <w:rsid w:val="008D3F85"/>
    <w:rsid w:val="008D680A"/>
    <w:rsid w:val="008E4ADE"/>
    <w:rsid w:val="00953DCA"/>
    <w:rsid w:val="00956F69"/>
    <w:rsid w:val="009C1063"/>
    <w:rsid w:val="009C67FC"/>
    <w:rsid w:val="009E2B93"/>
    <w:rsid w:val="009E6F48"/>
    <w:rsid w:val="009E7B4D"/>
    <w:rsid w:val="009F0B5A"/>
    <w:rsid w:val="00A10437"/>
    <w:rsid w:val="00A123AB"/>
    <w:rsid w:val="00A24168"/>
    <w:rsid w:val="00A323DA"/>
    <w:rsid w:val="00A5038A"/>
    <w:rsid w:val="00A6371C"/>
    <w:rsid w:val="00A71580"/>
    <w:rsid w:val="00A83CC3"/>
    <w:rsid w:val="00A85778"/>
    <w:rsid w:val="00A8613A"/>
    <w:rsid w:val="00A864FD"/>
    <w:rsid w:val="00A86C07"/>
    <w:rsid w:val="00AA3C67"/>
    <w:rsid w:val="00AB0E0B"/>
    <w:rsid w:val="00AB4183"/>
    <w:rsid w:val="00AB7008"/>
    <w:rsid w:val="00AC1CFC"/>
    <w:rsid w:val="00AC2668"/>
    <w:rsid w:val="00AC27BC"/>
    <w:rsid w:val="00AD1B4E"/>
    <w:rsid w:val="00AE0221"/>
    <w:rsid w:val="00AF272C"/>
    <w:rsid w:val="00B00EE6"/>
    <w:rsid w:val="00B104AB"/>
    <w:rsid w:val="00B37B00"/>
    <w:rsid w:val="00B6071D"/>
    <w:rsid w:val="00B6705B"/>
    <w:rsid w:val="00B734A0"/>
    <w:rsid w:val="00B73B39"/>
    <w:rsid w:val="00B932E6"/>
    <w:rsid w:val="00BA5647"/>
    <w:rsid w:val="00BC262B"/>
    <w:rsid w:val="00BC282F"/>
    <w:rsid w:val="00BD1EF8"/>
    <w:rsid w:val="00BD4FE6"/>
    <w:rsid w:val="00BD590E"/>
    <w:rsid w:val="00C03606"/>
    <w:rsid w:val="00C07867"/>
    <w:rsid w:val="00C32498"/>
    <w:rsid w:val="00C407F6"/>
    <w:rsid w:val="00C46FB7"/>
    <w:rsid w:val="00C81069"/>
    <w:rsid w:val="00C84047"/>
    <w:rsid w:val="00C94C2E"/>
    <w:rsid w:val="00CA3A7E"/>
    <w:rsid w:val="00CB3812"/>
    <w:rsid w:val="00CD3810"/>
    <w:rsid w:val="00CD73C8"/>
    <w:rsid w:val="00CF16AD"/>
    <w:rsid w:val="00D02EA4"/>
    <w:rsid w:val="00D06EDC"/>
    <w:rsid w:val="00D073F1"/>
    <w:rsid w:val="00D120DA"/>
    <w:rsid w:val="00D14BDB"/>
    <w:rsid w:val="00D17946"/>
    <w:rsid w:val="00D25A8A"/>
    <w:rsid w:val="00D25F5D"/>
    <w:rsid w:val="00D3099E"/>
    <w:rsid w:val="00D34F64"/>
    <w:rsid w:val="00D37D71"/>
    <w:rsid w:val="00D57044"/>
    <w:rsid w:val="00D80973"/>
    <w:rsid w:val="00D929D3"/>
    <w:rsid w:val="00DA6B86"/>
    <w:rsid w:val="00DB41E0"/>
    <w:rsid w:val="00DB7B4F"/>
    <w:rsid w:val="00DD3A65"/>
    <w:rsid w:val="00DD4D1B"/>
    <w:rsid w:val="00DE152E"/>
    <w:rsid w:val="00DE7A5D"/>
    <w:rsid w:val="00DF2A12"/>
    <w:rsid w:val="00DF4270"/>
    <w:rsid w:val="00E00085"/>
    <w:rsid w:val="00E00A9F"/>
    <w:rsid w:val="00E03466"/>
    <w:rsid w:val="00E14AEB"/>
    <w:rsid w:val="00E15586"/>
    <w:rsid w:val="00E45144"/>
    <w:rsid w:val="00E61515"/>
    <w:rsid w:val="00E714B4"/>
    <w:rsid w:val="00E80F60"/>
    <w:rsid w:val="00E83BA4"/>
    <w:rsid w:val="00EB5757"/>
    <w:rsid w:val="00EE256F"/>
    <w:rsid w:val="00EF4FB0"/>
    <w:rsid w:val="00F014E9"/>
    <w:rsid w:val="00F10EF5"/>
    <w:rsid w:val="00F57F20"/>
    <w:rsid w:val="00F636FF"/>
    <w:rsid w:val="00F637FD"/>
    <w:rsid w:val="00F748C7"/>
    <w:rsid w:val="00F7680A"/>
    <w:rsid w:val="00F86328"/>
    <w:rsid w:val="00F92880"/>
    <w:rsid w:val="00FB38D4"/>
    <w:rsid w:val="00FB6BDE"/>
    <w:rsid w:val="00FC0490"/>
    <w:rsid w:val="00FD07B0"/>
    <w:rsid w:val="00FD55BB"/>
    <w:rsid w:val="00FF10AF"/>
    <w:rsid w:val="00FF11A5"/>
    <w:rsid w:val="00FF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34F0C"/>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customStyle="1" w:styleId="chr-rte-element-p1">
    <w:name w:val="chr-rte-element-p1"/>
    <w:basedOn w:val="Normal"/>
    <w:rsid w:val="00FD07B0"/>
    <w:pPr>
      <w:spacing w:before="100" w:beforeAutospacing="1" w:after="100" w:afterAutospacing="1"/>
    </w:pPr>
    <w:rPr>
      <w:rFonts w:ascii="Source Sans Pro" w:hAnsi="Source Sans Pro"/>
      <w:color w:val="000000"/>
    </w:rPr>
  </w:style>
  <w:style w:type="paragraph" w:styleId="ListParagraph">
    <w:name w:val="List Paragraph"/>
    <w:basedOn w:val="Normal"/>
    <w:uiPriority w:val="34"/>
    <w:qFormat/>
    <w:rsid w:val="00465D4F"/>
    <w:pPr>
      <w:ind w:left="720"/>
      <w:contextualSpacing/>
    </w:pPr>
  </w:style>
  <w:style w:type="character" w:styleId="CommentReference">
    <w:name w:val="annotation reference"/>
    <w:basedOn w:val="DefaultParagraphFont"/>
    <w:rsid w:val="007256FB"/>
    <w:rPr>
      <w:sz w:val="16"/>
      <w:szCs w:val="16"/>
    </w:rPr>
  </w:style>
  <w:style w:type="paragraph" w:styleId="CommentText">
    <w:name w:val="annotation text"/>
    <w:basedOn w:val="Normal"/>
    <w:link w:val="CommentTextChar"/>
    <w:rsid w:val="007256FB"/>
    <w:rPr>
      <w:sz w:val="20"/>
      <w:szCs w:val="20"/>
    </w:rPr>
  </w:style>
  <w:style w:type="character" w:customStyle="1" w:styleId="CommentTextChar">
    <w:name w:val="Comment Text Char"/>
    <w:basedOn w:val="DefaultParagraphFont"/>
    <w:link w:val="CommentText"/>
    <w:rsid w:val="007256FB"/>
  </w:style>
  <w:style w:type="paragraph" w:styleId="CommentSubject">
    <w:name w:val="annotation subject"/>
    <w:basedOn w:val="CommentText"/>
    <w:next w:val="CommentText"/>
    <w:link w:val="CommentSubjectChar"/>
    <w:rsid w:val="007256FB"/>
    <w:rPr>
      <w:b/>
      <w:bCs/>
    </w:rPr>
  </w:style>
  <w:style w:type="character" w:customStyle="1" w:styleId="CommentSubjectChar">
    <w:name w:val="Comment Subject Char"/>
    <w:basedOn w:val="CommentTextChar"/>
    <w:link w:val="CommentSubject"/>
    <w:rsid w:val="00725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762191">
      <w:bodyDiv w:val="1"/>
      <w:marLeft w:val="0"/>
      <w:marRight w:val="0"/>
      <w:marTop w:val="0"/>
      <w:marBottom w:val="0"/>
      <w:divBdr>
        <w:top w:val="none" w:sz="0" w:space="0" w:color="auto"/>
        <w:left w:val="none" w:sz="0" w:space="0" w:color="auto"/>
        <w:bottom w:val="none" w:sz="0" w:space="0" w:color="auto"/>
        <w:right w:val="none" w:sz="0" w:space="0" w:color="auto"/>
      </w:divBdr>
    </w:div>
    <w:div w:id="12530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19FC-9192-4C05-9265-29E55670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Turney, Karen</cp:lastModifiedBy>
  <cp:revision>3</cp:revision>
  <cp:lastPrinted>2018-05-24T21:47:00Z</cp:lastPrinted>
  <dcterms:created xsi:type="dcterms:W3CDTF">2026-05-19T15:36:00Z</dcterms:created>
  <dcterms:modified xsi:type="dcterms:W3CDTF">2026-05-19T15:44:00Z</dcterms:modified>
  <cp:category>SCO Internal Forms</cp:category>
</cp:coreProperties>
</file>