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07D36" w14:textId="455F1031" w:rsidR="000409DE" w:rsidRPr="00B60FDE" w:rsidRDefault="000409DE" w:rsidP="00223587">
      <w:pPr>
        <w:pStyle w:val="Heading1"/>
      </w:pPr>
      <w:r w:rsidRPr="00B60FDE">
        <w:t>State of California</w:t>
      </w:r>
    </w:p>
    <w:p w14:paraId="3A304DDE" w14:textId="090DF9AF" w:rsidR="000409DE" w:rsidRPr="00B60FDE" w:rsidRDefault="000409DE" w:rsidP="00223587">
      <w:pPr>
        <w:pStyle w:val="Heading1"/>
      </w:pPr>
      <w:r w:rsidRPr="00B60FDE">
        <w:t>Business</w:t>
      </w:r>
      <w:r w:rsidR="00834498" w:rsidRPr="00B60FDE">
        <w:t>,</w:t>
      </w:r>
      <w:r w:rsidRPr="00B60FDE">
        <w:t xml:space="preserve"> Consumer Services and Housing Agency</w:t>
      </w:r>
    </w:p>
    <w:p w14:paraId="6A2821E6" w14:textId="77777777" w:rsidR="000409DE" w:rsidRPr="00B60FDE" w:rsidRDefault="000409DE" w:rsidP="00223587">
      <w:pPr>
        <w:pStyle w:val="Heading1"/>
      </w:pPr>
      <w:r w:rsidRPr="00B60FDE">
        <w:t>California Department of Housing and Community Development</w:t>
      </w:r>
    </w:p>
    <w:p w14:paraId="73B5FC28" w14:textId="77777777" w:rsidR="0033518B" w:rsidRPr="00B60FDE" w:rsidRDefault="0033518B" w:rsidP="0033518B"/>
    <w:p w14:paraId="6ABF8C52" w14:textId="0069097F" w:rsidR="00E9123B" w:rsidRPr="00B60FDE" w:rsidRDefault="00153502" w:rsidP="00223587">
      <w:pPr>
        <w:pStyle w:val="Heading1"/>
      </w:pPr>
      <w:r w:rsidRPr="00B60FDE">
        <w:t>DUTY STATEMENT</w:t>
      </w:r>
    </w:p>
    <w:p w14:paraId="3EFB2CF3" w14:textId="77777777" w:rsidR="0091350D" w:rsidRPr="00B60FDE" w:rsidRDefault="0091350D" w:rsidP="0091350D">
      <w:pPr>
        <w:spacing w:after="0"/>
        <w:jc w:val="center"/>
        <w:rPr>
          <w:b/>
          <w:szCs w:val="24"/>
        </w:rPr>
      </w:pPr>
    </w:p>
    <w:p w14:paraId="51771728" w14:textId="5DBD3A9A" w:rsidR="00153502" w:rsidRPr="00B60FDE" w:rsidRDefault="00153502" w:rsidP="00153502">
      <w:pPr>
        <w:pStyle w:val="BodyText"/>
        <w:spacing w:before="7"/>
        <w:rPr>
          <w:b/>
          <w:sz w:val="24"/>
          <w:szCs w:val="24"/>
        </w:rPr>
      </w:pPr>
      <w:bookmarkStart w:id="0" w:name="_Hlk523472038"/>
    </w:p>
    <w:bookmarkEnd w:id="0"/>
    <w:p w14:paraId="461D4D0D" w14:textId="3ACD8071" w:rsidR="002D283F" w:rsidRPr="00B60FDE" w:rsidRDefault="00AD5550" w:rsidP="002D283F">
      <w:pPr>
        <w:pStyle w:val="BodyText"/>
        <w:tabs>
          <w:tab w:val="right" w:pos="2070"/>
        </w:tabs>
        <w:spacing w:before="1"/>
        <w:ind w:left="-446" w:right="-446"/>
        <w:rPr>
          <w:sz w:val="24"/>
          <w:szCs w:val="24"/>
        </w:rPr>
      </w:pPr>
      <w:r w:rsidRPr="00B60FDE">
        <w:rPr>
          <w:rStyle w:val="Heading1Char"/>
          <w:sz w:val="24"/>
        </w:rPr>
        <w:t>Division:</w:t>
      </w:r>
      <w:r w:rsidR="008860BD" w:rsidRPr="00B60FDE">
        <w:rPr>
          <w:rStyle w:val="Heading1Char"/>
          <w:sz w:val="24"/>
        </w:rPr>
        <w:tab/>
      </w:r>
      <w:r w:rsidR="008860BD" w:rsidRPr="00B60FDE">
        <w:rPr>
          <w:rStyle w:val="Heading1Char"/>
          <w:sz w:val="24"/>
        </w:rPr>
        <w:tab/>
      </w:r>
      <w:r w:rsidR="001C4012" w:rsidRPr="00B60FDE">
        <w:rPr>
          <w:rStyle w:val="Heading1Char"/>
          <w:b w:val="0"/>
          <w:bCs/>
          <w:sz w:val="24"/>
        </w:rPr>
        <w:t>Division</w:t>
      </w:r>
      <w:r w:rsidR="003A4C91" w:rsidRPr="00B60FDE">
        <w:rPr>
          <w:rStyle w:val="Heading1Char"/>
          <w:b w:val="0"/>
          <w:bCs/>
          <w:sz w:val="24"/>
        </w:rPr>
        <w:t xml:space="preserve"> of </w:t>
      </w:r>
      <w:r w:rsidR="005643D2" w:rsidRPr="00B60FDE">
        <w:rPr>
          <w:rStyle w:val="Heading1Char"/>
          <w:b w:val="0"/>
          <w:bCs/>
          <w:sz w:val="24"/>
        </w:rPr>
        <w:t>Housing</w:t>
      </w:r>
      <w:r w:rsidR="00BF49C3" w:rsidRPr="00B60FDE">
        <w:rPr>
          <w:sz w:val="24"/>
          <w:szCs w:val="24"/>
        </w:rPr>
        <w:t xml:space="preserve"> Policy Development</w:t>
      </w:r>
    </w:p>
    <w:p w14:paraId="7623EC58" w14:textId="5FA52FFB" w:rsidR="00AD5550" w:rsidRPr="00B60FDE" w:rsidRDefault="002D283F" w:rsidP="005D7C44">
      <w:pPr>
        <w:pStyle w:val="BodyText"/>
        <w:tabs>
          <w:tab w:val="right" w:pos="2070"/>
        </w:tabs>
        <w:spacing w:before="1"/>
        <w:ind w:left="-446" w:right="-446"/>
        <w:rPr>
          <w:bCs/>
          <w:sz w:val="24"/>
          <w:szCs w:val="24"/>
        </w:rPr>
      </w:pPr>
      <w:r w:rsidRPr="00B60FDE">
        <w:rPr>
          <w:rStyle w:val="Heading1Char"/>
          <w:sz w:val="24"/>
        </w:rPr>
        <w:t>Unit</w:t>
      </w:r>
      <w:r w:rsidR="00781DCF" w:rsidRPr="00B60FDE">
        <w:rPr>
          <w:rStyle w:val="Heading1Char"/>
          <w:sz w:val="24"/>
        </w:rPr>
        <w:t>:</w:t>
      </w:r>
      <w:r w:rsidR="008860BD" w:rsidRPr="00B60FDE">
        <w:rPr>
          <w:rStyle w:val="Heading1Char"/>
          <w:sz w:val="24"/>
        </w:rPr>
        <w:tab/>
      </w:r>
      <w:r w:rsidR="008860BD" w:rsidRPr="00B60FDE">
        <w:rPr>
          <w:rStyle w:val="Heading1Char"/>
          <w:sz w:val="24"/>
        </w:rPr>
        <w:tab/>
      </w:r>
      <w:r w:rsidR="00DF0AEB">
        <w:rPr>
          <w:sz w:val="24"/>
          <w:szCs w:val="24"/>
        </w:rPr>
        <w:t>Planning Grants &amp; Incentives</w:t>
      </w:r>
      <w:r w:rsidR="00B60FDE">
        <w:rPr>
          <w:sz w:val="24"/>
          <w:szCs w:val="24"/>
        </w:rPr>
        <w:t xml:space="preserve"> </w:t>
      </w:r>
      <w:r w:rsidR="004C1163" w:rsidRPr="00B60FDE">
        <w:rPr>
          <w:sz w:val="24"/>
          <w:szCs w:val="24"/>
        </w:rPr>
        <w:t xml:space="preserve">- </w:t>
      </w:r>
      <w:r w:rsidR="00754D67" w:rsidRPr="00B60FDE">
        <w:rPr>
          <w:sz w:val="24"/>
          <w:szCs w:val="24"/>
        </w:rPr>
        <w:t xml:space="preserve">Unit </w:t>
      </w:r>
      <w:r w:rsidR="004C1163" w:rsidRPr="00B60FDE">
        <w:rPr>
          <w:sz w:val="24"/>
          <w:szCs w:val="24"/>
        </w:rPr>
        <w:t>3</w:t>
      </w:r>
      <w:r w:rsidR="00DF0AEB">
        <w:rPr>
          <w:sz w:val="24"/>
          <w:szCs w:val="24"/>
        </w:rPr>
        <w:t>10</w:t>
      </w:r>
    </w:p>
    <w:p w14:paraId="70F3E0F0" w14:textId="6564AC13" w:rsidR="00781DCF" w:rsidRPr="00B60FDE" w:rsidRDefault="00781DCF" w:rsidP="002D283F">
      <w:pPr>
        <w:pStyle w:val="BodyText"/>
        <w:tabs>
          <w:tab w:val="right" w:pos="2070"/>
        </w:tabs>
        <w:spacing w:before="1"/>
        <w:ind w:left="-446" w:right="-446"/>
        <w:rPr>
          <w:sz w:val="24"/>
          <w:szCs w:val="24"/>
        </w:rPr>
      </w:pPr>
      <w:r w:rsidRPr="00B60FDE">
        <w:rPr>
          <w:rStyle w:val="Heading1Char"/>
          <w:sz w:val="24"/>
        </w:rPr>
        <w:t>Position Number:</w:t>
      </w:r>
      <w:r w:rsidR="00BE29BE" w:rsidRPr="00B60FDE">
        <w:rPr>
          <w:sz w:val="24"/>
          <w:szCs w:val="24"/>
        </w:rPr>
        <w:tab/>
      </w:r>
      <w:r w:rsidR="005D7C44" w:rsidRPr="00B60FDE">
        <w:rPr>
          <w:sz w:val="24"/>
          <w:szCs w:val="24"/>
        </w:rPr>
        <w:tab/>
      </w:r>
      <w:r w:rsidR="006D115B" w:rsidRPr="00B60FDE">
        <w:rPr>
          <w:sz w:val="24"/>
          <w:szCs w:val="24"/>
        </w:rPr>
        <w:t>401-</w:t>
      </w:r>
      <w:r w:rsidR="005F4403">
        <w:rPr>
          <w:sz w:val="24"/>
          <w:szCs w:val="24"/>
        </w:rPr>
        <w:t>3</w:t>
      </w:r>
      <w:r w:rsidR="00DF0AEB">
        <w:rPr>
          <w:sz w:val="24"/>
          <w:szCs w:val="24"/>
        </w:rPr>
        <w:t>10</w:t>
      </w:r>
      <w:r w:rsidR="005F4403">
        <w:rPr>
          <w:sz w:val="24"/>
          <w:szCs w:val="24"/>
        </w:rPr>
        <w:t>-8962-01</w:t>
      </w:r>
      <w:r w:rsidR="00DF0AEB">
        <w:rPr>
          <w:sz w:val="24"/>
          <w:szCs w:val="24"/>
        </w:rPr>
        <w:t>3</w:t>
      </w:r>
      <w:r w:rsidR="00563CBD" w:rsidRPr="00B60FDE">
        <w:rPr>
          <w:sz w:val="24"/>
          <w:szCs w:val="24"/>
        </w:rPr>
        <w:t xml:space="preserve"> (PS </w:t>
      </w:r>
      <w:r w:rsidR="009677B9">
        <w:rPr>
          <w:sz w:val="24"/>
          <w:szCs w:val="24"/>
        </w:rPr>
        <w:t>17</w:t>
      </w:r>
      <w:r w:rsidR="00DF0AEB">
        <w:rPr>
          <w:sz w:val="24"/>
          <w:szCs w:val="24"/>
        </w:rPr>
        <w:t>77</w:t>
      </w:r>
      <w:r w:rsidR="00563CBD" w:rsidRPr="00B60FDE">
        <w:rPr>
          <w:sz w:val="24"/>
          <w:szCs w:val="24"/>
        </w:rPr>
        <w:t>)</w:t>
      </w:r>
    </w:p>
    <w:p w14:paraId="58AEF212" w14:textId="43982F88" w:rsidR="00781DCF" w:rsidRPr="00B60FDE" w:rsidRDefault="00781DCF" w:rsidP="002D283F">
      <w:pPr>
        <w:pStyle w:val="BodyText"/>
        <w:tabs>
          <w:tab w:val="right" w:pos="2070"/>
        </w:tabs>
        <w:spacing w:before="1"/>
        <w:ind w:left="-446" w:right="-446"/>
        <w:rPr>
          <w:bCs/>
          <w:sz w:val="24"/>
          <w:szCs w:val="24"/>
        </w:rPr>
      </w:pPr>
      <w:r w:rsidRPr="00B60FDE">
        <w:rPr>
          <w:rStyle w:val="Heading1Char"/>
          <w:sz w:val="24"/>
        </w:rPr>
        <w:t>Classification:</w:t>
      </w:r>
      <w:r w:rsidR="008860BD" w:rsidRPr="00B60FDE">
        <w:rPr>
          <w:rStyle w:val="Heading1Char"/>
          <w:sz w:val="24"/>
        </w:rPr>
        <w:tab/>
      </w:r>
      <w:r w:rsidR="008860BD" w:rsidRPr="00B60FDE">
        <w:rPr>
          <w:rStyle w:val="Heading1Char"/>
          <w:sz w:val="24"/>
        </w:rPr>
        <w:tab/>
      </w:r>
      <w:r w:rsidR="00594304" w:rsidRPr="00594304">
        <w:rPr>
          <w:bCs/>
          <w:sz w:val="24"/>
          <w:szCs w:val="24"/>
        </w:rPr>
        <w:t>Housing and Community Development Representative II</w:t>
      </w:r>
    </w:p>
    <w:p w14:paraId="23BB1B5E" w14:textId="7307741E" w:rsidR="00781DCF" w:rsidRPr="00923AD0" w:rsidRDefault="00781DCF" w:rsidP="005749AA">
      <w:pPr>
        <w:pStyle w:val="BodyText"/>
        <w:tabs>
          <w:tab w:val="right" w:pos="2070"/>
        </w:tabs>
        <w:spacing w:before="1"/>
        <w:ind w:left="-446" w:right="-446"/>
        <w:rPr>
          <w:sz w:val="24"/>
          <w:szCs w:val="24"/>
        </w:rPr>
      </w:pPr>
      <w:r w:rsidRPr="00B60FDE">
        <w:rPr>
          <w:rStyle w:val="Heading1Char"/>
          <w:sz w:val="24"/>
        </w:rPr>
        <w:t>Working Title:</w:t>
      </w:r>
      <w:r w:rsidR="003475FE" w:rsidRPr="00B60FDE">
        <w:rPr>
          <w:rStyle w:val="Heading1Char"/>
          <w:sz w:val="24"/>
        </w:rPr>
        <w:tab/>
      </w:r>
      <w:r w:rsidR="00356D69" w:rsidRPr="00B60FDE">
        <w:rPr>
          <w:rStyle w:val="Heading1Char"/>
          <w:sz w:val="24"/>
        </w:rPr>
        <w:t xml:space="preserve"> </w:t>
      </w:r>
      <w:r w:rsidR="00923AD0">
        <w:rPr>
          <w:rStyle w:val="Heading1Char"/>
          <w:sz w:val="24"/>
        </w:rPr>
        <w:t xml:space="preserve">             </w:t>
      </w:r>
      <w:r w:rsidR="00DB19B2">
        <w:rPr>
          <w:sz w:val="24"/>
          <w:szCs w:val="24"/>
        </w:rPr>
        <w:t xml:space="preserve">Climate </w:t>
      </w:r>
      <w:r w:rsidR="006404FD">
        <w:rPr>
          <w:sz w:val="24"/>
          <w:szCs w:val="24"/>
        </w:rPr>
        <w:t xml:space="preserve">&amp; Transportation </w:t>
      </w:r>
      <w:r w:rsidR="007F17EE">
        <w:rPr>
          <w:sz w:val="24"/>
          <w:szCs w:val="24"/>
        </w:rPr>
        <w:t xml:space="preserve">Policy </w:t>
      </w:r>
      <w:r w:rsidR="006404FD">
        <w:rPr>
          <w:sz w:val="24"/>
          <w:szCs w:val="24"/>
        </w:rPr>
        <w:t>Analyst</w:t>
      </w:r>
    </w:p>
    <w:p w14:paraId="08C99E48" w14:textId="48E12AFF" w:rsidR="00781DCF" w:rsidRPr="00B60FDE" w:rsidRDefault="00B850AC" w:rsidP="002D283F">
      <w:pPr>
        <w:pStyle w:val="BodyText"/>
        <w:tabs>
          <w:tab w:val="right" w:pos="2070"/>
        </w:tabs>
        <w:spacing w:before="1"/>
        <w:ind w:left="-446" w:right="-446"/>
        <w:rPr>
          <w:sz w:val="24"/>
          <w:szCs w:val="24"/>
        </w:rPr>
      </w:pPr>
      <w:r w:rsidRPr="00B60FDE">
        <w:rPr>
          <w:rStyle w:val="Heading1Char"/>
          <w:sz w:val="24"/>
        </w:rPr>
        <w:t xml:space="preserve">HQ </w:t>
      </w:r>
      <w:r w:rsidR="00781DCF" w:rsidRPr="00B60FDE">
        <w:rPr>
          <w:rStyle w:val="Heading1Char"/>
          <w:sz w:val="24"/>
        </w:rPr>
        <w:t>Location:</w:t>
      </w:r>
      <w:r w:rsidR="00781DCF" w:rsidRPr="00B60FDE">
        <w:rPr>
          <w:sz w:val="24"/>
          <w:szCs w:val="24"/>
        </w:rPr>
        <w:tab/>
      </w:r>
      <w:r w:rsidR="003475FE" w:rsidRPr="00B60FDE">
        <w:rPr>
          <w:sz w:val="24"/>
          <w:szCs w:val="24"/>
        </w:rPr>
        <w:tab/>
      </w:r>
      <w:r w:rsidR="00BA692C" w:rsidRPr="00B60FDE">
        <w:rPr>
          <w:sz w:val="24"/>
          <w:szCs w:val="24"/>
        </w:rPr>
        <w:t xml:space="preserve">HQ Sacramento </w:t>
      </w:r>
    </w:p>
    <w:p w14:paraId="158BE796" w14:textId="733C4C66" w:rsidR="00781DCF" w:rsidRPr="00B60FDE" w:rsidRDefault="00781DCF" w:rsidP="002D283F">
      <w:pPr>
        <w:pStyle w:val="BodyText"/>
        <w:tabs>
          <w:tab w:val="right" w:pos="2070"/>
        </w:tabs>
        <w:spacing w:before="1"/>
        <w:ind w:left="-446" w:right="-446"/>
        <w:rPr>
          <w:sz w:val="24"/>
          <w:szCs w:val="24"/>
        </w:rPr>
      </w:pPr>
      <w:r w:rsidRPr="00B60FDE">
        <w:rPr>
          <w:rStyle w:val="Heading1Char"/>
          <w:sz w:val="24"/>
        </w:rPr>
        <w:t>Incumbent:</w:t>
      </w:r>
      <w:r w:rsidRPr="00B60FDE">
        <w:rPr>
          <w:sz w:val="24"/>
          <w:szCs w:val="24"/>
        </w:rPr>
        <w:tab/>
      </w:r>
      <w:r w:rsidR="005749AA" w:rsidRPr="00B60FDE">
        <w:rPr>
          <w:sz w:val="24"/>
          <w:szCs w:val="24"/>
        </w:rPr>
        <w:tab/>
      </w:r>
      <w:r w:rsidR="00FD78FE">
        <w:rPr>
          <w:sz w:val="24"/>
          <w:szCs w:val="24"/>
        </w:rPr>
        <w:t>Vacant</w:t>
      </w:r>
    </w:p>
    <w:p w14:paraId="79338D14" w14:textId="7381B650" w:rsidR="00781DCF" w:rsidRPr="00B60FDE" w:rsidRDefault="00781DCF" w:rsidP="002D283F">
      <w:pPr>
        <w:pStyle w:val="BodyText"/>
        <w:tabs>
          <w:tab w:val="right" w:pos="2070"/>
        </w:tabs>
        <w:spacing w:before="1"/>
        <w:ind w:left="-446" w:right="-446"/>
        <w:rPr>
          <w:sz w:val="24"/>
          <w:szCs w:val="24"/>
        </w:rPr>
      </w:pPr>
      <w:r w:rsidRPr="00B60FDE">
        <w:rPr>
          <w:rStyle w:val="Heading1Char"/>
          <w:sz w:val="24"/>
        </w:rPr>
        <w:t>Effective Date:</w:t>
      </w:r>
      <w:r w:rsidRPr="00B60FDE">
        <w:rPr>
          <w:sz w:val="24"/>
          <w:szCs w:val="24"/>
        </w:rPr>
        <w:tab/>
      </w:r>
      <w:r w:rsidR="006D115B" w:rsidRPr="00B60FDE">
        <w:rPr>
          <w:sz w:val="24"/>
          <w:szCs w:val="24"/>
        </w:rPr>
        <w:tab/>
      </w:r>
      <w:r w:rsidR="00FD78FE">
        <w:rPr>
          <w:sz w:val="24"/>
          <w:szCs w:val="24"/>
        </w:rPr>
        <w:t>TBD</w:t>
      </w:r>
    </w:p>
    <w:p w14:paraId="3F9ABD40" w14:textId="77777777" w:rsidR="00781DCF" w:rsidRPr="00B60FDE" w:rsidRDefault="00781DCF" w:rsidP="002D283F">
      <w:pPr>
        <w:pStyle w:val="BodyText"/>
        <w:tabs>
          <w:tab w:val="right" w:pos="2070"/>
        </w:tabs>
        <w:spacing w:before="1"/>
        <w:ind w:left="-446" w:right="-446"/>
        <w:rPr>
          <w:sz w:val="24"/>
          <w:szCs w:val="24"/>
        </w:rPr>
      </w:pPr>
    </w:p>
    <w:p w14:paraId="57686AA4" w14:textId="65DB9659" w:rsidR="00C22951" w:rsidRPr="00B60FDE" w:rsidRDefault="00225DAD" w:rsidP="00D72A1D">
      <w:pPr>
        <w:pStyle w:val="BodyText"/>
        <w:spacing w:before="1"/>
        <w:ind w:left="-450" w:right="-450"/>
        <w:rPr>
          <w:b/>
          <w:sz w:val="24"/>
          <w:szCs w:val="24"/>
        </w:rPr>
      </w:pP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r w:rsidRPr="00B60FDE">
        <w:rPr>
          <w:sz w:val="24"/>
          <w:szCs w:val="24"/>
        </w:rPr>
        <w:tab/>
      </w:r>
    </w:p>
    <w:p w14:paraId="19A30131" w14:textId="77777777" w:rsidR="00F1038A" w:rsidRPr="00B60FDE" w:rsidRDefault="005E78E9" w:rsidP="00F1038A">
      <w:pPr>
        <w:pStyle w:val="BodyText"/>
        <w:spacing w:before="1"/>
        <w:ind w:left="-450" w:right="-450"/>
        <w:jc w:val="both"/>
        <w:rPr>
          <w:sz w:val="24"/>
          <w:szCs w:val="24"/>
        </w:rPr>
      </w:pPr>
      <w:r w:rsidRPr="00B60FDE">
        <w:rPr>
          <w:rStyle w:val="Heading1Char"/>
          <w:sz w:val="24"/>
        </w:rPr>
        <w:t>Department Statement:</w:t>
      </w:r>
      <w:r w:rsidR="00D72A1D" w:rsidRPr="00B60FDE">
        <w:rPr>
          <w:sz w:val="24"/>
          <w:szCs w:val="24"/>
        </w:rPr>
        <w:t xml:space="preserve"> </w:t>
      </w:r>
    </w:p>
    <w:p w14:paraId="0E703822" w14:textId="5E91C798" w:rsidR="00F1038A" w:rsidRPr="00B60FDE" w:rsidRDefault="00F1038A" w:rsidP="00F1038A">
      <w:pPr>
        <w:pStyle w:val="BodyText"/>
        <w:spacing w:before="1"/>
        <w:ind w:left="-450" w:right="-450"/>
        <w:jc w:val="both"/>
        <w:rPr>
          <w:sz w:val="24"/>
          <w:szCs w:val="24"/>
        </w:rPr>
      </w:pPr>
      <w:r w:rsidRPr="00B60FDE">
        <w:rPr>
          <w:sz w:val="24"/>
          <w:szCs w:val="24"/>
        </w:rPr>
        <w:t>You are an important part of the team. All team members must:</w:t>
      </w:r>
    </w:p>
    <w:p w14:paraId="0226301F" w14:textId="77777777" w:rsidR="00F1038A" w:rsidRPr="00B60FDE" w:rsidRDefault="00F1038A" w:rsidP="00F1038A">
      <w:pPr>
        <w:pStyle w:val="BodyText"/>
        <w:spacing w:before="1"/>
        <w:ind w:left="-450" w:right="-450"/>
        <w:jc w:val="both"/>
        <w:rPr>
          <w:sz w:val="24"/>
          <w:szCs w:val="24"/>
        </w:rPr>
      </w:pPr>
    </w:p>
    <w:p w14:paraId="0E10B87B" w14:textId="77777777" w:rsidR="00F1038A" w:rsidRPr="00B60FDE" w:rsidRDefault="00F1038A" w:rsidP="00F1038A">
      <w:pPr>
        <w:pStyle w:val="BodyText"/>
        <w:numPr>
          <w:ilvl w:val="0"/>
          <w:numId w:val="12"/>
        </w:numPr>
        <w:spacing w:before="1"/>
        <w:ind w:right="-450"/>
        <w:jc w:val="both"/>
        <w:rPr>
          <w:sz w:val="24"/>
          <w:szCs w:val="24"/>
        </w:rPr>
      </w:pPr>
      <w:r w:rsidRPr="00B60FDE">
        <w:rPr>
          <w:sz w:val="24"/>
          <w:szCs w:val="24"/>
        </w:rPr>
        <w:t>Work cooperatively</w:t>
      </w:r>
    </w:p>
    <w:p w14:paraId="418906FF" w14:textId="77777777" w:rsidR="00F1038A" w:rsidRPr="00B60FDE" w:rsidRDefault="00F1038A" w:rsidP="00F1038A">
      <w:pPr>
        <w:pStyle w:val="BodyText"/>
        <w:numPr>
          <w:ilvl w:val="0"/>
          <w:numId w:val="12"/>
        </w:numPr>
        <w:spacing w:before="1"/>
        <w:ind w:right="-450"/>
        <w:jc w:val="both"/>
        <w:rPr>
          <w:sz w:val="24"/>
          <w:szCs w:val="24"/>
        </w:rPr>
      </w:pPr>
      <w:r w:rsidRPr="00B60FDE">
        <w:rPr>
          <w:sz w:val="24"/>
          <w:szCs w:val="24"/>
        </w:rPr>
        <w:t>Treat others fairly, honestly, and with respect</w:t>
      </w:r>
    </w:p>
    <w:p w14:paraId="2B06A95D" w14:textId="77777777" w:rsidR="00F1038A" w:rsidRPr="00B60FDE" w:rsidRDefault="00F1038A" w:rsidP="00F1038A">
      <w:pPr>
        <w:pStyle w:val="BodyText"/>
        <w:numPr>
          <w:ilvl w:val="0"/>
          <w:numId w:val="12"/>
        </w:numPr>
        <w:spacing w:before="1"/>
        <w:ind w:right="-450"/>
        <w:jc w:val="both"/>
        <w:rPr>
          <w:sz w:val="24"/>
          <w:szCs w:val="24"/>
        </w:rPr>
      </w:pPr>
      <w:r w:rsidRPr="00B60FDE">
        <w:rPr>
          <w:sz w:val="24"/>
          <w:szCs w:val="24"/>
        </w:rPr>
        <w:t>Share ideas and creativity</w:t>
      </w:r>
    </w:p>
    <w:p w14:paraId="399C0F88" w14:textId="77777777" w:rsidR="00F1038A" w:rsidRPr="00B60FDE" w:rsidRDefault="00F1038A" w:rsidP="00F1038A">
      <w:pPr>
        <w:pStyle w:val="BodyText"/>
        <w:spacing w:before="1"/>
        <w:ind w:left="-450" w:right="-450"/>
        <w:jc w:val="both"/>
        <w:rPr>
          <w:sz w:val="24"/>
          <w:szCs w:val="24"/>
        </w:rPr>
      </w:pPr>
    </w:p>
    <w:p w14:paraId="0F9BF2B8" w14:textId="330C9778" w:rsidR="00F30022" w:rsidRPr="00B60FDE" w:rsidRDefault="00F1038A" w:rsidP="00F1038A">
      <w:pPr>
        <w:pStyle w:val="BodyText"/>
        <w:spacing w:before="1"/>
        <w:ind w:left="-450" w:right="-450"/>
        <w:jc w:val="both"/>
        <w:rPr>
          <w:sz w:val="24"/>
          <w:szCs w:val="24"/>
        </w:rPr>
      </w:pPr>
      <w:r w:rsidRPr="00B60FDE">
        <w:rPr>
          <w:sz w:val="24"/>
          <w:szCs w:val="24"/>
        </w:rPr>
        <w:t>Regular attendance is essential, and everyone should strive to provide the highest level of service. These efforts are key to the success of the Department’s mission.</w:t>
      </w:r>
    </w:p>
    <w:p w14:paraId="6CBB2BF9" w14:textId="5C207A58" w:rsidR="00F30022" w:rsidRPr="00B60FDE" w:rsidRDefault="00F30022" w:rsidP="0072598E">
      <w:pPr>
        <w:pStyle w:val="BodyText"/>
        <w:spacing w:before="1"/>
        <w:ind w:left="-450" w:right="-450"/>
        <w:jc w:val="both"/>
        <w:rPr>
          <w:sz w:val="24"/>
          <w:szCs w:val="24"/>
        </w:rPr>
      </w:pPr>
    </w:p>
    <w:p w14:paraId="0F0B1083" w14:textId="7B9FAA90" w:rsidR="00CB2C7B" w:rsidRDefault="004844D1" w:rsidP="004844D1">
      <w:pPr>
        <w:pStyle w:val="BodyText"/>
        <w:spacing w:before="1"/>
        <w:ind w:left="-450" w:right="-450"/>
        <w:jc w:val="both"/>
        <w:rPr>
          <w:sz w:val="24"/>
          <w:szCs w:val="24"/>
        </w:rPr>
      </w:pPr>
      <w:r w:rsidRPr="000E21EC">
        <w:rPr>
          <w:rStyle w:val="Heading1Char"/>
          <w:sz w:val="24"/>
        </w:rPr>
        <w:t>Job Summary:</w:t>
      </w:r>
      <w:r w:rsidRPr="000E21EC">
        <w:rPr>
          <w:sz w:val="24"/>
          <w:szCs w:val="24"/>
        </w:rPr>
        <w:t xml:space="preserve"> </w:t>
      </w:r>
      <w:bookmarkStart w:id="1" w:name="_Hlk26193079"/>
      <w:r w:rsidRPr="00F269E0">
        <w:rPr>
          <w:sz w:val="24"/>
          <w:szCs w:val="24"/>
        </w:rPr>
        <w:t>Under</w:t>
      </w:r>
      <w:r w:rsidR="0006397F">
        <w:rPr>
          <w:sz w:val="24"/>
          <w:szCs w:val="24"/>
        </w:rPr>
        <w:t xml:space="preserve"> </w:t>
      </w:r>
      <w:r w:rsidR="004E28BA">
        <w:rPr>
          <w:sz w:val="24"/>
          <w:szCs w:val="24"/>
        </w:rPr>
        <w:t xml:space="preserve">general </w:t>
      </w:r>
      <w:r w:rsidRPr="00F269E0">
        <w:rPr>
          <w:sz w:val="24"/>
          <w:szCs w:val="24"/>
        </w:rPr>
        <w:t>direction</w:t>
      </w:r>
      <w:r w:rsidR="0006397F">
        <w:rPr>
          <w:sz w:val="24"/>
          <w:szCs w:val="24"/>
        </w:rPr>
        <w:t xml:space="preserve"> of the Supervisor I of the </w:t>
      </w:r>
      <w:r w:rsidR="00AF33E1">
        <w:rPr>
          <w:sz w:val="24"/>
          <w:szCs w:val="24"/>
        </w:rPr>
        <w:t>Planning Grants &amp; Incentives Unit</w:t>
      </w:r>
      <w:r w:rsidR="0006397F">
        <w:rPr>
          <w:sz w:val="24"/>
          <w:szCs w:val="24"/>
        </w:rPr>
        <w:t xml:space="preserve"> for the </w:t>
      </w:r>
      <w:r w:rsidR="007F17EE">
        <w:rPr>
          <w:sz w:val="24"/>
          <w:szCs w:val="24"/>
        </w:rPr>
        <w:t xml:space="preserve">Climate and Policy Support team, </w:t>
      </w:r>
      <w:r w:rsidRPr="00F269E0">
        <w:rPr>
          <w:sz w:val="24"/>
          <w:szCs w:val="24"/>
        </w:rPr>
        <w:t xml:space="preserve">the Housing and Community Development Representative II, independently </w:t>
      </w:r>
      <w:r w:rsidR="00A53F55">
        <w:rPr>
          <w:sz w:val="24"/>
          <w:szCs w:val="24"/>
        </w:rPr>
        <w:t xml:space="preserve">works </w:t>
      </w:r>
      <w:r w:rsidR="00A53F55" w:rsidRPr="00A53F55">
        <w:rPr>
          <w:sz w:val="24"/>
          <w:szCs w:val="24"/>
        </w:rPr>
        <w:t>on a broad range of inter and intra-agency issues</w:t>
      </w:r>
      <w:r w:rsidR="00602425">
        <w:rPr>
          <w:sz w:val="24"/>
          <w:szCs w:val="24"/>
        </w:rPr>
        <w:t xml:space="preserve">, </w:t>
      </w:r>
      <w:r w:rsidR="003C1E91">
        <w:rPr>
          <w:sz w:val="24"/>
          <w:szCs w:val="24"/>
        </w:rPr>
        <w:t xml:space="preserve">including </w:t>
      </w:r>
      <w:r w:rsidR="00A53F55" w:rsidRPr="00A53F55">
        <w:rPr>
          <w:sz w:val="24"/>
          <w:szCs w:val="24"/>
        </w:rPr>
        <w:t>climate and transportation initiatives that intersect with housing policy</w:t>
      </w:r>
      <w:r w:rsidR="0006397F">
        <w:rPr>
          <w:sz w:val="24"/>
          <w:szCs w:val="24"/>
        </w:rPr>
        <w:t xml:space="preserve">. </w:t>
      </w:r>
    </w:p>
    <w:p w14:paraId="2D47CAB6" w14:textId="77777777" w:rsidR="00CB2C7B" w:rsidRDefault="00CB2C7B" w:rsidP="004844D1">
      <w:pPr>
        <w:pStyle w:val="BodyText"/>
        <w:spacing w:before="1"/>
        <w:ind w:left="-450" w:right="-450"/>
        <w:jc w:val="both"/>
        <w:rPr>
          <w:sz w:val="24"/>
          <w:szCs w:val="24"/>
        </w:rPr>
      </w:pPr>
    </w:p>
    <w:p w14:paraId="26B0E32E" w14:textId="77777777" w:rsidR="002B54A7" w:rsidRPr="002B54A7" w:rsidRDefault="002B54A7" w:rsidP="002B54A7">
      <w:pPr>
        <w:pStyle w:val="BodyText"/>
        <w:spacing w:before="1"/>
        <w:ind w:left="-450" w:right="-450"/>
        <w:jc w:val="both"/>
        <w:rPr>
          <w:sz w:val="24"/>
          <w:szCs w:val="24"/>
        </w:rPr>
      </w:pPr>
      <w:r w:rsidRPr="002B54A7">
        <w:rPr>
          <w:sz w:val="24"/>
          <w:szCs w:val="24"/>
        </w:rPr>
        <w:t>The incumbent works collaboratively in a team environment to provide technical assistance, policy analysis, and research on issues affecting housing. The role supports and advances a range of complex and innovative initiatives aimed at strengthening statewide capacity related to land use and housing policy development, planning, and program implementation. This work may intersect with multiple subject areas, including but not limited to climate change, transportation, environmental policy, coastal management, and air and water resources.</w:t>
      </w:r>
    </w:p>
    <w:p w14:paraId="06A32F13" w14:textId="77777777" w:rsidR="002B54A7" w:rsidRDefault="002B54A7" w:rsidP="004844D1">
      <w:pPr>
        <w:pStyle w:val="BodyText"/>
        <w:spacing w:before="1"/>
        <w:ind w:left="-450" w:right="-450"/>
        <w:jc w:val="both"/>
        <w:rPr>
          <w:sz w:val="24"/>
          <w:szCs w:val="24"/>
        </w:rPr>
      </w:pPr>
    </w:p>
    <w:bookmarkEnd w:id="1"/>
    <w:p w14:paraId="0F632975" w14:textId="77777777" w:rsidR="004844D1" w:rsidRPr="00A70C2A" w:rsidRDefault="004844D1" w:rsidP="004844D1">
      <w:pPr>
        <w:pStyle w:val="Heading1"/>
      </w:pPr>
      <w:r w:rsidRPr="00A70C2A">
        <w:t>% of Time       Essential Functions:</w:t>
      </w:r>
    </w:p>
    <w:p w14:paraId="46176F63" w14:textId="3F93D172" w:rsidR="00A63A75" w:rsidRPr="00A63A75" w:rsidRDefault="0006397F" w:rsidP="00A63A75">
      <w:pPr>
        <w:tabs>
          <w:tab w:val="left" w:pos="1170"/>
        </w:tabs>
        <w:ind w:left="1170" w:right="-450" w:hanging="1620"/>
        <w:jc w:val="both"/>
        <w:rPr>
          <w:rFonts w:cs="Arial"/>
          <w:szCs w:val="24"/>
        </w:rPr>
      </w:pPr>
      <w:r>
        <w:rPr>
          <w:rFonts w:cs="Arial"/>
          <w:szCs w:val="24"/>
        </w:rPr>
        <w:t>35</w:t>
      </w:r>
      <w:r w:rsidR="004844D1">
        <w:rPr>
          <w:rFonts w:cs="Arial"/>
          <w:szCs w:val="24"/>
        </w:rPr>
        <w:t>%</w:t>
      </w:r>
      <w:r w:rsidR="004844D1">
        <w:rPr>
          <w:rFonts w:cs="Arial"/>
          <w:szCs w:val="24"/>
        </w:rPr>
        <w:tab/>
      </w:r>
      <w:bookmarkStart w:id="2" w:name="_Hlk33705399"/>
      <w:r w:rsidR="00157408">
        <w:rPr>
          <w:rFonts w:cs="Arial"/>
          <w:szCs w:val="24"/>
        </w:rPr>
        <w:t xml:space="preserve">Independently, </w:t>
      </w:r>
      <w:bookmarkEnd w:id="2"/>
      <w:r w:rsidR="00A63A75">
        <w:rPr>
          <w:rFonts w:cs="Arial"/>
          <w:szCs w:val="24"/>
        </w:rPr>
        <w:t xml:space="preserve">conducts </w:t>
      </w:r>
      <w:r w:rsidR="00A63A75" w:rsidRPr="00A63A75">
        <w:rPr>
          <w:rFonts w:cs="Arial"/>
          <w:szCs w:val="24"/>
        </w:rPr>
        <w:t>research, data collection</w:t>
      </w:r>
      <w:r w:rsidR="002E5574">
        <w:rPr>
          <w:rFonts w:cs="Arial"/>
          <w:szCs w:val="24"/>
        </w:rPr>
        <w:t xml:space="preserve"> and data</w:t>
      </w:r>
      <w:r w:rsidR="00A63A75" w:rsidRPr="00A63A75">
        <w:rPr>
          <w:rFonts w:cs="Arial"/>
          <w:szCs w:val="24"/>
        </w:rPr>
        <w:t xml:space="preserve"> analysis,</w:t>
      </w:r>
      <w:r w:rsidR="00070F06">
        <w:rPr>
          <w:rFonts w:cs="Arial"/>
          <w:szCs w:val="24"/>
        </w:rPr>
        <w:t xml:space="preserve"> and technical assistance.</w:t>
      </w:r>
      <w:r w:rsidR="00A63A75" w:rsidRPr="00A63A75">
        <w:rPr>
          <w:rFonts w:cs="Arial"/>
          <w:szCs w:val="24"/>
        </w:rPr>
        <w:t xml:space="preserve"> </w:t>
      </w:r>
      <w:r w:rsidR="00070F06">
        <w:rPr>
          <w:rFonts w:cs="Arial"/>
          <w:szCs w:val="24"/>
        </w:rPr>
        <w:t>P</w:t>
      </w:r>
      <w:r w:rsidR="00070F06">
        <w:rPr>
          <w:rFonts w:cs="Arial"/>
          <w:szCs w:val="24"/>
        </w:rPr>
        <w:t xml:space="preserve">repares </w:t>
      </w:r>
      <w:r w:rsidR="00A63A75" w:rsidRPr="00A63A75">
        <w:rPr>
          <w:rFonts w:cs="Arial"/>
          <w:szCs w:val="24"/>
        </w:rPr>
        <w:t xml:space="preserve">reports, briefs, summaries, and legislative analysis regarding subjects such as housing policy, climate change, climate resilience and adaptation, transportation, disaster recovery/preparedness, homelessness, land use, housing elements, and community development policies and programs. Produce </w:t>
      </w:r>
      <w:r w:rsidR="00A63A75" w:rsidRPr="00A63A75">
        <w:rPr>
          <w:rFonts w:cs="Arial"/>
          <w:szCs w:val="24"/>
        </w:rPr>
        <w:lastRenderedPageBreak/>
        <w:t xml:space="preserve">professional, well written policy related documents with attention to thoroughness and completeness of work, style, grammar, punctuation, and spelling. </w:t>
      </w:r>
    </w:p>
    <w:p w14:paraId="1C354DC6" w14:textId="40015A62" w:rsidR="009813A9" w:rsidRDefault="0006397F" w:rsidP="009813A9">
      <w:pPr>
        <w:tabs>
          <w:tab w:val="left" w:pos="1170"/>
        </w:tabs>
        <w:ind w:left="1170" w:right="-450" w:hanging="1620"/>
        <w:jc w:val="both"/>
        <w:rPr>
          <w:rFonts w:cs="Arial"/>
          <w:szCs w:val="24"/>
        </w:rPr>
      </w:pPr>
      <w:r>
        <w:rPr>
          <w:rFonts w:cs="Arial"/>
          <w:szCs w:val="24"/>
        </w:rPr>
        <w:t>25</w:t>
      </w:r>
      <w:r w:rsidR="004844D1">
        <w:rPr>
          <w:rFonts w:cs="Arial"/>
          <w:szCs w:val="24"/>
        </w:rPr>
        <w:t>%</w:t>
      </w:r>
      <w:r w:rsidR="004844D1">
        <w:rPr>
          <w:rFonts w:cs="Arial"/>
          <w:szCs w:val="24"/>
        </w:rPr>
        <w:tab/>
      </w:r>
      <w:r w:rsidR="009813A9">
        <w:rPr>
          <w:rFonts w:cs="Arial"/>
          <w:szCs w:val="24"/>
        </w:rPr>
        <w:t>C</w:t>
      </w:r>
      <w:r w:rsidR="009813A9" w:rsidRPr="00296935">
        <w:rPr>
          <w:rFonts w:cs="Arial"/>
          <w:szCs w:val="24"/>
        </w:rPr>
        <w:t>oordinat</w:t>
      </w:r>
      <w:r w:rsidR="009813A9">
        <w:rPr>
          <w:rFonts w:cs="Arial"/>
          <w:szCs w:val="24"/>
        </w:rPr>
        <w:t>es a</w:t>
      </w:r>
      <w:r w:rsidR="009813A9" w:rsidRPr="00296935">
        <w:rPr>
          <w:rFonts w:cs="Arial"/>
          <w:szCs w:val="24"/>
        </w:rPr>
        <w:t>nd provid</w:t>
      </w:r>
      <w:r w:rsidR="009813A9">
        <w:rPr>
          <w:rFonts w:cs="Arial"/>
          <w:szCs w:val="24"/>
        </w:rPr>
        <w:t>es</w:t>
      </w:r>
      <w:r w:rsidR="009813A9" w:rsidRPr="00296935">
        <w:rPr>
          <w:rFonts w:cs="Arial"/>
          <w:szCs w:val="24"/>
        </w:rPr>
        <w:t xml:space="preserve"> technical assistance to </w:t>
      </w:r>
      <w:r w:rsidR="009813A9">
        <w:rPr>
          <w:rFonts w:cs="Arial"/>
          <w:szCs w:val="24"/>
        </w:rPr>
        <w:t xml:space="preserve">the </w:t>
      </w:r>
      <w:r w:rsidR="009813A9" w:rsidRPr="00296935">
        <w:rPr>
          <w:rFonts w:cs="Arial"/>
          <w:szCs w:val="24"/>
        </w:rPr>
        <w:t>public</w:t>
      </w:r>
      <w:r w:rsidR="00B11CFD">
        <w:rPr>
          <w:rFonts w:cs="Arial"/>
          <w:szCs w:val="24"/>
        </w:rPr>
        <w:t>, stakeholders,</w:t>
      </w:r>
      <w:r w:rsidR="009813A9" w:rsidRPr="00296935">
        <w:rPr>
          <w:rFonts w:cs="Arial"/>
          <w:szCs w:val="24"/>
        </w:rPr>
        <w:t xml:space="preserve"> and private sector organizations on governmental </w:t>
      </w:r>
      <w:r w:rsidR="00510899">
        <w:rPr>
          <w:rFonts w:cs="Arial"/>
          <w:szCs w:val="24"/>
        </w:rPr>
        <w:t xml:space="preserve">land use, </w:t>
      </w:r>
      <w:r w:rsidR="009813A9" w:rsidRPr="00296935">
        <w:rPr>
          <w:rFonts w:cs="Arial"/>
          <w:szCs w:val="24"/>
        </w:rPr>
        <w:t xml:space="preserve">housing and community development policies, </w:t>
      </w:r>
      <w:r w:rsidR="009813A9">
        <w:rPr>
          <w:rFonts w:cs="Arial"/>
          <w:szCs w:val="24"/>
        </w:rPr>
        <w:t xml:space="preserve">climate </w:t>
      </w:r>
      <w:r w:rsidR="00510899">
        <w:rPr>
          <w:rFonts w:cs="Arial"/>
          <w:szCs w:val="24"/>
        </w:rPr>
        <w:t xml:space="preserve">and </w:t>
      </w:r>
      <w:r w:rsidR="009813A9">
        <w:rPr>
          <w:rFonts w:cs="Arial"/>
          <w:szCs w:val="24"/>
        </w:rPr>
        <w:t xml:space="preserve">transportation issues, </w:t>
      </w:r>
      <w:r w:rsidR="009813A9" w:rsidRPr="00296935">
        <w:rPr>
          <w:rFonts w:cs="Arial"/>
          <w:szCs w:val="24"/>
        </w:rPr>
        <w:t>planning</w:t>
      </w:r>
      <w:r w:rsidR="009813A9">
        <w:rPr>
          <w:rFonts w:cs="Arial"/>
          <w:szCs w:val="24"/>
        </w:rPr>
        <w:t>,</w:t>
      </w:r>
      <w:r w:rsidR="009813A9" w:rsidRPr="00296935">
        <w:rPr>
          <w:rFonts w:cs="Arial"/>
          <w:szCs w:val="24"/>
        </w:rPr>
        <w:t xml:space="preserve"> and financing programs and requirements.  Conduct outreach </w:t>
      </w:r>
      <w:r w:rsidR="009813A9">
        <w:rPr>
          <w:rFonts w:cs="Arial"/>
          <w:szCs w:val="24"/>
        </w:rPr>
        <w:t>events</w:t>
      </w:r>
      <w:r w:rsidR="009813A9" w:rsidRPr="00296935">
        <w:rPr>
          <w:rFonts w:cs="Arial"/>
          <w:szCs w:val="24"/>
        </w:rPr>
        <w:t xml:space="preserve"> and workshops. Activities may include assisting, reviewing, and commenting on stakeholder general, housing, grant or incentive plans as well as other relevant projects. Participate in intra- and inter-departmental project teams as needed.</w:t>
      </w:r>
    </w:p>
    <w:p w14:paraId="565AF2D2" w14:textId="0D997E7F" w:rsidR="00162A1C" w:rsidRPr="00162A1C" w:rsidRDefault="0006397F" w:rsidP="00162A1C">
      <w:pPr>
        <w:tabs>
          <w:tab w:val="left" w:pos="1170"/>
        </w:tabs>
        <w:ind w:left="1170" w:right="-450" w:hanging="1620"/>
        <w:jc w:val="both"/>
        <w:rPr>
          <w:rFonts w:cs="Arial"/>
          <w:szCs w:val="24"/>
        </w:rPr>
      </w:pPr>
      <w:r>
        <w:rPr>
          <w:rFonts w:cs="Arial"/>
          <w:szCs w:val="24"/>
        </w:rPr>
        <w:t>20</w:t>
      </w:r>
      <w:r w:rsidR="004844D1">
        <w:rPr>
          <w:rFonts w:cs="Arial"/>
          <w:szCs w:val="24"/>
        </w:rPr>
        <w:t>%</w:t>
      </w:r>
      <w:r w:rsidR="004844D1">
        <w:rPr>
          <w:rFonts w:cs="Arial"/>
          <w:szCs w:val="24"/>
        </w:rPr>
        <w:tab/>
      </w:r>
      <w:r w:rsidR="00162A1C">
        <w:rPr>
          <w:rFonts w:cs="Arial"/>
          <w:szCs w:val="24"/>
        </w:rPr>
        <w:t>Prepares</w:t>
      </w:r>
      <w:r w:rsidR="00162A1C" w:rsidRPr="00162A1C">
        <w:rPr>
          <w:rFonts w:cs="Arial"/>
          <w:szCs w:val="24"/>
        </w:rPr>
        <w:t xml:space="preserve"> materials related to sensitive policy development. Collect information regarding strategies and efforts pursued by other government organizations.  Coordinate</w:t>
      </w:r>
      <w:r w:rsidR="00162A1C">
        <w:rPr>
          <w:rFonts w:cs="Arial"/>
          <w:szCs w:val="24"/>
        </w:rPr>
        <w:t>s</w:t>
      </w:r>
      <w:r w:rsidR="00162A1C" w:rsidRPr="00162A1C">
        <w:rPr>
          <w:rFonts w:cs="Arial"/>
          <w:szCs w:val="24"/>
        </w:rPr>
        <w:t xml:space="preserve"> with housing-related interest groups and other external partners to provide subject matter expertise as required.</w:t>
      </w:r>
    </w:p>
    <w:p w14:paraId="6F3218BE" w14:textId="3A96FFD6" w:rsidR="00B939DD" w:rsidRDefault="004844D1" w:rsidP="001708DA">
      <w:pPr>
        <w:tabs>
          <w:tab w:val="left" w:pos="1170"/>
        </w:tabs>
        <w:ind w:left="1170" w:right="-450" w:hanging="1620"/>
        <w:jc w:val="both"/>
        <w:rPr>
          <w:rFonts w:cs="Arial"/>
          <w:szCs w:val="24"/>
        </w:rPr>
      </w:pPr>
      <w:r>
        <w:rPr>
          <w:rFonts w:cs="Arial"/>
          <w:szCs w:val="24"/>
        </w:rPr>
        <w:t>1</w:t>
      </w:r>
      <w:r w:rsidR="0006397F">
        <w:rPr>
          <w:rFonts w:cs="Arial"/>
          <w:szCs w:val="24"/>
        </w:rPr>
        <w:t>5</w:t>
      </w:r>
      <w:r>
        <w:rPr>
          <w:rFonts w:cs="Arial"/>
          <w:szCs w:val="24"/>
        </w:rPr>
        <w:t>%</w:t>
      </w:r>
      <w:r>
        <w:rPr>
          <w:rFonts w:cs="Arial"/>
          <w:szCs w:val="24"/>
        </w:rPr>
        <w:tab/>
      </w:r>
      <w:r w:rsidR="00DD71F5">
        <w:rPr>
          <w:rFonts w:cs="Arial"/>
          <w:szCs w:val="24"/>
        </w:rPr>
        <w:t xml:space="preserve">Work in a team environment on continuous improvement projects, such as strategic planning initiatives, priority work areas, and policy development review </w:t>
      </w:r>
      <w:r w:rsidR="00DD71F5" w:rsidRPr="00296935">
        <w:rPr>
          <w:rFonts w:cs="Arial"/>
          <w:szCs w:val="24"/>
        </w:rPr>
        <w:t>committees, keeping within prescribed parameters</w:t>
      </w:r>
      <w:r w:rsidR="00DD71F5">
        <w:rPr>
          <w:rFonts w:cs="Arial"/>
          <w:szCs w:val="24"/>
        </w:rPr>
        <w:t>; m</w:t>
      </w:r>
      <w:r w:rsidR="00DD71F5" w:rsidRPr="00A63A75">
        <w:rPr>
          <w:rFonts w:cs="Arial"/>
          <w:szCs w:val="24"/>
        </w:rPr>
        <w:t>onitor performance measures</w:t>
      </w:r>
      <w:r w:rsidR="00DD71F5">
        <w:rPr>
          <w:rFonts w:cs="Arial"/>
          <w:szCs w:val="24"/>
        </w:rPr>
        <w:t xml:space="preserve"> and </w:t>
      </w:r>
      <w:r w:rsidR="00DD71F5" w:rsidRPr="00A63A75">
        <w:rPr>
          <w:rFonts w:cs="Arial"/>
          <w:szCs w:val="24"/>
        </w:rPr>
        <w:t>evaluate outcomes</w:t>
      </w:r>
      <w:r w:rsidR="00DD71F5">
        <w:rPr>
          <w:rFonts w:cs="Arial"/>
          <w:szCs w:val="24"/>
        </w:rPr>
        <w:t>.</w:t>
      </w:r>
      <w:r w:rsidR="00DD71F5" w:rsidRPr="00296935">
        <w:rPr>
          <w:rFonts w:cs="Arial"/>
          <w:szCs w:val="24"/>
        </w:rPr>
        <w:t xml:space="preserve"> </w:t>
      </w:r>
      <w:r w:rsidR="00B939DD">
        <w:rPr>
          <w:rFonts w:cs="Arial"/>
          <w:szCs w:val="24"/>
        </w:rPr>
        <w:t xml:space="preserve">Facilitate meetings when assigned. </w:t>
      </w:r>
    </w:p>
    <w:p w14:paraId="3071EE08" w14:textId="4EF08071" w:rsidR="00A70C2A" w:rsidRPr="00B60FDE" w:rsidRDefault="00A70C2A" w:rsidP="001708DA">
      <w:pPr>
        <w:tabs>
          <w:tab w:val="left" w:pos="1170"/>
        </w:tabs>
        <w:ind w:left="1170" w:right="-450" w:hanging="1620"/>
        <w:jc w:val="both"/>
        <w:rPr>
          <w:b/>
          <w:bCs/>
        </w:rPr>
      </w:pPr>
      <w:r w:rsidRPr="00B60FDE">
        <w:rPr>
          <w:b/>
          <w:bCs/>
        </w:rPr>
        <w:t>% of Time       Marginal Functions:</w:t>
      </w:r>
    </w:p>
    <w:p w14:paraId="1DC56CDE" w14:textId="22370781" w:rsidR="00A70C2A" w:rsidRPr="00B60FDE" w:rsidRDefault="00A70C2A" w:rsidP="00A70C2A">
      <w:pPr>
        <w:pStyle w:val="ListParagraph"/>
        <w:tabs>
          <w:tab w:val="left" w:pos="1170"/>
        </w:tabs>
        <w:ind w:left="1120" w:right="-450" w:hanging="1660"/>
        <w:jc w:val="both"/>
        <w:rPr>
          <w:rFonts w:cs="Arial"/>
          <w:bCs/>
          <w:szCs w:val="24"/>
        </w:rPr>
      </w:pPr>
      <w:r w:rsidRPr="00B60FDE">
        <w:rPr>
          <w:rFonts w:cs="Arial"/>
          <w:szCs w:val="24"/>
        </w:rPr>
        <w:t xml:space="preserve"> 5%</w:t>
      </w:r>
      <w:r w:rsidRPr="00B60FDE">
        <w:rPr>
          <w:rFonts w:cs="Arial"/>
          <w:b/>
          <w:szCs w:val="24"/>
        </w:rPr>
        <w:tab/>
      </w:r>
      <w:r w:rsidR="00D6587A" w:rsidRPr="00296935">
        <w:rPr>
          <w:rFonts w:cs="Arial"/>
          <w:szCs w:val="24"/>
        </w:rPr>
        <w:t>Act as Analyst of the Week when scheduled</w:t>
      </w:r>
      <w:r w:rsidR="00D6587A">
        <w:rPr>
          <w:rFonts w:cs="Arial"/>
          <w:szCs w:val="24"/>
        </w:rPr>
        <w:t>.</w:t>
      </w:r>
      <w:r w:rsidR="005643D2">
        <w:rPr>
          <w:rFonts w:cs="Arial"/>
          <w:szCs w:val="24"/>
        </w:rPr>
        <w:t xml:space="preserve"> </w:t>
      </w:r>
      <w:r w:rsidR="0084528B" w:rsidRPr="00B60FDE">
        <w:rPr>
          <w:rFonts w:cs="Arial"/>
          <w:bCs/>
          <w:szCs w:val="24"/>
        </w:rPr>
        <w:t xml:space="preserve">Other </w:t>
      </w:r>
      <w:r w:rsidR="003823A5" w:rsidRPr="00B60FDE">
        <w:rPr>
          <w:rFonts w:cs="Arial"/>
          <w:bCs/>
          <w:szCs w:val="24"/>
        </w:rPr>
        <w:t xml:space="preserve">related </w:t>
      </w:r>
      <w:r w:rsidR="0084528B" w:rsidRPr="00B60FDE">
        <w:rPr>
          <w:rFonts w:cs="Arial"/>
          <w:bCs/>
          <w:szCs w:val="24"/>
        </w:rPr>
        <w:t>duties as assigned.</w:t>
      </w:r>
    </w:p>
    <w:p w14:paraId="30704430" w14:textId="38354D37" w:rsidR="00C51074" w:rsidRPr="00B60FDE" w:rsidRDefault="00176677" w:rsidP="2C4E47A4">
      <w:pPr>
        <w:pStyle w:val="ListParagraph"/>
        <w:tabs>
          <w:tab w:val="left" w:pos="1170"/>
        </w:tabs>
        <w:ind w:left="1120" w:right="-450" w:hanging="1660"/>
        <w:jc w:val="both"/>
        <w:rPr>
          <w:rFonts w:cs="Arial"/>
        </w:rPr>
      </w:pPr>
      <w:r w:rsidRPr="00B60FDE">
        <w:rPr>
          <w:rFonts w:cs="Arial"/>
          <w:sz w:val="22"/>
        </w:rPr>
        <w:t xml:space="preserve"> </w:t>
      </w:r>
    </w:p>
    <w:p w14:paraId="7C16BB97" w14:textId="77777777" w:rsidR="0033518B" w:rsidRPr="00B60FDE" w:rsidRDefault="0033518B" w:rsidP="00EC778B">
      <w:pPr>
        <w:pStyle w:val="ListParagraph"/>
        <w:tabs>
          <w:tab w:val="left" w:pos="2310"/>
        </w:tabs>
        <w:ind w:left="-450" w:right="-450"/>
        <w:jc w:val="both"/>
        <w:rPr>
          <w:rStyle w:val="Heading1Char"/>
        </w:rPr>
      </w:pPr>
    </w:p>
    <w:p w14:paraId="0D208930" w14:textId="27978D5C" w:rsidR="003607AF" w:rsidRPr="00B60FDE" w:rsidRDefault="0072598E" w:rsidP="00EC778B">
      <w:pPr>
        <w:pStyle w:val="ListParagraph"/>
        <w:tabs>
          <w:tab w:val="left" w:pos="2310"/>
        </w:tabs>
        <w:ind w:left="-450" w:right="-450"/>
        <w:jc w:val="both"/>
        <w:rPr>
          <w:rFonts w:cs="Arial"/>
          <w:b/>
          <w:szCs w:val="24"/>
        </w:rPr>
      </w:pPr>
      <w:r w:rsidRPr="00B60FDE">
        <w:rPr>
          <w:rStyle w:val="Heading1Char"/>
        </w:rPr>
        <w:t>Special Requirements</w:t>
      </w:r>
      <w:r w:rsidR="00AD5550" w:rsidRPr="00B60FDE">
        <w:rPr>
          <w:rStyle w:val="Heading1Char"/>
        </w:rPr>
        <w:t>:</w:t>
      </w:r>
      <w:r w:rsidR="00CF3025" w:rsidRPr="00B60FDE">
        <w:rPr>
          <w:rFonts w:cs="Arial"/>
          <w:szCs w:val="24"/>
        </w:rPr>
        <w:t xml:space="preserve"> </w:t>
      </w:r>
      <w:r w:rsidR="0058669B" w:rsidRPr="00B60FDE">
        <w:rPr>
          <w:rFonts w:cs="Arial"/>
          <w:szCs w:val="24"/>
        </w:rPr>
        <w:t>(</w:t>
      </w:r>
      <w:r w:rsidR="009A3358" w:rsidRPr="00B60FDE">
        <w:rPr>
          <w:rFonts w:cs="Arial"/>
          <w:szCs w:val="24"/>
        </w:rPr>
        <w:t>Define all that apply</w:t>
      </w:r>
      <w:r w:rsidR="0058669B" w:rsidRPr="00B60FDE">
        <w:rPr>
          <w:rFonts w:cs="Arial"/>
          <w:szCs w:val="24"/>
        </w:rPr>
        <w:t>)</w:t>
      </w:r>
    </w:p>
    <w:p w14:paraId="2FA5DE8C" w14:textId="0EB2B2C7" w:rsidR="004E4767" w:rsidRPr="00B60FDE" w:rsidRDefault="004E4767" w:rsidP="0072598E">
      <w:pPr>
        <w:ind w:left="720" w:right="-450" w:hanging="720"/>
        <w:jc w:val="both"/>
        <w:rPr>
          <w:rFonts w:cs="Arial"/>
          <w:b/>
          <w:szCs w:val="24"/>
        </w:rPr>
      </w:pPr>
      <w:r w:rsidRPr="00B60FDE">
        <w:rPr>
          <w:rStyle w:val="Heading1Char"/>
        </w:rPr>
        <w:t>Travel:</w:t>
      </w:r>
      <w:r w:rsidRPr="00B60FDE">
        <w:rPr>
          <w:rFonts w:cs="Arial"/>
          <w:szCs w:val="24"/>
        </w:rPr>
        <w:t xml:space="preserve"> </w:t>
      </w:r>
      <w:r w:rsidR="0092161D" w:rsidRPr="00B60FDE">
        <w:rPr>
          <w:rFonts w:cs="Arial"/>
          <w:szCs w:val="24"/>
        </w:rPr>
        <w:t>Up to 5% statewide travel may be required.</w:t>
      </w:r>
    </w:p>
    <w:p w14:paraId="02755255" w14:textId="7B17DD36" w:rsidR="004E4767" w:rsidRPr="00B60FDE" w:rsidRDefault="004E4767" w:rsidP="001617FB">
      <w:pPr>
        <w:tabs>
          <w:tab w:val="left" w:pos="2310"/>
        </w:tabs>
        <w:ind w:left="720" w:right="-450" w:hanging="720"/>
        <w:jc w:val="both"/>
        <w:rPr>
          <w:rFonts w:cs="Arial"/>
          <w:szCs w:val="24"/>
        </w:rPr>
      </w:pPr>
      <w:r w:rsidRPr="00B60FDE">
        <w:rPr>
          <w:rStyle w:val="Heading1Char"/>
        </w:rPr>
        <w:t>Supervision Exercised:</w:t>
      </w:r>
      <w:r w:rsidR="00114832" w:rsidRPr="00B60FDE">
        <w:rPr>
          <w:rFonts w:cs="Arial"/>
          <w:szCs w:val="24"/>
        </w:rPr>
        <w:t xml:space="preserve"> </w:t>
      </w:r>
      <w:r w:rsidR="0092161D" w:rsidRPr="00B60FDE">
        <w:rPr>
          <w:rFonts w:cs="Arial"/>
          <w:szCs w:val="24"/>
        </w:rPr>
        <w:t>None</w:t>
      </w:r>
    </w:p>
    <w:p w14:paraId="7072A0D0" w14:textId="52C8BA7D" w:rsidR="00CF3025" w:rsidRPr="00B60FDE" w:rsidRDefault="004E4767" w:rsidP="0072598E">
      <w:pPr>
        <w:tabs>
          <w:tab w:val="left" w:pos="2310"/>
        </w:tabs>
        <w:ind w:left="720" w:right="-450" w:hanging="720"/>
        <w:jc w:val="both"/>
        <w:rPr>
          <w:rFonts w:cs="Arial"/>
          <w:szCs w:val="24"/>
        </w:rPr>
      </w:pPr>
      <w:r w:rsidRPr="00B60FDE">
        <w:rPr>
          <w:rStyle w:val="Heading1Char"/>
        </w:rPr>
        <w:t>Conflict of Interest (COI)</w:t>
      </w:r>
      <w:r w:rsidR="00EC778B" w:rsidRPr="00B60FDE">
        <w:rPr>
          <w:rStyle w:val="Heading1Char"/>
        </w:rPr>
        <w:t>:</w:t>
      </w:r>
      <w:r w:rsidR="00EC778B" w:rsidRPr="00B60FDE">
        <w:rPr>
          <w:rFonts w:cs="Arial"/>
          <w:szCs w:val="24"/>
        </w:rPr>
        <w:t xml:space="preserve"> </w:t>
      </w:r>
      <w:r w:rsidR="00D96026" w:rsidRPr="00B60FDE">
        <w:rPr>
          <w:rFonts w:cs="Arial"/>
          <w:szCs w:val="24"/>
        </w:rPr>
        <w:t>Form 700 reporting required.</w:t>
      </w:r>
    </w:p>
    <w:p w14:paraId="4BA9C039" w14:textId="75CCADDE" w:rsidR="003607AF" w:rsidRPr="00B60FDE" w:rsidRDefault="004E4767" w:rsidP="0072598E">
      <w:pPr>
        <w:tabs>
          <w:tab w:val="left" w:pos="2310"/>
        </w:tabs>
        <w:ind w:left="720" w:right="-450" w:hanging="720"/>
        <w:jc w:val="both"/>
        <w:rPr>
          <w:rFonts w:cs="Arial"/>
          <w:b/>
          <w:szCs w:val="24"/>
        </w:rPr>
      </w:pPr>
      <w:r w:rsidRPr="00B60FDE">
        <w:rPr>
          <w:rStyle w:val="Heading1Char"/>
        </w:rPr>
        <w:t>Background Check</w:t>
      </w:r>
      <w:r w:rsidR="009A3358" w:rsidRPr="00B60FDE">
        <w:rPr>
          <w:rStyle w:val="Heading1Char"/>
        </w:rPr>
        <w:t>:</w:t>
      </w:r>
      <w:r w:rsidR="009A3358" w:rsidRPr="00B60FDE">
        <w:rPr>
          <w:rFonts w:cs="Arial"/>
          <w:b/>
          <w:szCs w:val="24"/>
        </w:rPr>
        <w:t xml:space="preserve"> </w:t>
      </w:r>
      <w:r w:rsidR="009A5EF0" w:rsidRPr="00B60FDE">
        <w:rPr>
          <w:rFonts w:cs="Arial"/>
          <w:szCs w:val="24"/>
        </w:rPr>
        <w:t>The position requires a DOJ/FBI Live Scan approval as a condition of employment.</w:t>
      </w:r>
      <w:r w:rsidR="00CF3025" w:rsidRPr="00B60FDE">
        <w:rPr>
          <w:rFonts w:cs="Arial"/>
          <w:b/>
          <w:szCs w:val="24"/>
        </w:rPr>
        <w:t xml:space="preserve">  </w:t>
      </w:r>
    </w:p>
    <w:p w14:paraId="11DBD7F4" w14:textId="4FABED45" w:rsidR="009700E1" w:rsidRPr="00B60FDE" w:rsidRDefault="004E4767" w:rsidP="0072598E">
      <w:pPr>
        <w:tabs>
          <w:tab w:val="left" w:pos="2310"/>
        </w:tabs>
        <w:ind w:left="720" w:right="-450" w:hanging="720"/>
        <w:jc w:val="both"/>
        <w:rPr>
          <w:rFonts w:cs="Arial"/>
          <w:b/>
          <w:szCs w:val="24"/>
        </w:rPr>
      </w:pPr>
      <w:r w:rsidRPr="00B60FDE">
        <w:rPr>
          <w:rStyle w:val="Heading1Char"/>
        </w:rPr>
        <w:t>Bilingual</w:t>
      </w:r>
      <w:r w:rsidR="00EC778B" w:rsidRPr="00B60FDE">
        <w:rPr>
          <w:rStyle w:val="Heading1Char"/>
        </w:rPr>
        <w:t>, specify language</w:t>
      </w:r>
      <w:r w:rsidR="009A3358" w:rsidRPr="00B60FDE">
        <w:rPr>
          <w:rStyle w:val="Heading1Char"/>
        </w:rPr>
        <w:t>:</w:t>
      </w:r>
      <w:r w:rsidR="009A3358" w:rsidRPr="00B60FDE">
        <w:rPr>
          <w:rFonts w:cs="Arial"/>
          <w:szCs w:val="24"/>
        </w:rPr>
        <w:t xml:space="preserve"> None</w:t>
      </w:r>
    </w:p>
    <w:p w14:paraId="6079C421" w14:textId="3DA2E69C" w:rsidR="009700E1" w:rsidRPr="00B60FDE" w:rsidRDefault="004E4767" w:rsidP="0072598E">
      <w:pPr>
        <w:tabs>
          <w:tab w:val="left" w:pos="2310"/>
        </w:tabs>
        <w:ind w:left="720" w:right="-450" w:hanging="720"/>
        <w:jc w:val="both"/>
        <w:rPr>
          <w:rFonts w:cs="Arial"/>
          <w:b/>
          <w:szCs w:val="24"/>
        </w:rPr>
      </w:pPr>
      <w:r w:rsidRPr="00B60FDE">
        <w:rPr>
          <w:rStyle w:val="Heading1Char"/>
        </w:rPr>
        <w:t>License/Certification</w:t>
      </w:r>
      <w:r w:rsidR="009A3358" w:rsidRPr="00B60FDE">
        <w:rPr>
          <w:rStyle w:val="Heading1Char"/>
        </w:rPr>
        <w:t xml:space="preserve">: </w:t>
      </w:r>
      <w:r w:rsidR="009A3358" w:rsidRPr="00B60FDE">
        <w:rPr>
          <w:rFonts w:cs="Arial"/>
          <w:szCs w:val="24"/>
        </w:rPr>
        <w:t>None</w:t>
      </w:r>
    </w:p>
    <w:p w14:paraId="04F5150E" w14:textId="63526094" w:rsidR="009700E1" w:rsidRPr="00B60FDE" w:rsidRDefault="004E4767" w:rsidP="0072598E">
      <w:pPr>
        <w:tabs>
          <w:tab w:val="left" w:pos="2310"/>
        </w:tabs>
        <w:ind w:left="720" w:right="-450" w:hanging="720"/>
        <w:jc w:val="both"/>
        <w:rPr>
          <w:rFonts w:cs="Arial"/>
          <w:b/>
          <w:szCs w:val="24"/>
        </w:rPr>
      </w:pPr>
      <w:r w:rsidRPr="00B60FDE">
        <w:rPr>
          <w:rStyle w:val="Heading1Char"/>
        </w:rPr>
        <w:t>Medical Clearance</w:t>
      </w:r>
      <w:r w:rsidR="009A3358" w:rsidRPr="00B60FDE">
        <w:rPr>
          <w:rStyle w:val="Heading1Char"/>
        </w:rPr>
        <w:t>:</w:t>
      </w:r>
      <w:r w:rsidR="009A3358" w:rsidRPr="00B60FDE">
        <w:rPr>
          <w:rFonts w:cs="Arial"/>
          <w:szCs w:val="24"/>
        </w:rPr>
        <w:t xml:space="preserve"> None</w:t>
      </w:r>
    </w:p>
    <w:p w14:paraId="00F9AB36" w14:textId="3BB66364" w:rsidR="00BF37C5" w:rsidRPr="00B60FDE" w:rsidRDefault="004E4767" w:rsidP="0072598E">
      <w:pPr>
        <w:tabs>
          <w:tab w:val="left" w:pos="2310"/>
        </w:tabs>
        <w:ind w:left="720" w:right="-450" w:hanging="720"/>
        <w:jc w:val="both"/>
        <w:rPr>
          <w:rFonts w:cs="Arial"/>
          <w:szCs w:val="24"/>
        </w:rPr>
      </w:pPr>
      <w:r w:rsidRPr="00B60FDE">
        <w:rPr>
          <w:rStyle w:val="Heading1Char"/>
        </w:rPr>
        <w:t>Other</w:t>
      </w:r>
      <w:r w:rsidR="00EC778B" w:rsidRPr="00B60FDE">
        <w:rPr>
          <w:rStyle w:val="Heading1Char"/>
        </w:rPr>
        <w:t>, please specify</w:t>
      </w:r>
      <w:r w:rsidR="009A3358" w:rsidRPr="00B60FDE">
        <w:rPr>
          <w:rStyle w:val="Heading1Char"/>
        </w:rPr>
        <w:t>:</w:t>
      </w:r>
      <w:r w:rsidR="009A3358" w:rsidRPr="00B60FDE">
        <w:rPr>
          <w:rFonts w:cs="Arial"/>
          <w:szCs w:val="24"/>
        </w:rPr>
        <w:t xml:space="preserve"> None</w:t>
      </w:r>
    </w:p>
    <w:p w14:paraId="2025C9BC" w14:textId="77777777" w:rsidR="00962C7C" w:rsidRPr="00B60FDE" w:rsidRDefault="00901FDE" w:rsidP="00962C7C">
      <w:pPr>
        <w:tabs>
          <w:tab w:val="left" w:pos="2310"/>
        </w:tabs>
        <w:spacing w:after="0"/>
        <w:ind w:left="-450" w:right="-450"/>
        <w:jc w:val="both"/>
        <w:rPr>
          <w:rFonts w:cs="Arial"/>
        </w:rPr>
      </w:pPr>
      <w:r w:rsidRPr="00B60FDE">
        <w:rPr>
          <w:rStyle w:val="Heading1Char"/>
        </w:rPr>
        <w:t>Physical Requirements:</w:t>
      </w:r>
      <w:r w:rsidRPr="00B60FDE">
        <w:rPr>
          <w:rStyle w:val="Heading1Char"/>
        </w:rPr>
        <w:tab/>
      </w:r>
      <w:r w:rsidR="00962C7C" w:rsidRPr="00B60FDE">
        <w:rPr>
          <w:rFonts w:cs="Arial"/>
        </w:rPr>
        <w:t>The position requires the ability to sit, stand, read, communicate, and work on a computer for extended periods.</w:t>
      </w:r>
    </w:p>
    <w:p w14:paraId="0D964F8D" w14:textId="77777777" w:rsidR="00901FDE" w:rsidRPr="00B60FDE" w:rsidRDefault="00901FDE" w:rsidP="00901FDE">
      <w:pPr>
        <w:tabs>
          <w:tab w:val="left" w:pos="2310"/>
        </w:tabs>
        <w:spacing w:after="0"/>
        <w:ind w:left="-450" w:right="-450"/>
        <w:jc w:val="both"/>
        <w:rPr>
          <w:rFonts w:cs="Arial"/>
          <w:szCs w:val="24"/>
        </w:rPr>
      </w:pPr>
    </w:p>
    <w:p w14:paraId="038725BB" w14:textId="7B73611F" w:rsidR="009963EA" w:rsidRPr="00B60FDE" w:rsidRDefault="00901FDE" w:rsidP="009963EA">
      <w:pPr>
        <w:tabs>
          <w:tab w:val="left" w:pos="2310"/>
        </w:tabs>
        <w:spacing w:after="0"/>
        <w:ind w:left="-450" w:right="-450"/>
        <w:jc w:val="both"/>
        <w:rPr>
          <w:rFonts w:cs="Arial"/>
          <w:bCs/>
        </w:rPr>
      </w:pPr>
      <w:r w:rsidRPr="00B60FDE">
        <w:rPr>
          <w:rStyle w:val="Heading1Char"/>
        </w:rPr>
        <w:t xml:space="preserve">Working Conditions (In Office): </w:t>
      </w:r>
      <w:r w:rsidR="00405760" w:rsidRPr="00B60FDE">
        <w:rPr>
          <w:rFonts w:cs="Arial"/>
          <w:bCs/>
        </w:rPr>
        <w:t>You work in an air-conditioned office, which may be in a tall building with elevators. The workspace includes a cubicle or office with both natural and artificial lighting.</w:t>
      </w:r>
    </w:p>
    <w:p w14:paraId="12B91340" w14:textId="77777777" w:rsidR="00901FDE" w:rsidRPr="00B60FDE" w:rsidRDefault="00901FDE" w:rsidP="00901FDE">
      <w:pPr>
        <w:tabs>
          <w:tab w:val="left" w:pos="2310"/>
        </w:tabs>
        <w:spacing w:after="0"/>
        <w:ind w:left="-450" w:right="-450"/>
        <w:jc w:val="both"/>
        <w:rPr>
          <w:rStyle w:val="Heading1Char"/>
        </w:rPr>
      </w:pPr>
    </w:p>
    <w:p w14:paraId="0C3F22C5" w14:textId="77777777" w:rsidR="008B2F8A" w:rsidRPr="00B60FDE" w:rsidRDefault="00901FDE" w:rsidP="008B2F8A">
      <w:pPr>
        <w:tabs>
          <w:tab w:val="left" w:pos="2310"/>
        </w:tabs>
        <w:spacing w:after="0"/>
        <w:ind w:left="-448" w:right="-450"/>
        <w:jc w:val="both"/>
        <w:rPr>
          <w:rFonts w:cs="Arial"/>
        </w:rPr>
      </w:pPr>
      <w:r w:rsidRPr="00B60FDE">
        <w:rPr>
          <w:rStyle w:val="Heading1Char"/>
        </w:rPr>
        <w:t xml:space="preserve">Working Conditions (Telework): </w:t>
      </w:r>
      <w:r w:rsidR="008B2F8A" w:rsidRPr="00B60FDE">
        <w:rPr>
          <w:rFonts w:cs="Arial"/>
        </w:rPr>
        <w:t>You must maintain safe working conditions at an approved alternate work location. You must follow the Department's Ergonomic Program guidelines. You must maintain a distraction-free remote work environment.</w:t>
      </w:r>
    </w:p>
    <w:p w14:paraId="469FA6B4" w14:textId="77777777" w:rsidR="00901FDE" w:rsidRPr="00B60FDE" w:rsidRDefault="00901FDE" w:rsidP="4C1E4ECE">
      <w:pPr>
        <w:tabs>
          <w:tab w:val="left" w:pos="2310"/>
        </w:tabs>
        <w:spacing w:after="0"/>
        <w:ind w:left="-448" w:right="-450"/>
        <w:jc w:val="both"/>
        <w:rPr>
          <w:rFonts w:cs="Arial"/>
        </w:rPr>
      </w:pPr>
    </w:p>
    <w:p w14:paraId="45DB1418" w14:textId="77777777" w:rsidR="00B35065" w:rsidRPr="00B60FDE" w:rsidRDefault="00B35065" w:rsidP="00B35065">
      <w:pPr>
        <w:tabs>
          <w:tab w:val="left" w:pos="2310"/>
        </w:tabs>
        <w:spacing w:after="0"/>
        <w:ind w:left="-450" w:right="-450"/>
        <w:jc w:val="both"/>
        <w:rPr>
          <w:rFonts w:cs="Arial"/>
          <w:szCs w:val="24"/>
        </w:rPr>
      </w:pPr>
      <w:r w:rsidRPr="00B60FDE">
        <w:rPr>
          <w:rStyle w:val="Heading1Char"/>
        </w:rPr>
        <w:t>Administrative Responsibility:</w:t>
      </w:r>
      <w:r w:rsidRPr="00B60FDE">
        <w:rPr>
          <w:rFonts w:cs="Arial"/>
          <w:szCs w:val="24"/>
        </w:rPr>
        <w:t xml:space="preserve"> The incumbent advises Executive leadership on both specific and general policy issues affecting Departmental programs and will support the Department’s capacity to obtain funds to manage programs in support of the Department’s mission and policies.  </w:t>
      </w:r>
    </w:p>
    <w:p w14:paraId="009EBC55" w14:textId="77777777" w:rsidR="00B35065" w:rsidRPr="00B60FDE" w:rsidRDefault="00B35065" w:rsidP="00B35065">
      <w:pPr>
        <w:tabs>
          <w:tab w:val="left" w:pos="2310"/>
        </w:tabs>
        <w:spacing w:after="0"/>
        <w:ind w:left="-450" w:right="-450"/>
        <w:jc w:val="both"/>
        <w:rPr>
          <w:rFonts w:cs="Arial"/>
          <w:szCs w:val="24"/>
        </w:rPr>
      </w:pPr>
    </w:p>
    <w:p w14:paraId="64ABB3A9" w14:textId="77777777" w:rsidR="00B35065" w:rsidRPr="00B60FDE" w:rsidRDefault="00B35065" w:rsidP="00B35065">
      <w:pPr>
        <w:tabs>
          <w:tab w:val="left" w:pos="2310"/>
        </w:tabs>
        <w:spacing w:after="0"/>
        <w:ind w:left="-450" w:right="-450"/>
        <w:jc w:val="both"/>
        <w:rPr>
          <w:rFonts w:cs="Arial"/>
          <w:szCs w:val="24"/>
        </w:rPr>
      </w:pPr>
      <w:r w:rsidRPr="00B60FDE">
        <w:rPr>
          <w:rStyle w:val="Heading1Char"/>
        </w:rPr>
        <w:t>Personal Contacts:</w:t>
      </w:r>
      <w:r w:rsidRPr="00B60FDE">
        <w:rPr>
          <w:rFonts w:cs="Arial"/>
          <w:szCs w:val="24"/>
        </w:rPr>
        <w:t xml:space="preserve"> The incumbent will serve as the main contact between the assigned Housing Policy Development Division activities and a wide variety of internal external stakeholders.</w:t>
      </w:r>
    </w:p>
    <w:p w14:paraId="5F87E6E9" w14:textId="77777777" w:rsidR="00901FDE" w:rsidRPr="00B60FDE" w:rsidRDefault="00901FDE" w:rsidP="00901FDE">
      <w:pPr>
        <w:tabs>
          <w:tab w:val="left" w:pos="2310"/>
        </w:tabs>
        <w:spacing w:after="0"/>
        <w:ind w:right="-450"/>
        <w:jc w:val="both"/>
        <w:rPr>
          <w:rFonts w:cs="Arial"/>
          <w:szCs w:val="24"/>
        </w:rPr>
      </w:pPr>
    </w:p>
    <w:p w14:paraId="44E130AB" w14:textId="77777777" w:rsidR="00B757ED" w:rsidRPr="00B60FDE" w:rsidRDefault="00901FDE" w:rsidP="00B757ED">
      <w:pPr>
        <w:tabs>
          <w:tab w:val="left" w:pos="2310"/>
        </w:tabs>
        <w:spacing w:after="0"/>
        <w:ind w:left="-450" w:right="-450"/>
        <w:jc w:val="both"/>
        <w:rPr>
          <w:rFonts w:cs="Arial"/>
        </w:rPr>
      </w:pPr>
      <w:r w:rsidRPr="00B60FDE">
        <w:rPr>
          <w:rStyle w:val="Heading1Char"/>
        </w:rPr>
        <w:t>Consequence of Error:</w:t>
      </w:r>
      <w:r w:rsidRPr="00B60FDE">
        <w:rPr>
          <w:rFonts w:cs="Arial"/>
          <w:szCs w:val="24"/>
        </w:rPr>
        <w:t xml:space="preserve"> </w:t>
      </w:r>
      <w:r w:rsidR="00B757ED" w:rsidRPr="00B60FDE">
        <w:rPr>
          <w:rFonts w:cs="Arial"/>
        </w:rPr>
        <w:t>You must follow the Division’s principles and practices, as well as the Department’s mission, policies, and procedures. You must also comply with local, state, and federal laws. Lack of knowledge, mistakes, poor judgment, or incorrect analysis could result in the Department or others receiving incorrect information or causing misunderstandings.</w:t>
      </w:r>
    </w:p>
    <w:p w14:paraId="07FE3814" w14:textId="77777777" w:rsidR="00901FDE" w:rsidRPr="00B60FDE" w:rsidRDefault="00901FDE" w:rsidP="00901FDE">
      <w:pPr>
        <w:tabs>
          <w:tab w:val="left" w:pos="2310"/>
        </w:tabs>
        <w:spacing w:after="0"/>
        <w:ind w:right="-450"/>
        <w:jc w:val="both"/>
        <w:rPr>
          <w:rFonts w:cs="Arial"/>
          <w:szCs w:val="24"/>
        </w:rPr>
      </w:pPr>
    </w:p>
    <w:p w14:paraId="2C29571B" w14:textId="27FE8EAE" w:rsidR="00B077CC" w:rsidRPr="00B60FDE" w:rsidRDefault="008C5FA1" w:rsidP="00B077CC">
      <w:pPr>
        <w:tabs>
          <w:tab w:val="left" w:pos="2310"/>
        </w:tabs>
        <w:spacing w:after="0"/>
        <w:ind w:left="-450" w:right="-450"/>
        <w:jc w:val="both"/>
        <w:rPr>
          <w:rFonts w:cs="Arial"/>
          <w:bCs/>
        </w:rPr>
      </w:pPr>
      <w:bookmarkStart w:id="3" w:name="_Hlk156319444"/>
      <w:r w:rsidRPr="00B60FDE">
        <w:rPr>
          <w:rFonts w:cs="Arial"/>
          <w:b/>
          <w:bCs/>
          <w:szCs w:val="24"/>
        </w:rPr>
        <w:t>Diversity, Equity, and Inclusion: </w:t>
      </w:r>
      <w:r w:rsidR="00B077CC" w:rsidRPr="00B60FDE">
        <w:rPr>
          <w:rFonts w:cs="Arial"/>
          <w:bCs/>
        </w:rPr>
        <w:t xml:space="preserve">At HCD, everyone is expected to support diversity, equity, and inclusion (DEI). Team members must create a welcoming environment where people from all backgrounds feel valued and can succeed. All team members </w:t>
      </w:r>
      <w:r w:rsidR="009A424B" w:rsidRPr="00B60FDE">
        <w:rPr>
          <w:rFonts w:cs="Arial"/>
          <w:bCs/>
        </w:rPr>
        <w:t>must</w:t>
      </w:r>
      <w:r w:rsidR="00B077CC" w:rsidRPr="00B60FDE">
        <w:rPr>
          <w:rFonts w:cs="Arial"/>
          <w:bCs/>
        </w:rPr>
        <w:t>:</w:t>
      </w:r>
    </w:p>
    <w:p w14:paraId="48FF6AC5" w14:textId="77777777" w:rsidR="00B077CC" w:rsidRPr="00B60FDE" w:rsidRDefault="00B077CC" w:rsidP="00B077CC">
      <w:pPr>
        <w:tabs>
          <w:tab w:val="left" w:pos="2310"/>
        </w:tabs>
        <w:spacing w:after="0"/>
        <w:ind w:left="-450" w:right="-450"/>
        <w:jc w:val="both"/>
        <w:rPr>
          <w:rFonts w:cs="Arial"/>
          <w:bCs/>
        </w:rPr>
      </w:pPr>
    </w:p>
    <w:p w14:paraId="09AFD7BE" w14:textId="77777777" w:rsidR="00B077CC" w:rsidRPr="00B60FDE" w:rsidRDefault="00B077CC" w:rsidP="00B077CC">
      <w:pPr>
        <w:pStyle w:val="ListParagraph"/>
        <w:numPr>
          <w:ilvl w:val="0"/>
          <w:numId w:val="13"/>
        </w:numPr>
        <w:tabs>
          <w:tab w:val="left" w:pos="2310"/>
        </w:tabs>
        <w:spacing w:after="0"/>
        <w:ind w:right="-450"/>
        <w:jc w:val="both"/>
        <w:rPr>
          <w:rFonts w:cs="Arial"/>
          <w:bCs/>
        </w:rPr>
      </w:pPr>
      <w:r w:rsidRPr="00B60FDE">
        <w:rPr>
          <w:rFonts w:cs="Arial"/>
          <w:bCs/>
        </w:rPr>
        <w:t>Respect differences</w:t>
      </w:r>
    </w:p>
    <w:p w14:paraId="39F45523" w14:textId="77777777" w:rsidR="00B077CC" w:rsidRPr="00B60FDE" w:rsidRDefault="00B077CC" w:rsidP="00B077CC">
      <w:pPr>
        <w:pStyle w:val="ListParagraph"/>
        <w:numPr>
          <w:ilvl w:val="0"/>
          <w:numId w:val="13"/>
        </w:numPr>
        <w:tabs>
          <w:tab w:val="left" w:pos="2310"/>
        </w:tabs>
        <w:spacing w:after="0"/>
        <w:ind w:right="-450"/>
        <w:jc w:val="both"/>
        <w:rPr>
          <w:rFonts w:cs="Arial"/>
          <w:bCs/>
        </w:rPr>
      </w:pPr>
      <w:r w:rsidRPr="00B60FDE">
        <w:rPr>
          <w:rFonts w:cs="Arial"/>
          <w:bCs/>
        </w:rPr>
        <w:t>Be kind to others</w:t>
      </w:r>
    </w:p>
    <w:p w14:paraId="6D72F3A2" w14:textId="77777777" w:rsidR="00B077CC" w:rsidRPr="00B60FDE" w:rsidRDefault="00B077CC" w:rsidP="00B077CC">
      <w:pPr>
        <w:pStyle w:val="ListParagraph"/>
        <w:numPr>
          <w:ilvl w:val="0"/>
          <w:numId w:val="13"/>
        </w:numPr>
        <w:tabs>
          <w:tab w:val="left" w:pos="2310"/>
        </w:tabs>
        <w:spacing w:after="0"/>
        <w:ind w:right="-450"/>
        <w:jc w:val="both"/>
        <w:rPr>
          <w:rFonts w:cs="Arial"/>
          <w:bCs/>
        </w:rPr>
      </w:pPr>
      <w:r w:rsidRPr="00B60FDE">
        <w:rPr>
          <w:rFonts w:cs="Arial"/>
          <w:bCs/>
        </w:rPr>
        <w:t>Encourage involvement</w:t>
      </w:r>
    </w:p>
    <w:p w14:paraId="6DF97879" w14:textId="77777777" w:rsidR="00B077CC" w:rsidRPr="00B60FDE" w:rsidRDefault="00B077CC" w:rsidP="00B077CC">
      <w:pPr>
        <w:pStyle w:val="ListParagraph"/>
        <w:numPr>
          <w:ilvl w:val="0"/>
          <w:numId w:val="13"/>
        </w:numPr>
        <w:tabs>
          <w:tab w:val="left" w:pos="2310"/>
        </w:tabs>
        <w:spacing w:after="0"/>
        <w:ind w:right="-450"/>
        <w:jc w:val="both"/>
        <w:rPr>
          <w:rFonts w:cs="Arial"/>
          <w:bCs/>
        </w:rPr>
      </w:pPr>
      <w:r w:rsidRPr="00B60FDE">
        <w:rPr>
          <w:rFonts w:cs="Arial"/>
          <w:bCs/>
        </w:rPr>
        <w:t>Support new ideas</w:t>
      </w:r>
    </w:p>
    <w:p w14:paraId="70187B72" w14:textId="168FA615" w:rsidR="008C5FA1" w:rsidRPr="00B60FDE" w:rsidRDefault="00B077CC" w:rsidP="00B077CC">
      <w:pPr>
        <w:pStyle w:val="ListParagraph"/>
        <w:numPr>
          <w:ilvl w:val="0"/>
          <w:numId w:val="13"/>
        </w:numPr>
        <w:tabs>
          <w:tab w:val="left" w:pos="2310"/>
        </w:tabs>
        <w:spacing w:after="0"/>
        <w:ind w:right="-450"/>
        <w:jc w:val="both"/>
        <w:rPr>
          <w:rFonts w:cs="Arial"/>
          <w:bCs/>
        </w:rPr>
      </w:pPr>
      <w:r w:rsidRPr="00B60FDE">
        <w:rPr>
          <w:rFonts w:cs="Arial"/>
          <w:bCs/>
        </w:rPr>
        <w:t>Stay committed to DEI efforts</w:t>
      </w:r>
    </w:p>
    <w:bookmarkEnd w:id="3"/>
    <w:p w14:paraId="7644C48A" w14:textId="77777777" w:rsidR="008C5FA1" w:rsidRPr="00B60FDE" w:rsidRDefault="008C5FA1" w:rsidP="008C5FA1">
      <w:pPr>
        <w:tabs>
          <w:tab w:val="left" w:pos="2310"/>
        </w:tabs>
        <w:spacing w:after="0"/>
        <w:ind w:left="-450" w:right="-450"/>
        <w:jc w:val="both"/>
        <w:rPr>
          <w:rFonts w:cs="Arial"/>
          <w:b/>
          <w:color w:val="0070C0"/>
          <w:szCs w:val="24"/>
        </w:rPr>
      </w:pPr>
    </w:p>
    <w:p w14:paraId="1F1AE86C" w14:textId="77777777" w:rsidR="00C931F9" w:rsidRPr="00B60FDE" w:rsidRDefault="008C5FA1" w:rsidP="00C931F9">
      <w:pPr>
        <w:tabs>
          <w:tab w:val="left" w:pos="2310"/>
        </w:tabs>
        <w:spacing w:after="0"/>
        <w:ind w:left="-450" w:right="-450"/>
        <w:jc w:val="both"/>
        <w:rPr>
          <w:rFonts w:cs="Arial"/>
        </w:rPr>
      </w:pPr>
      <w:r w:rsidRPr="00B60FDE">
        <w:rPr>
          <w:rStyle w:val="Heading1Char"/>
        </w:rPr>
        <w:t>Equal Employment Opportunity:</w:t>
      </w:r>
      <w:r w:rsidRPr="00B60FDE">
        <w:rPr>
          <w:rFonts w:cs="Arial"/>
          <w:szCs w:val="24"/>
        </w:rPr>
        <w:t xml:space="preserve"> </w:t>
      </w:r>
      <w:r w:rsidR="00C931F9" w:rsidRPr="00B60FDE">
        <w:rPr>
          <w:rFonts w:cs="Arial"/>
        </w:rPr>
        <w:t>You must act professionally and treat everyone with respect during work hours, activities, or when representing the Department. You must help create a safe and respectful workplace, free from discrimination, harassment, inappropriate behavior, or retaliation.</w:t>
      </w:r>
    </w:p>
    <w:p w14:paraId="00820007" w14:textId="77777777" w:rsidR="0023560B" w:rsidRPr="00B60FDE" w:rsidRDefault="0023560B" w:rsidP="000556B0">
      <w:pPr>
        <w:tabs>
          <w:tab w:val="left" w:pos="2310"/>
        </w:tabs>
        <w:spacing w:after="0"/>
        <w:ind w:right="-450"/>
        <w:jc w:val="both"/>
        <w:rPr>
          <w:rFonts w:cs="Arial"/>
          <w:szCs w:val="24"/>
        </w:rPr>
      </w:pPr>
    </w:p>
    <w:p w14:paraId="761A52FF" w14:textId="77777777" w:rsidR="00BC35CF" w:rsidRPr="00B60FDE" w:rsidRDefault="00BC35CF" w:rsidP="00BC35CF">
      <w:pPr>
        <w:pStyle w:val="TableParagraph"/>
        <w:spacing w:before="139" w:line="249" w:lineRule="auto"/>
        <w:ind w:left="-450" w:right="-450"/>
        <w:jc w:val="both"/>
        <w:rPr>
          <w:i/>
          <w:sz w:val="24"/>
          <w:szCs w:val="24"/>
        </w:rPr>
      </w:pPr>
      <w:r w:rsidRPr="00B60FDE">
        <w:rPr>
          <w:i/>
          <w:sz w:val="24"/>
          <w:szCs w:val="24"/>
        </w:rPr>
        <w:t>I have read and understand the duties and requirements above. I can perform them with or without reasonable accommodation. (If you think you need an accommodation or aren't sure, let the hiring supervisor know.)</w:t>
      </w:r>
    </w:p>
    <w:p w14:paraId="6AEEF393" w14:textId="77777777" w:rsidR="00BC35CF" w:rsidRPr="00B60FDE" w:rsidRDefault="00BC35CF" w:rsidP="00BC35CF">
      <w:pPr>
        <w:pStyle w:val="TableParagraph"/>
        <w:spacing w:before="139" w:line="249" w:lineRule="auto"/>
        <w:ind w:left="-450" w:right="-450"/>
        <w:jc w:val="both"/>
        <w:rPr>
          <w:i/>
          <w:sz w:val="24"/>
          <w:szCs w:val="24"/>
        </w:rPr>
      </w:pPr>
    </w:p>
    <w:p w14:paraId="6C0340D1" w14:textId="77777777" w:rsidR="00BC35CF" w:rsidRPr="00B60FDE" w:rsidRDefault="00BC35CF" w:rsidP="00BC35CF">
      <w:pPr>
        <w:tabs>
          <w:tab w:val="left" w:pos="2340"/>
        </w:tabs>
        <w:ind w:left="-450" w:right="-450"/>
        <w:jc w:val="both"/>
        <w:rPr>
          <w:szCs w:val="24"/>
        </w:rPr>
      </w:pPr>
      <w:r w:rsidRPr="00B60FDE">
        <w:rPr>
          <w:szCs w:val="24"/>
        </w:rPr>
        <w:t xml:space="preserve">Employee Name:        </w:t>
      </w:r>
      <w:r w:rsidRPr="00B60FDE">
        <w:rPr>
          <w:szCs w:val="24"/>
        </w:rPr>
        <w:tab/>
      </w:r>
      <w:r w:rsidRPr="00B60FDE">
        <w:rPr>
          <w:szCs w:val="24"/>
        </w:rPr>
        <w:tab/>
        <w:t xml:space="preserve"> _____________</w:t>
      </w:r>
      <w:r w:rsidRPr="00B60FDE">
        <w:rPr>
          <w:szCs w:val="24"/>
        </w:rPr>
        <w:tab/>
        <w:t>________________</w:t>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t>Date:</w:t>
      </w:r>
      <w:r w:rsidRPr="00B60FDE">
        <w:rPr>
          <w:szCs w:val="24"/>
        </w:rPr>
        <w:tab/>
        <w:t xml:space="preserve"> _____________</w:t>
      </w:r>
    </w:p>
    <w:p w14:paraId="53DA79DA" w14:textId="77777777" w:rsidR="00BC35CF" w:rsidRPr="00B60FDE" w:rsidRDefault="00BC35CF" w:rsidP="00BC35CF">
      <w:pPr>
        <w:ind w:left="-450" w:right="-450"/>
        <w:jc w:val="both"/>
        <w:rPr>
          <w:szCs w:val="24"/>
        </w:rPr>
      </w:pPr>
      <w:r w:rsidRPr="00B60FDE">
        <w:rPr>
          <w:szCs w:val="24"/>
        </w:rPr>
        <w:t xml:space="preserve">Employee Signature:  </w:t>
      </w:r>
      <w:r w:rsidRPr="00B60FDE">
        <w:rPr>
          <w:szCs w:val="24"/>
        </w:rPr>
        <w:tab/>
      </w:r>
      <w:r w:rsidRPr="00B60FDE">
        <w:rPr>
          <w:szCs w:val="24"/>
        </w:rPr>
        <w:tab/>
        <w:t xml:space="preserve">       _____________________________                     </w:t>
      </w:r>
    </w:p>
    <w:p w14:paraId="7F8177A2" w14:textId="77777777" w:rsidR="00BC35CF" w:rsidRPr="00B60FDE" w:rsidRDefault="00BC35CF" w:rsidP="00BC35CF">
      <w:pPr>
        <w:ind w:left="-450" w:right="-450"/>
        <w:jc w:val="both"/>
        <w:rPr>
          <w:szCs w:val="24"/>
        </w:rPr>
      </w:pPr>
    </w:p>
    <w:p w14:paraId="24D78115" w14:textId="77777777" w:rsidR="00BC35CF" w:rsidRPr="00B60FDE" w:rsidRDefault="00BC35CF" w:rsidP="00BC35CF">
      <w:pPr>
        <w:ind w:left="-450" w:right="-450"/>
        <w:jc w:val="both"/>
        <w:rPr>
          <w:i/>
          <w:szCs w:val="24"/>
        </w:rPr>
      </w:pPr>
      <w:r w:rsidRPr="00B60FDE">
        <w:rPr>
          <w:i/>
          <w:szCs w:val="24"/>
        </w:rPr>
        <w:t>I confirm that this duty statement accurately describes the main duties of this position. I have discussed the duties and given a copy of this statement to the team member mentioned above.</w:t>
      </w:r>
    </w:p>
    <w:p w14:paraId="7A7FC696" w14:textId="77777777" w:rsidR="00BC35CF" w:rsidRPr="00B60FDE" w:rsidRDefault="00BC35CF" w:rsidP="00BC35CF">
      <w:pPr>
        <w:ind w:left="-450" w:right="-450"/>
        <w:jc w:val="both"/>
        <w:rPr>
          <w:i/>
          <w:szCs w:val="24"/>
        </w:rPr>
      </w:pPr>
    </w:p>
    <w:p w14:paraId="12F25F08" w14:textId="77777777" w:rsidR="00BC35CF" w:rsidRPr="00B60FDE" w:rsidRDefault="00BC35CF" w:rsidP="00BC35CF">
      <w:pPr>
        <w:tabs>
          <w:tab w:val="left" w:pos="6840"/>
        </w:tabs>
        <w:ind w:left="-450" w:right="-450"/>
        <w:jc w:val="both"/>
        <w:rPr>
          <w:szCs w:val="24"/>
        </w:rPr>
      </w:pPr>
      <w:r w:rsidRPr="00B60FDE">
        <w:rPr>
          <w:szCs w:val="24"/>
        </w:rPr>
        <w:t>Supervisor Name:               _____________________________</w:t>
      </w:r>
      <w:r w:rsidRPr="00B60FDE">
        <w:rPr>
          <w:szCs w:val="24"/>
        </w:rPr>
        <w:tab/>
        <w:t>Date: ___________</w:t>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r w:rsidRPr="00B60FDE">
        <w:rPr>
          <w:szCs w:val="24"/>
        </w:rPr>
        <w:tab/>
      </w:r>
    </w:p>
    <w:p w14:paraId="7734772A" w14:textId="77777777" w:rsidR="00BC35CF" w:rsidRPr="00B60FDE" w:rsidRDefault="00BC35CF" w:rsidP="00BC35CF">
      <w:pPr>
        <w:tabs>
          <w:tab w:val="left" w:pos="6300"/>
        </w:tabs>
        <w:ind w:left="-450" w:right="-450"/>
        <w:jc w:val="both"/>
        <w:rPr>
          <w:szCs w:val="24"/>
        </w:rPr>
      </w:pPr>
      <w:r w:rsidRPr="00B60FDE">
        <w:rPr>
          <w:szCs w:val="24"/>
        </w:rPr>
        <w:t>Supervisor Signature:         _____________________________</w:t>
      </w:r>
    </w:p>
    <w:p w14:paraId="32CC8E7B" w14:textId="77777777" w:rsidR="00BC35CF" w:rsidRPr="00B60FDE" w:rsidRDefault="00BC35CF" w:rsidP="00BC35CF">
      <w:pPr>
        <w:tabs>
          <w:tab w:val="left" w:pos="2310"/>
        </w:tabs>
        <w:ind w:left="-450" w:right="-450"/>
        <w:jc w:val="both"/>
        <w:rPr>
          <w:szCs w:val="24"/>
        </w:rPr>
      </w:pPr>
    </w:p>
    <w:p w14:paraId="6C82C0D9" w14:textId="77777777" w:rsidR="00BC35CF" w:rsidRPr="0072598E" w:rsidRDefault="00BC35CF" w:rsidP="00BC35CF">
      <w:pPr>
        <w:tabs>
          <w:tab w:val="left" w:pos="2310"/>
        </w:tabs>
        <w:ind w:left="-450" w:right="-450"/>
        <w:jc w:val="both"/>
        <w:rPr>
          <w:szCs w:val="24"/>
        </w:rPr>
      </w:pPr>
      <w:r w:rsidRPr="00B60FDE">
        <w:rPr>
          <w:szCs w:val="24"/>
        </w:rPr>
        <w:t>*Please return the signed original duty statement to the Human Resources Branch to be filed in the Official Personnel File.</w:t>
      </w:r>
    </w:p>
    <w:p w14:paraId="4E551EAC" w14:textId="366259C3" w:rsidR="003C222B" w:rsidRPr="0072598E" w:rsidRDefault="003C222B" w:rsidP="00BC35CF">
      <w:pPr>
        <w:pStyle w:val="TableParagraph"/>
        <w:spacing w:before="139" w:line="249" w:lineRule="auto"/>
        <w:ind w:left="-450" w:right="-450"/>
        <w:jc w:val="both"/>
        <w:rPr>
          <w:szCs w:val="24"/>
        </w:rPr>
      </w:pPr>
    </w:p>
    <w:sectPr w:rsidR="003C222B" w:rsidRPr="0072598E" w:rsidSect="00434C0A">
      <w:headerReference w:type="default" r:id="rId11"/>
      <w:footerReference w:type="default" r:id="rId12"/>
      <w:headerReference w:type="first" r:id="rId13"/>
      <w:pgSz w:w="12240" w:h="15840"/>
      <w:pgMar w:top="1008" w:right="1440" w:bottom="1440" w:left="144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AA431" w14:textId="77777777" w:rsidR="003C7F88" w:rsidRDefault="003C7F88" w:rsidP="00173C1C">
      <w:pPr>
        <w:spacing w:after="0" w:line="240" w:lineRule="auto"/>
      </w:pPr>
      <w:r>
        <w:separator/>
      </w:r>
    </w:p>
  </w:endnote>
  <w:endnote w:type="continuationSeparator" w:id="0">
    <w:p w14:paraId="4D2AD852" w14:textId="77777777" w:rsidR="003C7F88" w:rsidRDefault="003C7F88" w:rsidP="00173C1C">
      <w:pPr>
        <w:spacing w:after="0" w:line="240" w:lineRule="auto"/>
      </w:pPr>
      <w:r>
        <w:continuationSeparator/>
      </w:r>
    </w:p>
  </w:endnote>
  <w:endnote w:type="continuationNotice" w:id="1">
    <w:p w14:paraId="100150BD" w14:textId="77777777" w:rsidR="003C7F88" w:rsidRDefault="003C7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9ED8" w14:textId="22F95A81" w:rsidR="00090A31" w:rsidRDefault="00090A31" w:rsidP="00090A31">
    <w:pPr>
      <w:pStyle w:val="Footer"/>
      <w:jc w:val="right"/>
      <w:rPr>
        <w:sz w:val="20"/>
        <w:szCs w:val="20"/>
      </w:rPr>
    </w:pPr>
    <w:r w:rsidRPr="00DC5D7A">
      <w:rPr>
        <w:sz w:val="20"/>
        <w:szCs w:val="20"/>
      </w:rPr>
      <w:t>HCD 736 (</w:t>
    </w:r>
    <w:r w:rsidR="0033518B">
      <w:rPr>
        <w:sz w:val="20"/>
        <w:szCs w:val="20"/>
      </w:rPr>
      <w:t>Rev 0</w:t>
    </w:r>
    <w:r w:rsidR="000556B0">
      <w:rPr>
        <w:sz w:val="20"/>
        <w:szCs w:val="20"/>
      </w:rPr>
      <w:t>5</w:t>
    </w:r>
    <w:r w:rsidR="0033518B">
      <w:rPr>
        <w:sz w:val="20"/>
        <w:szCs w:val="20"/>
      </w:rPr>
      <w:t>/2025</w:t>
    </w:r>
    <w:r w:rsidR="001C1A34">
      <w:rPr>
        <w:sz w:val="20"/>
        <w:szCs w:val="20"/>
      </w:rPr>
      <w:t>)</w:t>
    </w:r>
  </w:p>
  <w:p w14:paraId="1022A4D4" w14:textId="3D738B16" w:rsidR="00314C29" w:rsidRPr="00DC5D7A" w:rsidRDefault="00314C29" w:rsidP="0072598E">
    <w:pPr>
      <w:pStyle w:val="Footer"/>
      <w:jc w:val="right"/>
      <w:rPr>
        <w:sz w:val="20"/>
        <w:szCs w:val="20"/>
      </w:rPr>
    </w:pPr>
    <w:r>
      <w:rPr>
        <w:sz w:val="20"/>
        <w:szCs w:val="20"/>
      </w:rPr>
      <w:t xml:space="preserve">Page </w:t>
    </w:r>
    <w:r w:rsidRPr="00314C29">
      <w:rPr>
        <w:sz w:val="20"/>
        <w:szCs w:val="20"/>
      </w:rPr>
      <w:fldChar w:fldCharType="begin"/>
    </w:r>
    <w:r w:rsidRPr="00314C29">
      <w:rPr>
        <w:sz w:val="20"/>
        <w:szCs w:val="20"/>
      </w:rPr>
      <w:instrText xml:space="preserve"> PAGE   \* MERGEFORMAT </w:instrText>
    </w:r>
    <w:r w:rsidRPr="00314C29">
      <w:rPr>
        <w:sz w:val="20"/>
        <w:szCs w:val="20"/>
      </w:rPr>
      <w:fldChar w:fldCharType="separate"/>
    </w:r>
    <w:r w:rsidR="004E1C6F">
      <w:rPr>
        <w:noProof/>
        <w:sz w:val="20"/>
        <w:szCs w:val="20"/>
      </w:rPr>
      <w:t>3</w:t>
    </w:r>
    <w:r w:rsidRPr="00314C29">
      <w:rPr>
        <w:noProof/>
        <w:sz w:val="20"/>
        <w:szCs w:val="20"/>
      </w:rPr>
      <w:fldChar w:fldCharType="end"/>
    </w:r>
  </w:p>
  <w:p w14:paraId="21D89FE8" w14:textId="77777777" w:rsidR="00B0372F" w:rsidRDefault="00B03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CEE28" w14:textId="77777777" w:rsidR="003C7F88" w:rsidRDefault="003C7F88" w:rsidP="00173C1C">
      <w:pPr>
        <w:spacing w:after="0" w:line="240" w:lineRule="auto"/>
      </w:pPr>
      <w:r>
        <w:separator/>
      </w:r>
    </w:p>
  </w:footnote>
  <w:footnote w:type="continuationSeparator" w:id="0">
    <w:p w14:paraId="1F1F6B6E" w14:textId="77777777" w:rsidR="003C7F88" w:rsidRDefault="003C7F88" w:rsidP="00173C1C">
      <w:pPr>
        <w:spacing w:after="0" w:line="240" w:lineRule="auto"/>
      </w:pPr>
      <w:r>
        <w:continuationSeparator/>
      </w:r>
    </w:p>
  </w:footnote>
  <w:footnote w:type="continuationNotice" w:id="1">
    <w:p w14:paraId="4061701A" w14:textId="77777777" w:rsidR="003C7F88" w:rsidRDefault="003C7F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7896B" w14:textId="7A09231B" w:rsidR="00B0372F" w:rsidRDefault="00B0372F">
    <w:pPr>
      <w:pStyle w:val="Header"/>
    </w:pPr>
  </w:p>
  <w:p w14:paraId="4B94BD2B" w14:textId="77777777" w:rsidR="00B0372F" w:rsidRDefault="00B03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8655" w14:textId="52F97DAA" w:rsidR="00B0372F" w:rsidRPr="0091350D" w:rsidRDefault="00B0372F" w:rsidP="000409DE">
    <w:pPr>
      <w:pStyle w:val="Header"/>
      <w:tabs>
        <w:tab w:val="clear" w:pos="4680"/>
        <w:tab w:val="center" w:pos="4140"/>
      </w:tabs>
      <w:rPr>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7BE2"/>
    <w:multiLevelType w:val="hybridMultilevel"/>
    <w:tmpl w:val="DFE28076"/>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15:restartNumberingAfterBreak="0">
    <w:nsid w:val="0DD27312"/>
    <w:multiLevelType w:val="hybridMultilevel"/>
    <w:tmpl w:val="878A4EDE"/>
    <w:lvl w:ilvl="0" w:tplc="0C44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86276"/>
    <w:multiLevelType w:val="hybridMultilevel"/>
    <w:tmpl w:val="23608EA2"/>
    <w:lvl w:ilvl="0" w:tplc="0C44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B303D"/>
    <w:multiLevelType w:val="hybridMultilevel"/>
    <w:tmpl w:val="C3C8654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 w15:restartNumberingAfterBreak="0">
    <w:nsid w:val="227E71B7"/>
    <w:multiLevelType w:val="hybridMultilevel"/>
    <w:tmpl w:val="79B221F6"/>
    <w:lvl w:ilvl="0" w:tplc="0C44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252640"/>
    <w:multiLevelType w:val="hybridMultilevel"/>
    <w:tmpl w:val="34645736"/>
    <w:lvl w:ilvl="0" w:tplc="0C44110C">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2B3B2692"/>
    <w:multiLevelType w:val="hybridMultilevel"/>
    <w:tmpl w:val="B8C046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B083E"/>
    <w:multiLevelType w:val="hybridMultilevel"/>
    <w:tmpl w:val="CCF44028"/>
    <w:lvl w:ilvl="0" w:tplc="82FA1B8E">
      <w:start w:val="1"/>
      <w:numFmt w:val="bullet"/>
      <w:lvlText w:val="o"/>
      <w:lvlJc w:val="left"/>
      <w:pPr>
        <w:ind w:left="3030" w:hanging="360"/>
      </w:pPr>
      <w:rPr>
        <w:rFonts w:ascii="Wingdings" w:hAnsi="Wingdings" w:hint="default"/>
      </w:rPr>
    </w:lvl>
    <w:lvl w:ilvl="1" w:tplc="04090003" w:tentative="1">
      <w:start w:val="1"/>
      <w:numFmt w:val="bullet"/>
      <w:lvlText w:val="o"/>
      <w:lvlJc w:val="left"/>
      <w:pPr>
        <w:ind w:left="3750" w:hanging="360"/>
      </w:pPr>
      <w:rPr>
        <w:rFonts w:ascii="Courier New" w:hAnsi="Courier New" w:cs="Courier New" w:hint="default"/>
      </w:rPr>
    </w:lvl>
    <w:lvl w:ilvl="2" w:tplc="04090005" w:tentative="1">
      <w:start w:val="1"/>
      <w:numFmt w:val="bullet"/>
      <w:lvlText w:val=""/>
      <w:lvlJc w:val="left"/>
      <w:pPr>
        <w:ind w:left="4470" w:hanging="360"/>
      </w:pPr>
      <w:rPr>
        <w:rFonts w:ascii="Wingdings" w:hAnsi="Wingdings" w:hint="default"/>
      </w:rPr>
    </w:lvl>
    <w:lvl w:ilvl="3" w:tplc="04090001" w:tentative="1">
      <w:start w:val="1"/>
      <w:numFmt w:val="bullet"/>
      <w:lvlText w:val=""/>
      <w:lvlJc w:val="left"/>
      <w:pPr>
        <w:ind w:left="5190" w:hanging="360"/>
      </w:pPr>
      <w:rPr>
        <w:rFonts w:ascii="Symbol" w:hAnsi="Symbol" w:hint="default"/>
      </w:rPr>
    </w:lvl>
    <w:lvl w:ilvl="4" w:tplc="04090003" w:tentative="1">
      <w:start w:val="1"/>
      <w:numFmt w:val="bullet"/>
      <w:lvlText w:val="o"/>
      <w:lvlJc w:val="left"/>
      <w:pPr>
        <w:ind w:left="5910" w:hanging="360"/>
      </w:pPr>
      <w:rPr>
        <w:rFonts w:ascii="Courier New" w:hAnsi="Courier New" w:cs="Courier New" w:hint="default"/>
      </w:rPr>
    </w:lvl>
    <w:lvl w:ilvl="5" w:tplc="04090005" w:tentative="1">
      <w:start w:val="1"/>
      <w:numFmt w:val="bullet"/>
      <w:lvlText w:val=""/>
      <w:lvlJc w:val="left"/>
      <w:pPr>
        <w:ind w:left="6630" w:hanging="360"/>
      </w:pPr>
      <w:rPr>
        <w:rFonts w:ascii="Wingdings" w:hAnsi="Wingdings" w:hint="default"/>
      </w:rPr>
    </w:lvl>
    <w:lvl w:ilvl="6" w:tplc="04090001" w:tentative="1">
      <w:start w:val="1"/>
      <w:numFmt w:val="bullet"/>
      <w:lvlText w:val=""/>
      <w:lvlJc w:val="left"/>
      <w:pPr>
        <w:ind w:left="7350" w:hanging="360"/>
      </w:pPr>
      <w:rPr>
        <w:rFonts w:ascii="Symbol" w:hAnsi="Symbol" w:hint="default"/>
      </w:rPr>
    </w:lvl>
    <w:lvl w:ilvl="7" w:tplc="04090003" w:tentative="1">
      <w:start w:val="1"/>
      <w:numFmt w:val="bullet"/>
      <w:lvlText w:val="o"/>
      <w:lvlJc w:val="left"/>
      <w:pPr>
        <w:ind w:left="8070" w:hanging="360"/>
      </w:pPr>
      <w:rPr>
        <w:rFonts w:ascii="Courier New" w:hAnsi="Courier New" w:cs="Courier New" w:hint="default"/>
      </w:rPr>
    </w:lvl>
    <w:lvl w:ilvl="8" w:tplc="04090005" w:tentative="1">
      <w:start w:val="1"/>
      <w:numFmt w:val="bullet"/>
      <w:lvlText w:val=""/>
      <w:lvlJc w:val="left"/>
      <w:pPr>
        <w:ind w:left="8790" w:hanging="360"/>
      </w:pPr>
      <w:rPr>
        <w:rFonts w:ascii="Wingdings" w:hAnsi="Wingdings" w:hint="default"/>
      </w:rPr>
    </w:lvl>
  </w:abstractNum>
  <w:abstractNum w:abstractNumId="8" w15:restartNumberingAfterBreak="0">
    <w:nsid w:val="34776E0E"/>
    <w:multiLevelType w:val="hybridMultilevel"/>
    <w:tmpl w:val="A9802F84"/>
    <w:lvl w:ilvl="0" w:tplc="82FA1B8E">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D17C55"/>
    <w:multiLevelType w:val="hybridMultilevel"/>
    <w:tmpl w:val="497A6608"/>
    <w:lvl w:ilvl="0" w:tplc="82FA1B8E">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BC2397"/>
    <w:multiLevelType w:val="hybridMultilevel"/>
    <w:tmpl w:val="46965ECC"/>
    <w:lvl w:ilvl="0" w:tplc="0C44110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071658F"/>
    <w:multiLevelType w:val="hybridMultilevel"/>
    <w:tmpl w:val="E2EC1AC4"/>
    <w:lvl w:ilvl="0" w:tplc="0C44110C">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73084CA3"/>
    <w:multiLevelType w:val="hybridMultilevel"/>
    <w:tmpl w:val="B3900A68"/>
    <w:lvl w:ilvl="0" w:tplc="0C44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078087">
    <w:abstractNumId w:val="6"/>
  </w:num>
  <w:num w:numId="2" w16cid:durableId="608853758">
    <w:abstractNumId w:val="10"/>
  </w:num>
  <w:num w:numId="3" w16cid:durableId="382410000">
    <w:abstractNumId w:val="8"/>
  </w:num>
  <w:num w:numId="4" w16cid:durableId="559363991">
    <w:abstractNumId w:val="7"/>
  </w:num>
  <w:num w:numId="5" w16cid:durableId="1567566709">
    <w:abstractNumId w:val="1"/>
  </w:num>
  <w:num w:numId="6" w16cid:durableId="618070044">
    <w:abstractNumId w:val="12"/>
  </w:num>
  <w:num w:numId="7" w16cid:durableId="1638803456">
    <w:abstractNumId w:val="5"/>
  </w:num>
  <w:num w:numId="8" w16cid:durableId="13699024">
    <w:abstractNumId w:val="11"/>
  </w:num>
  <w:num w:numId="9" w16cid:durableId="1604652873">
    <w:abstractNumId w:val="4"/>
  </w:num>
  <w:num w:numId="10" w16cid:durableId="1972245055">
    <w:abstractNumId w:val="2"/>
  </w:num>
  <w:num w:numId="11" w16cid:durableId="1170217186">
    <w:abstractNumId w:val="9"/>
  </w:num>
  <w:num w:numId="12" w16cid:durableId="611742084">
    <w:abstractNumId w:val="3"/>
  </w:num>
  <w:num w:numId="13" w16cid:durableId="924344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C1C"/>
    <w:rsid w:val="00004100"/>
    <w:rsid w:val="00015EF2"/>
    <w:rsid w:val="00022BDC"/>
    <w:rsid w:val="00024426"/>
    <w:rsid w:val="000305EF"/>
    <w:rsid w:val="00030949"/>
    <w:rsid w:val="0003478C"/>
    <w:rsid w:val="00035FE1"/>
    <w:rsid w:val="00037ACC"/>
    <w:rsid w:val="000409DE"/>
    <w:rsid w:val="00040C5B"/>
    <w:rsid w:val="0004134E"/>
    <w:rsid w:val="00043781"/>
    <w:rsid w:val="00047463"/>
    <w:rsid w:val="0005547B"/>
    <w:rsid w:val="000556B0"/>
    <w:rsid w:val="00056E98"/>
    <w:rsid w:val="00063941"/>
    <w:rsid w:val="0006397F"/>
    <w:rsid w:val="00070F06"/>
    <w:rsid w:val="000721BF"/>
    <w:rsid w:val="00074863"/>
    <w:rsid w:val="00076D25"/>
    <w:rsid w:val="0007725B"/>
    <w:rsid w:val="00084732"/>
    <w:rsid w:val="00090A31"/>
    <w:rsid w:val="00090F81"/>
    <w:rsid w:val="000A01F2"/>
    <w:rsid w:val="000A16D6"/>
    <w:rsid w:val="000B0DB8"/>
    <w:rsid w:val="000B1872"/>
    <w:rsid w:val="000B285D"/>
    <w:rsid w:val="000B2FDD"/>
    <w:rsid w:val="000C3BF6"/>
    <w:rsid w:val="000C4095"/>
    <w:rsid w:val="000E21EC"/>
    <w:rsid w:val="000E32B6"/>
    <w:rsid w:val="001110AF"/>
    <w:rsid w:val="00114832"/>
    <w:rsid w:val="00117AB4"/>
    <w:rsid w:val="0012277C"/>
    <w:rsid w:val="00126D73"/>
    <w:rsid w:val="00153502"/>
    <w:rsid w:val="00157408"/>
    <w:rsid w:val="001617FB"/>
    <w:rsid w:val="00162120"/>
    <w:rsid w:val="00162A1C"/>
    <w:rsid w:val="001650EA"/>
    <w:rsid w:val="001668C4"/>
    <w:rsid w:val="001708DA"/>
    <w:rsid w:val="0017232F"/>
    <w:rsid w:val="00173599"/>
    <w:rsid w:val="0017377B"/>
    <w:rsid w:val="00173B08"/>
    <w:rsid w:val="00173C1C"/>
    <w:rsid w:val="00176677"/>
    <w:rsid w:val="001922DC"/>
    <w:rsid w:val="00193E92"/>
    <w:rsid w:val="001A2931"/>
    <w:rsid w:val="001A3591"/>
    <w:rsid w:val="001A7471"/>
    <w:rsid w:val="001A7767"/>
    <w:rsid w:val="001C1A34"/>
    <w:rsid w:val="001C4012"/>
    <w:rsid w:val="001D1DDB"/>
    <w:rsid w:val="001D274A"/>
    <w:rsid w:val="001D3C16"/>
    <w:rsid w:val="001D70B5"/>
    <w:rsid w:val="001D7EA6"/>
    <w:rsid w:val="001E0E66"/>
    <w:rsid w:val="001E4ADF"/>
    <w:rsid w:val="001E795C"/>
    <w:rsid w:val="001F1CF3"/>
    <w:rsid w:val="001F289C"/>
    <w:rsid w:val="001F5CD7"/>
    <w:rsid w:val="00206036"/>
    <w:rsid w:val="00212F04"/>
    <w:rsid w:val="00214C11"/>
    <w:rsid w:val="00223587"/>
    <w:rsid w:val="00225DAD"/>
    <w:rsid w:val="00226FB8"/>
    <w:rsid w:val="002270B9"/>
    <w:rsid w:val="002274B8"/>
    <w:rsid w:val="0023067E"/>
    <w:rsid w:val="0023560B"/>
    <w:rsid w:val="00236BB2"/>
    <w:rsid w:val="002415A8"/>
    <w:rsid w:val="0024478B"/>
    <w:rsid w:val="00252D5F"/>
    <w:rsid w:val="00252DBB"/>
    <w:rsid w:val="00257369"/>
    <w:rsid w:val="0025786E"/>
    <w:rsid w:val="0026057F"/>
    <w:rsid w:val="00261075"/>
    <w:rsid w:val="00271275"/>
    <w:rsid w:val="002725F6"/>
    <w:rsid w:val="00272BE4"/>
    <w:rsid w:val="0028169D"/>
    <w:rsid w:val="00282C76"/>
    <w:rsid w:val="00283161"/>
    <w:rsid w:val="00291DC5"/>
    <w:rsid w:val="0029381E"/>
    <w:rsid w:val="002969EE"/>
    <w:rsid w:val="002A086D"/>
    <w:rsid w:val="002A4337"/>
    <w:rsid w:val="002A4BFA"/>
    <w:rsid w:val="002B0404"/>
    <w:rsid w:val="002B41B3"/>
    <w:rsid w:val="002B420F"/>
    <w:rsid w:val="002B5038"/>
    <w:rsid w:val="002B54A7"/>
    <w:rsid w:val="002D283F"/>
    <w:rsid w:val="002D55F8"/>
    <w:rsid w:val="002D5D1F"/>
    <w:rsid w:val="002E36D6"/>
    <w:rsid w:val="002E42D5"/>
    <w:rsid w:val="002E5574"/>
    <w:rsid w:val="002E5EE7"/>
    <w:rsid w:val="002F6601"/>
    <w:rsid w:val="002F73B6"/>
    <w:rsid w:val="00305C10"/>
    <w:rsid w:val="00314C29"/>
    <w:rsid w:val="0032253F"/>
    <w:rsid w:val="003320D6"/>
    <w:rsid w:val="0033518B"/>
    <w:rsid w:val="00344B93"/>
    <w:rsid w:val="003475FE"/>
    <w:rsid w:val="00351105"/>
    <w:rsid w:val="0035615F"/>
    <w:rsid w:val="00356D69"/>
    <w:rsid w:val="003607AF"/>
    <w:rsid w:val="00363653"/>
    <w:rsid w:val="00364D58"/>
    <w:rsid w:val="003673FB"/>
    <w:rsid w:val="003678F6"/>
    <w:rsid w:val="00371C6E"/>
    <w:rsid w:val="003725E5"/>
    <w:rsid w:val="00374027"/>
    <w:rsid w:val="0037713F"/>
    <w:rsid w:val="003823A5"/>
    <w:rsid w:val="003870BE"/>
    <w:rsid w:val="003A157D"/>
    <w:rsid w:val="003A4C91"/>
    <w:rsid w:val="003B7BC5"/>
    <w:rsid w:val="003C073E"/>
    <w:rsid w:val="003C1E91"/>
    <w:rsid w:val="003C222B"/>
    <w:rsid w:val="003C7F88"/>
    <w:rsid w:val="003E17CD"/>
    <w:rsid w:val="003F049B"/>
    <w:rsid w:val="003F6529"/>
    <w:rsid w:val="003F6C33"/>
    <w:rsid w:val="0040017C"/>
    <w:rsid w:val="00402112"/>
    <w:rsid w:val="004024A1"/>
    <w:rsid w:val="00404424"/>
    <w:rsid w:val="00405760"/>
    <w:rsid w:val="00406848"/>
    <w:rsid w:val="0042170E"/>
    <w:rsid w:val="00423F9B"/>
    <w:rsid w:val="00426D69"/>
    <w:rsid w:val="00434C0A"/>
    <w:rsid w:val="00447F7A"/>
    <w:rsid w:val="00452B4B"/>
    <w:rsid w:val="00453BB4"/>
    <w:rsid w:val="004543BB"/>
    <w:rsid w:val="00455E8A"/>
    <w:rsid w:val="00467623"/>
    <w:rsid w:val="00471825"/>
    <w:rsid w:val="00474747"/>
    <w:rsid w:val="004778EC"/>
    <w:rsid w:val="004844D1"/>
    <w:rsid w:val="004870EA"/>
    <w:rsid w:val="00492AEE"/>
    <w:rsid w:val="0049374A"/>
    <w:rsid w:val="00493DE5"/>
    <w:rsid w:val="00494CDF"/>
    <w:rsid w:val="00495DAE"/>
    <w:rsid w:val="00496462"/>
    <w:rsid w:val="004A6606"/>
    <w:rsid w:val="004B0A98"/>
    <w:rsid w:val="004C1163"/>
    <w:rsid w:val="004D0554"/>
    <w:rsid w:val="004D4624"/>
    <w:rsid w:val="004E1C6F"/>
    <w:rsid w:val="004E28BA"/>
    <w:rsid w:val="004E4767"/>
    <w:rsid w:val="004F13F2"/>
    <w:rsid w:val="004F3037"/>
    <w:rsid w:val="00510899"/>
    <w:rsid w:val="0051166F"/>
    <w:rsid w:val="005139F2"/>
    <w:rsid w:val="0051520A"/>
    <w:rsid w:val="005222D3"/>
    <w:rsid w:val="0052555C"/>
    <w:rsid w:val="00525E0E"/>
    <w:rsid w:val="005341B2"/>
    <w:rsid w:val="00546A43"/>
    <w:rsid w:val="00547FFE"/>
    <w:rsid w:val="00550A25"/>
    <w:rsid w:val="00556FFE"/>
    <w:rsid w:val="00562DD8"/>
    <w:rsid w:val="00563CBD"/>
    <w:rsid w:val="005643D2"/>
    <w:rsid w:val="005710A9"/>
    <w:rsid w:val="005749AA"/>
    <w:rsid w:val="00575F8F"/>
    <w:rsid w:val="005816E1"/>
    <w:rsid w:val="0058522B"/>
    <w:rsid w:val="0058669B"/>
    <w:rsid w:val="00587450"/>
    <w:rsid w:val="005928B2"/>
    <w:rsid w:val="00594304"/>
    <w:rsid w:val="005A0D58"/>
    <w:rsid w:val="005A0E5E"/>
    <w:rsid w:val="005B2913"/>
    <w:rsid w:val="005B5852"/>
    <w:rsid w:val="005D503F"/>
    <w:rsid w:val="005D5FA7"/>
    <w:rsid w:val="005D7C44"/>
    <w:rsid w:val="005D7C97"/>
    <w:rsid w:val="005E78E9"/>
    <w:rsid w:val="005F13FA"/>
    <w:rsid w:val="005F1673"/>
    <w:rsid w:val="005F19B1"/>
    <w:rsid w:val="005F28F9"/>
    <w:rsid w:val="005F4403"/>
    <w:rsid w:val="00602425"/>
    <w:rsid w:val="0061169F"/>
    <w:rsid w:val="00615429"/>
    <w:rsid w:val="006233CE"/>
    <w:rsid w:val="0063009D"/>
    <w:rsid w:val="00632AF6"/>
    <w:rsid w:val="006404FD"/>
    <w:rsid w:val="006455F1"/>
    <w:rsid w:val="006522B0"/>
    <w:rsid w:val="00656D91"/>
    <w:rsid w:val="00666BED"/>
    <w:rsid w:val="00677714"/>
    <w:rsid w:val="0068203A"/>
    <w:rsid w:val="00686D36"/>
    <w:rsid w:val="00693FB6"/>
    <w:rsid w:val="006A1D5A"/>
    <w:rsid w:val="006A2B41"/>
    <w:rsid w:val="006A3E16"/>
    <w:rsid w:val="006B0B21"/>
    <w:rsid w:val="006B2BB3"/>
    <w:rsid w:val="006C0991"/>
    <w:rsid w:val="006D0981"/>
    <w:rsid w:val="006D115B"/>
    <w:rsid w:val="006D1529"/>
    <w:rsid w:val="006D69FA"/>
    <w:rsid w:val="006E3206"/>
    <w:rsid w:val="006E4A14"/>
    <w:rsid w:val="006F2976"/>
    <w:rsid w:val="00706CDE"/>
    <w:rsid w:val="00707FF9"/>
    <w:rsid w:val="00720473"/>
    <w:rsid w:val="0072598E"/>
    <w:rsid w:val="007317FE"/>
    <w:rsid w:val="007403E3"/>
    <w:rsid w:val="0074190E"/>
    <w:rsid w:val="00747BCD"/>
    <w:rsid w:val="00747DAF"/>
    <w:rsid w:val="0075403E"/>
    <w:rsid w:val="00754D67"/>
    <w:rsid w:val="0075582B"/>
    <w:rsid w:val="00756BE2"/>
    <w:rsid w:val="0075746F"/>
    <w:rsid w:val="0077595F"/>
    <w:rsid w:val="00781DCF"/>
    <w:rsid w:val="007A10B2"/>
    <w:rsid w:val="007A3535"/>
    <w:rsid w:val="007A50A2"/>
    <w:rsid w:val="007B12ED"/>
    <w:rsid w:val="007B5856"/>
    <w:rsid w:val="007C72B1"/>
    <w:rsid w:val="007F11C3"/>
    <w:rsid w:val="007F17EE"/>
    <w:rsid w:val="007F5BBA"/>
    <w:rsid w:val="0081034B"/>
    <w:rsid w:val="00816B25"/>
    <w:rsid w:val="00825DA4"/>
    <w:rsid w:val="00831B2F"/>
    <w:rsid w:val="00834498"/>
    <w:rsid w:val="00835DE4"/>
    <w:rsid w:val="00840400"/>
    <w:rsid w:val="00840933"/>
    <w:rsid w:val="00841A4E"/>
    <w:rsid w:val="00841FF1"/>
    <w:rsid w:val="0084528B"/>
    <w:rsid w:val="00856616"/>
    <w:rsid w:val="00864248"/>
    <w:rsid w:val="00865385"/>
    <w:rsid w:val="00867114"/>
    <w:rsid w:val="00871575"/>
    <w:rsid w:val="008715C2"/>
    <w:rsid w:val="0087196E"/>
    <w:rsid w:val="00876AE4"/>
    <w:rsid w:val="00876BC0"/>
    <w:rsid w:val="00877FDF"/>
    <w:rsid w:val="00882EFB"/>
    <w:rsid w:val="008860BD"/>
    <w:rsid w:val="008A7A4A"/>
    <w:rsid w:val="008B04DB"/>
    <w:rsid w:val="008B2394"/>
    <w:rsid w:val="008B2F8A"/>
    <w:rsid w:val="008B7C17"/>
    <w:rsid w:val="008C12B2"/>
    <w:rsid w:val="008C2E7A"/>
    <w:rsid w:val="008C3BE7"/>
    <w:rsid w:val="008C5FA1"/>
    <w:rsid w:val="008C77B9"/>
    <w:rsid w:val="008C77ED"/>
    <w:rsid w:val="008D4367"/>
    <w:rsid w:val="008E4026"/>
    <w:rsid w:val="008F6709"/>
    <w:rsid w:val="008F7130"/>
    <w:rsid w:val="008F781F"/>
    <w:rsid w:val="00901FDE"/>
    <w:rsid w:val="00905DB8"/>
    <w:rsid w:val="009131F0"/>
    <w:rsid w:val="0091350D"/>
    <w:rsid w:val="0092161D"/>
    <w:rsid w:val="00923AD0"/>
    <w:rsid w:val="00936C38"/>
    <w:rsid w:val="00945028"/>
    <w:rsid w:val="0095013D"/>
    <w:rsid w:val="009565E3"/>
    <w:rsid w:val="009573CB"/>
    <w:rsid w:val="00962C7C"/>
    <w:rsid w:val="0096356B"/>
    <w:rsid w:val="009677B9"/>
    <w:rsid w:val="009700E1"/>
    <w:rsid w:val="009813A9"/>
    <w:rsid w:val="009818DA"/>
    <w:rsid w:val="00981B83"/>
    <w:rsid w:val="00983635"/>
    <w:rsid w:val="00984345"/>
    <w:rsid w:val="00985EBA"/>
    <w:rsid w:val="00987ACA"/>
    <w:rsid w:val="00987F32"/>
    <w:rsid w:val="00992D12"/>
    <w:rsid w:val="009963EA"/>
    <w:rsid w:val="009A3358"/>
    <w:rsid w:val="009A424B"/>
    <w:rsid w:val="009A5EF0"/>
    <w:rsid w:val="009A5F3B"/>
    <w:rsid w:val="009A767C"/>
    <w:rsid w:val="009B3B2B"/>
    <w:rsid w:val="009C2915"/>
    <w:rsid w:val="009C54C3"/>
    <w:rsid w:val="009D0744"/>
    <w:rsid w:val="009D43F9"/>
    <w:rsid w:val="009F5D39"/>
    <w:rsid w:val="009F6D33"/>
    <w:rsid w:val="00A00B10"/>
    <w:rsid w:val="00A013BD"/>
    <w:rsid w:val="00A31E03"/>
    <w:rsid w:val="00A53F55"/>
    <w:rsid w:val="00A54117"/>
    <w:rsid w:val="00A62881"/>
    <w:rsid w:val="00A63A75"/>
    <w:rsid w:val="00A64839"/>
    <w:rsid w:val="00A70C2A"/>
    <w:rsid w:val="00A75B57"/>
    <w:rsid w:val="00A77C71"/>
    <w:rsid w:val="00A80C5B"/>
    <w:rsid w:val="00A91F78"/>
    <w:rsid w:val="00A92C0A"/>
    <w:rsid w:val="00A952DE"/>
    <w:rsid w:val="00A95346"/>
    <w:rsid w:val="00AA7F01"/>
    <w:rsid w:val="00AB4422"/>
    <w:rsid w:val="00AB4660"/>
    <w:rsid w:val="00AC3547"/>
    <w:rsid w:val="00AC3B43"/>
    <w:rsid w:val="00AC580C"/>
    <w:rsid w:val="00AD5550"/>
    <w:rsid w:val="00AE2613"/>
    <w:rsid w:val="00AF201F"/>
    <w:rsid w:val="00AF33E1"/>
    <w:rsid w:val="00B0372F"/>
    <w:rsid w:val="00B03F83"/>
    <w:rsid w:val="00B077CC"/>
    <w:rsid w:val="00B11CFD"/>
    <w:rsid w:val="00B1659E"/>
    <w:rsid w:val="00B20D0B"/>
    <w:rsid w:val="00B24E5D"/>
    <w:rsid w:val="00B35065"/>
    <w:rsid w:val="00B40F36"/>
    <w:rsid w:val="00B429E4"/>
    <w:rsid w:val="00B442F3"/>
    <w:rsid w:val="00B60FDE"/>
    <w:rsid w:val="00B70948"/>
    <w:rsid w:val="00B72A2F"/>
    <w:rsid w:val="00B757ED"/>
    <w:rsid w:val="00B77AA5"/>
    <w:rsid w:val="00B83779"/>
    <w:rsid w:val="00B83BB5"/>
    <w:rsid w:val="00B840B9"/>
    <w:rsid w:val="00B850AC"/>
    <w:rsid w:val="00B90465"/>
    <w:rsid w:val="00B93002"/>
    <w:rsid w:val="00B939DD"/>
    <w:rsid w:val="00B95426"/>
    <w:rsid w:val="00BA4182"/>
    <w:rsid w:val="00BA6235"/>
    <w:rsid w:val="00BA692C"/>
    <w:rsid w:val="00BA6BA1"/>
    <w:rsid w:val="00BB0054"/>
    <w:rsid w:val="00BB5F9F"/>
    <w:rsid w:val="00BC0940"/>
    <w:rsid w:val="00BC2D61"/>
    <w:rsid w:val="00BC35CF"/>
    <w:rsid w:val="00BE29BE"/>
    <w:rsid w:val="00BE511A"/>
    <w:rsid w:val="00BF0F6A"/>
    <w:rsid w:val="00BF2EF2"/>
    <w:rsid w:val="00BF37C5"/>
    <w:rsid w:val="00BF49C3"/>
    <w:rsid w:val="00BF5D1E"/>
    <w:rsid w:val="00C02B19"/>
    <w:rsid w:val="00C11BF4"/>
    <w:rsid w:val="00C22951"/>
    <w:rsid w:val="00C27A08"/>
    <w:rsid w:val="00C3538F"/>
    <w:rsid w:val="00C35A48"/>
    <w:rsid w:val="00C42306"/>
    <w:rsid w:val="00C51074"/>
    <w:rsid w:val="00C56AB3"/>
    <w:rsid w:val="00C56FCD"/>
    <w:rsid w:val="00C60840"/>
    <w:rsid w:val="00C6282C"/>
    <w:rsid w:val="00C62FA7"/>
    <w:rsid w:val="00C649AF"/>
    <w:rsid w:val="00C70225"/>
    <w:rsid w:val="00C84418"/>
    <w:rsid w:val="00C869E1"/>
    <w:rsid w:val="00C92537"/>
    <w:rsid w:val="00C931F9"/>
    <w:rsid w:val="00C957EA"/>
    <w:rsid w:val="00CA2910"/>
    <w:rsid w:val="00CA42A8"/>
    <w:rsid w:val="00CA6E63"/>
    <w:rsid w:val="00CB03C2"/>
    <w:rsid w:val="00CB07EC"/>
    <w:rsid w:val="00CB0F19"/>
    <w:rsid w:val="00CB2C7B"/>
    <w:rsid w:val="00CB4AB8"/>
    <w:rsid w:val="00CC02E6"/>
    <w:rsid w:val="00CD47F4"/>
    <w:rsid w:val="00CE29BE"/>
    <w:rsid w:val="00CE4DD9"/>
    <w:rsid w:val="00CF056D"/>
    <w:rsid w:val="00CF29F0"/>
    <w:rsid w:val="00CF3025"/>
    <w:rsid w:val="00CF5CF7"/>
    <w:rsid w:val="00D0051D"/>
    <w:rsid w:val="00D03CE5"/>
    <w:rsid w:val="00D10EE1"/>
    <w:rsid w:val="00D265E9"/>
    <w:rsid w:val="00D30826"/>
    <w:rsid w:val="00D4301E"/>
    <w:rsid w:val="00D4517E"/>
    <w:rsid w:val="00D46347"/>
    <w:rsid w:val="00D60BA1"/>
    <w:rsid w:val="00D6587A"/>
    <w:rsid w:val="00D72A1D"/>
    <w:rsid w:val="00D72BA0"/>
    <w:rsid w:val="00D92B66"/>
    <w:rsid w:val="00D95FEB"/>
    <w:rsid w:val="00D96026"/>
    <w:rsid w:val="00DA5BA8"/>
    <w:rsid w:val="00DA6265"/>
    <w:rsid w:val="00DB00D5"/>
    <w:rsid w:val="00DB19B2"/>
    <w:rsid w:val="00DB43B4"/>
    <w:rsid w:val="00DC183F"/>
    <w:rsid w:val="00DC5D7A"/>
    <w:rsid w:val="00DC73AD"/>
    <w:rsid w:val="00DD46E3"/>
    <w:rsid w:val="00DD71F5"/>
    <w:rsid w:val="00DE7E44"/>
    <w:rsid w:val="00DF078A"/>
    <w:rsid w:val="00DF0AEB"/>
    <w:rsid w:val="00DF102F"/>
    <w:rsid w:val="00DF2725"/>
    <w:rsid w:val="00DF4456"/>
    <w:rsid w:val="00DF534E"/>
    <w:rsid w:val="00DF6294"/>
    <w:rsid w:val="00E01CC3"/>
    <w:rsid w:val="00E03C09"/>
    <w:rsid w:val="00E06FBA"/>
    <w:rsid w:val="00E16640"/>
    <w:rsid w:val="00E20D6A"/>
    <w:rsid w:val="00E265A3"/>
    <w:rsid w:val="00E40137"/>
    <w:rsid w:val="00E4104F"/>
    <w:rsid w:val="00E42C0A"/>
    <w:rsid w:val="00E623F3"/>
    <w:rsid w:val="00E67C12"/>
    <w:rsid w:val="00E72412"/>
    <w:rsid w:val="00E75424"/>
    <w:rsid w:val="00E80214"/>
    <w:rsid w:val="00E9123B"/>
    <w:rsid w:val="00E9235F"/>
    <w:rsid w:val="00EA0F0D"/>
    <w:rsid w:val="00EA1299"/>
    <w:rsid w:val="00EA1A36"/>
    <w:rsid w:val="00EC778B"/>
    <w:rsid w:val="00ED0CD4"/>
    <w:rsid w:val="00ED0DF8"/>
    <w:rsid w:val="00EE30CA"/>
    <w:rsid w:val="00EE53E1"/>
    <w:rsid w:val="00EE5834"/>
    <w:rsid w:val="00EE6AB5"/>
    <w:rsid w:val="00EF2E6D"/>
    <w:rsid w:val="00EF45FA"/>
    <w:rsid w:val="00F069E8"/>
    <w:rsid w:val="00F1038A"/>
    <w:rsid w:val="00F10D1C"/>
    <w:rsid w:val="00F11261"/>
    <w:rsid w:val="00F1347F"/>
    <w:rsid w:val="00F27C90"/>
    <w:rsid w:val="00F30022"/>
    <w:rsid w:val="00F4161D"/>
    <w:rsid w:val="00F4358C"/>
    <w:rsid w:val="00F43C2A"/>
    <w:rsid w:val="00F509C3"/>
    <w:rsid w:val="00F55E1F"/>
    <w:rsid w:val="00F640BB"/>
    <w:rsid w:val="00F6653C"/>
    <w:rsid w:val="00F71C2F"/>
    <w:rsid w:val="00F72A8D"/>
    <w:rsid w:val="00F72D64"/>
    <w:rsid w:val="00F73D0B"/>
    <w:rsid w:val="00F82A12"/>
    <w:rsid w:val="00F85764"/>
    <w:rsid w:val="00F91DBE"/>
    <w:rsid w:val="00F92889"/>
    <w:rsid w:val="00F9346F"/>
    <w:rsid w:val="00F94360"/>
    <w:rsid w:val="00FA0F6A"/>
    <w:rsid w:val="00FA5D8E"/>
    <w:rsid w:val="00FA6D5C"/>
    <w:rsid w:val="00FB20F0"/>
    <w:rsid w:val="00FB695B"/>
    <w:rsid w:val="00FC2DCC"/>
    <w:rsid w:val="00FC5F1D"/>
    <w:rsid w:val="00FD449B"/>
    <w:rsid w:val="00FD5095"/>
    <w:rsid w:val="00FD5B06"/>
    <w:rsid w:val="00FD6CDD"/>
    <w:rsid w:val="00FD78FE"/>
    <w:rsid w:val="00FD7B05"/>
    <w:rsid w:val="00FE0262"/>
    <w:rsid w:val="00FE1FA2"/>
    <w:rsid w:val="00FF44ED"/>
    <w:rsid w:val="25884C2C"/>
    <w:rsid w:val="2C4E47A4"/>
    <w:rsid w:val="2DC99E4C"/>
    <w:rsid w:val="4C1E4ECE"/>
    <w:rsid w:val="7A345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63665"/>
  <w15:chartTrackingRefBased/>
  <w15:docId w15:val="{518E2EF4-CD43-40C3-9EC1-A024A54B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23B"/>
  </w:style>
  <w:style w:type="paragraph" w:styleId="Heading1">
    <w:name w:val="heading 1"/>
    <w:basedOn w:val="Normal"/>
    <w:next w:val="Normal"/>
    <w:link w:val="Heading1Char"/>
    <w:uiPriority w:val="9"/>
    <w:qFormat/>
    <w:rsid w:val="00223587"/>
    <w:pPr>
      <w:tabs>
        <w:tab w:val="left" w:pos="2310"/>
      </w:tabs>
      <w:spacing w:after="0"/>
      <w:ind w:left="-450" w:right="-450"/>
      <w:jc w:val="both"/>
      <w:outlineLvl w:val="0"/>
    </w:pPr>
    <w:rPr>
      <w:rFonts w:cs="Arial"/>
      <w:b/>
      <w:szCs w:val="24"/>
    </w:rPr>
  </w:style>
  <w:style w:type="paragraph" w:styleId="Heading3">
    <w:name w:val="heading 3"/>
    <w:basedOn w:val="Normal"/>
    <w:next w:val="Normal"/>
    <w:link w:val="Heading3Char"/>
    <w:uiPriority w:val="9"/>
    <w:unhideWhenUsed/>
    <w:qFormat/>
    <w:rsid w:val="00DC5D7A"/>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C1C"/>
  </w:style>
  <w:style w:type="paragraph" w:styleId="Footer">
    <w:name w:val="footer"/>
    <w:basedOn w:val="Normal"/>
    <w:link w:val="FooterChar"/>
    <w:uiPriority w:val="99"/>
    <w:unhideWhenUsed/>
    <w:rsid w:val="00173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C1C"/>
  </w:style>
  <w:style w:type="paragraph" w:styleId="BodyText">
    <w:name w:val="Body Text"/>
    <w:basedOn w:val="Normal"/>
    <w:link w:val="BodyTextChar"/>
    <w:uiPriority w:val="1"/>
    <w:qFormat/>
    <w:rsid w:val="00153502"/>
    <w:pPr>
      <w:widowControl w:val="0"/>
      <w:autoSpaceDE w:val="0"/>
      <w:autoSpaceDN w:val="0"/>
      <w:spacing w:after="0" w:line="240" w:lineRule="auto"/>
    </w:pPr>
    <w:rPr>
      <w:rFonts w:eastAsia="Arial" w:cs="Arial"/>
      <w:sz w:val="22"/>
      <w:lang w:bidi="en-US"/>
    </w:rPr>
  </w:style>
  <w:style w:type="character" w:customStyle="1" w:styleId="BodyTextChar">
    <w:name w:val="Body Text Char"/>
    <w:basedOn w:val="DefaultParagraphFont"/>
    <w:link w:val="BodyText"/>
    <w:uiPriority w:val="1"/>
    <w:rsid w:val="00153502"/>
    <w:rPr>
      <w:rFonts w:eastAsia="Arial" w:cs="Arial"/>
      <w:sz w:val="22"/>
      <w:lang w:bidi="en-US"/>
    </w:rPr>
  </w:style>
  <w:style w:type="paragraph" w:customStyle="1" w:styleId="TableParagraph">
    <w:name w:val="Table Paragraph"/>
    <w:basedOn w:val="Normal"/>
    <w:uiPriority w:val="1"/>
    <w:qFormat/>
    <w:rsid w:val="00153502"/>
    <w:pPr>
      <w:widowControl w:val="0"/>
      <w:autoSpaceDE w:val="0"/>
      <w:autoSpaceDN w:val="0"/>
      <w:spacing w:before="12" w:after="0" w:line="240" w:lineRule="auto"/>
      <w:ind w:left="59"/>
    </w:pPr>
    <w:rPr>
      <w:rFonts w:eastAsia="Arial" w:cs="Arial"/>
      <w:sz w:val="22"/>
      <w:lang w:bidi="en-US"/>
    </w:rPr>
  </w:style>
  <w:style w:type="character" w:styleId="CommentReference">
    <w:name w:val="annotation reference"/>
    <w:basedOn w:val="DefaultParagraphFont"/>
    <w:uiPriority w:val="99"/>
    <w:semiHidden/>
    <w:unhideWhenUsed/>
    <w:rsid w:val="00F30022"/>
    <w:rPr>
      <w:sz w:val="16"/>
      <w:szCs w:val="16"/>
    </w:rPr>
  </w:style>
  <w:style w:type="paragraph" w:styleId="CommentText">
    <w:name w:val="annotation text"/>
    <w:basedOn w:val="Normal"/>
    <w:link w:val="CommentTextChar"/>
    <w:uiPriority w:val="99"/>
    <w:semiHidden/>
    <w:unhideWhenUsed/>
    <w:rsid w:val="00F30022"/>
    <w:pPr>
      <w:widowControl w:val="0"/>
      <w:autoSpaceDE w:val="0"/>
      <w:autoSpaceDN w:val="0"/>
      <w:spacing w:after="0" w:line="240" w:lineRule="auto"/>
    </w:pPr>
    <w:rPr>
      <w:rFonts w:eastAsia="Arial" w:cs="Arial"/>
      <w:sz w:val="20"/>
      <w:szCs w:val="20"/>
      <w:lang w:bidi="en-US"/>
    </w:rPr>
  </w:style>
  <w:style w:type="character" w:customStyle="1" w:styleId="CommentTextChar">
    <w:name w:val="Comment Text Char"/>
    <w:basedOn w:val="DefaultParagraphFont"/>
    <w:link w:val="CommentText"/>
    <w:uiPriority w:val="99"/>
    <w:semiHidden/>
    <w:rsid w:val="00F30022"/>
    <w:rPr>
      <w:rFonts w:eastAsia="Arial" w:cs="Arial"/>
      <w:sz w:val="20"/>
      <w:szCs w:val="20"/>
      <w:lang w:bidi="en-US"/>
    </w:rPr>
  </w:style>
  <w:style w:type="paragraph" w:styleId="BalloonText">
    <w:name w:val="Balloon Text"/>
    <w:basedOn w:val="Normal"/>
    <w:link w:val="BalloonTextChar"/>
    <w:uiPriority w:val="99"/>
    <w:semiHidden/>
    <w:unhideWhenUsed/>
    <w:rsid w:val="00F30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022"/>
    <w:rPr>
      <w:rFonts w:ascii="Segoe UI" w:hAnsi="Segoe UI" w:cs="Segoe UI"/>
      <w:sz w:val="18"/>
      <w:szCs w:val="18"/>
    </w:rPr>
  </w:style>
  <w:style w:type="paragraph" w:styleId="NoSpacing">
    <w:name w:val="No Spacing"/>
    <w:link w:val="NoSpacingChar"/>
    <w:uiPriority w:val="1"/>
    <w:qFormat/>
    <w:rsid w:val="00F30022"/>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F30022"/>
    <w:rPr>
      <w:rFonts w:asciiTheme="minorHAnsi" w:eastAsiaTheme="minorEastAsia" w:hAnsiTheme="minorHAnsi"/>
      <w:sz w:val="22"/>
    </w:rPr>
  </w:style>
  <w:style w:type="table" w:styleId="TableGrid">
    <w:name w:val="Table Grid"/>
    <w:basedOn w:val="TableNormal"/>
    <w:rsid w:val="001E0E6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29F0"/>
    <w:pPr>
      <w:ind w:left="720"/>
      <w:contextualSpacing/>
    </w:pPr>
  </w:style>
  <w:style w:type="character" w:styleId="PlaceholderText">
    <w:name w:val="Placeholder Text"/>
    <w:basedOn w:val="DefaultParagraphFont"/>
    <w:uiPriority w:val="99"/>
    <w:semiHidden/>
    <w:rsid w:val="00351105"/>
    <w:rPr>
      <w:color w:val="808080"/>
    </w:rPr>
  </w:style>
  <w:style w:type="character" w:customStyle="1" w:styleId="Heading3Char">
    <w:name w:val="Heading 3 Char"/>
    <w:basedOn w:val="DefaultParagraphFont"/>
    <w:link w:val="Heading3"/>
    <w:uiPriority w:val="9"/>
    <w:rsid w:val="00DC5D7A"/>
    <w:rPr>
      <w:rFonts w:asciiTheme="majorHAnsi" w:eastAsiaTheme="majorEastAsia" w:hAnsiTheme="majorHAnsi" w:cstheme="majorBidi"/>
      <w:color w:val="243F60" w:themeColor="accent1" w:themeShade="7F"/>
      <w:szCs w:val="24"/>
      <w:lang w:bidi="en-US"/>
    </w:rPr>
  </w:style>
  <w:style w:type="paragraph" w:customStyle="1" w:styleId="postingcontent">
    <w:name w:val="postingcontent"/>
    <w:basedOn w:val="Normal"/>
    <w:rsid w:val="00DC5D7A"/>
    <w:pPr>
      <w:spacing w:after="165" w:line="240" w:lineRule="auto"/>
    </w:pPr>
    <w:rPr>
      <w:rFonts w:ascii="Times New Roman" w:eastAsia="Times New Roman" w:hAnsi="Times New Roman" w:cs="Times New Roman"/>
      <w:szCs w:val="24"/>
    </w:rPr>
  </w:style>
  <w:style w:type="paragraph" w:styleId="CommentSubject">
    <w:name w:val="annotation subject"/>
    <w:basedOn w:val="CommentText"/>
    <w:next w:val="CommentText"/>
    <w:link w:val="CommentSubjectChar"/>
    <w:uiPriority w:val="99"/>
    <w:semiHidden/>
    <w:unhideWhenUsed/>
    <w:rsid w:val="005B2913"/>
    <w:pPr>
      <w:widowControl/>
      <w:autoSpaceDE/>
      <w:autoSpaceDN/>
      <w:spacing w:after="200"/>
    </w:pPr>
    <w:rPr>
      <w:rFonts w:eastAsiaTheme="minorHAnsi" w:cstheme="minorBidi"/>
      <w:b/>
      <w:bCs/>
      <w:lang w:bidi="ar-SA"/>
    </w:rPr>
  </w:style>
  <w:style w:type="character" w:customStyle="1" w:styleId="CommentSubjectChar">
    <w:name w:val="Comment Subject Char"/>
    <w:basedOn w:val="CommentTextChar"/>
    <w:link w:val="CommentSubject"/>
    <w:uiPriority w:val="99"/>
    <w:semiHidden/>
    <w:rsid w:val="005B2913"/>
    <w:rPr>
      <w:rFonts w:eastAsia="Arial" w:cs="Arial"/>
      <w:b/>
      <w:bCs/>
      <w:sz w:val="20"/>
      <w:szCs w:val="20"/>
      <w:lang w:bidi="en-US"/>
    </w:rPr>
  </w:style>
  <w:style w:type="character" w:customStyle="1" w:styleId="Heading1Char">
    <w:name w:val="Heading 1 Char"/>
    <w:basedOn w:val="DefaultParagraphFont"/>
    <w:link w:val="Heading1"/>
    <w:uiPriority w:val="9"/>
    <w:rsid w:val="00223587"/>
    <w:rPr>
      <w:rFonts w:cs="Arial"/>
      <w:b/>
      <w:szCs w:val="24"/>
    </w:rPr>
  </w:style>
  <w:style w:type="paragraph" w:styleId="NormalWeb">
    <w:name w:val="Normal (Web)"/>
    <w:basedOn w:val="Normal"/>
    <w:uiPriority w:val="99"/>
    <w:semiHidden/>
    <w:unhideWhenUsed/>
    <w:rsid w:val="009963EA"/>
    <w:rPr>
      <w:rFonts w:ascii="Times New Roman" w:hAnsi="Times New Roman" w:cs="Times New Roman"/>
      <w:szCs w:val="24"/>
    </w:rPr>
  </w:style>
  <w:style w:type="paragraph" w:styleId="Revision">
    <w:name w:val="Revision"/>
    <w:hidden/>
    <w:uiPriority w:val="99"/>
    <w:semiHidden/>
    <w:rsid w:val="004543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6207">
      <w:bodyDiv w:val="1"/>
      <w:marLeft w:val="0"/>
      <w:marRight w:val="0"/>
      <w:marTop w:val="0"/>
      <w:marBottom w:val="0"/>
      <w:divBdr>
        <w:top w:val="none" w:sz="0" w:space="0" w:color="auto"/>
        <w:left w:val="none" w:sz="0" w:space="0" w:color="auto"/>
        <w:bottom w:val="none" w:sz="0" w:space="0" w:color="auto"/>
        <w:right w:val="none" w:sz="0" w:space="0" w:color="auto"/>
      </w:divBdr>
    </w:div>
    <w:div w:id="217715650">
      <w:bodyDiv w:val="1"/>
      <w:marLeft w:val="0"/>
      <w:marRight w:val="0"/>
      <w:marTop w:val="0"/>
      <w:marBottom w:val="0"/>
      <w:divBdr>
        <w:top w:val="none" w:sz="0" w:space="0" w:color="auto"/>
        <w:left w:val="none" w:sz="0" w:space="0" w:color="auto"/>
        <w:bottom w:val="none" w:sz="0" w:space="0" w:color="auto"/>
        <w:right w:val="none" w:sz="0" w:space="0" w:color="auto"/>
      </w:divBdr>
    </w:div>
    <w:div w:id="282418458">
      <w:bodyDiv w:val="1"/>
      <w:marLeft w:val="0"/>
      <w:marRight w:val="0"/>
      <w:marTop w:val="0"/>
      <w:marBottom w:val="0"/>
      <w:divBdr>
        <w:top w:val="none" w:sz="0" w:space="0" w:color="auto"/>
        <w:left w:val="none" w:sz="0" w:space="0" w:color="auto"/>
        <w:bottom w:val="none" w:sz="0" w:space="0" w:color="auto"/>
        <w:right w:val="none" w:sz="0" w:space="0" w:color="auto"/>
      </w:divBdr>
    </w:div>
    <w:div w:id="286552662">
      <w:bodyDiv w:val="1"/>
      <w:marLeft w:val="0"/>
      <w:marRight w:val="0"/>
      <w:marTop w:val="0"/>
      <w:marBottom w:val="0"/>
      <w:divBdr>
        <w:top w:val="none" w:sz="0" w:space="0" w:color="auto"/>
        <w:left w:val="none" w:sz="0" w:space="0" w:color="auto"/>
        <w:bottom w:val="none" w:sz="0" w:space="0" w:color="auto"/>
        <w:right w:val="none" w:sz="0" w:space="0" w:color="auto"/>
      </w:divBdr>
    </w:div>
    <w:div w:id="374502971">
      <w:bodyDiv w:val="1"/>
      <w:marLeft w:val="0"/>
      <w:marRight w:val="0"/>
      <w:marTop w:val="0"/>
      <w:marBottom w:val="0"/>
      <w:divBdr>
        <w:top w:val="none" w:sz="0" w:space="0" w:color="auto"/>
        <w:left w:val="none" w:sz="0" w:space="0" w:color="auto"/>
        <w:bottom w:val="none" w:sz="0" w:space="0" w:color="auto"/>
        <w:right w:val="none" w:sz="0" w:space="0" w:color="auto"/>
      </w:divBdr>
    </w:div>
    <w:div w:id="564335514">
      <w:bodyDiv w:val="1"/>
      <w:marLeft w:val="0"/>
      <w:marRight w:val="0"/>
      <w:marTop w:val="0"/>
      <w:marBottom w:val="0"/>
      <w:divBdr>
        <w:top w:val="none" w:sz="0" w:space="0" w:color="auto"/>
        <w:left w:val="none" w:sz="0" w:space="0" w:color="auto"/>
        <w:bottom w:val="none" w:sz="0" w:space="0" w:color="auto"/>
        <w:right w:val="none" w:sz="0" w:space="0" w:color="auto"/>
      </w:divBdr>
    </w:div>
    <w:div w:id="649552850">
      <w:bodyDiv w:val="1"/>
      <w:marLeft w:val="0"/>
      <w:marRight w:val="0"/>
      <w:marTop w:val="0"/>
      <w:marBottom w:val="0"/>
      <w:divBdr>
        <w:top w:val="none" w:sz="0" w:space="0" w:color="auto"/>
        <w:left w:val="none" w:sz="0" w:space="0" w:color="auto"/>
        <w:bottom w:val="none" w:sz="0" w:space="0" w:color="auto"/>
        <w:right w:val="none" w:sz="0" w:space="0" w:color="auto"/>
      </w:divBdr>
    </w:div>
    <w:div w:id="652024348">
      <w:bodyDiv w:val="1"/>
      <w:marLeft w:val="0"/>
      <w:marRight w:val="0"/>
      <w:marTop w:val="0"/>
      <w:marBottom w:val="0"/>
      <w:divBdr>
        <w:top w:val="none" w:sz="0" w:space="0" w:color="auto"/>
        <w:left w:val="none" w:sz="0" w:space="0" w:color="auto"/>
        <w:bottom w:val="none" w:sz="0" w:space="0" w:color="auto"/>
        <w:right w:val="none" w:sz="0" w:space="0" w:color="auto"/>
      </w:divBdr>
    </w:div>
    <w:div w:id="776869488">
      <w:bodyDiv w:val="1"/>
      <w:marLeft w:val="0"/>
      <w:marRight w:val="0"/>
      <w:marTop w:val="0"/>
      <w:marBottom w:val="0"/>
      <w:divBdr>
        <w:top w:val="none" w:sz="0" w:space="0" w:color="auto"/>
        <w:left w:val="none" w:sz="0" w:space="0" w:color="auto"/>
        <w:bottom w:val="none" w:sz="0" w:space="0" w:color="auto"/>
        <w:right w:val="none" w:sz="0" w:space="0" w:color="auto"/>
      </w:divBdr>
    </w:div>
    <w:div w:id="796336686">
      <w:bodyDiv w:val="1"/>
      <w:marLeft w:val="0"/>
      <w:marRight w:val="0"/>
      <w:marTop w:val="0"/>
      <w:marBottom w:val="0"/>
      <w:divBdr>
        <w:top w:val="none" w:sz="0" w:space="0" w:color="auto"/>
        <w:left w:val="none" w:sz="0" w:space="0" w:color="auto"/>
        <w:bottom w:val="none" w:sz="0" w:space="0" w:color="auto"/>
        <w:right w:val="none" w:sz="0" w:space="0" w:color="auto"/>
      </w:divBdr>
    </w:div>
    <w:div w:id="873662233">
      <w:bodyDiv w:val="1"/>
      <w:marLeft w:val="0"/>
      <w:marRight w:val="0"/>
      <w:marTop w:val="0"/>
      <w:marBottom w:val="0"/>
      <w:divBdr>
        <w:top w:val="none" w:sz="0" w:space="0" w:color="auto"/>
        <w:left w:val="none" w:sz="0" w:space="0" w:color="auto"/>
        <w:bottom w:val="none" w:sz="0" w:space="0" w:color="auto"/>
        <w:right w:val="none" w:sz="0" w:space="0" w:color="auto"/>
      </w:divBdr>
    </w:div>
    <w:div w:id="1018964768">
      <w:bodyDiv w:val="1"/>
      <w:marLeft w:val="0"/>
      <w:marRight w:val="0"/>
      <w:marTop w:val="0"/>
      <w:marBottom w:val="0"/>
      <w:divBdr>
        <w:top w:val="none" w:sz="0" w:space="0" w:color="auto"/>
        <w:left w:val="none" w:sz="0" w:space="0" w:color="auto"/>
        <w:bottom w:val="none" w:sz="0" w:space="0" w:color="auto"/>
        <w:right w:val="none" w:sz="0" w:space="0" w:color="auto"/>
      </w:divBdr>
    </w:div>
    <w:div w:id="1027756934">
      <w:bodyDiv w:val="1"/>
      <w:marLeft w:val="0"/>
      <w:marRight w:val="0"/>
      <w:marTop w:val="0"/>
      <w:marBottom w:val="0"/>
      <w:divBdr>
        <w:top w:val="none" w:sz="0" w:space="0" w:color="auto"/>
        <w:left w:val="none" w:sz="0" w:space="0" w:color="auto"/>
        <w:bottom w:val="none" w:sz="0" w:space="0" w:color="auto"/>
        <w:right w:val="none" w:sz="0" w:space="0" w:color="auto"/>
      </w:divBdr>
    </w:div>
    <w:div w:id="1028331698">
      <w:bodyDiv w:val="1"/>
      <w:marLeft w:val="0"/>
      <w:marRight w:val="0"/>
      <w:marTop w:val="0"/>
      <w:marBottom w:val="0"/>
      <w:divBdr>
        <w:top w:val="none" w:sz="0" w:space="0" w:color="auto"/>
        <w:left w:val="none" w:sz="0" w:space="0" w:color="auto"/>
        <w:bottom w:val="none" w:sz="0" w:space="0" w:color="auto"/>
        <w:right w:val="none" w:sz="0" w:space="0" w:color="auto"/>
      </w:divBdr>
    </w:div>
    <w:div w:id="1574194335">
      <w:bodyDiv w:val="1"/>
      <w:marLeft w:val="0"/>
      <w:marRight w:val="0"/>
      <w:marTop w:val="0"/>
      <w:marBottom w:val="0"/>
      <w:divBdr>
        <w:top w:val="none" w:sz="0" w:space="0" w:color="auto"/>
        <w:left w:val="none" w:sz="0" w:space="0" w:color="auto"/>
        <w:bottom w:val="none" w:sz="0" w:space="0" w:color="auto"/>
        <w:right w:val="none" w:sz="0" w:space="0" w:color="auto"/>
      </w:divBdr>
    </w:div>
    <w:div w:id="1708943747">
      <w:bodyDiv w:val="1"/>
      <w:marLeft w:val="0"/>
      <w:marRight w:val="0"/>
      <w:marTop w:val="0"/>
      <w:marBottom w:val="0"/>
      <w:divBdr>
        <w:top w:val="none" w:sz="0" w:space="0" w:color="auto"/>
        <w:left w:val="none" w:sz="0" w:space="0" w:color="auto"/>
        <w:bottom w:val="none" w:sz="0" w:space="0" w:color="auto"/>
        <w:right w:val="none" w:sz="0" w:space="0" w:color="auto"/>
      </w:divBdr>
    </w:div>
    <w:div w:id="1753355327">
      <w:bodyDiv w:val="1"/>
      <w:marLeft w:val="0"/>
      <w:marRight w:val="0"/>
      <w:marTop w:val="0"/>
      <w:marBottom w:val="0"/>
      <w:divBdr>
        <w:top w:val="none" w:sz="0" w:space="0" w:color="auto"/>
        <w:left w:val="none" w:sz="0" w:space="0" w:color="auto"/>
        <w:bottom w:val="none" w:sz="0" w:space="0" w:color="auto"/>
        <w:right w:val="none" w:sz="0" w:space="0" w:color="auto"/>
      </w:divBdr>
    </w:div>
    <w:div w:id="1776561456">
      <w:bodyDiv w:val="1"/>
      <w:marLeft w:val="0"/>
      <w:marRight w:val="0"/>
      <w:marTop w:val="0"/>
      <w:marBottom w:val="0"/>
      <w:divBdr>
        <w:top w:val="none" w:sz="0" w:space="0" w:color="auto"/>
        <w:left w:val="none" w:sz="0" w:space="0" w:color="auto"/>
        <w:bottom w:val="none" w:sz="0" w:space="0" w:color="auto"/>
        <w:right w:val="none" w:sz="0" w:space="0" w:color="auto"/>
      </w:divBdr>
    </w:div>
    <w:div w:id="184747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a9433f0-1988-41bc-83ad-a874d82ed0df" xsi:nil="true"/>
    <lcf76f155ced4ddcb4097134ff3c332f xmlns="4810f6b9-6f11-49dd-999c-cbf97657595a">
      <Terms xmlns="http://schemas.microsoft.com/office/infopath/2007/PartnerControls"/>
    </lcf76f155ced4ddcb4097134ff3c332f>
    <Notes xmlns="4810f6b9-6f11-49dd-999c-cbf9765759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1F9432E1487C8489A65162212236134" ma:contentTypeVersion="16" ma:contentTypeDescription="Create a new document." ma:contentTypeScope="" ma:versionID="075c31e1bf3484707dbfcf4c4585462d">
  <xsd:schema xmlns:xsd="http://www.w3.org/2001/XMLSchema" xmlns:xs="http://www.w3.org/2001/XMLSchema" xmlns:p="http://schemas.microsoft.com/office/2006/metadata/properties" xmlns:ns1="http://schemas.microsoft.com/sharepoint/v3" xmlns:ns2="4810f6b9-6f11-49dd-999c-cbf97657595a" xmlns:ns3="8a9433f0-1988-41bc-83ad-a874d82ed0df" targetNamespace="http://schemas.microsoft.com/office/2006/metadata/properties" ma:root="true" ma:fieldsID="ab7b0d86822c91bdcf67ea8fefbee235" ns1:_="" ns2:_="" ns3:_="">
    <xsd:import namespace="http://schemas.microsoft.com/sharepoint/v3"/>
    <xsd:import namespace="4810f6b9-6f11-49dd-999c-cbf97657595a"/>
    <xsd:import namespace="8a9433f0-1988-41bc-83ad-a874d82ed0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0f6b9-6f11-49dd-999c-cbf976575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3bbd73-d9da-4b59-89ef-5a1da660cd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9433f0-1988-41bc-83ad-a874d82ed0d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57e910d-f08e-4d82-a36e-aef4dcd40b9d}" ma:internalName="TaxCatchAll" ma:showField="CatchAllData" ma:web="8a9433f0-1988-41bc-83ad-a874d82ed0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4E735D-2D95-4E11-9ED8-A079A501F3E9}">
  <ds:schemaRefs>
    <ds:schemaRef ds:uri="http://schemas.microsoft.com/office/2006/metadata/properties"/>
    <ds:schemaRef ds:uri="http://schemas.microsoft.com/office/infopath/2007/PartnerControls"/>
    <ds:schemaRef ds:uri="http://schemas.microsoft.com/sharepoint/v3"/>
    <ds:schemaRef ds:uri="8a9433f0-1988-41bc-83ad-a874d82ed0df"/>
    <ds:schemaRef ds:uri="4810f6b9-6f11-49dd-999c-cbf97657595a"/>
  </ds:schemaRefs>
</ds:datastoreItem>
</file>

<file path=customXml/itemProps2.xml><?xml version="1.0" encoding="utf-8"?>
<ds:datastoreItem xmlns:ds="http://schemas.openxmlformats.org/officeDocument/2006/customXml" ds:itemID="{28AEB780-0FF2-4C92-8C46-DF55956C453E}">
  <ds:schemaRefs>
    <ds:schemaRef ds:uri="http://schemas.microsoft.com/sharepoint/v3/contenttype/forms"/>
  </ds:schemaRefs>
</ds:datastoreItem>
</file>

<file path=customXml/itemProps3.xml><?xml version="1.0" encoding="utf-8"?>
<ds:datastoreItem xmlns:ds="http://schemas.openxmlformats.org/officeDocument/2006/customXml" ds:itemID="{73562856-604E-42EB-9AD9-BADEB3C4A6A8}">
  <ds:schemaRefs>
    <ds:schemaRef ds:uri="http://schemas.openxmlformats.org/officeDocument/2006/bibliography"/>
  </ds:schemaRefs>
</ds:datastoreItem>
</file>

<file path=customXml/itemProps4.xml><?xml version="1.0" encoding="utf-8"?>
<ds:datastoreItem xmlns:ds="http://schemas.openxmlformats.org/officeDocument/2006/customXml" ds:itemID="{69F1AB97-53F5-4AC0-8D22-48DBBC656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10f6b9-6f11-49dd-999c-cbf97657595a"/>
    <ds:schemaRef ds:uri="8a9433f0-1988-41bc-83ad-a874d82ed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b828646-b037-4fe7-8415-e935cd34cf96}" enabled="0" method="" siteId="{2b828646-b037-4fe7-8415-e935cd34cf96}" removed="1"/>
</clbl:labelList>
</file>

<file path=docProps/app.xml><?xml version="1.0" encoding="utf-8"?>
<Properties xmlns="http://schemas.openxmlformats.org/officeDocument/2006/extended-properties" xmlns:vt="http://schemas.openxmlformats.org/officeDocument/2006/docPropsVTypes">
  <Template>Normal</Template>
  <TotalTime>33</TotalTime>
  <Pages>4</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Heather@HCD</dc:creator>
  <cp:keywords/>
  <dc:description/>
  <cp:lastModifiedBy>Kuan, Carmen@HCD</cp:lastModifiedBy>
  <cp:revision>39</cp:revision>
  <cp:lastPrinted>2020-02-04T19:59:00Z</cp:lastPrinted>
  <dcterms:created xsi:type="dcterms:W3CDTF">2026-07-10T13:27:00Z</dcterms:created>
  <dcterms:modified xsi:type="dcterms:W3CDTF">2026-07-15T19:14:00Z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0x01010061F9432E1487C8489A65162212236134</vt:lpwstr>
  </property>
  <property fmtid="{D5CDD505-2E9C-101B-9397-08002B2CF9AE}" pid="3" name="Order">
    <vt:r8>100</vt:r8>
  </property>
  <property fmtid="{D5CDD505-2E9C-101B-9397-08002B2CF9AE}" pid="4" name="MediaServiceImageTags">
    <vt:lpwstr/>
  </property>
  <property fmtid="{D5CDD505-2E9C-101B-9397-08002B2CF9AE}" pid="5" name="_ExtendedDescription">
    <vt:lpwstr/>
  </property>
</Properties>
</file>