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530" w:type="dxa"/>
        <w:tblInd w:w="-5" w:type="dxa"/>
        <w:tblBorders>
          <w:left w:val="none" w:sz="0" w:space="0" w:color="auto"/>
        </w:tblBorders>
        <w:tblLayout w:type="fixed"/>
        <w:tblCellMar>
          <w:left w:w="29" w:type="dxa"/>
          <w:right w:w="0" w:type="dxa"/>
        </w:tblCellMar>
        <w:tblLook w:val="04A0" w:firstRow="1" w:lastRow="0" w:firstColumn="1" w:lastColumn="0" w:noHBand="0" w:noVBand="1"/>
      </w:tblPr>
      <w:tblGrid>
        <w:gridCol w:w="4950"/>
        <w:gridCol w:w="4140"/>
        <w:gridCol w:w="1440"/>
      </w:tblGrid>
      <w:tr w:rsidR="00F37410" w:rsidRPr="00F37410" w14:paraId="15B7FC1A" w14:textId="62EC7169" w:rsidTr="46A0E361">
        <w:trPr>
          <w:trHeight w:val="1160"/>
        </w:trPr>
        <w:tc>
          <w:tcPr>
            <w:tcW w:w="4950" w:type="dxa"/>
            <w:tcBorders>
              <w:left w:val="single" w:sz="4" w:space="0" w:color="auto"/>
            </w:tcBorders>
          </w:tcPr>
          <w:p w14:paraId="5915684E" w14:textId="276807B9" w:rsidR="00F171D7" w:rsidRPr="00F37410" w:rsidRDefault="00F171D7" w:rsidP="001E4F4B">
            <w:pPr>
              <w:rPr>
                <w:rFonts w:ascii="Arial" w:hAnsi="Arial" w:cs="Arial"/>
                <w:b/>
                <w:bCs/>
              </w:rPr>
            </w:pPr>
            <w:r w:rsidRPr="00F37410">
              <w:rPr>
                <w:rFonts w:ascii="Arial" w:hAnsi="Arial" w:cs="Arial"/>
                <w:b/>
                <w:bCs/>
              </w:rPr>
              <w:t>Employee Name</w:t>
            </w:r>
          </w:p>
          <w:p w14:paraId="3E429F9E" w14:textId="684C17C4" w:rsidR="00F171D7" w:rsidRPr="0035510A" w:rsidRDefault="00C5533A" w:rsidP="001E4F4B">
            <w:pPr>
              <w:rPr>
                <w:rFonts w:ascii="Arial" w:hAnsi="Arial" w:cs="Arial"/>
                <w:sz w:val="22"/>
                <w:szCs w:val="22"/>
              </w:rPr>
            </w:pPr>
            <w:r>
              <w:rPr>
                <w:rFonts w:ascii="Arial" w:hAnsi="Arial" w:cs="Arial"/>
                <w:sz w:val="22"/>
                <w:szCs w:val="22"/>
              </w:rPr>
              <w:t>Vacant</w:t>
            </w:r>
          </w:p>
        </w:tc>
        <w:tc>
          <w:tcPr>
            <w:tcW w:w="4140" w:type="dxa"/>
            <w:tcBorders>
              <w:right w:val="nil"/>
            </w:tcBorders>
          </w:tcPr>
          <w:p w14:paraId="629ACE0A" w14:textId="51FB2E62" w:rsidR="00F171D7" w:rsidRPr="00F37410" w:rsidRDefault="00F171D7" w:rsidP="001E4F4B">
            <w:pPr>
              <w:rPr>
                <w:rFonts w:ascii="Arial" w:hAnsi="Arial" w:cs="Arial"/>
                <w:b/>
                <w:bCs/>
              </w:rPr>
            </w:pPr>
            <w:r w:rsidRPr="00F37410">
              <w:rPr>
                <w:rFonts w:ascii="Arial" w:hAnsi="Arial" w:cs="Arial"/>
                <w:b/>
                <w:bCs/>
              </w:rPr>
              <w:t>Organization</w:t>
            </w:r>
          </w:p>
          <w:p w14:paraId="671BADA0" w14:textId="6A79F64C" w:rsidR="00255DA4" w:rsidRDefault="00C5533A" w:rsidP="00EA4449">
            <w:pPr>
              <w:rPr>
                <w:rFonts w:ascii="Arial" w:hAnsi="Arial" w:cs="Arial"/>
                <w:sz w:val="22"/>
                <w:szCs w:val="22"/>
              </w:rPr>
            </w:pPr>
            <w:r>
              <w:rPr>
                <w:rFonts w:ascii="Arial" w:hAnsi="Arial" w:cs="Arial"/>
                <w:sz w:val="22"/>
                <w:szCs w:val="22"/>
              </w:rPr>
              <w:t>Department of Health Care Access and Information</w:t>
            </w:r>
          </w:p>
          <w:p w14:paraId="1CF247C4" w14:textId="78CD11DD" w:rsidR="00C5533A" w:rsidRPr="00F37410" w:rsidRDefault="00C5533A" w:rsidP="00EA4449">
            <w:pPr>
              <w:rPr>
                <w:rFonts w:ascii="Arial" w:hAnsi="Arial" w:cs="Arial"/>
                <w:sz w:val="22"/>
                <w:szCs w:val="22"/>
              </w:rPr>
            </w:pPr>
            <w:r>
              <w:rPr>
                <w:rFonts w:ascii="Arial" w:hAnsi="Arial" w:cs="Arial"/>
                <w:sz w:val="22"/>
                <w:szCs w:val="22"/>
              </w:rPr>
              <w:t>Director’s Office</w:t>
            </w:r>
          </w:p>
        </w:tc>
        <w:tc>
          <w:tcPr>
            <w:tcW w:w="1440" w:type="dxa"/>
            <w:tcBorders>
              <w:left w:val="nil"/>
            </w:tcBorders>
          </w:tcPr>
          <w:p w14:paraId="4088B940" w14:textId="2C2F48F5" w:rsidR="00F171D7" w:rsidRPr="00F37410" w:rsidRDefault="00F171D7" w:rsidP="001E4F4B">
            <w:pPr>
              <w:ind w:left="297"/>
              <w:rPr>
                <w:rFonts w:ascii="Arial" w:hAnsi="Arial" w:cs="Arial"/>
                <w:b/>
                <w:bCs/>
              </w:rPr>
            </w:pPr>
            <w:r w:rsidRPr="00F37410">
              <w:rPr>
                <w:noProof/>
              </w:rPr>
              <w:drawing>
                <wp:anchor distT="0" distB="0" distL="114300" distR="114300" simplePos="0" relativeHeight="251660800" behindDoc="0" locked="0" layoutInCell="1" allowOverlap="1" wp14:anchorId="37CBFBB6" wp14:editId="25308643">
                  <wp:simplePos x="0" y="0"/>
                  <wp:positionH relativeFrom="column">
                    <wp:posOffset>-67513</wp:posOffset>
                  </wp:positionH>
                  <wp:positionV relativeFrom="paragraph">
                    <wp:posOffset>5715</wp:posOffset>
                  </wp:positionV>
                  <wp:extent cx="900430" cy="556895"/>
                  <wp:effectExtent l="0" t="0" r="0" b="0"/>
                  <wp:wrapSquare wrapText="bothSides"/>
                  <wp:docPr id="1275830617" name="Picture 1275830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00430" cy="5568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C7C12F" w14:textId="77777777" w:rsidR="00F171D7" w:rsidRPr="00F37410" w:rsidRDefault="00F171D7" w:rsidP="001E4F4B">
            <w:pPr>
              <w:rPr>
                <w:rFonts w:ascii="Arial" w:hAnsi="Arial" w:cs="Arial"/>
              </w:rPr>
            </w:pPr>
          </w:p>
        </w:tc>
      </w:tr>
      <w:tr w:rsidR="00F37410" w:rsidRPr="00F37410" w14:paraId="0165B253" w14:textId="33D37D4F" w:rsidTr="46A0E361">
        <w:trPr>
          <w:trHeight w:val="719"/>
        </w:trPr>
        <w:tc>
          <w:tcPr>
            <w:tcW w:w="4950" w:type="dxa"/>
            <w:tcBorders>
              <w:left w:val="single" w:sz="4" w:space="0" w:color="auto"/>
            </w:tcBorders>
          </w:tcPr>
          <w:p w14:paraId="00355B47" w14:textId="38A830E1" w:rsidR="003941E3" w:rsidRPr="00F37410" w:rsidRDefault="003941E3" w:rsidP="001E4F4B">
            <w:pPr>
              <w:rPr>
                <w:rFonts w:ascii="Arial" w:hAnsi="Arial" w:cs="Arial"/>
                <w:b/>
                <w:bCs/>
              </w:rPr>
            </w:pPr>
            <w:r w:rsidRPr="00F37410">
              <w:rPr>
                <w:rFonts w:ascii="Arial" w:hAnsi="Arial" w:cs="Arial"/>
                <w:b/>
                <w:bCs/>
              </w:rPr>
              <w:t>Position Number</w:t>
            </w:r>
          </w:p>
          <w:p w14:paraId="4E4F3960" w14:textId="75CDAEA4" w:rsidR="003941E3" w:rsidRPr="0035510A" w:rsidRDefault="62A46A54" w:rsidP="46A0E361">
            <w:pPr>
              <w:rPr>
                <w:rFonts w:ascii="Aptos" w:eastAsia="Aptos" w:hAnsi="Aptos"/>
              </w:rPr>
            </w:pPr>
            <w:r w:rsidRPr="46A0E361">
              <w:rPr>
                <w:rFonts w:ascii="Aptos" w:eastAsia="Aptos" w:hAnsi="Aptos"/>
                <w:spacing w:val="-2"/>
              </w:rPr>
              <w:t>300-5601-940</w:t>
            </w:r>
          </w:p>
        </w:tc>
        <w:tc>
          <w:tcPr>
            <w:tcW w:w="5580" w:type="dxa"/>
            <w:gridSpan w:val="2"/>
          </w:tcPr>
          <w:p w14:paraId="7100A86B" w14:textId="2247D8C0" w:rsidR="003941E3" w:rsidRPr="00F37410" w:rsidRDefault="003941E3" w:rsidP="001E4F4B">
            <w:pPr>
              <w:rPr>
                <w:rFonts w:ascii="Arial" w:hAnsi="Arial" w:cs="Arial"/>
                <w:b/>
                <w:bCs/>
              </w:rPr>
            </w:pPr>
            <w:r w:rsidRPr="00F37410">
              <w:rPr>
                <w:rFonts w:ascii="Arial" w:hAnsi="Arial" w:cs="Arial"/>
                <w:b/>
                <w:bCs/>
              </w:rPr>
              <w:t>Telework Option</w:t>
            </w:r>
          </w:p>
          <w:p w14:paraId="537B0CA6" w14:textId="4046191C" w:rsidR="003941E3" w:rsidRPr="0035510A" w:rsidRDefault="00581BF6" w:rsidP="001E4F4B">
            <w:pPr>
              <w:rPr>
                <w:rFonts w:ascii="Arial" w:hAnsi="Arial" w:cs="Arial"/>
                <w:sz w:val="22"/>
                <w:szCs w:val="22"/>
              </w:rPr>
            </w:pPr>
            <w:r>
              <w:rPr>
                <w:rFonts w:ascii="Arial" w:hAnsi="Arial" w:cs="Arial"/>
                <w:sz w:val="22"/>
                <w:szCs w:val="22"/>
              </w:rPr>
              <w:t>Hybrid</w:t>
            </w:r>
          </w:p>
        </w:tc>
      </w:tr>
      <w:tr w:rsidR="00F37410" w:rsidRPr="00F37410" w14:paraId="3533D86A" w14:textId="77777777" w:rsidTr="46A0E361">
        <w:trPr>
          <w:trHeight w:val="710"/>
        </w:trPr>
        <w:tc>
          <w:tcPr>
            <w:tcW w:w="4950" w:type="dxa"/>
            <w:tcBorders>
              <w:left w:val="single" w:sz="4" w:space="0" w:color="auto"/>
            </w:tcBorders>
          </w:tcPr>
          <w:p w14:paraId="4AF7AB28" w14:textId="73E8FEA9" w:rsidR="004D3F7F" w:rsidRPr="00F37410" w:rsidRDefault="004D3F7F" w:rsidP="001E4F4B">
            <w:pPr>
              <w:rPr>
                <w:rFonts w:ascii="Arial" w:hAnsi="Arial" w:cs="Arial"/>
                <w:b/>
                <w:bCs/>
              </w:rPr>
            </w:pPr>
            <w:r w:rsidRPr="00F37410">
              <w:rPr>
                <w:rFonts w:ascii="Arial" w:hAnsi="Arial" w:cs="Arial"/>
                <w:b/>
                <w:bCs/>
              </w:rPr>
              <w:t>Classification</w:t>
            </w:r>
          </w:p>
          <w:p w14:paraId="3576DB91" w14:textId="49315168" w:rsidR="006415CF" w:rsidRPr="0035510A" w:rsidRDefault="00C3022A" w:rsidP="001E4F4B">
            <w:pPr>
              <w:rPr>
                <w:rFonts w:ascii="Arial" w:hAnsi="Arial" w:cs="Arial"/>
                <w:sz w:val="22"/>
                <w:szCs w:val="22"/>
              </w:rPr>
            </w:pPr>
            <w:r>
              <w:rPr>
                <w:rFonts w:ascii="Arial" w:hAnsi="Arial" w:cs="Arial"/>
                <w:sz w:val="22"/>
                <w:szCs w:val="22"/>
              </w:rPr>
              <w:t>Information Officer I (Specialist)</w:t>
            </w:r>
          </w:p>
        </w:tc>
        <w:tc>
          <w:tcPr>
            <w:tcW w:w="5580" w:type="dxa"/>
            <w:gridSpan w:val="2"/>
          </w:tcPr>
          <w:p w14:paraId="118EB312" w14:textId="69C2DEC4" w:rsidR="004D3F7F" w:rsidRPr="00F37410" w:rsidRDefault="004D3F7F" w:rsidP="001E4F4B">
            <w:pPr>
              <w:rPr>
                <w:rFonts w:ascii="Arial" w:hAnsi="Arial" w:cs="Arial"/>
                <w:b/>
                <w:bCs/>
              </w:rPr>
            </w:pPr>
            <w:r w:rsidRPr="00F37410">
              <w:rPr>
                <w:rFonts w:ascii="Arial" w:hAnsi="Arial" w:cs="Arial"/>
                <w:b/>
                <w:bCs/>
              </w:rPr>
              <w:t>Working Title</w:t>
            </w:r>
          </w:p>
          <w:p w14:paraId="2BD2131C" w14:textId="0C76BD6C" w:rsidR="006415CF" w:rsidRPr="0035510A" w:rsidRDefault="00C3022A" w:rsidP="001E4F4B">
            <w:pPr>
              <w:rPr>
                <w:rFonts w:ascii="Arial" w:hAnsi="Arial" w:cs="Arial"/>
                <w:sz w:val="22"/>
                <w:szCs w:val="22"/>
              </w:rPr>
            </w:pPr>
            <w:r>
              <w:rPr>
                <w:rFonts w:ascii="Arial" w:hAnsi="Arial" w:cs="Arial"/>
                <w:sz w:val="22"/>
                <w:szCs w:val="22"/>
              </w:rPr>
              <w:t>Public Information Officer</w:t>
            </w:r>
          </w:p>
        </w:tc>
      </w:tr>
      <w:tr w:rsidR="00F37410" w:rsidRPr="00F37410" w14:paraId="46839AFD" w14:textId="77777777" w:rsidTr="46A0E361">
        <w:trPr>
          <w:trHeight w:val="701"/>
        </w:trPr>
        <w:tc>
          <w:tcPr>
            <w:tcW w:w="4950" w:type="dxa"/>
            <w:tcBorders>
              <w:left w:val="single" w:sz="4" w:space="0" w:color="auto"/>
            </w:tcBorders>
          </w:tcPr>
          <w:p w14:paraId="5EA7DB1C" w14:textId="77777777" w:rsidR="000041B2" w:rsidRPr="00F37410" w:rsidRDefault="000041B2" w:rsidP="001E4F4B">
            <w:pPr>
              <w:rPr>
                <w:rFonts w:ascii="Arial" w:hAnsi="Arial" w:cs="Arial"/>
                <w:b/>
                <w:bCs/>
              </w:rPr>
            </w:pPr>
            <w:r w:rsidRPr="00F37410">
              <w:rPr>
                <w:rFonts w:ascii="Arial" w:hAnsi="Arial" w:cs="Arial"/>
                <w:b/>
                <w:bCs/>
              </w:rPr>
              <w:t>Supervision Exercised</w:t>
            </w:r>
          </w:p>
          <w:p w14:paraId="61793E32" w14:textId="6080F590" w:rsidR="00090D3D" w:rsidRPr="0035510A" w:rsidRDefault="00C3022A" w:rsidP="001E4F4B">
            <w:pPr>
              <w:rPr>
                <w:rFonts w:ascii="Arial" w:hAnsi="Arial" w:cs="Arial"/>
                <w:sz w:val="22"/>
                <w:szCs w:val="22"/>
              </w:rPr>
            </w:pPr>
            <w:r>
              <w:rPr>
                <w:rFonts w:ascii="Arial" w:hAnsi="Arial" w:cs="Arial"/>
                <w:sz w:val="22"/>
                <w:szCs w:val="22"/>
              </w:rPr>
              <w:t>None</w:t>
            </w:r>
          </w:p>
        </w:tc>
        <w:tc>
          <w:tcPr>
            <w:tcW w:w="5580" w:type="dxa"/>
            <w:gridSpan w:val="2"/>
          </w:tcPr>
          <w:p w14:paraId="00BC6AE1" w14:textId="77777777" w:rsidR="000041B2" w:rsidRPr="00F37410" w:rsidRDefault="000041B2" w:rsidP="001E4F4B">
            <w:pPr>
              <w:rPr>
                <w:rFonts w:ascii="Arial" w:hAnsi="Arial" w:cs="Arial"/>
                <w:b/>
                <w:bCs/>
              </w:rPr>
            </w:pPr>
            <w:r w:rsidRPr="00F37410">
              <w:rPr>
                <w:rFonts w:ascii="Arial" w:hAnsi="Arial" w:cs="Arial"/>
                <w:b/>
                <w:bCs/>
              </w:rPr>
              <w:t>Location</w:t>
            </w:r>
          </w:p>
          <w:p w14:paraId="0353F250" w14:textId="61B650B4" w:rsidR="00090D3D" w:rsidRPr="0035510A" w:rsidRDefault="00C3022A" w:rsidP="001E4F4B">
            <w:pPr>
              <w:rPr>
                <w:rFonts w:ascii="Arial" w:hAnsi="Arial" w:cs="Arial"/>
                <w:sz w:val="22"/>
                <w:szCs w:val="22"/>
              </w:rPr>
            </w:pPr>
            <w:r>
              <w:rPr>
                <w:rFonts w:ascii="Arial" w:hAnsi="Arial" w:cs="Arial"/>
                <w:sz w:val="22"/>
                <w:szCs w:val="22"/>
              </w:rPr>
              <w:t>Sacramento</w:t>
            </w:r>
          </w:p>
        </w:tc>
      </w:tr>
      <w:tr w:rsidR="00F37410" w:rsidRPr="00F37410" w14:paraId="462BB3AB" w14:textId="77777777" w:rsidTr="46A0E361">
        <w:trPr>
          <w:trHeight w:val="719"/>
        </w:trPr>
        <w:tc>
          <w:tcPr>
            <w:tcW w:w="4950" w:type="dxa"/>
            <w:tcBorders>
              <w:left w:val="single" w:sz="4" w:space="0" w:color="auto"/>
            </w:tcBorders>
          </w:tcPr>
          <w:p w14:paraId="3BD92E39" w14:textId="650054D6" w:rsidR="005D7CCD" w:rsidRPr="00F37410" w:rsidRDefault="000041B2" w:rsidP="001E4F4B">
            <w:pPr>
              <w:rPr>
                <w:rFonts w:ascii="Arial" w:hAnsi="Arial" w:cs="Arial"/>
                <w:b/>
                <w:bCs/>
              </w:rPr>
            </w:pPr>
            <w:r w:rsidRPr="00F37410">
              <w:rPr>
                <w:rFonts w:ascii="Arial" w:hAnsi="Arial" w:cs="Arial"/>
                <w:b/>
                <w:bCs/>
              </w:rPr>
              <w:t xml:space="preserve">Conflict of Interest: </w:t>
            </w:r>
            <w:r w:rsidRPr="00F37410">
              <w:rPr>
                <w:rFonts w:ascii="Arial" w:hAnsi="Arial" w:cs="Arial"/>
              </w:rPr>
              <w:t xml:space="preserve">Yes </w:t>
            </w:r>
            <w:sdt>
              <w:sdtPr>
                <w:rPr>
                  <w:rFonts w:ascii="Arial" w:hAnsi="Arial" w:cs="Arial"/>
                </w:rPr>
                <w:id w:val="807674810"/>
                <w14:checkbox>
                  <w14:checked w14:val="0"/>
                  <w14:checkedState w14:val="2612" w14:font="MS Gothic"/>
                  <w14:uncheckedState w14:val="2610" w14:font="MS Gothic"/>
                </w14:checkbox>
              </w:sdtPr>
              <w:sdtEndPr/>
              <w:sdtContent>
                <w:r w:rsidRPr="00F37410">
                  <w:rPr>
                    <w:rFonts w:ascii="Segoe UI Symbol" w:eastAsia="MS Gothic" w:hAnsi="Segoe UI Symbol" w:cs="Segoe UI Symbol"/>
                  </w:rPr>
                  <w:t>☐</w:t>
                </w:r>
              </w:sdtContent>
            </w:sdt>
            <w:r w:rsidRPr="00F37410">
              <w:rPr>
                <w:rFonts w:ascii="Arial" w:hAnsi="Arial" w:cs="Arial"/>
              </w:rPr>
              <w:t xml:space="preserve">    No </w:t>
            </w:r>
            <w:sdt>
              <w:sdtPr>
                <w:rPr>
                  <w:rFonts w:ascii="Arial" w:hAnsi="Arial" w:cs="Arial"/>
                </w:rPr>
                <w:id w:val="-141881809"/>
                <w14:checkbox>
                  <w14:checked w14:val="1"/>
                  <w14:checkedState w14:val="2612" w14:font="MS Gothic"/>
                  <w14:uncheckedState w14:val="2610" w14:font="MS Gothic"/>
                </w14:checkbox>
              </w:sdtPr>
              <w:sdtEndPr/>
              <w:sdtContent>
                <w:r w:rsidR="00581BF6">
                  <w:rPr>
                    <w:rFonts w:ascii="MS Gothic" w:eastAsia="MS Gothic" w:hAnsi="MS Gothic" w:cs="Arial" w:hint="eastAsia"/>
                  </w:rPr>
                  <w:t>☒</w:t>
                </w:r>
              </w:sdtContent>
            </w:sdt>
          </w:p>
        </w:tc>
        <w:tc>
          <w:tcPr>
            <w:tcW w:w="5580" w:type="dxa"/>
            <w:gridSpan w:val="2"/>
          </w:tcPr>
          <w:p w14:paraId="15CF20D8" w14:textId="621459D1" w:rsidR="003941E3" w:rsidRPr="00F37410" w:rsidRDefault="000041B2" w:rsidP="001E4F4B">
            <w:pPr>
              <w:rPr>
                <w:rFonts w:ascii="Arial" w:hAnsi="Arial" w:cs="Arial"/>
                <w:b/>
                <w:bCs/>
              </w:rPr>
            </w:pPr>
            <w:r w:rsidRPr="00F37410">
              <w:rPr>
                <w:rFonts w:ascii="Arial" w:hAnsi="Arial" w:cs="Arial"/>
                <w:b/>
                <w:bCs/>
              </w:rPr>
              <w:t xml:space="preserve">Fingerprint/Live Scan: </w:t>
            </w:r>
            <w:r w:rsidRPr="00F37410">
              <w:rPr>
                <w:rFonts w:ascii="Arial" w:hAnsi="Arial" w:cs="Arial"/>
              </w:rPr>
              <w:t xml:space="preserve">Yes </w:t>
            </w:r>
            <w:sdt>
              <w:sdtPr>
                <w:rPr>
                  <w:rFonts w:ascii="Arial" w:hAnsi="Arial" w:cs="Arial"/>
                </w:rPr>
                <w:id w:val="1573381164"/>
                <w14:checkbox>
                  <w14:checked w14:val="0"/>
                  <w14:checkedState w14:val="2612" w14:font="MS Gothic"/>
                  <w14:uncheckedState w14:val="2610" w14:font="MS Gothic"/>
                </w14:checkbox>
              </w:sdtPr>
              <w:sdtEndPr/>
              <w:sdtContent>
                <w:r w:rsidRPr="00F37410">
                  <w:rPr>
                    <w:rFonts w:ascii="MS Gothic" w:eastAsia="MS Gothic" w:hAnsi="MS Gothic" w:cs="Arial" w:hint="eastAsia"/>
                  </w:rPr>
                  <w:t>☐</w:t>
                </w:r>
              </w:sdtContent>
            </w:sdt>
            <w:r w:rsidRPr="00F37410">
              <w:rPr>
                <w:rFonts w:ascii="Arial" w:hAnsi="Arial" w:cs="Arial"/>
              </w:rPr>
              <w:t xml:space="preserve">    No </w:t>
            </w:r>
            <w:sdt>
              <w:sdtPr>
                <w:rPr>
                  <w:rFonts w:ascii="Arial" w:hAnsi="Arial" w:cs="Arial"/>
                </w:rPr>
                <w:id w:val="-468058435"/>
                <w14:checkbox>
                  <w14:checked w14:val="1"/>
                  <w14:checkedState w14:val="2612" w14:font="MS Gothic"/>
                  <w14:uncheckedState w14:val="2610" w14:font="MS Gothic"/>
                </w14:checkbox>
              </w:sdtPr>
              <w:sdtEndPr/>
              <w:sdtContent>
                <w:r w:rsidR="00581BF6">
                  <w:rPr>
                    <w:rFonts w:ascii="MS Gothic" w:eastAsia="MS Gothic" w:hAnsi="MS Gothic" w:cs="Arial" w:hint="eastAsia"/>
                  </w:rPr>
                  <w:t>☒</w:t>
                </w:r>
              </w:sdtContent>
            </w:sdt>
          </w:p>
        </w:tc>
      </w:tr>
      <w:tr w:rsidR="00F37410" w:rsidRPr="00F37410" w14:paraId="1CD136EE" w14:textId="77777777" w:rsidTr="46A0E361">
        <w:trPr>
          <w:trHeight w:val="701"/>
        </w:trPr>
        <w:tc>
          <w:tcPr>
            <w:tcW w:w="4950" w:type="dxa"/>
            <w:tcBorders>
              <w:left w:val="single" w:sz="4" w:space="0" w:color="auto"/>
            </w:tcBorders>
          </w:tcPr>
          <w:p w14:paraId="08981907" w14:textId="77777777" w:rsidR="000041B2" w:rsidRPr="00F37410" w:rsidRDefault="000041B2" w:rsidP="001E4F4B">
            <w:pPr>
              <w:rPr>
                <w:rFonts w:ascii="Arial" w:hAnsi="Arial" w:cs="Arial"/>
                <w:b/>
                <w:bCs/>
              </w:rPr>
            </w:pPr>
            <w:r w:rsidRPr="00F37410">
              <w:rPr>
                <w:rFonts w:ascii="Arial" w:hAnsi="Arial" w:cs="Arial"/>
                <w:b/>
                <w:bCs/>
              </w:rPr>
              <w:t>Revision Date</w:t>
            </w:r>
          </w:p>
          <w:p w14:paraId="7CF527B4" w14:textId="77777777" w:rsidR="000041B2" w:rsidRPr="0035510A" w:rsidRDefault="000041B2" w:rsidP="001E4F4B">
            <w:pPr>
              <w:rPr>
                <w:rFonts w:ascii="Arial" w:hAnsi="Arial" w:cs="Arial"/>
                <w:b/>
                <w:bCs/>
                <w:sz w:val="22"/>
                <w:szCs w:val="22"/>
              </w:rPr>
            </w:pPr>
          </w:p>
        </w:tc>
        <w:tc>
          <w:tcPr>
            <w:tcW w:w="5580" w:type="dxa"/>
            <w:gridSpan w:val="2"/>
          </w:tcPr>
          <w:p w14:paraId="484BFB50" w14:textId="77777777" w:rsidR="000041B2" w:rsidRPr="00F37410" w:rsidRDefault="000041B2" w:rsidP="001E4F4B">
            <w:pPr>
              <w:rPr>
                <w:rFonts w:ascii="Arial" w:hAnsi="Arial" w:cs="Arial"/>
                <w:b/>
                <w:bCs/>
              </w:rPr>
            </w:pPr>
            <w:r w:rsidRPr="00F37410">
              <w:rPr>
                <w:rFonts w:ascii="Arial" w:hAnsi="Arial" w:cs="Arial"/>
                <w:b/>
                <w:bCs/>
              </w:rPr>
              <w:t>Effective Date</w:t>
            </w:r>
          </w:p>
          <w:p w14:paraId="64013167" w14:textId="77777777" w:rsidR="000041B2" w:rsidRPr="0035510A" w:rsidRDefault="000041B2" w:rsidP="001E4F4B">
            <w:pPr>
              <w:rPr>
                <w:rFonts w:ascii="Arial" w:hAnsi="Arial" w:cs="Arial"/>
                <w:b/>
                <w:bCs/>
                <w:sz w:val="22"/>
                <w:szCs w:val="22"/>
              </w:rPr>
            </w:pPr>
          </w:p>
        </w:tc>
      </w:tr>
    </w:tbl>
    <w:p w14:paraId="533684DB" w14:textId="77777777" w:rsidR="00EA4449" w:rsidRDefault="00EA4449" w:rsidP="00E12357">
      <w:pPr>
        <w:spacing w:after="0" w:line="240" w:lineRule="auto"/>
        <w:jc w:val="both"/>
        <w:rPr>
          <w:rFonts w:ascii="Arial" w:hAnsi="Arial" w:cs="Arial"/>
          <w:b/>
          <w:bCs/>
        </w:rPr>
      </w:pPr>
    </w:p>
    <w:p w14:paraId="3AA8E85C" w14:textId="70504A12" w:rsidR="00140B08" w:rsidRDefault="00A118E3" w:rsidP="00E12357">
      <w:pPr>
        <w:spacing w:after="0" w:line="240" w:lineRule="auto"/>
        <w:jc w:val="both"/>
        <w:rPr>
          <w:rFonts w:ascii="Arial" w:hAnsi="Arial" w:cs="Arial"/>
          <w:b/>
          <w:bCs/>
        </w:rPr>
      </w:pPr>
      <w:r w:rsidRPr="00F37410">
        <w:rPr>
          <w:rFonts w:ascii="Arial" w:hAnsi="Arial" w:cs="Arial"/>
          <w:b/>
          <w:bCs/>
        </w:rPr>
        <w:t>Mission and Vision</w:t>
      </w:r>
    </w:p>
    <w:p w14:paraId="6D600418" w14:textId="77777777" w:rsidR="006D49D5" w:rsidRPr="00F37410" w:rsidRDefault="006D49D5" w:rsidP="00E12357">
      <w:pPr>
        <w:spacing w:after="0" w:line="240" w:lineRule="auto"/>
        <w:jc w:val="both"/>
        <w:rPr>
          <w:rFonts w:ascii="Arial" w:hAnsi="Arial" w:cs="Arial"/>
          <w:b/>
          <w:bCs/>
        </w:rPr>
      </w:pPr>
    </w:p>
    <w:p w14:paraId="382B5B8C" w14:textId="1320E8E5" w:rsidR="00F00B2A" w:rsidRPr="00F37410" w:rsidRDefault="00F00B2A" w:rsidP="00CC38C6">
      <w:pPr>
        <w:spacing w:after="0" w:line="240" w:lineRule="auto"/>
        <w:rPr>
          <w:rFonts w:ascii="Arial" w:hAnsi="Arial" w:cs="Arial"/>
        </w:rPr>
      </w:pPr>
      <w:r w:rsidRPr="00F37410">
        <w:rPr>
          <w:rFonts w:ascii="Arial" w:hAnsi="Arial" w:cs="Arial"/>
        </w:rPr>
        <w:t>HCAI is a leader in collecting data and disseminating information about California's healthcare landscape, promoting an equitably distributed health workforce, and publishing valuable information. The Department does this through five program areas</w:t>
      </w:r>
      <w:r w:rsidR="004358CC">
        <w:rPr>
          <w:rFonts w:ascii="Arial" w:hAnsi="Arial" w:cs="Arial"/>
        </w:rPr>
        <w:t>:</w:t>
      </w:r>
      <w:r w:rsidRPr="00F37410">
        <w:rPr>
          <w:rFonts w:ascii="Arial" w:hAnsi="Arial" w:cs="Arial"/>
        </w:rPr>
        <w:t xml:space="preserve"> Affordability, Workforce, Data, Facilities,</w:t>
      </w:r>
      <w:r w:rsidR="004358CC">
        <w:rPr>
          <w:rFonts w:ascii="Arial" w:hAnsi="Arial" w:cs="Arial"/>
        </w:rPr>
        <w:t xml:space="preserve"> and</w:t>
      </w:r>
      <w:r w:rsidRPr="00F37410">
        <w:rPr>
          <w:rFonts w:ascii="Arial" w:hAnsi="Arial" w:cs="Arial"/>
        </w:rPr>
        <w:t xml:space="preserve"> Financing.</w:t>
      </w:r>
    </w:p>
    <w:p w14:paraId="7263CDD1" w14:textId="77777777" w:rsidR="00F00B2A" w:rsidRPr="00F37410" w:rsidRDefault="00F00B2A" w:rsidP="00CC38C6">
      <w:pPr>
        <w:spacing w:after="0" w:line="240" w:lineRule="auto"/>
        <w:rPr>
          <w:rFonts w:ascii="Arial" w:hAnsi="Arial" w:cs="Arial"/>
        </w:rPr>
      </w:pPr>
    </w:p>
    <w:p w14:paraId="79DBC176" w14:textId="77777777" w:rsidR="00F00B2A" w:rsidRPr="00F37410" w:rsidRDefault="00F00B2A" w:rsidP="00CC38C6">
      <w:pPr>
        <w:rPr>
          <w:rFonts w:ascii="Arial" w:hAnsi="Arial" w:cs="Arial"/>
        </w:rPr>
      </w:pPr>
      <w:r w:rsidRPr="00F37410">
        <w:rPr>
          <w:rFonts w:ascii="Arial" w:hAnsi="Arial" w:cs="Arial"/>
        </w:rPr>
        <w:t>HCAI’s mission is to expand access to quality, equitable, affordable health care for all Californians by supporting high value delivery systems, resilient health facilities and workforces, and actionable health information and strategies.  </w:t>
      </w:r>
    </w:p>
    <w:p w14:paraId="7E99B37D" w14:textId="77777777" w:rsidR="00F00B2A" w:rsidRPr="00F37410" w:rsidRDefault="00F00B2A" w:rsidP="00CC38C6">
      <w:pPr>
        <w:spacing w:after="0" w:line="240" w:lineRule="auto"/>
        <w:rPr>
          <w:rFonts w:ascii="Arial" w:hAnsi="Arial" w:cs="Arial"/>
        </w:rPr>
      </w:pPr>
      <w:r w:rsidRPr="00F37410">
        <w:rPr>
          <w:rFonts w:ascii="Arial" w:hAnsi="Arial" w:cs="Arial"/>
        </w:rPr>
        <w:t>HCAI’s vision is a healthier California where all receive equitable, affordable, and quality health care.</w:t>
      </w:r>
    </w:p>
    <w:p w14:paraId="39E65652" w14:textId="77777777" w:rsidR="008A6BE1" w:rsidRPr="00F37410" w:rsidRDefault="008A6BE1" w:rsidP="00E12357">
      <w:pPr>
        <w:spacing w:after="0" w:line="240" w:lineRule="auto"/>
        <w:jc w:val="both"/>
        <w:rPr>
          <w:rFonts w:ascii="Arial" w:hAnsi="Arial" w:cs="Arial"/>
        </w:rPr>
      </w:pPr>
    </w:p>
    <w:p w14:paraId="28131CEF" w14:textId="37866A4D" w:rsidR="004D3F7F" w:rsidRPr="00F37410" w:rsidRDefault="00424FD8" w:rsidP="00E12357">
      <w:pPr>
        <w:spacing w:after="0" w:line="240" w:lineRule="auto"/>
        <w:jc w:val="both"/>
        <w:rPr>
          <w:rFonts w:ascii="Arial" w:hAnsi="Arial" w:cs="Arial"/>
          <w:b/>
          <w:bCs/>
        </w:rPr>
      </w:pPr>
      <w:r w:rsidRPr="00F37410">
        <w:rPr>
          <w:rFonts w:ascii="Arial" w:hAnsi="Arial" w:cs="Arial"/>
          <w:b/>
          <w:bCs/>
        </w:rPr>
        <w:t>General Description</w:t>
      </w:r>
    </w:p>
    <w:p w14:paraId="56BEAA37" w14:textId="77777777" w:rsidR="008D0A03" w:rsidRPr="00F37410" w:rsidRDefault="008D0A03" w:rsidP="00E12357">
      <w:pPr>
        <w:spacing w:after="0" w:line="240" w:lineRule="auto"/>
        <w:jc w:val="both"/>
        <w:rPr>
          <w:rFonts w:ascii="Arial" w:hAnsi="Arial" w:cs="Arial"/>
          <w:b/>
          <w:bCs/>
        </w:rPr>
      </w:pPr>
    </w:p>
    <w:p w14:paraId="27FBBDC6" w14:textId="06E646A3" w:rsidR="006E7FB1" w:rsidRPr="001E4FA2" w:rsidRDefault="001E4FA2" w:rsidP="00CC38C6">
      <w:pPr>
        <w:spacing w:after="0" w:line="240" w:lineRule="auto"/>
        <w:rPr>
          <w:rFonts w:ascii="Arial" w:hAnsi="Arial" w:cs="Arial"/>
        </w:rPr>
      </w:pPr>
      <w:r w:rsidRPr="001E4FA2">
        <w:rPr>
          <w:rFonts w:ascii="Arial" w:hAnsi="Arial" w:cs="Arial"/>
        </w:rPr>
        <w:t xml:space="preserve">Under the direction of the </w:t>
      </w:r>
      <w:r>
        <w:rPr>
          <w:rFonts w:ascii="Arial" w:hAnsi="Arial" w:cs="Arial"/>
        </w:rPr>
        <w:t>Public Information Offer II</w:t>
      </w:r>
      <w:r w:rsidRPr="001E4FA2">
        <w:rPr>
          <w:rFonts w:ascii="Arial" w:hAnsi="Arial" w:cs="Arial"/>
        </w:rPr>
        <w:t>,</w:t>
      </w:r>
      <w:r w:rsidR="00FF4C73">
        <w:rPr>
          <w:rFonts w:ascii="Arial" w:hAnsi="Arial" w:cs="Arial"/>
        </w:rPr>
        <w:t xml:space="preserve"> </w:t>
      </w:r>
      <w:r w:rsidRPr="001E4FA2">
        <w:rPr>
          <w:rFonts w:ascii="Arial" w:hAnsi="Arial" w:cs="Arial"/>
        </w:rPr>
        <w:t xml:space="preserve">the Information Officer I (Specialist) serves as the </w:t>
      </w:r>
      <w:r w:rsidR="0079033C">
        <w:rPr>
          <w:rFonts w:ascii="Arial" w:hAnsi="Arial" w:cs="Arial"/>
        </w:rPr>
        <w:t>Information Officer for the California Rural Health Transformation Program</w:t>
      </w:r>
      <w:r w:rsidR="0027701C">
        <w:rPr>
          <w:rFonts w:ascii="Arial" w:hAnsi="Arial" w:cs="Arial"/>
        </w:rPr>
        <w:t xml:space="preserve"> (CalRHT)</w:t>
      </w:r>
      <w:r w:rsidRPr="001E4FA2">
        <w:rPr>
          <w:rFonts w:ascii="Arial" w:hAnsi="Arial" w:cs="Arial"/>
        </w:rPr>
        <w:t xml:space="preserve">. The Information Officer I (Specialist) </w:t>
      </w:r>
      <w:r w:rsidR="006E7FB1" w:rsidRPr="006E7FB1">
        <w:rPr>
          <w:rFonts w:ascii="Arial" w:hAnsi="Arial" w:cs="Arial"/>
        </w:rPr>
        <w:t xml:space="preserve">performs professional and technical public </w:t>
      </w:r>
      <w:r w:rsidR="00912D9C">
        <w:rPr>
          <w:rFonts w:ascii="Arial" w:hAnsi="Arial" w:cs="Arial"/>
        </w:rPr>
        <w:t>and external</w:t>
      </w:r>
      <w:r w:rsidR="006E7FB1" w:rsidRPr="006E7FB1">
        <w:rPr>
          <w:rFonts w:ascii="Arial" w:hAnsi="Arial" w:cs="Arial"/>
        </w:rPr>
        <w:t xml:space="preserve"> affairs duties to advance public understanding and inform interested parties about </w:t>
      </w:r>
      <w:r w:rsidR="00912D9C">
        <w:rPr>
          <w:rFonts w:ascii="Arial" w:hAnsi="Arial" w:cs="Arial"/>
        </w:rPr>
        <w:t>the</w:t>
      </w:r>
      <w:r w:rsidR="0027701C">
        <w:rPr>
          <w:rFonts w:ascii="Arial" w:hAnsi="Arial" w:cs="Arial"/>
        </w:rPr>
        <w:t xml:space="preserve"> CalRHT</w:t>
      </w:r>
      <w:r w:rsidR="0068149C">
        <w:rPr>
          <w:rFonts w:ascii="Arial" w:hAnsi="Arial" w:cs="Arial"/>
        </w:rPr>
        <w:t xml:space="preserve"> program</w:t>
      </w:r>
      <w:r w:rsidR="006E7FB1" w:rsidRPr="006E7FB1">
        <w:rPr>
          <w:rFonts w:ascii="Arial" w:hAnsi="Arial" w:cs="Arial"/>
        </w:rPr>
        <w:t>. This position requires the incumbent to develop written and visual materials such as talking points, presentation slides, infographics, social media content, news releases, web copy, marketing materials,</w:t>
      </w:r>
      <w:r w:rsidR="004358CC">
        <w:rPr>
          <w:rFonts w:ascii="Arial" w:hAnsi="Arial" w:cs="Arial"/>
        </w:rPr>
        <w:t xml:space="preserve"> executive speeches,</w:t>
      </w:r>
      <w:r w:rsidR="006E7FB1" w:rsidRPr="006E7FB1">
        <w:rPr>
          <w:rFonts w:ascii="Arial" w:hAnsi="Arial" w:cs="Arial"/>
        </w:rPr>
        <w:t xml:space="preserve"> and other informational materials;</w:t>
      </w:r>
      <w:r w:rsidR="00C463EF">
        <w:rPr>
          <w:rFonts w:ascii="Arial" w:hAnsi="Arial" w:cs="Arial"/>
        </w:rPr>
        <w:t xml:space="preserve"> </w:t>
      </w:r>
      <w:r w:rsidR="006E7FB1" w:rsidRPr="006E7FB1">
        <w:rPr>
          <w:rFonts w:ascii="Arial" w:hAnsi="Arial" w:cs="Arial"/>
        </w:rPr>
        <w:t>respond to inquiries from</w:t>
      </w:r>
      <w:r w:rsidR="004358CC">
        <w:rPr>
          <w:rFonts w:ascii="Arial" w:hAnsi="Arial" w:cs="Arial"/>
        </w:rPr>
        <w:t xml:space="preserve"> the news</w:t>
      </w:r>
      <w:r w:rsidR="006E7FB1" w:rsidRPr="006E7FB1">
        <w:rPr>
          <w:rFonts w:ascii="Arial" w:hAnsi="Arial" w:cs="Arial"/>
        </w:rPr>
        <w:t xml:space="preserve"> media, the general public, and other interested parties; distribute content to target audiences, including </w:t>
      </w:r>
      <w:r w:rsidR="004358CC">
        <w:rPr>
          <w:rFonts w:ascii="Arial" w:hAnsi="Arial" w:cs="Arial"/>
        </w:rPr>
        <w:t xml:space="preserve">news </w:t>
      </w:r>
      <w:r w:rsidR="006E7FB1" w:rsidRPr="006E7FB1">
        <w:rPr>
          <w:rFonts w:ascii="Arial" w:hAnsi="Arial" w:cs="Arial"/>
        </w:rPr>
        <w:t>media</w:t>
      </w:r>
      <w:r w:rsidR="0027701C">
        <w:rPr>
          <w:rFonts w:ascii="Arial" w:hAnsi="Arial" w:cs="Arial"/>
        </w:rPr>
        <w:t>, rural health stakeholders</w:t>
      </w:r>
      <w:r w:rsidR="006E7FB1" w:rsidRPr="006E7FB1">
        <w:rPr>
          <w:rFonts w:ascii="Arial" w:hAnsi="Arial" w:cs="Arial"/>
        </w:rPr>
        <w:t>, and other interested parties</w:t>
      </w:r>
      <w:r w:rsidR="0027701C">
        <w:rPr>
          <w:rFonts w:ascii="Arial" w:hAnsi="Arial" w:cs="Arial"/>
        </w:rPr>
        <w:t>.</w:t>
      </w:r>
    </w:p>
    <w:p w14:paraId="54EC9FA6" w14:textId="77777777" w:rsidR="008D0A03" w:rsidRPr="00F37410" w:rsidRDefault="008D0A03" w:rsidP="00E12357">
      <w:pPr>
        <w:spacing w:after="0" w:line="240" w:lineRule="auto"/>
        <w:jc w:val="both"/>
        <w:rPr>
          <w:rFonts w:ascii="Arial" w:hAnsi="Arial" w:cs="Arial"/>
          <w:b/>
          <w:bCs/>
        </w:rPr>
      </w:pPr>
    </w:p>
    <w:p w14:paraId="19403B63" w14:textId="77777777" w:rsidR="008D0A03" w:rsidRPr="00F37410" w:rsidRDefault="008D0A03" w:rsidP="00E12357">
      <w:pPr>
        <w:spacing w:after="0" w:line="240" w:lineRule="auto"/>
        <w:jc w:val="both"/>
        <w:rPr>
          <w:rFonts w:ascii="Arial" w:hAnsi="Arial" w:cs="Arial"/>
          <w:b/>
          <w:bCs/>
        </w:rPr>
      </w:pPr>
    </w:p>
    <w:p w14:paraId="5026C510" w14:textId="77777777" w:rsidR="008D0A03" w:rsidRPr="00F37410" w:rsidRDefault="008D0A03" w:rsidP="00E12357">
      <w:pPr>
        <w:spacing w:after="0" w:line="240" w:lineRule="auto"/>
        <w:jc w:val="both"/>
        <w:rPr>
          <w:rFonts w:ascii="Arial" w:hAnsi="Arial" w:cs="Arial"/>
          <w:b/>
          <w:bCs/>
        </w:rPr>
      </w:pPr>
    </w:p>
    <w:p w14:paraId="3FB6FCA1" w14:textId="77777777" w:rsidR="008D0A03" w:rsidRPr="00F37410" w:rsidRDefault="008D0A03" w:rsidP="00E12357">
      <w:pPr>
        <w:spacing w:after="0" w:line="240" w:lineRule="auto"/>
        <w:jc w:val="both"/>
        <w:rPr>
          <w:rFonts w:ascii="Arial" w:hAnsi="Arial" w:cs="Arial"/>
          <w:b/>
          <w:bCs/>
        </w:rPr>
      </w:pPr>
    </w:p>
    <w:p w14:paraId="36F59FB1" w14:textId="65EB80E6" w:rsidR="0041432A" w:rsidRDefault="008A2AE0" w:rsidP="00E12357">
      <w:pPr>
        <w:spacing w:after="0" w:line="240" w:lineRule="auto"/>
        <w:jc w:val="both"/>
        <w:rPr>
          <w:rFonts w:ascii="Arial" w:hAnsi="Arial" w:cs="Arial"/>
          <w:b/>
          <w:bCs/>
        </w:rPr>
      </w:pPr>
      <w:r w:rsidRPr="00F37410">
        <w:rPr>
          <w:rFonts w:ascii="Arial" w:hAnsi="Arial" w:cs="Arial"/>
          <w:b/>
          <w:bCs/>
        </w:rPr>
        <w:t>Essential Job Functions</w:t>
      </w:r>
    </w:p>
    <w:p w14:paraId="7C819205" w14:textId="77777777" w:rsidR="00CC38C6" w:rsidRPr="00F37410" w:rsidRDefault="00CC38C6" w:rsidP="00E12357">
      <w:pPr>
        <w:spacing w:after="0" w:line="240" w:lineRule="auto"/>
        <w:jc w:val="both"/>
        <w:rPr>
          <w:rFonts w:ascii="Arial" w:hAnsi="Arial" w:cs="Arial"/>
          <w:b/>
          <w:bCs/>
        </w:rPr>
      </w:pPr>
    </w:p>
    <w:tbl>
      <w:tblPr>
        <w:tblStyle w:val="TableGrid"/>
        <w:tblW w:w="10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9815"/>
      </w:tblGrid>
      <w:tr w:rsidR="00F37410" w:rsidRPr="00F37410" w14:paraId="3C091D1E" w14:textId="77777777" w:rsidTr="0082681E">
        <w:tc>
          <w:tcPr>
            <w:tcW w:w="715" w:type="dxa"/>
          </w:tcPr>
          <w:p w14:paraId="188E291A" w14:textId="3D085431" w:rsidR="00691DE0" w:rsidRPr="00F37410" w:rsidRDefault="00FF4C73" w:rsidP="00E12357">
            <w:pPr>
              <w:jc w:val="both"/>
              <w:rPr>
                <w:rFonts w:ascii="Arial" w:hAnsi="Arial" w:cs="Arial"/>
                <w:b/>
                <w:bCs/>
              </w:rPr>
            </w:pPr>
            <w:r>
              <w:rPr>
                <w:rFonts w:ascii="Arial" w:hAnsi="Arial" w:cs="Arial"/>
                <w:b/>
                <w:bCs/>
              </w:rPr>
              <w:t>35</w:t>
            </w:r>
            <w:r w:rsidR="00691DE0" w:rsidRPr="00F37410">
              <w:rPr>
                <w:rFonts w:ascii="Arial" w:hAnsi="Arial" w:cs="Arial"/>
                <w:b/>
                <w:bCs/>
              </w:rPr>
              <w:t>%</w:t>
            </w:r>
          </w:p>
        </w:tc>
        <w:tc>
          <w:tcPr>
            <w:tcW w:w="9815" w:type="dxa"/>
          </w:tcPr>
          <w:p w14:paraId="2BD597CF" w14:textId="77777777" w:rsidR="00FF4C73" w:rsidRDefault="00FF4C73" w:rsidP="00E12357">
            <w:pPr>
              <w:jc w:val="both"/>
              <w:rPr>
                <w:rFonts w:ascii="Arial" w:hAnsi="Arial" w:cs="Arial"/>
                <w:b/>
                <w:bCs/>
              </w:rPr>
            </w:pPr>
            <w:r w:rsidRPr="00FF4C73">
              <w:rPr>
                <w:rFonts w:ascii="Arial" w:hAnsi="Arial" w:cs="Arial"/>
                <w:b/>
                <w:bCs/>
              </w:rPr>
              <w:t xml:space="preserve">Public communications and outreach </w:t>
            </w:r>
          </w:p>
          <w:p w14:paraId="5503298F" w14:textId="651E785E" w:rsidR="00C528C3" w:rsidRPr="00F37410" w:rsidRDefault="00AF70BA" w:rsidP="006D49D5">
            <w:pPr>
              <w:rPr>
                <w:rFonts w:ascii="Arial" w:hAnsi="Arial" w:cs="Arial"/>
              </w:rPr>
            </w:pPr>
            <w:r w:rsidRPr="00AF70BA">
              <w:rPr>
                <w:rFonts w:ascii="Arial" w:hAnsi="Arial" w:cs="Arial"/>
              </w:rPr>
              <w:t>Serves as</w:t>
            </w:r>
            <w:r w:rsidR="004358CC">
              <w:rPr>
                <w:rFonts w:ascii="Arial" w:hAnsi="Arial" w:cs="Arial"/>
              </w:rPr>
              <w:t xml:space="preserve"> a</w:t>
            </w:r>
            <w:r w:rsidRPr="00AF70BA">
              <w:rPr>
                <w:rFonts w:ascii="Arial" w:hAnsi="Arial" w:cs="Arial"/>
              </w:rPr>
              <w:t xml:space="preserve"> primary producer of messaging products related to</w:t>
            </w:r>
            <w:r w:rsidR="0068149C">
              <w:rPr>
                <w:rFonts w:ascii="Arial" w:hAnsi="Arial" w:cs="Arial"/>
              </w:rPr>
              <w:t xml:space="preserve"> the CalRHT program</w:t>
            </w:r>
            <w:r w:rsidRPr="00AF70BA">
              <w:rPr>
                <w:rFonts w:ascii="Arial" w:hAnsi="Arial" w:cs="Arial"/>
              </w:rPr>
              <w:t xml:space="preserve">. Creates, organizes, and refines talking points, </w:t>
            </w:r>
            <w:r w:rsidR="00F209DF">
              <w:rPr>
                <w:rFonts w:ascii="Arial" w:hAnsi="Arial" w:cs="Arial"/>
              </w:rPr>
              <w:t>executive</w:t>
            </w:r>
            <w:r w:rsidRPr="00AF70BA">
              <w:rPr>
                <w:rFonts w:ascii="Arial" w:hAnsi="Arial" w:cs="Arial"/>
              </w:rPr>
              <w:t xml:space="preserve"> speeches, public presentations, key messages, and stakeholder briefing materials for use by</w:t>
            </w:r>
            <w:r w:rsidR="00F209DF">
              <w:rPr>
                <w:rFonts w:ascii="Arial" w:hAnsi="Arial" w:cs="Arial"/>
              </w:rPr>
              <w:t xml:space="preserve"> CalRHT</w:t>
            </w:r>
            <w:r w:rsidRPr="00AF70BA">
              <w:rPr>
                <w:rFonts w:ascii="Arial" w:hAnsi="Arial" w:cs="Arial"/>
              </w:rPr>
              <w:t xml:space="preserve">  leadership, program managers, and staff. Works collaboratively to ensure messaging accuracy, clarity, and alignment with </w:t>
            </w:r>
            <w:r w:rsidR="00F209DF">
              <w:rPr>
                <w:rFonts w:ascii="Arial" w:hAnsi="Arial" w:cs="Arial"/>
              </w:rPr>
              <w:t xml:space="preserve">CalRHT </w:t>
            </w:r>
            <w:r w:rsidRPr="00AF70BA">
              <w:rPr>
                <w:rFonts w:ascii="Arial" w:hAnsi="Arial" w:cs="Arial"/>
              </w:rPr>
              <w:t>program goals and legal requirements. Oversees development of presentation materials and works with graphic designers and other staff to ensure they support communications goals. Uses metrics and analytics to evaluate communication effectiveness and adapts strategies to maximize impact.</w:t>
            </w:r>
            <w:r w:rsidR="00E74387">
              <w:rPr>
                <w:rFonts w:ascii="Arial" w:hAnsi="Arial" w:cs="Arial"/>
              </w:rPr>
              <w:t xml:space="preserve"> </w:t>
            </w:r>
            <w:r w:rsidR="00E74387" w:rsidRPr="00E74387">
              <w:rPr>
                <w:rFonts w:ascii="Arial" w:hAnsi="Arial" w:cs="Arial"/>
              </w:rPr>
              <w:t xml:space="preserve">Supports internal and external communications to inform, engage, and educate Californians and </w:t>
            </w:r>
            <w:r w:rsidR="00E74387">
              <w:rPr>
                <w:rFonts w:ascii="Arial" w:hAnsi="Arial" w:cs="Arial"/>
              </w:rPr>
              <w:t xml:space="preserve">rural health stakeholders on the </w:t>
            </w:r>
            <w:r w:rsidR="003365C0">
              <w:rPr>
                <w:rFonts w:ascii="Arial" w:hAnsi="Arial" w:cs="Arial"/>
              </w:rPr>
              <w:t>CalRHT programs</w:t>
            </w:r>
            <w:r w:rsidR="00E74387" w:rsidRPr="00E74387">
              <w:rPr>
                <w:rFonts w:ascii="Arial" w:hAnsi="Arial" w:cs="Arial"/>
              </w:rPr>
              <w:t>, implementation status, and progress of</w:t>
            </w:r>
            <w:r w:rsidR="003365C0">
              <w:rPr>
                <w:rFonts w:ascii="Arial" w:hAnsi="Arial" w:cs="Arial"/>
              </w:rPr>
              <w:t xml:space="preserve"> the CalRHT Program.</w:t>
            </w:r>
          </w:p>
          <w:p w14:paraId="20CB8DBC" w14:textId="750849EA" w:rsidR="00C528C3" w:rsidRPr="00F37410" w:rsidRDefault="00C528C3" w:rsidP="00E12357">
            <w:pPr>
              <w:jc w:val="both"/>
              <w:rPr>
                <w:rFonts w:ascii="Arial" w:hAnsi="Arial" w:cs="Arial"/>
              </w:rPr>
            </w:pPr>
          </w:p>
        </w:tc>
      </w:tr>
      <w:tr w:rsidR="00F37410" w:rsidRPr="00F37410" w14:paraId="7CE726A7" w14:textId="77777777" w:rsidTr="0082681E">
        <w:tc>
          <w:tcPr>
            <w:tcW w:w="715" w:type="dxa"/>
          </w:tcPr>
          <w:p w14:paraId="77FB1B6B" w14:textId="320C08E8" w:rsidR="00185234" w:rsidRPr="00F37410" w:rsidRDefault="009170BB" w:rsidP="00E12357">
            <w:pPr>
              <w:spacing w:line="360" w:lineRule="auto"/>
              <w:jc w:val="both"/>
              <w:rPr>
                <w:rFonts w:ascii="Arial" w:hAnsi="Arial" w:cs="Arial"/>
                <w:b/>
                <w:bCs/>
              </w:rPr>
            </w:pPr>
            <w:r>
              <w:rPr>
                <w:rFonts w:ascii="Arial" w:hAnsi="Arial" w:cs="Arial"/>
                <w:b/>
                <w:bCs/>
              </w:rPr>
              <w:t>30</w:t>
            </w:r>
            <w:r w:rsidR="00185234" w:rsidRPr="00F37410">
              <w:rPr>
                <w:rFonts w:ascii="Arial" w:hAnsi="Arial" w:cs="Arial"/>
                <w:b/>
                <w:bCs/>
              </w:rPr>
              <w:t>%</w:t>
            </w:r>
          </w:p>
        </w:tc>
        <w:tc>
          <w:tcPr>
            <w:tcW w:w="9815" w:type="dxa"/>
          </w:tcPr>
          <w:p w14:paraId="4CED2152" w14:textId="77777777" w:rsidR="007458D4" w:rsidRDefault="007458D4" w:rsidP="00E12357">
            <w:pPr>
              <w:jc w:val="both"/>
              <w:rPr>
                <w:rFonts w:ascii="Arial" w:hAnsi="Arial" w:cs="Arial"/>
                <w:b/>
                <w:bCs/>
              </w:rPr>
            </w:pPr>
            <w:r w:rsidRPr="007458D4">
              <w:rPr>
                <w:rFonts w:ascii="Arial" w:hAnsi="Arial" w:cs="Arial"/>
                <w:b/>
                <w:bCs/>
              </w:rPr>
              <w:t>Copyediting, Plain-Language Review, and Editorial Quality Control</w:t>
            </w:r>
          </w:p>
          <w:p w14:paraId="40055A3F" w14:textId="0156ECCF" w:rsidR="00C528C3" w:rsidRPr="00F37410" w:rsidRDefault="00613482" w:rsidP="006D49D5">
            <w:pPr>
              <w:rPr>
                <w:rFonts w:ascii="Arial" w:hAnsi="Arial" w:cs="Arial"/>
              </w:rPr>
            </w:pPr>
            <w:r w:rsidRPr="00613482">
              <w:rPr>
                <w:rFonts w:ascii="Arial" w:hAnsi="Arial" w:cs="Arial"/>
              </w:rPr>
              <w:t>Works as part of a team to copyedit written and visual materials</w:t>
            </w:r>
            <w:r w:rsidR="004B36A0">
              <w:rPr>
                <w:rFonts w:ascii="Arial" w:hAnsi="Arial" w:cs="Arial"/>
              </w:rPr>
              <w:t xml:space="preserve"> p</w:t>
            </w:r>
            <w:r w:rsidRPr="00613482">
              <w:rPr>
                <w:rFonts w:ascii="Arial" w:hAnsi="Arial" w:cs="Arial"/>
              </w:rPr>
              <w:t>roduced by cross-</w:t>
            </w:r>
            <w:r w:rsidR="00FA341E">
              <w:rPr>
                <w:rFonts w:ascii="Arial" w:hAnsi="Arial" w:cs="Arial"/>
              </w:rPr>
              <w:t>office</w:t>
            </w:r>
            <w:r w:rsidRPr="00613482">
              <w:rPr>
                <w:rFonts w:ascii="Arial" w:hAnsi="Arial" w:cs="Arial"/>
              </w:rPr>
              <w:t xml:space="preserve"> teams. Reviews reports, presentations, correspondence, documents, fact sheets, website content, and other materials for grammar, clarity, consistency, plain-language, formatting, and stylistic accuracy. Ensures all materials meet </w:t>
            </w:r>
            <w:r w:rsidR="00FA341E">
              <w:rPr>
                <w:rFonts w:ascii="Arial" w:hAnsi="Arial" w:cs="Arial"/>
              </w:rPr>
              <w:t>HCAI</w:t>
            </w:r>
            <w:r w:rsidRPr="00613482">
              <w:rPr>
                <w:rFonts w:ascii="Arial" w:hAnsi="Arial" w:cs="Arial"/>
              </w:rPr>
              <w:t xml:space="preserve"> editorial and style guidelines, statewide plain-language requirements, and accessibility standards. Provides guidance to staff on writing quality, structure, tone, and message accuracy. Helps develop templates, style guides, and quality-control processes to enhance consistency across all communications</w:t>
            </w:r>
          </w:p>
          <w:p w14:paraId="7757C32A" w14:textId="56C49919" w:rsidR="00C528C3" w:rsidRPr="00F37410" w:rsidRDefault="00C528C3" w:rsidP="00E12357">
            <w:pPr>
              <w:jc w:val="both"/>
              <w:rPr>
                <w:rFonts w:ascii="Arial" w:hAnsi="Arial" w:cs="Arial"/>
              </w:rPr>
            </w:pPr>
          </w:p>
        </w:tc>
      </w:tr>
      <w:tr w:rsidR="00F37410" w:rsidRPr="00F37410" w14:paraId="071D368A" w14:textId="77777777" w:rsidTr="0082681E">
        <w:tc>
          <w:tcPr>
            <w:tcW w:w="715" w:type="dxa"/>
          </w:tcPr>
          <w:p w14:paraId="1814E9B3" w14:textId="55336F3A" w:rsidR="00185234" w:rsidRPr="00F37410" w:rsidRDefault="002D159A" w:rsidP="00E12357">
            <w:pPr>
              <w:spacing w:line="360" w:lineRule="auto"/>
              <w:jc w:val="both"/>
              <w:rPr>
                <w:rFonts w:ascii="Arial" w:hAnsi="Arial" w:cs="Arial"/>
                <w:b/>
                <w:bCs/>
              </w:rPr>
            </w:pPr>
            <w:r>
              <w:rPr>
                <w:rFonts w:ascii="Arial" w:hAnsi="Arial" w:cs="Arial"/>
                <w:b/>
                <w:bCs/>
              </w:rPr>
              <w:t>30</w:t>
            </w:r>
            <w:r w:rsidR="00185234" w:rsidRPr="00F37410">
              <w:rPr>
                <w:rFonts w:ascii="Arial" w:hAnsi="Arial" w:cs="Arial"/>
                <w:b/>
                <w:bCs/>
              </w:rPr>
              <w:t>%</w:t>
            </w:r>
          </w:p>
        </w:tc>
        <w:tc>
          <w:tcPr>
            <w:tcW w:w="9815" w:type="dxa"/>
          </w:tcPr>
          <w:p w14:paraId="47E7BF6C" w14:textId="77777777" w:rsidR="00323AA5" w:rsidRDefault="00323AA5" w:rsidP="00E12357">
            <w:pPr>
              <w:jc w:val="both"/>
              <w:rPr>
                <w:rFonts w:ascii="Arial" w:hAnsi="Arial" w:cs="Arial"/>
                <w:b/>
                <w:bCs/>
              </w:rPr>
            </w:pPr>
            <w:r w:rsidRPr="00323AA5">
              <w:rPr>
                <w:rFonts w:ascii="Arial" w:hAnsi="Arial" w:cs="Arial"/>
                <w:b/>
                <w:bCs/>
              </w:rPr>
              <w:t>Content Production and Distribution</w:t>
            </w:r>
          </w:p>
          <w:p w14:paraId="0B9A985C" w14:textId="249394B9" w:rsidR="00C528C3" w:rsidRPr="00F37410" w:rsidRDefault="00A856FA" w:rsidP="006D49D5">
            <w:pPr>
              <w:rPr>
                <w:rFonts w:ascii="Arial" w:hAnsi="Arial" w:cs="Arial"/>
                <w:b/>
                <w:bCs/>
              </w:rPr>
            </w:pPr>
            <w:r w:rsidRPr="00A856FA">
              <w:rPr>
                <w:rFonts w:ascii="Arial" w:hAnsi="Arial" w:cs="Arial"/>
              </w:rPr>
              <w:t xml:space="preserve">Provides technical and editorial support for the development, writing, design, </w:t>
            </w:r>
            <w:r w:rsidR="005D3851">
              <w:rPr>
                <w:rFonts w:ascii="Arial" w:hAnsi="Arial" w:cs="Arial"/>
              </w:rPr>
              <w:t>Americans with Disabilities Act (</w:t>
            </w:r>
            <w:r w:rsidRPr="00A856FA">
              <w:rPr>
                <w:rFonts w:ascii="Arial" w:hAnsi="Arial" w:cs="Arial"/>
              </w:rPr>
              <w:t>ADA</w:t>
            </w:r>
            <w:r w:rsidR="005D3851">
              <w:rPr>
                <w:rFonts w:ascii="Arial" w:hAnsi="Arial" w:cs="Arial"/>
              </w:rPr>
              <w:t>)</w:t>
            </w:r>
            <w:r w:rsidRPr="00A856FA">
              <w:rPr>
                <w:rFonts w:ascii="Arial" w:hAnsi="Arial" w:cs="Arial"/>
              </w:rPr>
              <w:t xml:space="preserve"> compliance review, and delivery of communication materials. Products include presentation graphics, outreach materials, website content, social media posts, marketing collateral, news releases, and other media-oriented materials. Supports email-marketing content and distribution and ensures branding and messaging accuracy.</w:t>
            </w:r>
            <w:r w:rsidR="00323AA5">
              <w:rPr>
                <w:rFonts w:ascii="Arial" w:hAnsi="Arial" w:cs="Arial"/>
              </w:rPr>
              <w:t xml:space="preserve"> </w:t>
            </w:r>
            <w:r w:rsidRPr="00A856FA">
              <w:rPr>
                <w:rFonts w:ascii="Arial" w:hAnsi="Arial" w:cs="Arial"/>
              </w:rPr>
              <w:t>Develops and distributes communications assets, including digital materials, presentations, visual resources, and online tools.</w:t>
            </w:r>
          </w:p>
          <w:p w14:paraId="75563431" w14:textId="2EF6084D" w:rsidR="00C528C3" w:rsidRPr="00F37410" w:rsidRDefault="00C528C3" w:rsidP="00E12357">
            <w:pPr>
              <w:jc w:val="both"/>
              <w:rPr>
                <w:rFonts w:ascii="Arial" w:hAnsi="Arial" w:cs="Arial"/>
                <w:b/>
                <w:bCs/>
              </w:rPr>
            </w:pPr>
          </w:p>
        </w:tc>
      </w:tr>
      <w:tr w:rsidR="001E4F4B" w:rsidRPr="00F37410" w14:paraId="514F4129" w14:textId="77777777" w:rsidTr="0082681E">
        <w:tc>
          <w:tcPr>
            <w:tcW w:w="715" w:type="dxa"/>
          </w:tcPr>
          <w:p w14:paraId="1F9B1EA8" w14:textId="79DA9812" w:rsidR="00184AA3" w:rsidRPr="00F37410" w:rsidRDefault="005A45C8" w:rsidP="00E12357">
            <w:pPr>
              <w:spacing w:line="360" w:lineRule="auto"/>
              <w:jc w:val="both"/>
              <w:rPr>
                <w:rFonts w:ascii="Arial" w:hAnsi="Arial" w:cs="Arial"/>
                <w:b/>
                <w:bCs/>
              </w:rPr>
            </w:pPr>
            <w:r>
              <w:rPr>
                <w:rFonts w:ascii="Arial" w:hAnsi="Arial" w:cs="Arial"/>
                <w:b/>
                <w:bCs/>
              </w:rPr>
              <w:t>5</w:t>
            </w:r>
            <w:r w:rsidR="00184AA3" w:rsidRPr="00F37410">
              <w:rPr>
                <w:rFonts w:ascii="Arial" w:hAnsi="Arial" w:cs="Arial"/>
                <w:b/>
                <w:bCs/>
              </w:rPr>
              <w:t>%</w:t>
            </w:r>
          </w:p>
        </w:tc>
        <w:tc>
          <w:tcPr>
            <w:tcW w:w="9815" w:type="dxa"/>
          </w:tcPr>
          <w:p w14:paraId="272037B8" w14:textId="7EAE2551" w:rsidR="005A45C8" w:rsidRDefault="005A45C8" w:rsidP="00E12357">
            <w:pPr>
              <w:jc w:val="both"/>
              <w:rPr>
                <w:rFonts w:ascii="Arial" w:hAnsi="Arial" w:cs="Arial"/>
                <w:b/>
                <w:bCs/>
              </w:rPr>
            </w:pPr>
            <w:r w:rsidRPr="005A45C8">
              <w:rPr>
                <w:rFonts w:ascii="Arial" w:hAnsi="Arial" w:cs="Arial"/>
                <w:b/>
                <w:bCs/>
              </w:rPr>
              <w:t>Marginal Job Functions</w:t>
            </w:r>
          </w:p>
          <w:p w14:paraId="309ED9A8" w14:textId="7E6C6D01" w:rsidR="007F50E0" w:rsidRPr="005A45C8" w:rsidRDefault="005A45C8" w:rsidP="006D49D5">
            <w:pPr>
              <w:rPr>
                <w:rFonts w:ascii="Arial" w:hAnsi="Arial" w:cs="Arial"/>
              </w:rPr>
            </w:pPr>
            <w:r w:rsidRPr="005A45C8">
              <w:rPr>
                <w:rFonts w:ascii="Arial" w:hAnsi="Arial" w:cs="Arial"/>
              </w:rPr>
              <w:t>Prepares responses to comments and questions from internal</w:t>
            </w:r>
            <w:r w:rsidR="00895D50">
              <w:rPr>
                <w:rFonts w:ascii="Arial" w:hAnsi="Arial" w:cs="Arial"/>
              </w:rPr>
              <w:t xml:space="preserve"> and external</w:t>
            </w:r>
            <w:r w:rsidRPr="005A45C8">
              <w:rPr>
                <w:rFonts w:ascii="Arial" w:hAnsi="Arial" w:cs="Arial"/>
              </w:rPr>
              <w:t xml:space="preserve"> </w:t>
            </w:r>
            <w:r w:rsidR="00895D50">
              <w:rPr>
                <w:rFonts w:ascii="Arial" w:hAnsi="Arial" w:cs="Arial"/>
              </w:rPr>
              <w:t>audiences</w:t>
            </w:r>
            <w:r w:rsidRPr="005A45C8">
              <w:rPr>
                <w:rFonts w:ascii="Arial" w:hAnsi="Arial" w:cs="Arial"/>
              </w:rPr>
              <w:t xml:space="preserve"> to align with organizational communication strategy and brand identity. Research and maintain media databases, monitor media inbox for media inquiries, update and organize digital communications folders, and other duties as assigned.</w:t>
            </w:r>
          </w:p>
          <w:p w14:paraId="7673CFD2" w14:textId="77777777" w:rsidR="00C528C3" w:rsidRPr="00F37410" w:rsidRDefault="00C528C3" w:rsidP="006D49D5">
            <w:pPr>
              <w:rPr>
                <w:rFonts w:ascii="Arial" w:hAnsi="Arial" w:cs="Arial"/>
                <w:b/>
                <w:bCs/>
              </w:rPr>
            </w:pPr>
          </w:p>
          <w:p w14:paraId="257F5358" w14:textId="77777777" w:rsidR="00C528C3" w:rsidRPr="00F37410" w:rsidRDefault="00C528C3" w:rsidP="00E12357">
            <w:pPr>
              <w:jc w:val="both"/>
              <w:rPr>
                <w:rFonts w:ascii="Arial" w:hAnsi="Arial" w:cs="Arial"/>
                <w:b/>
                <w:bCs/>
              </w:rPr>
            </w:pPr>
          </w:p>
          <w:p w14:paraId="1CF3D56C" w14:textId="72D4AE48" w:rsidR="00C528C3" w:rsidRPr="00F37410" w:rsidRDefault="00C528C3" w:rsidP="00E12357">
            <w:pPr>
              <w:jc w:val="both"/>
              <w:rPr>
                <w:rFonts w:ascii="Arial" w:hAnsi="Arial" w:cs="Arial"/>
                <w:b/>
                <w:bCs/>
              </w:rPr>
            </w:pPr>
          </w:p>
        </w:tc>
      </w:tr>
    </w:tbl>
    <w:p w14:paraId="352A9D1B" w14:textId="77777777" w:rsidR="008A2AE0" w:rsidRPr="00F37410" w:rsidRDefault="008A2AE0" w:rsidP="00E12357">
      <w:pPr>
        <w:spacing w:after="0" w:line="240" w:lineRule="auto"/>
        <w:jc w:val="both"/>
        <w:rPr>
          <w:rFonts w:ascii="Arial" w:hAnsi="Arial" w:cs="Arial"/>
          <w:b/>
          <w:bCs/>
        </w:rPr>
      </w:pPr>
    </w:p>
    <w:p w14:paraId="2F357CB6" w14:textId="77777777" w:rsidR="00915410" w:rsidRPr="00F37410" w:rsidRDefault="00915410" w:rsidP="00E12357">
      <w:pPr>
        <w:spacing w:after="0" w:line="240" w:lineRule="auto"/>
        <w:jc w:val="both"/>
        <w:rPr>
          <w:rFonts w:ascii="Arial" w:hAnsi="Arial" w:cs="Arial"/>
          <w:b/>
          <w:bCs/>
        </w:rPr>
      </w:pPr>
    </w:p>
    <w:p w14:paraId="0AB29734" w14:textId="7A49F590" w:rsidR="0041432A" w:rsidRPr="00F37410" w:rsidRDefault="005D756A" w:rsidP="00E12357">
      <w:pPr>
        <w:spacing w:after="0" w:line="240" w:lineRule="auto"/>
        <w:jc w:val="both"/>
        <w:rPr>
          <w:rFonts w:ascii="Arial" w:hAnsi="Arial" w:cs="Arial"/>
          <w:b/>
          <w:bCs/>
        </w:rPr>
      </w:pPr>
      <w:r w:rsidRPr="00F37410">
        <w:rPr>
          <w:rFonts w:ascii="Arial" w:hAnsi="Arial" w:cs="Arial"/>
          <w:b/>
          <w:bCs/>
        </w:rPr>
        <w:lastRenderedPageBreak/>
        <w:t>Physical Demands</w:t>
      </w:r>
    </w:p>
    <w:p w14:paraId="072B8D5B" w14:textId="0382625F" w:rsidR="005D756A" w:rsidRPr="0041106E" w:rsidRDefault="0041106E" w:rsidP="0041106E">
      <w:pPr>
        <w:spacing w:after="0" w:line="240" w:lineRule="auto"/>
        <w:jc w:val="both"/>
        <w:rPr>
          <w:rFonts w:ascii="Arial" w:hAnsi="Arial" w:cs="Arial"/>
        </w:rPr>
      </w:pPr>
      <w:r w:rsidRPr="0041106E">
        <w:rPr>
          <w:rFonts w:ascii="Arial" w:hAnsi="Arial" w:cs="Arial"/>
        </w:rPr>
        <w:t>Must possess and maintain sufficient strength, agility, endurance, and sensory ability to perform the duties contained in this duty statement with or without reasonable</w:t>
      </w:r>
      <w:r w:rsidR="002B2616">
        <w:rPr>
          <w:rFonts w:ascii="Arial" w:hAnsi="Arial" w:cs="Arial"/>
        </w:rPr>
        <w:t xml:space="preserve"> </w:t>
      </w:r>
      <w:r w:rsidRPr="0041106E">
        <w:rPr>
          <w:rFonts w:ascii="Arial" w:hAnsi="Arial" w:cs="Arial"/>
        </w:rPr>
        <w:t>accommodation.</w:t>
      </w:r>
    </w:p>
    <w:p w14:paraId="5F31CFC7" w14:textId="77777777" w:rsidR="00C528C3" w:rsidRPr="00F37410" w:rsidRDefault="00C528C3" w:rsidP="00E12357">
      <w:pPr>
        <w:spacing w:after="0" w:line="240" w:lineRule="auto"/>
        <w:jc w:val="both"/>
        <w:rPr>
          <w:rFonts w:ascii="Arial" w:hAnsi="Arial" w:cs="Arial"/>
          <w:b/>
          <w:bCs/>
        </w:rPr>
      </w:pPr>
    </w:p>
    <w:p w14:paraId="58008998" w14:textId="0D505DF9" w:rsidR="005D756A" w:rsidRPr="00F37410" w:rsidRDefault="005D756A" w:rsidP="00E12357">
      <w:pPr>
        <w:spacing w:after="0" w:line="240" w:lineRule="auto"/>
        <w:jc w:val="both"/>
        <w:rPr>
          <w:rFonts w:ascii="Arial" w:hAnsi="Arial" w:cs="Arial"/>
          <w:b/>
          <w:bCs/>
        </w:rPr>
      </w:pPr>
      <w:r w:rsidRPr="00F37410">
        <w:rPr>
          <w:rFonts w:ascii="Arial" w:hAnsi="Arial" w:cs="Arial"/>
          <w:b/>
          <w:bCs/>
        </w:rPr>
        <w:t>Working Conditions</w:t>
      </w:r>
    </w:p>
    <w:p w14:paraId="2F5198A9" w14:textId="3FA6999E" w:rsidR="004D3F7F" w:rsidRPr="00F37410" w:rsidRDefault="005C72D0" w:rsidP="005C72D0">
      <w:pPr>
        <w:spacing w:after="0" w:line="240" w:lineRule="auto"/>
        <w:jc w:val="both"/>
        <w:rPr>
          <w:rFonts w:ascii="Arial" w:hAnsi="Arial" w:cs="Arial"/>
        </w:rPr>
      </w:pPr>
      <w:r w:rsidRPr="005C72D0">
        <w:rPr>
          <w:rFonts w:ascii="Arial" w:hAnsi="Arial" w:cs="Arial"/>
        </w:rPr>
        <w:t>Requires use of telephone and computer, frequent contact with employees and the public, and mobility to various employee work areas and other areas of the Department of Health Care Access and Information. The standard work</w:t>
      </w:r>
      <w:r w:rsidR="002568B4">
        <w:rPr>
          <w:rFonts w:ascii="Arial" w:hAnsi="Arial" w:cs="Arial"/>
        </w:rPr>
        <w:t xml:space="preserve"> </w:t>
      </w:r>
      <w:r w:rsidRPr="005C72D0">
        <w:rPr>
          <w:rFonts w:ascii="Arial" w:hAnsi="Arial" w:cs="Arial"/>
        </w:rPr>
        <w:t>schedule is between 8:00 a.m. to 5:00 p.m., Monday through</w:t>
      </w:r>
      <w:r>
        <w:rPr>
          <w:rFonts w:ascii="Arial" w:hAnsi="Arial" w:cs="Arial"/>
        </w:rPr>
        <w:t xml:space="preserve"> </w:t>
      </w:r>
      <w:r w:rsidRPr="005C72D0">
        <w:rPr>
          <w:rFonts w:ascii="Arial" w:hAnsi="Arial" w:cs="Arial"/>
        </w:rPr>
        <w:t>Friday.</w:t>
      </w:r>
    </w:p>
    <w:p w14:paraId="5C672B89" w14:textId="77777777" w:rsidR="008D0A03" w:rsidRPr="00F37410" w:rsidRDefault="008D0A03" w:rsidP="00E12357">
      <w:pPr>
        <w:spacing w:after="0" w:line="240" w:lineRule="auto"/>
        <w:jc w:val="both"/>
        <w:rPr>
          <w:rFonts w:ascii="Arial" w:hAnsi="Arial" w:cs="Arial"/>
          <w:b/>
          <w:bCs/>
        </w:rPr>
      </w:pPr>
    </w:p>
    <w:p w14:paraId="08E34D1A" w14:textId="480AABA1" w:rsidR="005D756A" w:rsidRPr="00F37410" w:rsidRDefault="005D756A" w:rsidP="00E12357">
      <w:pPr>
        <w:spacing w:after="0" w:line="240" w:lineRule="auto"/>
        <w:jc w:val="both"/>
        <w:rPr>
          <w:rFonts w:ascii="Arial" w:hAnsi="Arial" w:cs="Arial"/>
          <w:b/>
          <w:bCs/>
        </w:rPr>
      </w:pPr>
      <w:r w:rsidRPr="00F37410">
        <w:rPr>
          <w:rFonts w:ascii="Arial" w:hAnsi="Arial" w:cs="Arial"/>
          <w:b/>
          <w:bCs/>
        </w:rPr>
        <w:t>Employee Statement</w:t>
      </w:r>
    </w:p>
    <w:p w14:paraId="12DAFB09" w14:textId="77777777" w:rsidR="005D756A" w:rsidRPr="00F37410" w:rsidRDefault="005D756A" w:rsidP="00E12357">
      <w:pPr>
        <w:spacing w:after="0" w:line="240" w:lineRule="auto"/>
        <w:jc w:val="both"/>
        <w:rPr>
          <w:rFonts w:ascii="Arial" w:hAnsi="Arial" w:cs="Arial"/>
          <w:b/>
          <w:bCs/>
        </w:rPr>
      </w:pPr>
    </w:p>
    <w:tbl>
      <w:tblPr>
        <w:tblStyle w:val="TableGrid"/>
        <w:tblW w:w="10530" w:type="dxa"/>
        <w:tblLook w:val="04A0" w:firstRow="1" w:lastRow="0" w:firstColumn="1" w:lastColumn="0" w:noHBand="0" w:noVBand="1"/>
      </w:tblPr>
      <w:tblGrid>
        <w:gridCol w:w="3116"/>
        <w:gridCol w:w="3117"/>
        <w:gridCol w:w="4297"/>
      </w:tblGrid>
      <w:tr w:rsidR="00F37410" w:rsidRPr="00F37410" w14:paraId="304C7F15" w14:textId="77777777" w:rsidTr="0082681E">
        <w:trPr>
          <w:trHeight w:val="440"/>
        </w:trPr>
        <w:tc>
          <w:tcPr>
            <w:tcW w:w="10530" w:type="dxa"/>
            <w:gridSpan w:val="3"/>
            <w:tcBorders>
              <w:top w:val="nil"/>
              <w:left w:val="nil"/>
              <w:bottom w:val="single" w:sz="4" w:space="0" w:color="auto"/>
              <w:right w:val="nil"/>
            </w:tcBorders>
          </w:tcPr>
          <w:p w14:paraId="56FFD99F" w14:textId="3FEABD46" w:rsidR="00D51E3F" w:rsidRPr="00F37410" w:rsidRDefault="00D51E3F" w:rsidP="00D51E3F">
            <w:pPr>
              <w:jc w:val="both"/>
              <w:rPr>
                <w:rFonts w:ascii="Arial" w:hAnsi="Arial" w:cs="Arial"/>
              </w:rPr>
            </w:pPr>
            <w:r w:rsidRPr="00F37410">
              <w:rPr>
                <w:rFonts w:ascii="Arial" w:hAnsi="Arial" w:cs="Arial"/>
              </w:rPr>
              <w:t>I have reviewed and discussed the duties and responsibilities of this position with my supervisor and have received a copy of this duty statement.</w:t>
            </w:r>
          </w:p>
        </w:tc>
      </w:tr>
      <w:tr w:rsidR="00F37410" w:rsidRPr="00F37410" w14:paraId="2A4394C6" w14:textId="77777777" w:rsidTr="0082681E">
        <w:tc>
          <w:tcPr>
            <w:tcW w:w="3116" w:type="dxa"/>
            <w:tcBorders>
              <w:top w:val="single" w:sz="4" w:space="0" w:color="auto"/>
              <w:right w:val="single" w:sz="4" w:space="0" w:color="auto"/>
            </w:tcBorders>
          </w:tcPr>
          <w:p w14:paraId="196DCFCA" w14:textId="2E5EC16B" w:rsidR="00D51E3F" w:rsidRPr="00F37410" w:rsidRDefault="00D51E3F" w:rsidP="00D51E3F">
            <w:pPr>
              <w:jc w:val="both"/>
              <w:rPr>
                <w:rFonts w:ascii="Arial" w:hAnsi="Arial" w:cs="Arial"/>
                <w:b/>
                <w:bCs/>
              </w:rPr>
            </w:pPr>
            <w:r w:rsidRPr="00F37410">
              <w:rPr>
                <w:rFonts w:ascii="Arial" w:hAnsi="Arial" w:cs="Arial"/>
                <w:b/>
                <w:bCs/>
              </w:rPr>
              <w:t>Employee Name</w:t>
            </w:r>
          </w:p>
        </w:tc>
        <w:tc>
          <w:tcPr>
            <w:tcW w:w="3117" w:type="dxa"/>
            <w:tcBorders>
              <w:top w:val="single" w:sz="4" w:space="0" w:color="auto"/>
              <w:left w:val="single" w:sz="4" w:space="0" w:color="auto"/>
              <w:right w:val="single" w:sz="4" w:space="0" w:color="auto"/>
            </w:tcBorders>
          </w:tcPr>
          <w:p w14:paraId="24C93C32" w14:textId="021B7960" w:rsidR="00D51E3F" w:rsidRPr="00F37410" w:rsidRDefault="00D51E3F" w:rsidP="00D51E3F">
            <w:pPr>
              <w:jc w:val="both"/>
              <w:rPr>
                <w:rFonts w:ascii="Arial" w:hAnsi="Arial" w:cs="Arial"/>
                <w:b/>
                <w:bCs/>
              </w:rPr>
            </w:pPr>
            <w:r w:rsidRPr="00F37410">
              <w:rPr>
                <w:rFonts w:ascii="Arial" w:hAnsi="Arial" w:cs="Arial"/>
                <w:b/>
                <w:bCs/>
              </w:rPr>
              <w:t>Employee Signature</w:t>
            </w:r>
          </w:p>
        </w:tc>
        <w:tc>
          <w:tcPr>
            <w:tcW w:w="4297" w:type="dxa"/>
            <w:tcBorders>
              <w:top w:val="single" w:sz="4" w:space="0" w:color="auto"/>
              <w:left w:val="single" w:sz="4" w:space="0" w:color="auto"/>
            </w:tcBorders>
          </w:tcPr>
          <w:p w14:paraId="57170C66" w14:textId="0D70DC08" w:rsidR="00D51E3F" w:rsidRPr="00F37410" w:rsidRDefault="00D51E3F" w:rsidP="00D51E3F">
            <w:pPr>
              <w:jc w:val="both"/>
              <w:rPr>
                <w:rFonts w:ascii="Arial" w:hAnsi="Arial" w:cs="Arial"/>
                <w:b/>
                <w:bCs/>
              </w:rPr>
            </w:pPr>
            <w:r w:rsidRPr="00F37410">
              <w:rPr>
                <w:rFonts w:ascii="Arial" w:hAnsi="Arial" w:cs="Arial"/>
                <w:b/>
                <w:bCs/>
              </w:rPr>
              <w:t>Date Signed</w:t>
            </w:r>
          </w:p>
        </w:tc>
      </w:tr>
      <w:tr w:rsidR="00D51E3F" w:rsidRPr="00F37410" w14:paraId="20159246" w14:textId="77777777" w:rsidTr="0082681E">
        <w:trPr>
          <w:trHeight w:val="683"/>
        </w:trPr>
        <w:tc>
          <w:tcPr>
            <w:tcW w:w="3116" w:type="dxa"/>
          </w:tcPr>
          <w:p w14:paraId="7DAF4319" w14:textId="37452CCD" w:rsidR="00D51E3F" w:rsidRPr="00F37410" w:rsidRDefault="00D51E3F" w:rsidP="00D51E3F">
            <w:pPr>
              <w:jc w:val="both"/>
              <w:rPr>
                <w:rFonts w:ascii="Arial" w:hAnsi="Arial" w:cs="Arial"/>
              </w:rPr>
            </w:pPr>
          </w:p>
        </w:tc>
        <w:tc>
          <w:tcPr>
            <w:tcW w:w="3117" w:type="dxa"/>
          </w:tcPr>
          <w:p w14:paraId="47AE07C0" w14:textId="77777777" w:rsidR="00D51E3F" w:rsidRPr="00F37410" w:rsidRDefault="00D51E3F" w:rsidP="00D51E3F">
            <w:pPr>
              <w:jc w:val="both"/>
              <w:rPr>
                <w:rFonts w:ascii="Arial" w:hAnsi="Arial" w:cs="Arial"/>
              </w:rPr>
            </w:pPr>
          </w:p>
        </w:tc>
        <w:tc>
          <w:tcPr>
            <w:tcW w:w="4297" w:type="dxa"/>
          </w:tcPr>
          <w:p w14:paraId="7A6C195A" w14:textId="77777777" w:rsidR="00D51E3F" w:rsidRPr="00F37410" w:rsidRDefault="00D51E3F" w:rsidP="00D51E3F">
            <w:pPr>
              <w:jc w:val="both"/>
              <w:rPr>
                <w:rFonts w:ascii="Arial" w:hAnsi="Arial" w:cs="Arial"/>
              </w:rPr>
            </w:pPr>
          </w:p>
        </w:tc>
      </w:tr>
    </w:tbl>
    <w:p w14:paraId="44B62029" w14:textId="77777777" w:rsidR="004D3F7F" w:rsidRPr="00F37410" w:rsidRDefault="004D3F7F" w:rsidP="00E12357">
      <w:pPr>
        <w:spacing w:after="0" w:line="240" w:lineRule="auto"/>
        <w:jc w:val="both"/>
        <w:rPr>
          <w:rFonts w:ascii="Arial" w:hAnsi="Arial" w:cs="Arial"/>
        </w:rPr>
      </w:pPr>
    </w:p>
    <w:p w14:paraId="474C11E4" w14:textId="780F159C" w:rsidR="005D756A" w:rsidRPr="00F37410" w:rsidRDefault="005D756A" w:rsidP="00E12357">
      <w:pPr>
        <w:spacing w:after="0" w:line="240" w:lineRule="auto"/>
        <w:jc w:val="both"/>
        <w:rPr>
          <w:rFonts w:ascii="Arial" w:hAnsi="Arial" w:cs="Arial"/>
          <w:b/>
          <w:bCs/>
        </w:rPr>
      </w:pPr>
      <w:r w:rsidRPr="00F37410">
        <w:rPr>
          <w:rFonts w:ascii="Arial" w:hAnsi="Arial" w:cs="Arial"/>
          <w:b/>
          <w:bCs/>
        </w:rPr>
        <w:t>Supervisor Statement</w:t>
      </w:r>
    </w:p>
    <w:p w14:paraId="4494633B" w14:textId="77777777" w:rsidR="00B63121" w:rsidRPr="00F37410" w:rsidRDefault="00B63121" w:rsidP="00E12357">
      <w:pPr>
        <w:spacing w:after="0" w:line="240" w:lineRule="auto"/>
        <w:jc w:val="both"/>
        <w:rPr>
          <w:rFonts w:ascii="Arial" w:hAnsi="Arial" w:cs="Arial"/>
          <w:b/>
          <w:bCs/>
        </w:rPr>
      </w:pPr>
    </w:p>
    <w:tbl>
      <w:tblPr>
        <w:tblStyle w:val="TableGrid"/>
        <w:tblW w:w="10530" w:type="dxa"/>
        <w:tblLook w:val="04A0" w:firstRow="1" w:lastRow="0" w:firstColumn="1" w:lastColumn="0" w:noHBand="0" w:noVBand="1"/>
      </w:tblPr>
      <w:tblGrid>
        <w:gridCol w:w="3116"/>
        <w:gridCol w:w="3117"/>
        <w:gridCol w:w="4297"/>
      </w:tblGrid>
      <w:tr w:rsidR="00F37410" w:rsidRPr="00F37410" w14:paraId="68156C60" w14:textId="77777777" w:rsidTr="0082681E">
        <w:trPr>
          <w:trHeight w:val="369"/>
        </w:trPr>
        <w:tc>
          <w:tcPr>
            <w:tcW w:w="10530" w:type="dxa"/>
            <w:gridSpan w:val="3"/>
            <w:tcBorders>
              <w:top w:val="nil"/>
              <w:left w:val="nil"/>
              <w:right w:val="nil"/>
            </w:tcBorders>
          </w:tcPr>
          <w:p w14:paraId="5BA0B4F2" w14:textId="77777777" w:rsidR="00F00B2A" w:rsidRPr="00F37410" w:rsidRDefault="00F00B2A" w:rsidP="00F00B2A">
            <w:pPr>
              <w:jc w:val="both"/>
              <w:rPr>
                <w:rFonts w:ascii="Arial" w:hAnsi="Arial" w:cs="Arial"/>
              </w:rPr>
            </w:pPr>
            <w:r w:rsidRPr="00F37410">
              <w:rPr>
                <w:rFonts w:ascii="Arial" w:hAnsi="Arial" w:cs="Arial"/>
              </w:rPr>
              <w:t>I have discussed the duties of this position with and have provided a copy of this duty</w:t>
            </w:r>
          </w:p>
          <w:p w14:paraId="38A3342D" w14:textId="3F4A8B92" w:rsidR="00B63121" w:rsidRPr="00F37410" w:rsidRDefault="00F00B2A" w:rsidP="00F00B2A">
            <w:pPr>
              <w:jc w:val="both"/>
              <w:rPr>
                <w:rFonts w:ascii="Arial" w:hAnsi="Arial" w:cs="Arial"/>
              </w:rPr>
            </w:pPr>
            <w:r w:rsidRPr="00F37410">
              <w:rPr>
                <w:rFonts w:ascii="Arial" w:hAnsi="Arial" w:cs="Arial"/>
              </w:rPr>
              <w:t>statement to the employee named above.</w:t>
            </w:r>
          </w:p>
        </w:tc>
      </w:tr>
      <w:tr w:rsidR="00F37410" w:rsidRPr="00F37410" w14:paraId="31EAA17B" w14:textId="77777777" w:rsidTr="0082681E">
        <w:tc>
          <w:tcPr>
            <w:tcW w:w="3116" w:type="dxa"/>
          </w:tcPr>
          <w:p w14:paraId="3EE30AB3" w14:textId="7EEF3F2C" w:rsidR="004D3F7F" w:rsidRPr="00F37410" w:rsidRDefault="004D3F7F" w:rsidP="00E12357">
            <w:pPr>
              <w:jc w:val="both"/>
              <w:rPr>
                <w:rFonts w:ascii="Arial" w:hAnsi="Arial" w:cs="Arial"/>
                <w:b/>
                <w:bCs/>
              </w:rPr>
            </w:pPr>
            <w:r w:rsidRPr="00F37410">
              <w:rPr>
                <w:rFonts w:ascii="Arial" w:hAnsi="Arial" w:cs="Arial"/>
                <w:b/>
                <w:bCs/>
              </w:rPr>
              <w:t>Supervisor Name</w:t>
            </w:r>
          </w:p>
        </w:tc>
        <w:tc>
          <w:tcPr>
            <w:tcW w:w="3117" w:type="dxa"/>
          </w:tcPr>
          <w:p w14:paraId="271E56E3" w14:textId="254E0526" w:rsidR="004D3F7F" w:rsidRPr="00F37410" w:rsidRDefault="004D3F7F" w:rsidP="00E12357">
            <w:pPr>
              <w:jc w:val="both"/>
              <w:rPr>
                <w:rFonts w:ascii="Arial" w:hAnsi="Arial" w:cs="Arial"/>
                <w:b/>
                <w:bCs/>
              </w:rPr>
            </w:pPr>
            <w:r w:rsidRPr="00F37410">
              <w:rPr>
                <w:rFonts w:ascii="Arial" w:hAnsi="Arial" w:cs="Arial"/>
                <w:b/>
                <w:bCs/>
              </w:rPr>
              <w:t>Supervisor Signature</w:t>
            </w:r>
          </w:p>
        </w:tc>
        <w:tc>
          <w:tcPr>
            <w:tcW w:w="4297" w:type="dxa"/>
          </w:tcPr>
          <w:p w14:paraId="51F7FE7B" w14:textId="474A9BAF" w:rsidR="004D3F7F" w:rsidRPr="00F37410" w:rsidRDefault="004D3F7F" w:rsidP="00E12357">
            <w:pPr>
              <w:jc w:val="both"/>
              <w:rPr>
                <w:rFonts w:ascii="Arial" w:hAnsi="Arial" w:cs="Arial"/>
                <w:b/>
                <w:bCs/>
              </w:rPr>
            </w:pPr>
            <w:r w:rsidRPr="00F37410">
              <w:rPr>
                <w:rFonts w:ascii="Arial" w:hAnsi="Arial" w:cs="Arial"/>
                <w:b/>
                <w:bCs/>
              </w:rPr>
              <w:t>Date Signed</w:t>
            </w:r>
          </w:p>
        </w:tc>
      </w:tr>
      <w:tr w:rsidR="004D3F7F" w:rsidRPr="00F37410" w14:paraId="70DF6C73" w14:textId="77777777" w:rsidTr="0082681E">
        <w:trPr>
          <w:trHeight w:val="656"/>
        </w:trPr>
        <w:tc>
          <w:tcPr>
            <w:tcW w:w="3116" w:type="dxa"/>
          </w:tcPr>
          <w:p w14:paraId="1141BBA3" w14:textId="77777777" w:rsidR="004D3F7F" w:rsidRPr="00F37410" w:rsidRDefault="004D3F7F" w:rsidP="00E12357">
            <w:pPr>
              <w:jc w:val="both"/>
              <w:rPr>
                <w:rFonts w:ascii="Arial" w:hAnsi="Arial" w:cs="Arial"/>
              </w:rPr>
            </w:pPr>
          </w:p>
        </w:tc>
        <w:tc>
          <w:tcPr>
            <w:tcW w:w="3117" w:type="dxa"/>
          </w:tcPr>
          <w:p w14:paraId="21C8086D" w14:textId="77777777" w:rsidR="004D3F7F" w:rsidRPr="00F37410" w:rsidRDefault="004D3F7F" w:rsidP="00E12357">
            <w:pPr>
              <w:jc w:val="both"/>
              <w:rPr>
                <w:rFonts w:ascii="Arial" w:hAnsi="Arial" w:cs="Arial"/>
              </w:rPr>
            </w:pPr>
          </w:p>
        </w:tc>
        <w:tc>
          <w:tcPr>
            <w:tcW w:w="4297" w:type="dxa"/>
          </w:tcPr>
          <w:p w14:paraId="11F7F785" w14:textId="77777777" w:rsidR="004D3F7F" w:rsidRPr="00F37410" w:rsidRDefault="004D3F7F" w:rsidP="00E12357">
            <w:pPr>
              <w:jc w:val="both"/>
              <w:rPr>
                <w:rFonts w:ascii="Arial" w:hAnsi="Arial" w:cs="Arial"/>
              </w:rPr>
            </w:pPr>
          </w:p>
        </w:tc>
      </w:tr>
    </w:tbl>
    <w:p w14:paraId="4B10ECDC" w14:textId="77777777" w:rsidR="004D3F7F" w:rsidRPr="00F37410" w:rsidRDefault="004D3F7F" w:rsidP="00E12357">
      <w:pPr>
        <w:jc w:val="both"/>
        <w:rPr>
          <w:rFonts w:ascii="Arial" w:hAnsi="Arial" w:cs="Arial"/>
        </w:rPr>
      </w:pPr>
    </w:p>
    <w:sectPr w:rsidR="004D3F7F" w:rsidRPr="00F37410" w:rsidSect="00EA4449">
      <w:headerReference w:type="default" r:id="rId12"/>
      <w:footerReference w:type="default" r:id="rId13"/>
      <w:pgSz w:w="12240" w:h="15840"/>
      <w:pgMar w:top="1440" w:right="864" w:bottom="1440"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99267" w14:textId="77777777" w:rsidR="00BB58D1" w:rsidRDefault="00BB58D1" w:rsidP="003E7EB3">
      <w:pPr>
        <w:spacing w:after="0" w:line="240" w:lineRule="auto"/>
      </w:pPr>
      <w:r>
        <w:separator/>
      </w:r>
    </w:p>
  </w:endnote>
  <w:endnote w:type="continuationSeparator" w:id="0">
    <w:p w14:paraId="1B89318C" w14:textId="77777777" w:rsidR="00BB58D1" w:rsidRDefault="00BB58D1" w:rsidP="003E7E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776721"/>
      <w:docPartObj>
        <w:docPartGallery w:val="Page Numbers (Bottom of Page)"/>
        <w:docPartUnique/>
      </w:docPartObj>
    </w:sdtPr>
    <w:sdtEndPr>
      <w:rPr>
        <w:noProof/>
      </w:rPr>
    </w:sdtEndPr>
    <w:sdtContent>
      <w:p w14:paraId="6D282FCF" w14:textId="007FE6CE" w:rsidR="009D45E0" w:rsidRDefault="009D45E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7B69572" w14:textId="77777777" w:rsidR="009A1C48" w:rsidRDefault="009A1C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875EF" w14:textId="77777777" w:rsidR="00BB58D1" w:rsidRDefault="00BB58D1" w:rsidP="003E7EB3">
      <w:pPr>
        <w:spacing w:after="0" w:line="240" w:lineRule="auto"/>
      </w:pPr>
      <w:r>
        <w:separator/>
      </w:r>
    </w:p>
  </w:footnote>
  <w:footnote w:type="continuationSeparator" w:id="0">
    <w:p w14:paraId="32B7B57F" w14:textId="77777777" w:rsidR="00BB58D1" w:rsidRDefault="00BB58D1" w:rsidP="003E7E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EACD1" w14:textId="69915116" w:rsidR="003E7EB3" w:rsidRDefault="004272C5" w:rsidP="00987586">
    <w:pPr>
      <w:pStyle w:val="Header"/>
      <w:jc w:val="center"/>
      <w:rPr>
        <w:rFonts w:ascii="Arial" w:hAnsi="Arial" w:cs="Arial"/>
        <w:b/>
        <w:bCs/>
      </w:rPr>
    </w:pPr>
    <w:r>
      <w:rPr>
        <w:rFonts w:ascii="Arial" w:hAnsi="Arial" w:cs="Arial"/>
        <w:b/>
        <w:bCs/>
      </w:rPr>
      <w:t>Department of Health Care Access and Information</w:t>
    </w:r>
  </w:p>
  <w:p w14:paraId="745EB9A8" w14:textId="5C12B81D" w:rsidR="004272C5" w:rsidRPr="00DD5D5E" w:rsidRDefault="004272C5" w:rsidP="00987586">
    <w:pPr>
      <w:pStyle w:val="Header"/>
      <w:jc w:val="center"/>
      <w:rPr>
        <w:rFonts w:ascii="Arial" w:hAnsi="Arial" w:cs="Arial"/>
        <w:b/>
        <w:bCs/>
      </w:rPr>
    </w:pPr>
    <w:r>
      <w:rPr>
        <w:rFonts w:ascii="Arial" w:hAnsi="Arial" w:cs="Arial"/>
        <w:b/>
        <w:bCs/>
      </w:rPr>
      <w:t>Duty Statement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DA7877"/>
    <w:multiLevelType w:val="hybridMultilevel"/>
    <w:tmpl w:val="9B2ED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593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EB3"/>
    <w:rsid w:val="000016D2"/>
    <w:rsid w:val="000041B2"/>
    <w:rsid w:val="00017455"/>
    <w:rsid w:val="000200C5"/>
    <w:rsid w:val="00022C8C"/>
    <w:rsid w:val="000409AF"/>
    <w:rsid w:val="00090D3D"/>
    <w:rsid w:val="000A3918"/>
    <w:rsid w:val="000F2375"/>
    <w:rsid w:val="000F7FF9"/>
    <w:rsid w:val="00126958"/>
    <w:rsid w:val="0012756E"/>
    <w:rsid w:val="00140B08"/>
    <w:rsid w:val="001510D9"/>
    <w:rsid w:val="00184AA3"/>
    <w:rsid w:val="00185234"/>
    <w:rsid w:val="00193EB3"/>
    <w:rsid w:val="00196E1E"/>
    <w:rsid w:val="001C6AD4"/>
    <w:rsid w:val="001D5F04"/>
    <w:rsid w:val="001E4420"/>
    <w:rsid w:val="001E4F4B"/>
    <w:rsid w:val="001E4FA2"/>
    <w:rsid w:val="002002D5"/>
    <w:rsid w:val="002202EC"/>
    <w:rsid w:val="00226196"/>
    <w:rsid w:val="00235D90"/>
    <w:rsid w:val="00255DA4"/>
    <w:rsid w:val="002568B4"/>
    <w:rsid w:val="0027701C"/>
    <w:rsid w:val="00294493"/>
    <w:rsid w:val="002A56E4"/>
    <w:rsid w:val="002B2616"/>
    <w:rsid w:val="002B6251"/>
    <w:rsid w:val="002C1EC3"/>
    <w:rsid w:val="002D159A"/>
    <w:rsid w:val="002E7ACA"/>
    <w:rsid w:val="00302C92"/>
    <w:rsid w:val="00323AA5"/>
    <w:rsid w:val="003365C0"/>
    <w:rsid w:val="0035510A"/>
    <w:rsid w:val="0038572F"/>
    <w:rsid w:val="00386701"/>
    <w:rsid w:val="003941E3"/>
    <w:rsid w:val="003B166E"/>
    <w:rsid w:val="003C0BCF"/>
    <w:rsid w:val="003C5066"/>
    <w:rsid w:val="003E7EB3"/>
    <w:rsid w:val="003F3D06"/>
    <w:rsid w:val="003F59F9"/>
    <w:rsid w:val="0041106E"/>
    <w:rsid w:val="0041432A"/>
    <w:rsid w:val="00414EF1"/>
    <w:rsid w:val="00422138"/>
    <w:rsid w:val="00423C02"/>
    <w:rsid w:val="00424FD8"/>
    <w:rsid w:val="004272C5"/>
    <w:rsid w:val="004358CC"/>
    <w:rsid w:val="0044183D"/>
    <w:rsid w:val="00495A6A"/>
    <w:rsid w:val="004B36A0"/>
    <w:rsid w:val="004C67A5"/>
    <w:rsid w:val="004D3F7F"/>
    <w:rsid w:val="004D6A59"/>
    <w:rsid w:val="004E3BCC"/>
    <w:rsid w:val="005075AE"/>
    <w:rsid w:val="00581BF6"/>
    <w:rsid w:val="00586D4C"/>
    <w:rsid w:val="005A45C8"/>
    <w:rsid w:val="005B6AF1"/>
    <w:rsid w:val="005C72D0"/>
    <w:rsid w:val="005D3851"/>
    <w:rsid w:val="005D756A"/>
    <w:rsid w:val="005D7CCD"/>
    <w:rsid w:val="005E1E32"/>
    <w:rsid w:val="00606883"/>
    <w:rsid w:val="00613482"/>
    <w:rsid w:val="00615C3B"/>
    <w:rsid w:val="00625D00"/>
    <w:rsid w:val="006415CF"/>
    <w:rsid w:val="006767E3"/>
    <w:rsid w:val="00680D5D"/>
    <w:rsid w:val="0068149C"/>
    <w:rsid w:val="00691DE0"/>
    <w:rsid w:val="006A1180"/>
    <w:rsid w:val="006B39DB"/>
    <w:rsid w:val="006D49D5"/>
    <w:rsid w:val="006E470C"/>
    <w:rsid w:val="006E4F3C"/>
    <w:rsid w:val="006E6CC2"/>
    <w:rsid w:val="006E7FB1"/>
    <w:rsid w:val="006F336D"/>
    <w:rsid w:val="00713934"/>
    <w:rsid w:val="0072109A"/>
    <w:rsid w:val="007216BF"/>
    <w:rsid w:val="007233A2"/>
    <w:rsid w:val="00725C38"/>
    <w:rsid w:val="00735C22"/>
    <w:rsid w:val="007458D4"/>
    <w:rsid w:val="00755C56"/>
    <w:rsid w:val="00781520"/>
    <w:rsid w:val="0079033C"/>
    <w:rsid w:val="007A4E53"/>
    <w:rsid w:val="007B46E1"/>
    <w:rsid w:val="007D0B62"/>
    <w:rsid w:val="007E1645"/>
    <w:rsid w:val="007F50E0"/>
    <w:rsid w:val="00802F01"/>
    <w:rsid w:val="0082681E"/>
    <w:rsid w:val="00857DD8"/>
    <w:rsid w:val="00865516"/>
    <w:rsid w:val="008735C3"/>
    <w:rsid w:val="00886193"/>
    <w:rsid w:val="008900DA"/>
    <w:rsid w:val="0089083F"/>
    <w:rsid w:val="00895D50"/>
    <w:rsid w:val="008A2AE0"/>
    <w:rsid w:val="008A6BE1"/>
    <w:rsid w:val="008D0A03"/>
    <w:rsid w:val="008D1A86"/>
    <w:rsid w:val="008D7602"/>
    <w:rsid w:val="008E5F85"/>
    <w:rsid w:val="009035F6"/>
    <w:rsid w:val="00912D9C"/>
    <w:rsid w:val="00913D82"/>
    <w:rsid w:val="00915410"/>
    <w:rsid w:val="009170BB"/>
    <w:rsid w:val="0092541C"/>
    <w:rsid w:val="009868D3"/>
    <w:rsid w:val="00987586"/>
    <w:rsid w:val="00987F86"/>
    <w:rsid w:val="009A1C48"/>
    <w:rsid w:val="009A7D36"/>
    <w:rsid w:val="009D45E0"/>
    <w:rsid w:val="00A01D14"/>
    <w:rsid w:val="00A06D44"/>
    <w:rsid w:val="00A118E3"/>
    <w:rsid w:val="00A26669"/>
    <w:rsid w:val="00A57F53"/>
    <w:rsid w:val="00A6458D"/>
    <w:rsid w:val="00A65328"/>
    <w:rsid w:val="00A66BC8"/>
    <w:rsid w:val="00A856FA"/>
    <w:rsid w:val="00AB229E"/>
    <w:rsid w:val="00AB686F"/>
    <w:rsid w:val="00AD6F2A"/>
    <w:rsid w:val="00AF70BA"/>
    <w:rsid w:val="00B16466"/>
    <w:rsid w:val="00B47660"/>
    <w:rsid w:val="00B63121"/>
    <w:rsid w:val="00B76218"/>
    <w:rsid w:val="00B7622B"/>
    <w:rsid w:val="00B84F3F"/>
    <w:rsid w:val="00B92170"/>
    <w:rsid w:val="00B96EEE"/>
    <w:rsid w:val="00BB58D1"/>
    <w:rsid w:val="00BC0887"/>
    <w:rsid w:val="00BC16F0"/>
    <w:rsid w:val="00BE1154"/>
    <w:rsid w:val="00BE3B6E"/>
    <w:rsid w:val="00C1684E"/>
    <w:rsid w:val="00C23880"/>
    <w:rsid w:val="00C3022A"/>
    <w:rsid w:val="00C463EF"/>
    <w:rsid w:val="00C528C3"/>
    <w:rsid w:val="00C5533A"/>
    <w:rsid w:val="00C701DD"/>
    <w:rsid w:val="00C779EA"/>
    <w:rsid w:val="00C96CDA"/>
    <w:rsid w:val="00CA31C2"/>
    <w:rsid w:val="00CA6F2E"/>
    <w:rsid w:val="00CC1CEE"/>
    <w:rsid w:val="00CC38C6"/>
    <w:rsid w:val="00CD4AD1"/>
    <w:rsid w:val="00CE3BB3"/>
    <w:rsid w:val="00CF1D19"/>
    <w:rsid w:val="00D0687A"/>
    <w:rsid w:val="00D350E8"/>
    <w:rsid w:val="00D461FF"/>
    <w:rsid w:val="00D51E3F"/>
    <w:rsid w:val="00D70AF6"/>
    <w:rsid w:val="00DB1360"/>
    <w:rsid w:val="00DD5D5E"/>
    <w:rsid w:val="00DD6D7A"/>
    <w:rsid w:val="00E12357"/>
    <w:rsid w:val="00E12996"/>
    <w:rsid w:val="00E15F1C"/>
    <w:rsid w:val="00E27811"/>
    <w:rsid w:val="00E4299C"/>
    <w:rsid w:val="00E4411C"/>
    <w:rsid w:val="00E519D8"/>
    <w:rsid w:val="00E52D03"/>
    <w:rsid w:val="00E7178D"/>
    <w:rsid w:val="00E74387"/>
    <w:rsid w:val="00E75053"/>
    <w:rsid w:val="00EA4449"/>
    <w:rsid w:val="00ED0BC7"/>
    <w:rsid w:val="00ED117C"/>
    <w:rsid w:val="00ED7ED5"/>
    <w:rsid w:val="00EE11E7"/>
    <w:rsid w:val="00EE25C3"/>
    <w:rsid w:val="00F00B2A"/>
    <w:rsid w:val="00F05524"/>
    <w:rsid w:val="00F171D7"/>
    <w:rsid w:val="00F209DF"/>
    <w:rsid w:val="00F30457"/>
    <w:rsid w:val="00F37410"/>
    <w:rsid w:val="00F54A28"/>
    <w:rsid w:val="00F6137B"/>
    <w:rsid w:val="00FA341E"/>
    <w:rsid w:val="00FC1457"/>
    <w:rsid w:val="00FE584D"/>
    <w:rsid w:val="00FF4C73"/>
    <w:rsid w:val="46A0E361"/>
    <w:rsid w:val="62A46A5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E2639"/>
  <w15:chartTrackingRefBased/>
  <w15:docId w15:val="{6BDB8B56-B655-4F41-A76E-58667B397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7E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7E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7E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7E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7E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7E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7E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7E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7E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7E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7E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7E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7E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7E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7E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7E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7E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7EB3"/>
    <w:rPr>
      <w:rFonts w:eastAsiaTheme="majorEastAsia" w:cstheme="majorBidi"/>
      <w:color w:val="272727" w:themeColor="text1" w:themeTint="D8"/>
    </w:rPr>
  </w:style>
  <w:style w:type="paragraph" w:styleId="Title">
    <w:name w:val="Title"/>
    <w:basedOn w:val="Normal"/>
    <w:next w:val="Normal"/>
    <w:link w:val="TitleChar"/>
    <w:uiPriority w:val="10"/>
    <w:qFormat/>
    <w:rsid w:val="003E7E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7E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7E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7E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7EB3"/>
    <w:pPr>
      <w:spacing w:before="160"/>
      <w:jc w:val="center"/>
    </w:pPr>
    <w:rPr>
      <w:i/>
      <w:iCs/>
      <w:color w:val="404040" w:themeColor="text1" w:themeTint="BF"/>
    </w:rPr>
  </w:style>
  <w:style w:type="character" w:customStyle="1" w:styleId="QuoteChar">
    <w:name w:val="Quote Char"/>
    <w:basedOn w:val="DefaultParagraphFont"/>
    <w:link w:val="Quote"/>
    <w:uiPriority w:val="29"/>
    <w:rsid w:val="003E7EB3"/>
    <w:rPr>
      <w:i/>
      <w:iCs/>
      <w:color w:val="404040" w:themeColor="text1" w:themeTint="BF"/>
    </w:rPr>
  </w:style>
  <w:style w:type="paragraph" w:styleId="ListParagraph">
    <w:name w:val="List Paragraph"/>
    <w:basedOn w:val="Normal"/>
    <w:uiPriority w:val="34"/>
    <w:qFormat/>
    <w:rsid w:val="003E7EB3"/>
    <w:pPr>
      <w:ind w:left="720"/>
      <w:contextualSpacing/>
    </w:pPr>
  </w:style>
  <w:style w:type="character" w:styleId="IntenseEmphasis">
    <w:name w:val="Intense Emphasis"/>
    <w:basedOn w:val="DefaultParagraphFont"/>
    <w:uiPriority w:val="21"/>
    <w:qFormat/>
    <w:rsid w:val="003E7EB3"/>
    <w:rPr>
      <w:i/>
      <w:iCs/>
      <w:color w:val="0F4761" w:themeColor="accent1" w:themeShade="BF"/>
    </w:rPr>
  </w:style>
  <w:style w:type="paragraph" w:styleId="IntenseQuote">
    <w:name w:val="Intense Quote"/>
    <w:basedOn w:val="Normal"/>
    <w:next w:val="Normal"/>
    <w:link w:val="IntenseQuoteChar"/>
    <w:uiPriority w:val="30"/>
    <w:qFormat/>
    <w:rsid w:val="003E7E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7EB3"/>
    <w:rPr>
      <w:i/>
      <w:iCs/>
      <w:color w:val="0F4761" w:themeColor="accent1" w:themeShade="BF"/>
    </w:rPr>
  </w:style>
  <w:style w:type="character" w:styleId="IntenseReference">
    <w:name w:val="Intense Reference"/>
    <w:basedOn w:val="DefaultParagraphFont"/>
    <w:uiPriority w:val="32"/>
    <w:qFormat/>
    <w:rsid w:val="003E7EB3"/>
    <w:rPr>
      <w:b/>
      <w:bCs/>
      <w:smallCaps/>
      <w:color w:val="0F4761" w:themeColor="accent1" w:themeShade="BF"/>
      <w:spacing w:val="5"/>
    </w:rPr>
  </w:style>
  <w:style w:type="paragraph" w:styleId="Header">
    <w:name w:val="header"/>
    <w:basedOn w:val="Normal"/>
    <w:link w:val="HeaderChar"/>
    <w:uiPriority w:val="99"/>
    <w:unhideWhenUsed/>
    <w:rsid w:val="003E7E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EB3"/>
  </w:style>
  <w:style w:type="paragraph" w:styleId="Footer">
    <w:name w:val="footer"/>
    <w:basedOn w:val="Normal"/>
    <w:link w:val="FooterChar"/>
    <w:uiPriority w:val="99"/>
    <w:unhideWhenUsed/>
    <w:rsid w:val="003E7E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EB3"/>
  </w:style>
  <w:style w:type="table" w:styleId="TableGrid">
    <w:name w:val="Table Grid"/>
    <w:basedOn w:val="TableNormal"/>
    <w:uiPriority w:val="39"/>
    <w:rsid w:val="004D3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6458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567fb2-6a47-406d-b770-f8cd21ca577c" xsi:nil="true"/>
    <Who xmlns="90bc3d20-02de-4847-bc0a-851570f653a2" xsi:nil="true"/>
    <lcf76f155ced4ddcb4097134ff3c332f xmlns="90bc3d20-02de-4847-bc0a-851570f653a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E3FD0C3FD136A48A44A4EC29EB07A61" ma:contentTypeVersion="16" ma:contentTypeDescription="Create a new document." ma:contentTypeScope="" ma:versionID="90c536ae9108dead34eb83008156ac3c">
  <xsd:schema xmlns:xsd="http://www.w3.org/2001/XMLSchema" xmlns:xs="http://www.w3.org/2001/XMLSchema" xmlns:p="http://schemas.microsoft.com/office/2006/metadata/properties" xmlns:ns2="90bc3d20-02de-4847-bc0a-851570f653a2" xmlns:ns3="82567fb2-6a47-406d-b770-f8cd21ca577c" targetNamespace="http://schemas.microsoft.com/office/2006/metadata/properties" ma:root="true" ma:fieldsID="793fdf56759dd1f7b027f56548bcdbbd" ns2:_="" ns3:_="">
    <xsd:import namespace="90bc3d20-02de-4847-bc0a-851570f653a2"/>
    <xsd:import namespace="82567fb2-6a47-406d-b770-f8cd21ca577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SearchProperties" minOccurs="0"/>
                <xsd:element ref="ns2:Who"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bc3d20-02de-4847-bc0a-851570f653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eded0fd-c213-49dd-a8ef-20d10df3e82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Who" ma:index="22" nillable="true" ma:displayName="Who" ma:format="Dropdown" ma:internalName="Who">
      <xsd:simpleType>
        <xsd:restriction base="dms:Text">
          <xsd:maxLength value="255"/>
        </xsd:restrictio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567fb2-6a47-406d-b770-f8cd21ca577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7d75874d-67d8-43ae-8368-1fb27af67038}" ma:internalName="TaxCatchAll" ma:showField="CatchAllData" ma:web="82567fb2-6a47-406d-b770-f8cd21ca57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48A4AD-7B34-43DC-8330-FC14814A2717}">
  <ds:schemaRefs>
    <ds:schemaRef ds:uri="http://schemas.microsoft.com/office/2006/metadata/properties"/>
    <ds:schemaRef ds:uri="http://schemas.microsoft.com/office/infopath/2007/PartnerControls"/>
    <ds:schemaRef ds:uri="82567fb2-6a47-406d-b770-f8cd21ca577c"/>
    <ds:schemaRef ds:uri="90bc3d20-02de-4847-bc0a-851570f653a2"/>
  </ds:schemaRefs>
</ds:datastoreItem>
</file>

<file path=customXml/itemProps2.xml><?xml version="1.0" encoding="utf-8"?>
<ds:datastoreItem xmlns:ds="http://schemas.openxmlformats.org/officeDocument/2006/customXml" ds:itemID="{8085DEB3-3385-49FC-8E62-05DC1DFC2716}">
  <ds:schemaRefs>
    <ds:schemaRef ds:uri="http://schemas.openxmlformats.org/officeDocument/2006/bibliography"/>
  </ds:schemaRefs>
</ds:datastoreItem>
</file>

<file path=customXml/itemProps3.xml><?xml version="1.0" encoding="utf-8"?>
<ds:datastoreItem xmlns:ds="http://schemas.openxmlformats.org/officeDocument/2006/customXml" ds:itemID="{8246208E-9C84-436C-B6DB-BDC723086D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bc3d20-02de-4847-bc0a-851570f653a2"/>
    <ds:schemaRef ds:uri="82567fb2-6a47-406d-b770-f8cd21ca57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826A7C-04EF-400B-904A-113BDE89B9D4}">
  <ds:schemaRefs>
    <ds:schemaRef ds:uri="http://schemas.microsoft.com/sharepoint/v3/contenttype/forms"/>
  </ds:schemaRefs>
</ds:datastoreItem>
</file>

<file path=docMetadata/LabelInfo.xml><?xml version="1.0" encoding="utf-8"?>
<clbl:labelList xmlns:clbl="http://schemas.microsoft.com/office/2020/mipLabelMetadata">
  <clbl:label id="{2b3a245d-ae0c-41e5-a706-919401278756}" enabled="1" method="Standard" siteId="{28891a93-888f-489f-9930-e78b8f733ca6}"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821</Words>
  <Characters>4680</Characters>
  <Application>Microsoft Office Word</Application>
  <DocSecurity>0</DocSecurity>
  <Lines>39</Lines>
  <Paragraphs>10</Paragraphs>
  <ScaleCrop>false</ScaleCrop>
  <Company>State Of CA - HCAI</Company>
  <LinksUpToDate>false</LinksUpToDate>
  <CharactersWithSpaces>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Costello, Nicole@HCAI</dc:creator>
  <cp:keywords/>
  <dc:description/>
  <cp:lastModifiedBy>Dorantes, Cami@HCAI</cp:lastModifiedBy>
  <cp:revision>53</cp:revision>
  <cp:lastPrinted>2026-03-23T16:45:00Z</cp:lastPrinted>
  <dcterms:created xsi:type="dcterms:W3CDTF">2026-06-25T00:30:00Z</dcterms:created>
  <dcterms:modified xsi:type="dcterms:W3CDTF">2026-07-28T20:54:00Z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0x0101009E3FD0C3FD136A48A44A4EC29EB07A61</vt:lpwstr>
  </property>
  <property fmtid="{D5CDD505-2E9C-101B-9397-08002B2CF9AE}" pid="3" name="HCAIOrganization">
    <vt:lpwstr>238;#Administrative Services|0e93d977-6ce8-43f1-a696-05cfc2978ca7</vt:lpwstr>
  </property>
  <property fmtid="{D5CDD505-2E9C-101B-9397-08002B2CF9AE}" pid="4" name="DocumentType">
    <vt:lpwstr>243;#Template|531e3199-f632-4461-888a-262bade84476</vt:lpwstr>
  </property>
  <property fmtid="{D5CDD505-2E9C-101B-9397-08002B2CF9AE}" pid="5" name="DocumentCategory">
    <vt:lpwstr>223;#Personnel|70abce09-b1a6-4e08-94ee-7c67925e1c26;#218;#Hiring|4cedfd49-ab32-4bd9-baae-0bca4de6e75f</vt:lpwstr>
  </property>
  <property fmtid="{D5CDD505-2E9C-101B-9397-08002B2CF9AE}" pid="6" name="MediaServiceImageTags">
    <vt:lpwstr/>
  </property>
</Properties>
</file>