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298998DD"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1EBA2856" w:rsidR="00CD0D6A" w:rsidRPr="002E1CA3" w:rsidRDefault="00C5240E" w:rsidP="007E7AE7">
            <w:pPr>
              <w:jc w:val="both"/>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C5240E" w:rsidRPr="002E1CA3" w14:paraId="768ADF06" w14:textId="77777777" w:rsidTr="00F26AB8">
        <w:trPr>
          <w:trHeight w:val="122"/>
          <w:jc w:val="center"/>
        </w:trPr>
        <w:tc>
          <w:tcPr>
            <w:tcW w:w="5405" w:type="dxa"/>
            <w:gridSpan w:val="3"/>
            <w:tcBorders>
              <w:top w:val="nil"/>
              <w:left w:val="single" w:sz="4" w:space="0" w:color="auto"/>
              <w:bottom w:val="single" w:sz="4" w:space="0" w:color="auto"/>
            </w:tcBorders>
          </w:tcPr>
          <w:p w14:paraId="7C69B0E8" w14:textId="03740191" w:rsidR="00C5240E" w:rsidRPr="002E1CA3" w:rsidRDefault="00C5240E" w:rsidP="00C5240E">
            <w:pPr>
              <w:jc w:val="both"/>
              <w:rPr>
                <w:sz w:val="24"/>
                <w:szCs w:val="24"/>
              </w:rPr>
            </w:pPr>
            <w:r>
              <w:rPr>
                <w:szCs w:val="24"/>
              </w:rPr>
              <w:t>Division of Rehabilitative Programs</w:t>
            </w:r>
          </w:p>
        </w:tc>
        <w:tc>
          <w:tcPr>
            <w:tcW w:w="4325" w:type="dxa"/>
            <w:gridSpan w:val="6"/>
            <w:tcBorders>
              <w:top w:val="nil"/>
              <w:bottom w:val="single" w:sz="4" w:space="0" w:color="auto"/>
            </w:tcBorders>
            <w:vAlign w:val="center"/>
          </w:tcPr>
          <w:p w14:paraId="7DB4BC1F" w14:textId="4424E1CE" w:rsidR="00C5240E" w:rsidRPr="00167A73" w:rsidRDefault="00C5240E" w:rsidP="00C5240E">
            <w:pPr>
              <w:jc w:val="both"/>
            </w:pPr>
            <w:r>
              <w:t>587-</w:t>
            </w:r>
            <w:r w:rsidR="007B0C77">
              <w:t>234-1318-VAR</w:t>
            </w:r>
          </w:p>
        </w:tc>
        <w:tc>
          <w:tcPr>
            <w:tcW w:w="1078" w:type="dxa"/>
            <w:tcBorders>
              <w:top w:val="nil"/>
              <w:bottom w:val="single" w:sz="4" w:space="0" w:color="auto"/>
            </w:tcBorders>
            <w:vAlign w:val="center"/>
          </w:tcPr>
          <w:p w14:paraId="19A1FD9B" w14:textId="2B4D5944" w:rsidR="00C5240E" w:rsidRPr="00167A73" w:rsidRDefault="00C5240E" w:rsidP="00C5240E">
            <w:pPr>
              <w:jc w:val="both"/>
            </w:pPr>
            <w:r>
              <w:t>1</w:t>
            </w:r>
          </w:p>
        </w:tc>
      </w:tr>
      <w:tr w:rsidR="00C5240E" w:rsidRPr="002E1CA3" w14:paraId="7D25EBD4" w14:textId="77777777" w:rsidTr="00F26AB8">
        <w:trPr>
          <w:jc w:val="center"/>
        </w:trPr>
        <w:tc>
          <w:tcPr>
            <w:tcW w:w="5405" w:type="dxa"/>
            <w:gridSpan w:val="3"/>
            <w:tcBorders>
              <w:top w:val="single" w:sz="4" w:space="0" w:color="auto"/>
              <w:bottom w:val="nil"/>
            </w:tcBorders>
          </w:tcPr>
          <w:p w14:paraId="489AE077" w14:textId="5D4CE19C" w:rsidR="00C5240E" w:rsidRPr="00F77711" w:rsidRDefault="00C5240E" w:rsidP="00C5240E">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3C0B7AFE" w:rsidR="00C5240E" w:rsidRPr="00F77711" w:rsidRDefault="00C5240E" w:rsidP="00C5240E">
            <w:pPr>
              <w:jc w:val="both"/>
              <w:rPr>
                <w:b/>
                <w:color w:val="7F7F7F" w:themeColor="text1" w:themeTint="80"/>
                <w:sz w:val="16"/>
                <w:szCs w:val="16"/>
              </w:rPr>
            </w:pPr>
            <w:r w:rsidRPr="00F77711">
              <w:rPr>
                <w:b/>
                <w:color w:val="7F7F7F" w:themeColor="text1" w:themeTint="80"/>
                <w:sz w:val="16"/>
                <w:szCs w:val="16"/>
              </w:rPr>
              <w:t>CLASSIFICATION TITLE</w:t>
            </w:r>
          </w:p>
        </w:tc>
      </w:tr>
      <w:tr w:rsidR="00C5240E" w:rsidRPr="00167A73" w14:paraId="0FCC9685" w14:textId="77777777" w:rsidTr="00F26AB8">
        <w:trPr>
          <w:jc w:val="center"/>
        </w:trPr>
        <w:tc>
          <w:tcPr>
            <w:tcW w:w="5405" w:type="dxa"/>
            <w:gridSpan w:val="3"/>
            <w:vMerge w:val="restart"/>
            <w:tcBorders>
              <w:top w:val="nil"/>
            </w:tcBorders>
            <w:vAlign w:val="center"/>
          </w:tcPr>
          <w:p w14:paraId="32D51289" w14:textId="1F7A3B71" w:rsidR="00C5240E" w:rsidRPr="00167A73" w:rsidRDefault="00C5240E" w:rsidP="00C5240E">
            <w:pPr>
              <w:jc w:val="both"/>
            </w:pPr>
            <w:r>
              <w:t xml:space="preserve">Office of Correctional Education / California Substance Abuse Treatment Facility and State Prison at Corcoran  </w:t>
            </w:r>
          </w:p>
        </w:tc>
        <w:tc>
          <w:tcPr>
            <w:tcW w:w="5403" w:type="dxa"/>
            <w:gridSpan w:val="7"/>
            <w:tcBorders>
              <w:top w:val="nil"/>
              <w:bottom w:val="single" w:sz="4" w:space="0" w:color="auto"/>
            </w:tcBorders>
            <w:vAlign w:val="center"/>
          </w:tcPr>
          <w:p w14:paraId="3334E89D" w14:textId="6C7B4987" w:rsidR="00C5240E" w:rsidRPr="00167A73" w:rsidRDefault="007B0C77" w:rsidP="00C5240E">
            <w:pPr>
              <w:jc w:val="both"/>
            </w:pPr>
            <w:r>
              <w:t xml:space="preserve">Library Technical Assistant (Safety) </w:t>
            </w:r>
            <w:r w:rsidR="006C49EC">
              <w:t xml:space="preserve"> </w:t>
            </w:r>
            <w:r w:rsidR="00905033">
              <w:t xml:space="preserve"> </w:t>
            </w:r>
          </w:p>
        </w:tc>
      </w:tr>
      <w:tr w:rsidR="00C5240E" w:rsidRPr="002E1CA3" w14:paraId="11B2C64D" w14:textId="77777777" w:rsidTr="00F26AB8">
        <w:trPr>
          <w:jc w:val="center"/>
        </w:trPr>
        <w:tc>
          <w:tcPr>
            <w:tcW w:w="5405" w:type="dxa"/>
            <w:gridSpan w:val="3"/>
            <w:vMerge/>
          </w:tcPr>
          <w:p w14:paraId="36B72ABC" w14:textId="77777777" w:rsidR="00C5240E" w:rsidRPr="00F77711" w:rsidRDefault="00C5240E" w:rsidP="00C5240E">
            <w:pPr>
              <w:jc w:val="both"/>
              <w:rPr>
                <w:b/>
                <w:color w:val="7F7F7F" w:themeColor="text1" w:themeTint="80"/>
                <w:sz w:val="16"/>
                <w:szCs w:val="16"/>
              </w:rPr>
            </w:pPr>
          </w:p>
        </w:tc>
        <w:tc>
          <w:tcPr>
            <w:tcW w:w="5403" w:type="dxa"/>
            <w:gridSpan w:val="7"/>
            <w:tcBorders>
              <w:bottom w:val="nil"/>
            </w:tcBorders>
          </w:tcPr>
          <w:p w14:paraId="2BEF2D8A" w14:textId="3CBF3E58" w:rsidR="00C5240E" w:rsidRPr="00F77711" w:rsidRDefault="00C5240E" w:rsidP="00C5240E">
            <w:pPr>
              <w:jc w:val="both"/>
              <w:rPr>
                <w:b/>
                <w:color w:val="7F7F7F" w:themeColor="text1" w:themeTint="80"/>
                <w:sz w:val="16"/>
                <w:szCs w:val="16"/>
              </w:rPr>
            </w:pPr>
            <w:r w:rsidRPr="00F77711">
              <w:rPr>
                <w:b/>
                <w:color w:val="7F7F7F" w:themeColor="text1" w:themeTint="80"/>
                <w:sz w:val="16"/>
                <w:szCs w:val="16"/>
              </w:rPr>
              <w:t>WORKING TITLE</w:t>
            </w:r>
          </w:p>
        </w:tc>
      </w:tr>
      <w:tr w:rsidR="00C5240E" w:rsidRPr="00167A73" w14:paraId="7189A047" w14:textId="77777777" w:rsidTr="00F26AB8">
        <w:trPr>
          <w:jc w:val="center"/>
        </w:trPr>
        <w:tc>
          <w:tcPr>
            <w:tcW w:w="5405" w:type="dxa"/>
            <w:gridSpan w:val="3"/>
            <w:vMerge/>
            <w:vAlign w:val="center"/>
          </w:tcPr>
          <w:p w14:paraId="126E302C" w14:textId="77777777" w:rsidR="00C5240E" w:rsidRPr="00167A73" w:rsidRDefault="00C5240E" w:rsidP="00C5240E">
            <w:pPr>
              <w:jc w:val="both"/>
            </w:pPr>
          </w:p>
        </w:tc>
        <w:tc>
          <w:tcPr>
            <w:tcW w:w="5403" w:type="dxa"/>
            <w:gridSpan w:val="7"/>
            <w:tcBorders>
              <w:top w:val="nil"/>
              <w:bottom w:val="single" w:sz="4" w:space="0" w:color="auto"/>
            </w:tcBorders>
            <w:vAlign w:val="center"/>
          </w:tcPr>
          <w:p w14:paraId="283AC44E" w14:textId="653B803A" w:rsidR="00C5240E" w:rsidRPr="00167A73" w:rsidRDefault="007B0C77" w:rsidP="00C5240E">
            <w:pPr>
              <w:jc w:val="both"/>
            </w:pPr>
            <w:r>
              <w:t xml:space="preserve">Library Technical Assistant (LTA) </w:t>
            </w:r>
          </w:p>
        </w:tc>
      </w:tr>
      <w:tr w:rsidR="00C5240E" w:rsidRPr="002E1CA3" w14:paraId="07758462" w14:textId="77777777" w:rsidTr="00F26AB8">
        <w:trPr>
          <w:jc w:val="center"/>
        </w:trPr>
        <w:tc>
          <w:tcPr>
            <w:tcW w:w="5405" w:type="dxa"/>
            <w:gridSpan w:val="3"/>
            <w:vMerge/>
          </w:tcPr>
          <w:p w14:paraId="47D6A99F" w14:textId="77777777" w:rsidR="00C5240E" w:rsidRPr="00F77711" w:rsidRDefault="00C5240E" w:rsidP="00C5240E">
            <w:pPr>
              <w:jc w:val="both"/>
              <w:rPr>
                <w:b/>
                <w:color w:val="7F7F7F" w:themeColor="text1" w:themeTint="80"/>
                <w:sz w:val="16"/>
                <w:szCs w:val="16"/>
              </w:rPr>
            </w:pPr>
          </w:p>
        </w:tc>
        <w:tc>
          <w:tcPr>
            <w:tcW w:w="1351" w:type="dxa"/>
            <w:tcBorders>
              <w:bottom w:val="nil"/>
            </w:tcBorders>
          </w:tcPr>
          <w:p w14:paraId="11360CE9" w14:textId="12F0B5B1" w:rsidR="00C5240E" w:rsidRPr="00F77711" w:rsidRDefault="00C5240E" w:rsidP="00C5240E">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6A73F67B" w:rsidR="00C5240E" w:rsidRPr="00F77711" w:rsidRDefault="00C5240E" w:rsidP="00C5240E">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583F58AD" w:rsidR="00C5240E" w:rsidRPr="00F77711" w:rsidRDefault="00C5240E" w:rsidP="00C5240E">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6F55379B" w:rsidR="00C5240E" w:rsidRPr="00F77711" w:rsidRDefault="00C5240E" w:rsidP="00C5240E">
            <w:pPr>
              <w:jc w:val="both"/>
              <w:rPr>
                <w:b/>
                <w:color w:val="7F7F7F" w:themeColor="text1" w:themeTint="80"/>
                <w:sz w:val="16"/>
                <w:szCs w:val="16"/>
              </w:rPr>
            </w:pPr>
            <w:r>
              <w:rPr>
                <w:b/>
                <w:color w:val="7F7F7F" w:themeColor="text1" w:themeTint="80"/>
                <w:sz w:val="16"/>
                <w:szCs w:val="16"/>
              </w:rPr>
              <w:t>COI</w:t>
            </w:r>
          </w:p>
        </w:tc>
      </w:tr>
      <w:tr w:rsidR="00C5240E" w:rsidRPr="00167A73" w14:paraId="0610F072" w14:textId="77777777" w:rsidTr="00F26AB8">
        <w:trPr>
          <w:jc w:val="center"/>
        </w:trPr>
        <w:tc>
          <w:tcPr>
            <w:tcW w:w="5405" w:type="dxa"/>
            <w:gridSpan w:val="3"/>
            <w:vMerge/>
            <w:tcBorders>
              <w:bottom w:val="single" w:sz="4" w:space="0" w:color="auto"/>
            </w:tcBorders>
            <w:vAlign w:val="center"/>
          </w:tcPr>
          <w:p w14:paraId="426468C3" w14:textId="77777777" w:rsidR="00C5240E" w:rsidRPr="00167A73" w:rsidRDefault="00C5240E" w:rsidP="00C5240E">
            <w:pPr>
              <w:jc w:val="both"/>
            </w:pPr>
          </w:p>
        </w:tc>
        <w:tc>
          <w:tcPr>
            <w:tcW w:w="1351" w:type="dxa"/>
            <w:tcBorders>
              <w:top w:val="nil"/>
              <w:bottom w:val="single" w:sz="4" w:space="0" w:color="auto"/>
            </w:tcBorders>
            <w:vAlign w:val="center"/>
          </w:tcPr>
          <w:p w14:paraId="2113CD6B" w14:textId="33433510" w:rsidR="00C5240E" w:rsidRPr="00167A73" w:rsidRDefault="00C5240E" w:rsidP="00C5240E">
            <w:pPr>
              <w:spacing w:before="40" w:after="40"/>
              <w:jc w:val="center"/>
            </w:pPr>
            <w:r>
              <w:t>FT/PERM</w:t>
            </w:r>
          </w:p>
        </w:tc>
        <w:tc>
          <w:tcPr>
            <w:tcW w:w="1351" w:type="dxa"/>
            <w:tcBorders>
              <w:top w:val="nil"/>
              <w:bottom w:val="single" w:sz="4" w:space="0" w:color="auto"/>
            </w:tcBorders>
            <w:vAlign w:val="center"/>
          </w:tcPr>
          <w:p w14:paraId="0FBC4DC7" w14:textId="0E125A2E" w:rsidR="00C5240E" w:rsidRPr="00167A73" w:rsidRDefault="00C5240E" w:rsidP="00C5240E">
            <w:pPr>
              <w:jc w:val="center"/>
            </w:pPr>
            <w:r>
              <w:t>R0</w:t>
            </w:r>
            <w:r w:rsidR="007B0C77">
              <w:t>4</w:t>
            </w:r>
          </w:p>
        </w:tc>
        <w:tc>
          <w:tcPr>
            <w:tcW w:w="1352" w:type="dxa"/>
            <w:gridSpan w:val="3"/>
            <w:tcBorders>
              <w:top w:val="nil"/>
              <w:bottom w:val="single" w:sz="4" w:space="0" w:color="auto"/>
            </w:tcBorders>
            <w:vAlign w:val="center"/>
          </w:tcPr>
          <w:p w14:paraId="46007ED8" w14:textId="4F9EE1BA" w:rsidR="00C5240E" w:rsidRPr="00167A73" w:rsidRDefault="007B0C77" w:rsidP="00C5240E">
            <w:pPr>
              <w:jc w:val="center"/>
            </w:pPr>
            <w:r>
              <w:t>2</w:t>
            </w:r>
          </w:p>
        </w:tc>
        <w:tc>
          <w:tcPr>
            <w:tcW w:w="1349" w:type="dxa"/>
            <w:gridSpan w:val="2"/>
            <w:tcBorders>
              <w:top w:val="nil"/>
              <w:bottom w:val="single" w:sz="4" w:space="0" w:color="auto"/>
            </w:tcBorders>
            <w:vAlign w:val="center"/>
          </w:tcPr>
          <w:p w14:paraId="1C0EFD1D" w14:textId="1A21F7A3" w:rsidR="00C5240E" w:rsidRPr="00167A73" w:rsidRDefault="00C5240E" w:rsidP="00C5240E">
            <w:pPr>
              <w:spacing w:before="40" w:after="40"/>
              <w:jc w:val="both"/>
            </w:pPr>
            <w:r w:rsidRPr="0035585C">
              <w:rPr>
                <w:sz w:val="16"/>
                <w:szCs w:val="16"/>
              </w:rPr>
              <w:t xml:space="preserve">Yes </w:t>
            </w:r>
            <w:r>
              <w:rPr>
                <w:sz w:val="16"/>
                <w:szCs w:val="16"/>
              </w:rPr>
              <w:fldChar w:fldCharType="begin">
                <w:ffData>
                  <w:name w:val="Check1"/>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Pr>
                <w:sz w:val="16"/>
                <w:szCs w:val="16"/>
              </w:rPr>
              <w:fldChar w:fldCharType="begin">
                <w:ffData>
                  <w:name w:val="Check2"/>
                  <w:enabled/>
                  <w:calcOnExit w:val="0"/>
                  <w:checkBox>
                    <w:sizeAuto/>
                    <w:default w:val="1"/>
                  </w:checkBox>
                </w:ffData>
              </w:fldChar>
            </w:r>
            <w:bookmarkStart w:id="0" w:name="Check2"/>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0"/>
          </w:p>
        </w:tc>
      </w:tr>
      <w:tr w:rsidR="00C5240E" w:rsidRPr="002E1CA3" w14:paraId="3C4D39A4" w14:textId="77777777" w:rsidTr="00F26AB8">
        <w:trPr>
          <w:jc w:val="center"/>
        </w:trPr>
        <w:tc>
          <w:tcPr>
            <w:tcW w:w="5405" w:type="dxa"/>
            <w:gridSpan w:val="3"/>
            <w:tcBorders>
              <w:bottom w:val="nil"/>
            </w:tcBorders>
          </w:tcPr>
          <w:p w14:paraId="52E4EDA6" w14:textId="5FDC33C2" w:rsidR="00C5240E" w:rsidRPr="00F77711" w:rsidRDefault="00C5240E" w:rsidP="00C5240E">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177BDE5B" w:rsidR="00C5240E" w:rsidRPr="00F77711" w:rsidRDefault="00C5240E" w:rsidP="00C5240E">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633BD2D1" w:rsidR="00C5240E" w:rsidRPr="00F77711" w:rsidRDefault="00C5240E" w:rsidP="00C5240E">
            <w:pPr>
              <w:jc w:val="both"/>
              <w:rPr>
                <w:b/>
                <w:color w:val="7F7F7F" w:themeColor="text1" w:themeTint="80"/>
                <w:sz w:val="16"/>
                <w:szCs w:val="16"/>
              </w:rPr>
            </w:pPr>
            <w:r>
              <w:rPr>
                <w:b/>
                <w:color w:val="7F7F7F" w:themeColor="text1" w:themeTint="80"/>
                <w:sz w:val="16"/>
                <w:szCs w:val="16"/>
              </w:rPr>
              <w:t>EFFECTIVE DATE</w:t>
            </w:r>
          </w:p>
        </w:tc>
      </w:tr>
      <w:tr w:rsidR="00C5240E" w:rsidRPr="00167A73" w14:paraId="7F270CA6" w14:textId="77777777" w:rsidTr="00F26AB8">
        <w:trPr>
          <w:jc w:val="center"/>
        </w:trPr>
        <w:tc>
          <w:tcPr>
            <w:tcW w:w="5405" w:type="dxa"/>
            <w:gridSpan w:val="3"/>
            <w:tcBorders>
              <w:top w:val="nil"/>
              <w:bottom w:val="single" w:sz="4" w:space="0" w:color="auto"/>
            </w:tcBorders>
            <w:vAlign w:val="center"/>
          </w:tcPr>
          <w:p w14:paraId="79A90B7D" w14:textId="091389B3" w:rsidR="00C5240E" w:rsidRPr="00167A73" w:rsidRDefault="00C5240E" w:rsidP="00C5240E">
            <w:pPr>
              <w:jc w:val="both"/>
            </w:pPr>
            <w:r>
              <w:t>900 Quebec Avenue Corcoran, CA 93212</w:t>
            </w:r>
          </w:p>
        </w:tc>
        <w:tc>
          <w:tcPr>
            <w:tcW w:w="3375" w:type="dxa"/>
            <w:gridSpan w:val="3"/>
            <w:tcBorders>
              <w:top w:val="nil"/>
              <w:bottom w:val="single" w:sz="4" w:space="0" w:color="auto"/>
            </w:tcBorders>
            <w:vAlign w:val="center"/>
          </w:tcPr>
          <w:p w14:paraId="652AAA80" w14:textId="77777777" w:rsidR="00C5240E" w:rsidRPr="00167A73" w:rsidRDefault="00C5240E" w:rsidP="00C5240E">
            <w:pPr>
              <w:jc w:val="both"/>
            </w:pPr>
          </w:p>
        </w:tc>
        <w:tc>
          <w:tcPr>
            <w:tcW w:w="2028" w:type="dxa"/>
            <w:gridSpan w:val="4"/>
            <w:tcBorders>
              <w:top w:val="nil"/>
              <w:bottom w:val="single" w:sz="4" w:space="0" w:color="auto"/>
            </w:tcBorders>
            <w:vAlign w:val="center"/>
          </w:tcPr>
          <w:p w14:paraId="30DBE683" w14:textId="38C89723" w:rsidR="00C5240E" w:rsidRPr="00167A73" w:rsidRDefault="00C5240E" w:rsidP="00C5240E">
            <w:pPr>
              <w:jc w:val="both"/>
            </w:pPr>
            <w:r>
              <w:t xml:space="preserve">01/01/2025 </w:t>
            </w:r>
          </w:p>
        </w:tc>
      </w:tr>
      <w:tr w:rsidR="00C5240E"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0C85970C" w:rsidR="00C5240E" w:rsidRPr="002E1CA3" w:rsidRDefault="00C5240E" w:rsidP="00C5240E">
            <w:pPr>
              <w:jc w:val="both"/>
              <w:rPr>
                <w:b/>
                <w:sz w:val="20"/>
                <w:szCs w:val="20"/>
              </w:rPr>
            </w:pPr>
            <w:r>
              <w:rPr>
                <w:b/>
                <w:sz w:val="20"/>
                <w:szCs w:val="20"/>
              </w:rPr>
              <w:t>CDCR’S MISSION and VISION</w:t>
            </w:r>
          </w:p>
        </w:tc>
      </w:tr>
      <w:tr w:rsidR="00C5240E" w:rsidRPr="002E1CA3" w14:paraId="6408DA42" w14:textId="77777777" w:rsidTr="00F26AB8">
        <w:trPr>
          <w:jc w:val="center"/>
        </w:trPr>
        <w:tc>
          <w:tcPr>
            <w:tcW w:w="10808" w:type="dxa"/>
            <w:gridSpan w:val="10"/>
            <w:tcBorders>
              <w:top w:val="nil"/>
              <w:bottom w:val="single" w:sz="4" w:space="0" w:color="auto"/>
            </w:tcBorders>
          </w:tcPr>
          <w:p w14:paraId="1BA10F5B" w14:textId="77777777" w:rsidR="00C5240E" w:rsidRPr="00F667B8" w:rsidRDefault="00C5240E" w:rsidP="00C5240E">
            <w:pPr>
              <w:jc w:val="both"/>
              <w:rPr>
                <w:rFonts w:cs="Arial"/>
                <w:b/>
                <w:bCs/>
                <w:sz w:val="20"/>
              </w:rPr>
            </w:pPr>
            <w:r w:rsidRPr="00F667B8">
              <w:rPr>
                <w:rFonts w:cs="Arial"/>
                <w:b/>
                <w:bCs/>
                <w:sz w:val="20"/>
              </w:rPr>
              <w:t>Mission</w:t>
            </w:r>
          </w:p>
          <w:p w14:paraId="2A250794" w14:textId="025AFA74" w:rsidR="00C5240E" w:rsidRDefault="00C5240E" w:rsidP="00C5240E">
            <w:pPr>
              <w:jc w:val="both"/>
              <w:rPr>
                <w:rFonts w:cs="Arial"/>
                <w:sz w:val="20"/>
              </w:rPr>
            </w:pPr>
            <w:r w:rsidRPr="00EE7815">
              <w:rPr>
                <w:rFonts w:cs="Arial"/>
                <w:sz w:val="20"/>
              </w:rPr>
              <w:t xml:space="preserve">To facilitate the successful reintegration of the individuals in our care back to their communities equipped with the tools to be </w:t>
            </w:r>
            <w:r>
              <w:rPr>
                <w:rFonts w:cs="Arial"/>
                <w:sz w:val="20"/>
              </w:rPr>
              <w:br/>
            </w:r>
            <w:r w:rsidRPr="00EE7815">
              <w:rPr>
                <w:rFonts w:cs="Arial"/>
                <w:sz w:val="20"/>
              </w:rPr>
              <w:t>drug-free, healthy, and employable members of society by providing education, treatment, rehabilitative, and restorative justice programs, all in a safe and humane environment.</w:t>
            </w:r>
          </w:p>
          <w:p w14:paraId="4F647EA5" w14:textId="77777777" w:rsidR="00C5240E" w:rsidRDefault="00C5240E" w:rsidP="00C5240E">
            <w:pPr>
              <w:jc w:val="both"/>
              <w:rPr>
                <w:rFonts w:cs="Arial"/>
                <w:b/>
                <w:bCs/>
                <w:sz w:val="20"/>
              </w:rPr>
            </w:pPr>
          </w:p>
          <w:p w14:paraId="702E02FD" w14:textId="69A08D95" w:rsidR="00C5240E" w:rsidRPr="00F667B8" w:rsidRDefault="00C5240E" w:rsidP="00C5240E">
            <w:pPr>
              <w:jc w:val="both"/>
              <w:rPr>
                <w:rFonts w:cs="Arial"/>
                <w:b/>
                <w:bCs/>
                <w:sz w:val="20"/>
              </w:rPr>
            </w:pPr>
            <w:r w:rsidRPr="00F667B8">
              <w:rPr>
                <w:rFonts w:cs="Arial"/>
                <w:b/>
                <w:bCs/>
                <w:sz w:val="20"/>
              </w:rPr>
              <w:t>Vision</w:t>
            </w:r>
          </w:p>
          <w:p w14:paraId="4CCCB356" w14:textId="6DAE24DC" w:rsidR="00C5240E" w:rsidRPr="002E1CA3" w:rsidRDefault="00C5240E" w:rsidP="00C5240E">
            <w:pPr>
              <w:jc w:val="both"/>
              <w:rPr>
                <w:sz w:val="20"/>
                <w:szCs w:val="20"/>
              </w:rPr>
            </w:pPr>
            <w:r w:rsidRPr="00F667B8">
              <w:rPr>
                <w:sz w:val="20"/>
                <w:szCs w:val="20"/>
              </w:rPr>
              <w:t>We enhance public safety and promote successful community reintegration through education, treatment, and active participation in rehabilitative and restorative justice programs.</w:t>
            </w:r>
          </w:p>
        </w:tc>
      </w:tr>
      <w:tr w:rsidR="00C5240E" w:rsidRPr="002E1CA3" w14:paraId="08E6749C" w14:textId="77777777" w:rsidTr="00F26AB8">
        <w:trPr>
          <w:jc w:val="center"/>
        </w:trPr>
        <w:tc>
          <w:tcPr>
            <w:tcW w:w="10808" w:type="dxa"/>
            <w:gridSpan w:val="10"/>
            <w:tcBorders>
              <w:bottom w:val="single" w:sz="4" w:space="0" w:color="auto"/>
            </w:tcBorders>
            <w:shd w:val="clear" w:color="auto" w:fill="D9D9D9" w:themeFill="background1" w:themeFillShade="D9"/>
          </w:tcPr>
          <w:p w14:paraId="5FA99C85" w14:textId="675A5470" w:rsidR="00C5240E" w:rsidRDefault="00C5240E" w:rsidP="00C5240E">
            <w:pPr>
              <w:jc w:val="both"/>
              <w:rPr>
                <w:b/>
                <w:sz w:val="20"/>
                <w:szCs w:val="20"/>
              </w:rPr>
            </w:pPr>
            <w:r>
              <w:rPr>
                <w:b/>
                <w:sz w:val="20"/>
                <w:szCs w:val="20"/>
              </w:rPr>
              <w:t>CALIFORNIA MODEL</w:t>
            </w:r>
          </w:p>
        </w:tc>
      </w:tr>
      <w:tr w:rsidR="00C5240E" w:rsidRPr="002E1CA3" w14:paraId="1F3FA709" w14:textId="77777777" w:rsidTr="00F26AB8">
        <w:trPr>
          <w:jc w:val="center"/>
        </w:trPr>
        <w:tc>
          <w:tcPr>
            <w:tcW w:w="10808" w:type="dxa"/>
            <w:gridSpan w:val="10"/>
            <w:tcBorders>
              <w:bottom w:val="single" w:sz="4" w:space="0" w:color="auto"/>
            </w:tcBorders>
            <w:shd w:val="clear" w:color="auto" w:fill="auto"/>
          </w:tcPr>
          <w:p w14:paraId="3C72E81E" w14:textId="118DBBDE" w:rsidR="00C5240E" w:rsidRPr="00770E38" w:rsidRDefault="00C5240E" w:rsidP="00C5240E">
            <w:pPr>
              <w:jc w:val="both"/>
              <w:rPr>
                <w:b/>
                <w:sz w:val="20"/>
                <w:szCs w:val="20"/>
              </w:rPr>
            </w:pPr>
            <w:r w:rsidRPr="00770E38">
              <w:rPr>
                <w:sz w:val="20"/>
                <w:szCs w:val="20"/>
              </w:rPr>
              <w:t>California Department of Corrections and Rehabilitation (CDCR) and the California Correctional Health Care Services (CCHCS) are proud to partner on the California Model which will transform the correctional landscape for our employees and the incarcerated. The California Model is a systemwide change that leverages national and international best practices to address longstanding challenges related to incarceration and institution working conditions, creating a safe, professional, and satisfying workplace for all staff, as well as rehabilitation for the incarcerated. Additionally, the California Model improves success of the decarcerated through robust re-entry efforts back into to the community.</w:t>
            </w:r>
          </w:p>
        </w:tc>
      </w:tr>
      <w:tr w:rsidR="00C5240E" w:rsidRPr="002E1CA3" w14:paraId="0F8F7200" w14:textId="77777777" w:rsidTr="00F26AB8">
        <w:trPr>
          <w:jc w:val="center"/>
        </w:trPr>
        <w:tc>
          <w:tcPr>
            <w:tcW w:w="10808" w:type="dxa"/>
            <w:gridSpan w:val="10"/>
            <w:tcBorders>
              <w:bottom w:val="single" w:sz="4" w:space="0" w:color="auto"/>
            </w:tcBorders>
            <w:shd w:val="clear" w:color="auto" w:fill="D9D9D9" w:themeFill="background1" w:themeFillShade="D9"/>
          </w:tcPr>
          <w:p w14:paraId="42AA0505" w14:textId="3291D27A" w:rsidR="00C5240E" w:rsidRPr="002E1CA3" w:rsidRDefault="00C5240E" w:rsidP="00C5240E">
            <w:pPr>
              <w:jc w:val="both"/>
              <w:rPr>
                <w:b/>
                <w:sz w:val="20"/>
                <w:szCs w:val="20"/>
              </w:rPr>
            </w:pPr>
            <w:r>
              <w:rPr>
                <w:b/>
                <w:sz w:val="20"/>
                <w:szCs w:val="20"/>
              </w:rPr>
              <w:t>COMMITMENT TO DIVERSITY, EQUITY, AND INCLUSION</w:t>
            </w:r>
          </w:p>
        </w:tc>
      </w:tr>
      <w:tr w:rsidR="00C5240E" w:rsidRPr="004120A7" w14:paraId="0179DC12" w14:textId="77777777" w:rsidTr="00F26AB8">
        <w:trPr>
          <w:trHeight w:val="962"/>
          <w:jc w:val="center"/>
        </w:trPr>
        <w:tc>
          <w:tcPr>
            <w:tcW w:w="10808" w:type="dxa"/>
            <w:gridSpan w:val="10"/>
            <w:tcBorders>
              <w:top w:val="nil"/>
              <w:bottom w:val="single" w:sz="4" w:space="0" w:color="auto"/>
            </w:tcBorders>
          </w:tcPr>
          <w:p w14:paraId="0D153408" w14:textId="09DD7219" w:rsidR="00C5240E" w:rsidRPr="00770E38" w:rsidRDefault="00C5240E" w:rsidP="00C5240E">
            <w:pPr>
              <w:jc w:val="both"/>
              <w:rPr>
                <w:sz w:val="20"/>
                <w:szCs w:val="20"/>
              </w:rPr>
            </w:pPr>
            <w:r w:rsidRPr="00770E38">
              <w:rPr>
                <w:sz w:val="20"/>
                <w:szCs w:val="20"/>
              </w:rPr>
              <w:t>The CDCR and the CCHCS are committed to building an inclusive and culturally diverse workplace. We are determined to attract and hire more candidates from diverse communities and empower all employees from a variety of backgrounds, perspectives, and personal experiences. We are proud to foster inclusion and drive collaborative efforts to increase representation at all levels of the Department.</w:t>
            </w:r>
          </w:p>
        </w:tc>
      </w:tr>
      <w:tr w:rsidR="00C5240E"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C5240E" w:rsidRPr="002E1CA3" w:rsidRDefault="00C5240E" w:rsidP="00C5240E">
            <w:pPr>
              <w:jc w:val="both"/>
              <w:rPr>
                <w:b/>
                <w:sz w:val="20"/>
                <w:szCs w:val="20"/>
              </w:rPr>
            </w:pPr>
            <w:r>
              <w:rPr>
                <w:b/>
                <w:sz w:val="20"/>
                <w:szCs w:val="20"/>
              </w:rPr>
              <w:t>DIVISION OVERVIEW</w:t>
            </w:r>
          </w:p>
        </w:tc>
      </w:tr>
      <w:tr w:rsidR="00C5240E" w:rsidRPr="002E1CA3" w14:paraId="1D26B89B" w14:textId="77777777" w:rsidTr="00F26AB8">
        <w:trPr>
          <w:jc w:val="center"/>
        </w:trPr>
        <w:tc>
          <w:tcPr>
            <w:tcW w:w="10808" w:type="dxa"/>
            <w:gridSpan w:val="10"/>
            <w:tcBorders>
              <w:top w:val="nil"/>
              <w:bottom w:val="single" w:sz="4" w:space="0" w:color="auto"/>
            </w:tcBorders>
          </w:tcPr>
          <w:p w14:paraId="6FD16065" w14:textId="77777777" w:rsidR="00C5240E" w:rsidRPr="001B17A0" w:rsidRDefault="00C5240E" w:rsidP="00C5240E">
            <w:pPr>
              <w:jc w:val="both"/>
              <w:rPr>
                <w:color w:val="000000" w:themeColor="text1"/>
                <w:sz w:val="20"/>
                <w:szCs w:val="20"/>
              </w:rPr>
            </w:pPr>
            <w:r w:rsidRPr="001B17A0">
              <w:rPr>
                <w:color w:val="000000" w:themeColor="text1"/>
                <w:sz w:val="20"/>
                <w:szCs w:val="20"/>
              </w:rPr>
              <w:t>The Office of Correctional Education provides education to incarcerated students enrolled in educational programming throughout the state of California’s adult institutions.</w:t>
            </w:r>
          </w:p>
          <w:p w14:paraId="0B88E0DA" w14:textId="1ED4ED57" w:rsidR="00C5240E" w:rsidRPr="001B17A0" w:rsidRDefault="00C5240E" w:rsidP="00C5240E">
            <w:pPr>
              <w:jc w:val="both"/>
              <w:rPr>
                <w:color w:val="000000" w:themeColor="text1"/>
                <w:sz w:val="20"/>
                <w:szCs w:val="20"/>
              </w:rPr>
            </w:pPr>
          </w:p>
        </w:tc>
      </w:tr>
      <w:tr w:rsidR="00C5240E"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C5240E" w:rsidRPr="00E03C4E" w:rsidRDefault="00C5240E" w:rsidP="00C5240E">
            <w:pPr>
              <w:jc w:val="both"/>
              <w:rPr>
                <w:b/>
                <w:color w:val="000000" w:themeColor="text1"/>
                <w:sz w:val="20"/>
                <w:szCs w:val="20"/>
              </w:rPr>
            </w:pPr>
            <w:r w:rsidRPr="00E03C4E">
              <w:rPr>
                <w:b/>
                <w:color w:val="000000" w:themeColor="text1"/>
                <w:sz w:val="20"/>
                <w:szCs w:val="20"/>
              </w:rPr>
              <w:t>GENERAL STATEMENT</w:t>
            </w:r>
          </w:p>
        </w:tc>
      </w:tr>
      <w:tr w:rsidR="00C5240E" w:rsidRPr="002E1CA3" w14:paraId="5CB118F8" w14:textId="77777777" w:rsidTr="00F26AB8">
        <w:trPr>
          <w:jc w:val="center"/>
        </w:trPr>
        <w:tc>
          <w:tcPr>
            <w:tcW w:w="10808" w:type="dxa"/>
            <w:gridSpan w:val="10"/>
            <w:tcBorders>
              <w:top w:val="nil"/>
              <w:bottom w:val="single" w:sz="4" w:space="0" w:color="auto"/>
            </w:tcBorders>
          </w:tcPr>
          <w:p w14:paraId="54FF2EBE" w14:textId="4E5CE5B9" w:rsidR="00C5240E" w:rsidRPr="007B0C77" w:rsidRDefault="007B0C77" w:rsidP="007B0C77">
            <w:pPr>
              <w:pStyle w:val="TableParagraph"/>
              <w:spacing w:before="153"/>
              <w:ind w:right="135"/>
              <w:jc w:val="both"/>
              <w:rPr>
                <w:color w:val="000000" w:themeColor="text1"/>
                <w:sz w:val="20"/>
              </w:rPr>
            </w:pPr>
            <w:r w:rsidRPr="007B0C77">
              <w:rPr>
                <w:color w:val="000000" w:themeColor="text1"/>
                <w:sz w:val="20"/>
              </w:rPr>
              <w:t>Under the supervision of the Supervisor of Correctional Education Program (SCEP) or Educational Administrator designee, and</w:t>
            </w:r>
            <w:r>
              <w:rPr>
                <w:color w:val="000000" w:themeColor="text1"/>
                <w:sz w:val="20"/>
              </w:rPr>
              <w:t xml:space="preserve"> </w:t>
            </w:r>
            <w:r w:rsidRPr="007B0C77">
              <w:rPr>
                <w:color w:val="000000" w:themeColor="text1"/>
                <w:sz w:val="20"/>
              </w:rPr>
              <w:t xml:space="preserve">functional lead of the Senior Librarian (CF) or Librarian (CF) when applicable, the Library Technical Assistant (LTA) (Safety) will perform the following duties in accordance with the State Personnel Board classification specification within the Institution's Legal or General Library collections. These duties may be performed in a library that is staffed by a Senior librarian or Librarian, or the </w:t>
            </w:r>
            <w:r w:rsidRPr="007B0C77">
              <w:rPr>
                <w:color w:val="000000" w:themeColor="text1"/>
                <w:sz w:val="20"/>
              </w:rPr>
              <w:lastRenderedPageBreak/>
              <w:t>LTA may facilitate in</w:t>
            </w:r>
            <w:r w:rsidR="00134C5B">
              <w:rPr>
                <w:color w:val="000000" w:themeColor="text1"/>
                <w:sz w:val="20"/>
              </w:rPr>
              <w:t>carcerated persons</w:t>
            </w:r>
            <w:r w:rsidRPr="007B0C77">
              <w:rPr>
                <w:color w:val="000000" w:themeColor="text1"/>
                <w:sz w:val="20"/>
              </w:rPr>
              <w:t xml:space="preserve"> access to libraries by performing these duties in a satellite library without continuous active supervision from an education administrator, a Senior Librarian or Librarian.</w:t>
            </w:r>
            <w:r w:rsidR="00134C5B">
              <w:t xml:space="preserve"> </w:t>
            </w:r>
            <w:r w:rsidR="00134C5B" w:rsidRPr="00134C5B">
              <w:rPr>
                <w:color w:val="000000" w:themeColor="text1"/>
                <w:sz w:val="20"/>
              </w:rPr>
              <w:t>The LTA will perform all duties in accordance with Departmental regulations and policies that have been established for library operations.</w:t>
            </w:r>
          </w:p>
        </w:tc>
      </w:tr>
      <w:tr w:rsidR="00C5240E"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1117DC28" w14:textId="77777777" w:rsidR="00C5240E" w:rsidRPr="002E1CA3" w:rsidRDefault="00C5240E" w:rsidP="00C5240E">
            <w:pPr>
              <w:rPr>
                <w:b/>
                <w:sz w:val="16"/>
                <w:szCs w:val="16"/>
              </w:rPr>
            </w:pPr>
            <w:r w:rsidRPr="002E1CA3">
              <w:rPr>
                <w:b/>
                <w:sz w:val="16"/>
                <w:szCs w:val="16"/>
              </w:rPr>
              <w:lastRenderedPageBreak/>
              <w:t>% of time performing duties</w:t>
            </w: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C5240E" w:rsidRPr="001B17A0" w:rsidRDefault="00C5240E" w:rsidP="00C5240E">
            <w:pPr>
              <w:jc w:val="both"/>
              <w:rPr>
                <w:b/>
                <w:color w:val="000000" w:themeColor="text1"/>
                <w:sz w:val="16"/>
                <w:szCs w:val="16"/>
              </w:rPr>
            </w:pPr>
            <w:r w:rsidRPr="001B17A0">
              <w:rPr>
                <w:b/>
                <w:color w:val="000000" w:themeColor="text1"/>
                <w:sz w:val="16"/>
                <w:szCs w:val="16"/>
              </w:rPr>
              <w:t>Indicate the duties and responsibilities assigned to the position and the percentage of time spent on each.  Group related tasks under the same percentage with the highest percentage first.</w:t>
            </w:r>
          </w:p>
        </w:tc>
      </w:tr>
      <w:tr w:rsidR="00136424" w:rsidRPr="00D6066F" w14:paraId="72E656C1" w14:textId="77777777" w:rsidTr="00104F82">
        <w:trPr>
          <w:jc w:val="center"/>
        </w:trPr>
        <w:tc>
          <w:tcPr>
            <w:tcW w:w="1437" w:type="dxa"/>
            <w:tcBorders>
              <w:top w:val="nil"/>
              <w:bottom w:val="nil"/>
              <w:right w:val="single" w:sz="4" w:space="0" w:color="auto"/>
            </w:tcBorders>
            <w:shd w:val="clear" w:color="auto" w:fill="auto"/>
          </w:tcPr>
          <w:p w14:paraId="667D0D2D" w14:textId="77777777" w:rsidR="00136424" w:rsidRPr="002E1CA3" w:rsidRDefault="00136424" w:rsidP="00136424">
            <w:pPr>
              <w:rPr>
                <w:sz w:val="20"/>
                <w:szCs w:val="20"/>
              </w:rPr>
            </w:pPr>
          </w:p>
          <w:p w14:paraId="666F7141" w14:textId="1E90051D" w:rsidR="00136424" w:rsidRDefault="00136424" w:rsidP="00136424">
            <w:pPr>
              <w:jc w:val="center"/>
              <w:rPr>
                <w:sz w:val="20"/>
                <w:szCs w:val="20"/>
              </w:rPr>
            </w:pPr>
            <w:r w:rsidRPr="002E1CA3">
              <w:rPr>
                <w:sz w:val="20"/>
                <w:szCs w:val="20"/>
              </w:rPr>
              <w:t>3</w:t>
            </w:r>
            <w:r w:rsidR="00224FEB">
              <w:rPr>
                <w:sz w:val="20"/>
                <w:szCs w:val="20"/>
              </w:rPr>
              <w:t>5</w:t>
            </w:r>
            <w:r w:rsidRPr="002E1CA3">
              <w:rPr>
                <w:sz w:val="20"/>
                <w:szCs w:val="20"/>
              </w:rPr>
              <w:t>%</w:t>
            </w:r>
          </w:p>
          <w:p w14:paraId="5C58B8C2" w14:textId="77777777" w:rsidR="00136424" w:rsidRDefault="00136424" w:rsidP="00136424">
            <w:pPr>
              <w:jc w:val="center"/>
              <w:rPr>
                <w:sz w:val="20"/>
                <w:szCs w:val="20"/>
              </w:rPr>
            </w:pPr>
          </w:p>
          <w:p w14:paraId="52B4C4C4" w14:textId="77777777" w:rsidR="00136424" w:rsidRDefault="00136424" w:rsidP="00136424">
            <w:pPr>
              <w:jc w:val="center"/>
              <w:rPr>
                <w:sz w:val="20"/>
                <w:szCs w:val="20"/>
              </w:rPr>
            </w:pPr>
          </w:p>
          <w:p w14:paraId="7BED6851" w14:textId="77777777" w:rsidR="00136424" w:rsidRDefault="00136424" w:rsidP="00136424">
            <w:pPr>
              <w:jc w:val="center"/>
              <w:rPr>
                <w:sz w:val="20"/>
                <w:szCs w:val="20"/>
              </w:rPr>
            </w:pPr>
          </w:p>
          <w:p w14:paraId="5DC7F8D0" w14:textId="77777777" w:rsidR="00136424" w:rsidRDefault="00136424" w:rsidP="00136424">
            <w:pPr>
              <w:jc w:val="center"/>
              <w:rPr>
                <w:sz w:val="20"/>
                <w:szCs w:val="20"/>
              </w:rPr>
            </w:pPr>
          </w:p>
          <w:p w14:paraId="176C5233" w14:textId="77777777" w:rsidR="00136424" w:rsidRDefault="00136424" w:rsidP="00136424">
            <w:pPr>
              <w:jc w:val="center"/>
              <w:rPr>
                <w:sz w:val="20"/>
                <w:szCs w:val="20"/>
              </w:rPr>
            </w:pPr>
          </w:p>
          <w:p w14:paraId="5BA13A79" w14:textId="57E6BA39" w:rsidR="00136424" w:rsidRDefault="00AD32DC" w:rsidP="00AD32DC">
            <w:pPr>
              <w:jc w:val="center"/>
              <w:rPr>
                <w:sz w:val="20"/>
                <w:szCs w:val="20"/>
              </w:rPr>
            </w:pPr>
            <w:r>
              <w:rPr>
                <w:sz w:val="20"/>
                <w:szCs w:val="20"/>
              </w:rPr>
              <w:t>25</w:t>
            </w:r>
            <w:r w:rsidR="00136424">
              <w:rPr>
                <w:sz w:val="20"/>
                <w:szCs w:val="20"/>
              </w:rPr>
              <w:t>%</w:t>
            </w:r>
          </w:p>
          <w:p w14:paraId="534D17E9" w14:textId="77777777" w:rsidR="00136424" w:rsidRDefault="00136424" w:rsidP="00136424">
            <w:pPr>
              <w:jc w:val="center"/>
              <w:rPr>
                <w:sz w:val="20"/>
                <w:szCs w:val="20"/>
              </w:rPr>
            </w:pPr>
          </w:p>
          <w:p w14:paraId="4F9B2B52" w14:textId="77777777" w:rsidR="00136424" w:rsidRDefault="00136424" w:rsidP="00136424">
            <w:pPr>
              <w:jc w:val="center"/>
              <w:rPr>
                <w:sz w:val="20"/>
                <w:szCs w:val="20"/>
              </w:rPr>
            </w:pPr>
          </w:p>
          <w:p w14:paraId="22B4B4B2" w14:textId="77777777" w:rsidR="00136424" w:rsidRDefault="00136424" w:rsidP="00136424">
            <w:pPr>
              <w:rPr>
                <w:rFonts w:cstheme="minorHAnsi"/>
                <w:sz w:val="20"/>
                <w:szCs w:val="20"/>
              </w:rPr>
            </w:pPr>
          </w:p>
          <w:p w14:paraId="6B8BE470" w14:textId="5BDD5438" w:rsidR="00136424" w:rsidRPr="00C5240E" w:rsidRDefault="00136424" w:rsidP="00136424">
            <w:pPr>
              <w:jc w:val="center"/>
              <w:rPr>
                <w:rFonts w:cstheme="minorHAnsi"/>
                <w:sz w:val="20"/>
                <w:szCs w:val="20"/>
              </w:rPr>
            </w:pPr>
            <w:r>
              <w:rPr>
                <w:rFonts w:cstheme="minorHAnsi"/>
                <w:sz w:val="20"/>
                <w:szCs w:val="20"/>
              </w:rPr>
              <w:t>20%</w:t>
            </w:r>
          </w:p>
        </w:tc>
        <w:tc>
          <w:tcPr>
            <w:tcW w:w="9371" w:type="dxa"/>
            <w:gridSpan w:val="9"/>
            <w:tcBorders>
              <w:top w:val="nil"/>
              <w:left w:val="single" w:sz="4" w:space="0" w:color="auto"/>
              <w:bottom w:val="nil"/>
            </w:tcBorders>
            <w:shd w:val="clear" w:color="auto" w:fill="auto"/>
          </w:tcPr>
          <w:p w14:paraId="005A9226" w14:textId="77777777" w:rsidR="00136424" w:rsidRDefault="00136424" w:rsidP="00136424">
            <w:pPr>
              <w:pStyle w:val="TableParagraph"/>
              <w:spacing w:before="7"/>
              <w:jc w:val="both"/>
              <w:rPr>
                <w:b/>
                <w:sz w:val="20"/>
              </w:rPr>
            </w:pPr>
            <w:r>
              <w:rPr>
                <w:b/>
                <w:sz w:val="20"/>
              </w:rPr>
              <w:t>ESSENTIAL FUNCTIONS</w:t>
            </w:r>
          </w:p>
          <w:p w14:paraId="3994CB50" w14:textId="36A3BC55" w:rsidR="00136424" w:rsidRDefault="00CC3B35" w:rsidP="00136424">
            <w:pPr>
              <w:pStyle w:val="TableParagraph"/>
              <w:spacing w:before="7"/>
              <w:jc w:val="both"/>
              <w:rPr>
                <w:sz w:val="20"/>
              </w:rPr>
            </w:pPr>
            <w:r w:rsidRPr="00CC3B35">
              <w:rPr>
                <w:sz w:val="20"/>
              </w:rPr>
              <w:t>Provide direct supervision of in</w:t>
            </w:r>
            <w:r>
              <w:rPr>
                <w:sz w:val="20"/>
              </w:rPr>
              <w:t>carcerated persons</w:t>
            </w:r>
            <w:r w:rsidRPr="00CC3B35">
              <w:rPr>
                <w:sz w:val="20"/>
              </w:rPr>
              <w:t xml:space="preserve"> clerks and i</w:t>
            </w:r>
            <w:r>
              <w:rPr>
                <w:sz w:val="20"/>
              </w:rPr>
              <w:t>ncarcerated persons</w:t>
            </w:r>
            <w:r w:rsidRPr="00CC3B35">
              <w:rPr>
                <w:sz w:val="20"/>
              </w:rPr>
              <w:t xml:space="preserve"> utilizing their assigned library in order to provide the in</w:t>
            </w:r>
            <w:r>
              <w:rPr>
                <w:sz w:val="20"/>
              </w:rPr>
              <w:t>carcerated persons</w:t>
            </w:r>
            <w:r w:rsidRPr="00CC3B35">
              <w:rPr>
                <w:sz w:val="20"/>
              </w:rPr>
              <w:t xml:space="preserve"> with their required access and to maintain institutional safety and security. Perform and/or monitor in</w:t>
            </w:r>
            <w:r>
              <w:rPr>
                <w:sz w:val="20"/>
              </w:rPr>
              <w:t xml:space="preserve">carcerated persons </w:t>
            </w:r>
            <w:r w:rsidRPr="00CC3B35">
              <w:rPr>
                <w:sz w:val="20"/>
              </w:rPr>
              <w:t>clerks in the tasks associated with book circulation, catalog classification, upkeep, maintenance and inventory of library material, which includes but is not limited to, delivering books and materials to the in</w:t>
            </w:r>
            <w:r>
              <w:rPr>
                <w:sz w:val="20"/>
              </w:rPr>
              <w:t>carcerated persons</w:t>
            </w:r>
            <w:r w:rsidRPr="00CC3B35">
              <w:rPr>
                <w:sz w:val="20"/>
              </w:rPr>
              <w:t xml:space="preserve"> in various housing units.</w:t>
            </w:r>
          </w:p>
          <w:p w14:paraId="251EBC67" w14:textId="77777777" w:rsidR="00CC3B35" w:rsidRPr="00BB5FCC" w:rsidRDefault="00CC3B35" w:rsidP="00136424">
            <w:pPr>
              <w:pStyle w:val="TableParagraph"/>
              <w:spacing w:before="7"/>
              <w:jc w:val="both"/>
              <w:rPr>
                <w:sz w:val="20"/>
              </w:rPr>
            </w:pPr>
          </w:p>
          <w:p w14:paraId="02039C18" w14:textId="503E2E6F" w:rsidR="00D8679D" w:rsidRDefault="00AD32DC" w:rsidP="00136424">
            <w:pPr>
              <w:jc w:val="both"/>
              <w:rPr>
                <w:rFonts w:ascii="Calibri" w:eastAsia="Calibri" w:hAnsi="Calibri" w:cs="Calibri"/>
                <w:color w:val="000000" w:themeColor="text1"/>
                <w:sz w:val="20"/>
                <w:lang w:bidi="en-US"/>
              </w:rPr>
            </w:pPr>
            <w:r w:rsidRPr="00AD32DC">
              <w:rPr>
                <w:rFonts w:ascii="Calibri" w:eastAsia="Calibri" w:hAnsi="Calibri" w:cs="Calibri"/>
                <w:color w:val="000000" w:themeColor="text1"/>
                <w:sz w:val="20"/>
                <w:lang w:bidi="en-US"/>
              </w:rPr>
              <w:t>Maintain accurate records of in</w:t>
            </w:r>
            <w:r>
              <w:rPr>
                <w:rFonts w:ascii="Calibri" w:eastAsia="Calibri" w:hAnsi="Calibri" w:cs="Calibri"/>
                <w:color w:val="000000" w:themeColor="text1"/>
                <w:sz w:val="20"/>
                <w:lang w:bidi="en-US"/>
              </w:rPr>
              <w:t>carcerated persons</w:t>
            </w:r>
            <w:r w:rsidRPr="00AD32DC">
              <w:rPr>
                <w:rFonts w:ascii="Calibri" w:eastAsia="Calibri" w:hAnsi="Calibri" w:cs="Calibri"/>
                <w:color w:val="000000" w:themeColor="text1"/>
                <w:sz w:val="20"/>
                <w:lang w:bidi="en-US"/>
              </w:rPr>
              <w:t xml:space="preserve"> library use and access which includes but is not limited to, records of legal materials requested and or delivered to an </w:t>
            </w:r>
            <w:r>
              <w:rPr>
                <w:rFonts w:ascii="Calibri" w:eastAsia="Calibri" w:hAnsi="Calibri" w:cs="Calibri"/>
                <w:color w:val="000000" w:themeColor="text1"/>
                <w:sz w:val="20"/>
                <w:lang w:bidi="en-US"/>
              </w:rPr>
              <w:t>incarcerated person,</w:t>
            </w:r>
            <w:r w:rsidRPr="00AD32DC">
              <w:rPr>
                <w:rFonts w:ascii="Calibri" w:eastAsia="Calibri" w:hAnsi="Calibri" w:cs="Calibri"/>
                <w:color w:val="000000" w:themeColor="text1"/>
                <w:sz w:val="20"/>
                <w:lang w:bidi="en-US"/>
              </w:rPr>
              <w:t xml:space="preserve"> and records of time periods in</w:t>
            </w:r>
            <w:r>
              <w:rPr>
                <w:rFonts w:ascii="Calibri" w:eastAsia="Calibri" w:hAnsi="Calibri" w:cs="Calibri"/>
                <w:color w:val="000000" w:themeColor="text1"/>
                <w:sz w:val="20"/>
                <w:lang w:bidi="en-US"/>
              </w:rPr>
              <w:t xml:space="preserve">carcerated persons </w:t>
            </w:r>
            <w:r w:rsidRPr="00AD32DC">
              <w:rPr>
                <w:rFonts w:ascii="Calibri" w:eastAsia="Calibri" w:hAnsi="Calibri" w:cs="Calibri"/>
                <w:color w:val="000000" w:themeColor="text1"/>
                <w:sz w:val="20"/>
                <w:lang w:bidi="en-US"/>
              </w:rPr>
              <w:t>are given to access the legal material and to conduct legal research.</w:t>
            </w:r>
          </w:p>
          <w:p w14:paraId="4238D383" w14:textId="77777777" w:rsidR="00AD32DC" w:rsidRDefault="00AD32DC" w:rsidP="00136424">
            <w:pPr>
              <w:jc w:val="both"/>
              <w:rPr>
                <w:color w:val="000000" w:themeColor="text1"/>
                <w:sz w:val="20"/>
              </w:rPr>
            </w:pPr>
          </w:p>
          <w:p w14:paraId="36106F79" w14:textId="77777777" w:rsidR="00136424" w:rsidRDefault="00861BC8" w:rsidP="00136424">
            <w:pPr>
              <w:jc w:val="both"/>
              <w:rPr>
                <w:color w:val="000000" w:themeColor="text1"/>
                <w:sz w:val="20"/>
              </w:rPr>
            </w:pPr>
            <w:r w:rsidRPr="00861BC8">
              <w:rPr>
                <w:color w:val="000000" w:themeColor="text1"/>
                <w:sz w:val="20"/>
              </w:rPr>
              <w:t>Pull text, photocopy requested information and deliver case law requested by in</w:t>
            </w:r>
            <w:r>
              <w:rPr>
                <w:color w:val="000000" w:themeColor="text1"/>
                <w:sz w:val="20"/>
              </w:rPr>
              <w:t>carcerated person</w:t>
            </w:r>
            <w:r w:rsidRPr="00861BC8">
              <w:rPr>
                <w:color w:val="000000" w:themeColor="text1"/>
                <w:sz w:val="20"/>
              </w:rPr>
              <w:t>s utilizing the institution's paging process in order to fulfill the mandated requirements of in</w:t>
            </w:r>
            <w:r>
              <w:rPr>
                <w:color w:val="000000" w:themeColor="text1"/>
                <w:sz w:val="20"/>
              </w:rPr>
              <w:t xml:space="preserve">carcerated persons </w:t>
            </w:r>
            <w:r w:rsidRPr="00861BC8">
              <w:rPr>
                <w:color w:val="000000" w:themeColor="text1"/>
                <w:sz w:val="20"/>
              </w:rPr>
              <w:t>access to the courts when an in</w:t>
            </w:r>
            <w:r>
              <w:rPr>
                <w:color w:val="000000" w:themeColor="text1"/>
                <w:sz w:val="20"/>
              </w:rPr>
              <w:t>carcerated person</w:t>
            </w:r>
            <w:r w:rsidRPr="00861BC8">
              <w:rPr>
                <w:color w:val="000000" w:themeColor="text1"/>
                <w:sz w:val="20"/>
              </w:rPr>
              <w:t xml:space="preserve"> is physically unable to access the material. Identify and pull requested source material based on the complete information provided by the </w:t>
            </w:r>
            <w:r>
              <w:rPr>
                <w:color w:val="000000" w:themeColor="text1"/>
                <w:sz w:val="20"/>
              </w:rPr>
              <w:t>incarcerated person</w:t>
            </w:r>
            <w:r w:rsidRPr="00861BC8">
              <w:rPr>
                <w:color w:val="000000" w:themeColor="text1"/>
                <w:sz w:val="20"/>
              </w:rPr>
              <w:t>, or return the in</w:t>
            </w:r>
            <w:r>
              <w:rPr>
                <w:color w:val="000000" w:themeColor="text1"/>
                <w:sz w:val="20"/>
              </w:rPr>
              <w:t>carcerated persons</w:t>
            </w:r>
            <w:r w:rsidRPr="00861BC8">
              <w:rPr>
                <w:color w:val="000000" w:themeColor="text1"/>
                <w:sz w:val="20"/>
              </w:rPr>
              <w:t xml:space="preserve"> request if there is not sufficient information to identify the requested material.</w:t>
            </w:r>
          </w:p>
          <w:p w14:paraId="361F8962" w14:textId="64820EF6" w:rsidR="001D6B8C" w:rsidRPr="008C5761" w:rsidRDefault="001D6B8C" w:rsidP="00136424">
            <w:pPr>
              <w:jc w:val="both"/>
              <w:rPr>
                <w:color w:val="000000" w:themeColor="text1"/>
                <w:sz w:val="20"/>
              </w:rPr>
            </w:pPr>
          </w:p>
        </w:tc>
      </w:tr>
      <w:tr w:rsidR="00136424" w:rsidRPr="00D6066F" w14:paraId="2AFB17D2" w14:textId="77777777" w:rsidTr="00104F82">
        <w:trPr>
          <w:trHeight w:val="423"/>
          <w:jc w:val="center"/>
        </w:trPr>
        <w:tc>
          <w:tcPr>
            <w:tcW w:w="1437" w:type="dxa"/>
            <w:tcBorders>
              <w:top w:val="nil"/>
              <w:bottom w:val="nil"/>
              <w:right w:val="single" w:sz="4" w:space="0" w:color="auto"/>
            </w:tcBorders>
            <w:shd w:val="clear" w:color="auto" w:fill="auto"/>
          </w:tcPr>
          <w:p w14:paraId="5C8A8756" w14:textId="0F9E8029" w:rsidR="00136424" w:rsidRDefault="003D0344" w:rsidP="00136424">
            <w:pPr>
              <w:jc w:val="center"/>
              <w:rPr>
                <w:sz w:val="20"/>
                <w:szCs w:val="20"/>
              </w:rPr>
            </w:pPr>
            <w:r>
              <w:rPr>
                <w:sz w:val="20"/>
                <w:szCs w:val="20"/>
              </w:rPr>
              <w:t>10</w:t>
            </w:r>
            <w:r w:rsidR="00136424">
              <w:rPr>
                <w:sz w:val="20"/>
                <w:szCs w:val="20"/>
              </w:rPr>
              <w:t>%</w:t>
            </w:r>
          </w:p>
          <w:p w14:paraId="4976D7AB" w14:textId="77777777" w:rsidR="00136424" w:rsidRDefault="00136424" w:rsidP="00136424">
            <w:pPr>
              <w:rPr>
                <w:sz w:val="20"/>
                <w:szCs w:val="20"/>
              </w:rPr>
            </w:pPr>
          </w:p>
          <w:p w14:paraId="7CE4AE2E" w14:textId="77777777" w:rsidR="00136424" w:rsidRDefault="00136424" w:rsidP="00136424">
            <w:pPr>
              <w:rPr>
                <w:sz w:val="20"/>
                <w:szCs w:val="20"/>
              </w:rPr>
            </w:pPr>
          </w:p>
          <w:p w14:paraId="23C22FF2" w14:textId="77777777" w:rsidR="00C77FA9" w:rsidRDefault="00C77FA9" w:rsidP="00136424">
            <w:pPr>
              <w:rPr>
                <w:sz w:val="20"/>
                <w:szCs w:val="20"/>
              </w:rPr>
            </w:pPr>
          </w:p>
          <w:p w14:paraId="7FB02F9E" w14:textId="77777777" w:rsidR="00136424" w:rsidRDefault="00136424" w:rsidP="00136424">
            <w:pPr>
              <w:jc w:val="center"/>
              <w:rPr>
                <w:sz w:val="20"/>
                <w:szCs w:val="20"/>
              </w:rPr>
            </w:pPr>
            <w:r>
              <w:rPr>
                <w:sz w:val="20"/>
                <w:szCs w:val="20"/>
              </w:rPr>
              <w:t>5%</w:t>
            </w:r>
          </w:p>
          <w:p w14:paraId="382C029D" w14:textId="77777777" w:rsidR="00C77FA9" w:rsidRDefault="00C77FA9" w:rsidP="00136424">
            <w:pPr>
              <w:jc w:val="center"/>
              <w:rPr>
                <w:sz w:val="20"/>
                <w:szCs w:val="20"/>
              </w:rPr>
            </w:pPr>
          </w:p>
          <w:p w14:paraId="70A797D5" w14:textId="77777777" w:rsidR="00C77FA9" w:rsidRDefault="00C77FA9" w:rsidP="00136424">
            <w:pPr>
              <w:jc w:val="center"/>
              <w:rPr>
                <w:sz w:val="20"/>
                <w:szCs w:val="20"/>
              </w:rPr>
            </w:pPr>
          </w:p>
          <w:p w14:paraId="7BBD7B6D" w14:textId="77777777" w:rsidR="00C77FA9" w:rsidRDefault="00C77FA9" w:rsidP="00136424">
            <w:pPr>
              <w:jc w:val="center"/>
              <w:rPr>
                <w:sz w:val="20"/>
                <w:szCs w:val="20"/>
              </w:rPr>
            </w:pPr>
          </w:p>
          <w:p w14:paraId="21E608B3" w14:textId="4242A13F" w:rsidR="00C77FA9" w:rsidRDefault="00C77FA9" w:rsidP="00136424">
            <w:pPr>
              <w:jc w:val="center"/>
              <w:rPr>
                <w:sz w:val="20"/>
                <w:szCs w:val="20"/>
              </w:rPr>
            </w:pPr>
            <w:r>
              <w:rPr>
                <w:sz w:val="20"/>
                <w:szCs w:val="20"/>
              </w:rPr>
              <w:t>5%</w:t>
            </w:r>
          </w:p>
          <w:p w14:paraId="19CBC5A0" w14:textId="77777777" w:rsidR="00136424" w:rsidRDefault="00136424" w:rsidP="00136424">
            <w:pPr>
              <w:jc w:val="center"/>
              <w:rPr>
                <w:sz w:val="20"/>
                <w:szCs w:val="20"/>
              </w:rPr>
            </w:pPr>
          </w:p>
          <w:p w14:paraId="7CD56833" w14:textId="609C0577" w:rsidR="00136424" w:rsidRPr="00C5240E" w:rsidRDefault="00136424" w:rsidP="000A3B0B">
            <w:pPr>
              <w:rPr>
                <w:rFonts w:cstheme="minorHAnsi"/>
                <w:sz w:val="20"/>
                <w:szCs w:val="20"/>
              </w:rPr>
            </w:pPr>
          </w:p>
        </w:tc>
        <w:tc>
          <w:tcPr>
            <w:tcW w:w="9371" w:type="dxa"/>
            <w:gridSpan w:val="9"/>
            <w:tcBorders>
              <w:top w:val="nil"/>
              <w:left w:val="single" w:sz="4" w:space="0" w:color="auto"/>
              <w:bottom w:val="nil"/>
            </w:tcBorders>
            <w:shd w:val="clear" w:color="auto" w:fill="auto"/>
          </w:tcPr>
          <w:p w14:paraId="3A4363BA" w14:textId="11234068" w:rsidR="00136424" w:rsidRDefault="001D6B8C" w:rsidP="00136424">
            <w:pPr>
              <w:jc w:val="both"/>
              <w:rPr>
                <w:color w:val="1F1F1F"/>
                <w:sz w:val="20"/>
              </w:rPr>
            </w:pPr>
            <w:r w:rsidRPr="001D6B8C">
              <w:rPr>
                <w:color w:val="1F1F1F"/>
                <w:sz w:val="20"/>
              </w:rPr>
              <w:t>Provide training, instruction and evaluation to in</w:t>
            </w:r>
            <w:r>
              <w:rPr>
                <w:color w:val="1F1F1F"/>
                <w:sz w:val="20"/>
              </w:rPr>
              <w:t>carcerated</w:t>
            </w:r>
            <w:r w:rsidRPr="001D6B8C">
              <w:rPr>
                <w:color w:val="1F1F1F"/>
                <w:sz w:val="20"/>
              </w:rPr>
              <w:t xml:space="preserve"> clerks and in</w:t>
            </w:r>
            <w:r>
              <w:rPr>
                <w:color w:val="1F1F1F"/>
                <w:sz w:val="20"/>
              </w:rPr>
              <w:t>carcerated persons</w:t>
            </w:r>
            <w:r w:rsidRPr="001D6B8C">
              <w:rPr>
                <w:color w:val="1F1F1F"/>
                <w:sz w:val="20"/>
              </w:rPr>
              <w:t xml:space="preserve"> on basic library resources and procedures. This may include but is not limited to how to find case law, how to utilize the library cataloguing system, how to utilize reference material and how to check out and return library materials.</w:t>
            </w:r>
          </w:p>
          <w:p w14:paraId="180227EB" w14:textId="77777777" w:rsidR="00C77FA9" w:rsidRDefault="00C77FA9" w:rsidP="00136424">
            <w:pPr>
              <w:jc w:val="both"/>
              <w:rPr>
                <w:color w:val="1F1F1F"/>
                <w:sz w:val="20"/>
              </w:rPr>
            </w:pPr>
          </w:p>
          <w:p w14:paraId="2328C7DC" w14:textId="1FBDE3AE" w:rsidR="00C77FA9" w:rsidRDefault="00C77FA9" w:rsidP="00136424">
            <w:pPr>
              <w:jc w:val="both"/>
              <w:rPr>
                <w:color w:val="1F1F1F"/>
                <w:sz w:val="20"/>
              </w:rPr>
            </w:pPr>
            <w:r w:rsidRPr="00C77FA9">
              <w:rPr>
                <w:color w:val="1F1F1F"/>
                <w:sz w:val="20"/>
              </w:rPr>
              <w:t>Provide recommendations and documentation of facts and events to staff responding to i</w:t>
            </w:r>
            <w:r>
              <w:rPr>
                <w:color w:val="1F1F1F"/>
                <w:sz w:val="20"/>
              </w:rPr>
              <w:t>ncarcerated persons grievances</w:t>
            </w:r>
            <w:r w:rsidRPr="00C77FA9">
              <w:rPr>
                <w:color w:val="1F1F1F"/>
                <w:sz w:val="20"/>
              </w:rPr>
              <w:t xml:space="preserve"> based on the LTA involvement with the event in question as needed. Provide recommendations to supervisors on how to improve the overall effectiveness of the library system when requested.</w:t>
            </w:r>
          </w:p>
          <w:p w14:paraId="70E8438D" w14:textId="77777777" w:rsidR="001D6B8C" w:rsidRPr="00BB5FCC" w:rsidRDefault="001D6B8C" w:rsidP="00136424">
            <w:pPr>
              <w:jc w:val="both"/>
              <w:rPr>
                <w:rFonts w:ascii="Calibri" w:eastAsia="Calibri" w:hAnsi="Calibri" w:cs="Calibri"/>
                <w:noProof/>
                <w:sz w:val="20"/>
                <w:szCs w:val="20"/>
              </w:rPr>
            </w:pPr>
          </w:p>
          <w:p w14:paraId="7F946272" w14:textId="77777777" w:rsidR="002E27E8" w:rsidRDefault="00136424" w:rsidP="00136424">
            <w:pPr>
              <w:jc w:val="both"/>
              <w:rPr>
                <w:rFonts w:eastAsia="Times New Roman" w:cstheme="minorHAnsi"/>
                <w:sz w:val="20"/>
                <w:szCs w:val="20"/>
              </w:rPr>
            </w:pPr>
            <w:r w:rsidRPr="00C65A8A">
              <w:rPr>
                <w:color w:val="1F1F1F"/>
                <w:sz w:val="20"/>
              </w:rPr>
              <w:t>Attend in/out service training as required. Relieve teachers in specialties other than those for which they were hired.</w:t>
            </w:r>
            <w:r w:rsidR="003D0344" w:rsidRPr="00667E33">
              <w:rPr>
                <w:rFonts w:cstheme="minorHAnsi"/>
                <w:sz w:val="20"/>
                <w:szCs w:val="20"/>
              </w:rPr>
              <w:t xml:space="preserve"> Perform administrative duties including, but not limited to: adhere to Department policies, rules and procedures; submit administrative requests including leave, travel, and training in a timely and appropriate manner; accurately report time, and submit timesheets by the due date. </w:t>
            </w:r>
            <w:r w:rsidR="003D0344" w:rsidRPr="00667E33">
              <w:rPr>
                <w:rFonts w:eastAsia="Times New Roman" w:cstheme="minorHAnsi"/>
                <w:sz w:val="20"/>
                <w:szCs w:val="20"/>
              </w:rPr>
              <w:t>Performs other job-related duties as appropriate for the classification as needed.</w:t>
            </w:r>
          </w:p>
          <w:p w14:paraId="220B6A56" w14:textId="1D14BC65" w:rsidR="002E27E8" w:rsidRPr="00CE0076" w:rsidRDefault="002E27E8" w:rsidP="00136424">
            <w:pPr>
              <w:jc w:val="both"/>
              <w:rPr>
                <w:rFonts w:eastAsia="Times New Roman" w:cstheme="minorHAnsi"/>
                <w:sz w:val="20"/>
                <w:szCs w:val="20"/>
              </w:rPr>
            </w:pPr>
          </w:p>
        </w:tc>
      </w:tr>
      <w:tr w:rsidR="00C5240E"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C5240E" w:rsidRPr="002E1CA3" w:rsidRDefault="00C5240E" w:rsidP="00C5240E">
            <w:pPr>
              <w:jc w:val="both"/>
              <w:rPr>
                <w:b/>
                <w:sz w:val="20"/>
                <w:szCs w:val="20"/>
              </w:rPr>
            </w:pPr>
            <w:r>
              <w:rPr>
                <w:b/>
                <w:sz w:val="20"/>
                <w:szCs w:val="20"/>
              </w:rPr>
              <w:t>SPECIAL PERSONAL CHARACTERISTICS</w:t>
            </w:r>
          </w:p>
        </w:tc>
      </w:tr>
      <w:tr w:rsidR="00C5240E"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C5240E" w:rsidRDefault="00C5240E" w:rsidP="00C5240E">
            <w:pPr>
              <w:numPr>
                <w:ilvl w:val="0"/>
                <w:numId w:val="1"/>
              </w:numPr>
              <w:tabs>
                <w:tab w:val="left" w:pos="342"/>
                <w:tab w:val="right" w:pos="10620"/>
              </w:tabs>
              <w:jc w:val="both"/>
              <w:rPr>
                <w:rFonts w:cs="Arial"/>
                <w:bCs/>
                <w:sz w:val="20"/>
                <w:szCs w:val="20"/>
              </w:rPr>
            </w:pPr>
            <w:r>
              <w:rPr>
                <w:rFonts w:cs="Arial"/>
                <w:bCs/>
                <w:sz w:val="20"/>
                <w:szCs w:val="20"/>
              </w:rPr>
              <w:t>I</w:t>
            </w:r>
            <w:r w:rsidRPr="00CF481F">
              <w:rPr>
                <w:rFonts w:cs="Arial"/>
                <w:bCs/>
                <w:sz w:val="20"/>
                <w:szCs w:val="20"/>
              </w:rPr>
              <w:t>nfluence</w:t>
            </w:r>
            <w:r>
              <w:rPr>
                <w:rFonts w:cs="Arial"/>
                <w:bCs/>
                <w:sz w:val="20"/>
                <w:szCs w:val="20"/>
              </w:rPr>
              <w:t>,</w:t>
            </w:r>
            <w:r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C5240E" w:rsidRPr="0064274D" w:rsidRDefault="00C5240E" w:rsidP="00C5240E">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C5240E" w:rsidRPr="00585232" w:rsidRDefault="00C5240E" w:rsidP="00C5240E">
            <w:pPr>
              <w:pStyle w:val="ListParagraph"/>
              <w:numPr>
                <w:ilvl w:val="0"/>
                <w:numId w:val="1"/>
              </w:numPr>
              <w:tabs>
                <w:tab w:val="left" w:pos="342"/>
                <w:tab w:val="right" w:pos="10620"/>
              </w:tabs>
              <w:jc w:val="both"/>
              <w:rPr>
                <w:sz w:val="20"/>
                <w:szCs w:val="20"/>
              </w:rPr>
            </w:pPr>
            <w:r>
              <w:rPr>
                <w:sz w:val="20"/>
                <w:szCs w:val="20"/>
              </w:rPr>
              <w:t>Ability to f</w:t>
            </w:r>
            <w:r w:rsidRPr="00585232">
              <w:rPr>
                <w:sz w:val="20"/>
                <w:szCs w:val="20"/>
              </w:rPr>
              <w:t>acilitate conversations as a coach and mentor, engaging in a respectful and understanding manner.</w:t>
            </w:r>
          </w:p>
          <w:p w14:paraId="099E4077" w14:textId="77777777" w:rsidR="00C5240E" w:rsidRDefault="00C5240E" w:rsidP="000C3FA4">
            <w:pPr>
              <w:pStyle w:val="ListParagraph"/>
              <w:numPr>
                <w:ilvl w:val="0"/>
                <w:numId w:val="1"/>
              </w:numPr>
              <w:tabs>
                <w:tab w:val="left" w:pos="342"/>
                <w:tab w:val="right" w:pos="10620"/>
              </w:tabs>
              <w:jc w:val="both"/>
              <w:rPr>
                <w:sz w:val="20"/>
                <w:szCs w:val="20"/>
              </w:rPr>
            </w:pPr>
            <w:r>
              <w:rPr>
                <w:sz w:val="20"/>
                <w:szCs w:val="20"/>
              </w:rPr>
              <w:t>Ability to b</w:t>
            </w:r>
            <w:r w:rsidRPr="00585232">
              <w:rPr>
                <w:sz w:val="20"/>
                <w:szCs w:val="20"/>
              </w:rPr>
              <w:t xml:space="preserve">uild trust, </w:t>
            </w:r>
            <w:r>
              <w:rPr>
                <w:sz w:val="20"/>
                <w:szCs w:val="20"/>
              </w:rPr>
              <w:t>improve</w:t>
            </w:r>
            <w:r w:rsidRPr="00585232">
              <w:rPr>
                <w:sz w:val="20"/>
                <w:szCs w:val="20"/>
              </w:rPr>
              <w:t xml:space="preserve"> communication, and assist </w:t>
            </w:r>
            <w:r>
              <w:rPr>
                <w:sz w:val="20"/>
                <w:szCs w:val="20"/>
              </w:rPr>
              <w:t xml:space="preserve">with </w:t>
            </w:r>
            <w:r w:rsidRPr="00585232">
              <w:rPr>
                <w:sz w:val="20"/>
                <w:szCs w:val="20"/>
              </w:rPr>
              <w:t>the transformation of correctional culture.</w:t>
            </w:r>
          </w:p>
          <w:p w14:paraId="5F611C6D" w14:textId="77777777" w:rsidR="00CE0076" w:rsidRDefault="00CE0076" w:rsidP="00CE0076">
            <w:pPr>
              <w:pStyle w:val="ListParagraph"/>
              <w:tabs>
                <w:tab w:val="left" w:pos="342"/>
                <w:tab w:val="right" w:pos="10620"/>
              </w:tabs>
              <w:jc w:val="both"/>
              <w:rPr>
                <w:sz w:val="20"/>
                <w:szCs w:val="20"/>
              </w:rPr>
            </w:pPr>
          </w:p>
          <w:p w14:paraId="230CD650" w14:textId="42E3F7C0" w:rsidR="002E27E8" w:rsidRPr="000C3FA4" w:rsidRDefault="002E27E8" w:rsidP="00CE0076">
            <w:pPr>
              <w:pStyle w:val="ListParagraph"/>
              <w:tabs>
                <w:tab w:val="left" w:pos="342"/>
                <w:tab w:val="right" w:pos="10620"/>
              </w:tabs>
              <w:jc w:val="both"/>
              <w:rPr>
                <w:sz w:val="20"/>
                <w:szCs w:val="20"/>
              </w:rPr>
            </w:pPr>
          </w:p>
        </w:tc>
      </w:tr>
      <w:tr w:rsidR="00C5240E"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5240E" w:rsidRPr="002E1CA3" w:rsidRDefault="00C5240E" w:rsidP="00C5240E">
            <w:pPr>
              <w:jc w:val="both"/>
              <w:rPr>
                <w:b/>
                <w:sz w:val="20"/>
                <w:szCs w:val="20"/>
              </w:rPr>
            </w:pPr>
            <w:r>
              <w:rPr>
                <w:b/>
                <w:sz w:val="20"/>
                <w:szCs w:val="20"/>
              </w:rPr>
              <w:t>SPECIAL</w:t>
            </w:r>
            <w:r w:rsidRPr="002E1CA3">
              <w:rPr>
                <w:b/>
                <w:sz w:val="20"/>
                <w:szCs w:val="20"/>
              </w:rPr>
              <w:t xml:space="preserve"> REQUIREMENTS</w:t>
            </w:r>
          </w:p>
        </w:tc>
      </w:tr>
      <w:tr w:rsidR="00C5240E" w:rsidRPr="002E1CA3" w14:paraId="262A4351" w14:textId="77777777" w:rsidTr="00AA56B2">
        <w:trPr>
          <w:trHeight w:val="202"/>
          <w:jc w:val="center"/>
        </w:trPr>
        <w:tc>
          <w:tcPr>
            <w:tcW w:w="10808" w:type="dxa"/>
            <w:gridSpan w:val="10"/>
            <w:tcBorders>
              <w:top w:val="single" w:sz="4" w:space="0" w:color="auto"/>
              <w:bottom w:val="single" w:sz="4" w:space="0" w:color="auto"/>
            </w:tcBorders>
            <w:shd w:val="clear" w:color="auto" w:fill="auto"/>
          </w:tcPr>
          <w:p w14:paraId="3CE75282" w14:textId="77777777" w:rsidR="00C5240E" w:rsidRPr="00CE0076" w:rsidRDefault="00C5240E" w:rsidP="000C3FA4">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policy, and all </w:t>
            </w:r>
            <w:r>
              <w:rPr>
                <w:sz w:val="20"/>
                <w:szCs w:val="20"/>
              </w:rPr>
              <w:t>incarcerated people</w:t>
            </w:r>
            <w:r w:rsidRPr="00BC70FC">
              <w:rPr>
                <w:sz w:val="20"/>
                <w:szCs w:val="20"/>
              </w:rPr>
              <w:t>, visitors, nonemployees</w:t>
            </w:r>
            <w:r>
              <w:rPr>
                <w:sz w:val="20"/>
                <w:szCs w:val="20"/>
              </w:rPr>
              <w:t>,</w:t>
            </w:r>
            <w:r w:rsidRPr="00BC70FC">
              <w:rPr>
                <w:sz w:val="20"/>
                <w:szCs w:val="20"/>
              </w:rPr>
              <w:t xml:space="preserve"> and employees shall be made aware of this.</w:t>
            </w:r>
          </w:p>
          <w:p w14:paraId="41A0B701" w14:textId="77777777" w:rsidR="00CE0076" w:rsidRDefault="00CE0076" w:rsidP="00CE0076">
            <w:pPr>
              <w:tabs>
                <w:tab w:val="left" w:pos="342"/>
                <w:tab w:val="right" w:pos="10620"/>
              </w:tabs>
              <w:ind w:left="720"/>
              <w:jc w:val="both"/>
              <w:rPr>
                <w:rFonts w:cs="Arial"/>
                <w:b/>
                <w:sz w:val="20"/>
                <w:szCs w:val="20"/>
              </w:rPr>
            </w:pPr>
          </w:p>
          <w:p w14:paraId="685DE5AE" w14:textId="77777777" w:rsidR="002E27E8" w:rsidRDefault="002E27E8" w:rsidP="002E27E8">
            <w:pPr>
              <w:tabs>
                <w:tab w:val="left" w:pos="342"/>
                <w:tab w:val="right" w:pos="10620"/>
              </w:tabs>
              <w:jc w:val="both"/>
              <w:rPr>
                <w:rFonts w:cs="Arial"/>
                <w:b/>
                <w:sz w:val="20"/>
                <w:szCs w:val="20"/>
              </w:rPr>
            </w:pPr>
          </w:p>
          <w:p w14:paraId="3475CC45" w14:textId="0CA15855" w:rsidR="002E27E8" w:rsidRPr="000C3FA4" w:rsidRDefault="002E27E8" w:rsidP="00CE0076">
            <w:pPr>
              <w:tabs>
                <w:tab w:val="left" w:pos="342"/>
                <w:tab w:val="right" w:pos="10620"/>
              </w:tabs>
              <w:ind w:left="720"/>
              <w:jc w:val="both"/>
              <w:rPr>
                <w:rFonts w:cs="Arial"/>
                <w:b/>
                <w:sz w:val="20"/>
                <w:szCs w:val="20"/>
              </w:rPr>
            </w:pPr>
          </w:p>
        </w:tc>
      </w:tr>
      <w:tr w:rsidR="00C5240E"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C5240E" w:rsidRPr="00632FF7" w:rsidRDefault="00C5240E" w:rsidP="00C5240E">
            <w:pPr>
              <w:tabs>
                <w:tab w:val="left" w:pos="342"/>
                <w:tab w:val="right" w:pos="10620"/>
              </w:tabs>
              <w:jc w:val="both"/>
              <w:rPr>
                <w:b/>
                <w:bCs/>
                <w:sz w:val="20"/>
                <w:szCs w:val="20"/>
              </w:rPr>
            </w:pPr>
            <w:bookmarkStart w:id="1" w:name="_Hlk163127418"/>
            <w:r w:rsidRPr="00632FF7">
              <w:rPr>
                <w:b/>
                <w:bCs/>
                <w:sz w:val="20"/>
                <w:szCs w:val="20"/>
              </w:rPr>
              <w:lastRenderedPageBreak/>
              <w:t>CONSEQUENCE OF ERROR</w:t>
            </w:r>
          </w:p>
        </w:tc>
      </w:tr>
      <w:tr w:rsidR="00C5240E" w:rsidRPr="002E1CA3" w14:paraId="4BFE5B42" w14:textId="77777777" w:rsidTr="00F26AB8">
        <w:trPr>
          <w:jc w:val="center"/>
        </w:trPr>
        <w:tc>
          <w:tcPr>
            <w:tcW w:w="10808" w:type="dxa"/>
            <w:gridSpan w:val="10"/>
            <w:tcBorders>
              <w:top w:val="single" w:sz="4" w:space="0" w:color="auto"/>
              <w:bottom w:val="single" w:sz="4" w:space="0" w:color="auto"/>
            </w:tcBorders>
            <w:shd w:val="clear" w:color="auto" w:fill="auto"/>
          </w:tcPr>
          <w:p w14:paraId="2B698960" w14:textId="77777777" w:rsidR="00C5240E" w:rsidRDefault="00C5240E" w:rsidP="00C5240E">
            <w:pPr>
              <w:pStyle w:val="ListParagraph"/>
              <w:numPr>
                <w:ilvl w:val="0"/>
                <w:numId w:val="1"/>
              </w:numPr>
              <w:tabs>
                <w:tab w:val="left" w:pos="342"/>
                <w:tab w:val="right" w:pos="10620"/>
              </w:tabs>
              <w:rPr>
                <w:sz w:val="20"/>
                <w:szCs w:val="20"/>
              </w:rPr>
            </w:pPr>
            <w:r>
              <w:rPr>
                <w:sz w:val="20"/>
                <w:szCs w:val="20"/>
              </w:rPr>
              <w:t>C</w:t>
            </w:r>
            <w:r w:rsidRPr="004D7D9E">
              <w:rPr>
                <w:sz w:val="20"/>
                <w:szCs w:val="20"/>
              </w:rPr>
              <w:t xml:space="preserve">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p w14:paraId="0B7CC0D5" w14:textId="03F69EE1" w:rsidR="00997030" w:rsidRPr="00C5240E" w:rsidRDefault="00997030" w:rsidP="00997030">
            <w:pPr>
              <w:pStyle w:val="ListParagraph"/>
              <w:tabs>
                <w:tab w:val="left" w:pos="342"/>
                <w:tab w:val="right" w:pos="10620"/>
              </w:tabs>
              <w:rPr>
                <w:sz w:val="20"/>
                <w:szCs w:val="20"/>
              </w:rPr>
            </w:pPr>
          </w:p>
        </w:tc>
      </w:tr>
      <w:bookmarkEnd w:id="1"/>
      <w:tr w:rsidR="00C5240E"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5240E" w:rsidRPr="002E1CA3" w:rsidRDefault="00C5240E" w:rsidP="00C5240E">
            <w:pPr>
              <w:jc w:val="both"/>
              <w:rPr>
                <w:b/>
                <w:sz w:val="24"/>
                <w:szCs w:val="24"/>
              </w:rPr>
            </w:pPr>
            <w:r w:rsidRPr="002E1CA3">
              <w:rPr>
                <w:b/>
                <w:sz w:val="24"/>
                <w:szCs w:val="24"/>
              </w:rPr>
              <w:t>To be reviewed and signed by the supervisor and employee:</w:t>
            </w:r>
          </w:p>
          <w:p w14:paraId="4DB54506" w14:textId="77777777" w:rsidR="00C5240E" w:rsidRPr="002E1CA3" w:rsidRDefault="00C5240E" w:rsidP="00C5240E">
            <w:pPr>
              <w:jc w:val="both"/>
              <w:rPr>
                <w:b/>
                <w:sz w:val="16"/>
                <w:szCs w:val="16"/>
              </w:rPr>
            </w:pPr>
            <w:r w:rsidRPr="002E1CA3">
              <w:rPr>
                <w:b/>
                <w:sz w:val="16"/>
                <w:szCs w:val="16"/>
              </w:rPr>
              <w:t>EMPLOYEE’S STATEMENT:</w:t>
            </w:r>
          </w:p>
          <w:p w14:paraId="3E25E22D" w14:textId="77777777" w:rsidR="00C5240E" w:rsidRPr="002E1CA3" w:rsidRDefault="00C5240E" w:rsidP="00C5240E">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C5240E" w:rsidRPr="00F77711" w14:paraId="45BDFC35" w14:textId="77777777" w:rsidTr="00F26AB8">
        <w:trPr>
          <w:jc w:val="center"/>
        </w:trPr>
        <w:tc>
          <w:tcPr>
            <w:tcW w:w="4497" w:type="dxa"/>
            <w:gridSpan w:val="2"/>
            <w:tcBorders>
              <w:bottom w:val="nil"/>
            </w:tcBorders>
          </w:tcPr>
          <w:p w14:paraId="3D8E13C3" w14:textId="77777777" w:rsidR="00C5240E" w:rsidRPr="00F77711" w:rsidRDefault="00C5240E" w:rsidP="00C5240E">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C5240E" w:rsidRPr="00F77711" w:rsidRDefault="00C5240E" w:rsidP="00C5240E">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C5240E" w:rsidRPr="00F77711" w:rsidRDefault="00C5240E" w:rsidP="00C5240E">
            <w:pPr>
              <w:jc w:val="both"/>
              <w:rPr>
                <w:b/>
                <w:color w:val="7F7F7F" w:themeColor="text1" w:themeTint="80"/>
                <w:sz w:val="16"/>
                <w:szCs w:val="16"/>
              </w:rPr>
            </w:pPr>
            <w:r w:rsidRPr="00F77711">
              <w:rPr>
                <w:b/>
                <w:color w:val="7F7F7F" w:themeColor="text1" w:themeTint="80"/>
                <w:sz w:val="16"/>
                <w:szCs w:val="16"/>
              </w:rPr>
              <w:t>DATE</w:t>
            </w:r>
          </w:p>
        </w:tc>
      </w:tr>
      <w:tr w:rsidR="00C5240E"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C5240E" w:rsidRPr="002E1CA3" w:rsidRDefault="00C5240E" w:rsidP="00C5240E">
            <w:pPr>
              <w:jc w:val="both"/>
              <w:rPr>
                <w:b/>
                <w:sz w:val="24"/>
                <w:szCs w:val="24"/>
              </w:rPr>
            </w:pPr>
          </w:p>
        </w:tc>
        <w:tc>
          <w:tcPr>
            <w:tcW w:w="4283" w:type="dxa"/>
            <w:gridSpan w:val="4"/>
            <w:tcBorders>
              <w:top w:val="nil"/>
              <w:bottom w:val="single" w:sz="4" w:space="0" w:color="auto"/>
            </w:tcBorders>
            <w:vAlign w:val="center"/>
          </w:tcPr>
          <w:p w14:paraId="13108D36" w14:textId="77777777" w:rsidR="00C5240E" w:rsidRPr="002E1CA3" w:rsidRDefault="00C5240E" w:rsidP="00C5240E">
            <w:pPr>
              <w:jc w:val="both"/>
              <w:rPr>
                <w:b/>
                <w:sz w:val="24"/>
                <w:szCs w:val="24"/>
              </w:rPr>
            </w:pPr>
          </w:p>
        </w:tc>
        <w:tc>
          <w:tcPr>
            <w:tcW w:w="2028" w:type="dxa"/>
            <w:gridSpan w:val="4"/>
            <w:tcBorders>
              <w:top w:val="nil"/>
              <w:bottom w:val="single" w:sz="4" w:space="0" w:color="auto"/>
            </w:tcBorders>
            <w:vAlign w:val="center"/>
          </w:tcPr>
          <w:p w14:paraId="7D060045" w14:textId="77777777" w:rsidR="00C5240E" w:rsidRPr="002E1CA3" w:rsidRDefault="00C5240E" w:rsidP="00C5240E">
            <w:pPr>
              <w:jc w:val="both"/>
              <w:rPr>
                <w:b/>
                <w:sz w:val="24"/>
                <w:szCs w:val="24"/>
              </w:rPr>
            </w:pPr>
          </w:p>
        </w:tc>
      </w:tr>
      <w:tr w:rsidR="00C5240E" w:rsidRPr="002E1CA3" w14:paraId="7E321AF0" w14:textId="77777777" w:rsidTr="00F26AB8">
        <w:trPr>
          <w:jc w:val="center"/>
        </w:trPr>
        <w:tc>
          <w:tcPr>
            <w:tcW w:w="10808" w:type="dxa"/>
            <w:gridSpan w:val="10"/>
            <w:shd w:val="clear" w:color="auto" w:fill="D9D9D9" w:themeFill="background1" w:themeFillShade="D9"/>
          </w:tcPr>
          <w:p w14:paraId="7E74635D" w14:textId="77777777" w:rsidR="00C5240E" w:rsidRPr="002E1CA3" w:rsidRDefault="00C5240E" w:rsidP="00C5240E">
            <w:pPr>
              <w:jc w:val="both"/>
              <w:rPr>
                <w:b/>
                <w:sz w:val="16"/>
                <w:szCs w:val="16"/>
              </w:rPr>
            </w:pPr>
            <w:r w:rsidRPr="002E1CA3">
              <w:rPr>
                <w:b/>
                <w:sz w:val="16"/>
                <w:szCs w:val="16"/>
              </w:rPr>
              <w:t>SUPERVISOR’S STATEMENT:</w:t>
            </w:r>
          </w:p>
          <w:p w14:paraId="5214F599" w14:textId="77777777" w:rsidR="00C5240E" w:rsidRPr="00035671" w:rsidRDefault="00C5240E" w:rsidP="00C5240E">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C5240E" w:rsidRPr="002E1CA3" w:rsidRDefault="00C5240E" w:rsidP="00C5240E">
            <w:pPr>
              <w:pStyle w:val="ListParagraph"/>
              <w:numPr>
                <w:ilvl w:val="0"/>
                <w:numId w:val="2"/>
              </w:numPr>
              <w:jc w:val="both"/>
              <w:rPr>
                <w:sz w:val="24"/>
                <w:szCs w:val="24"/>
              </w:rPr>
            </w:pPr>
            <w:r w:rsidRPr="00035671">
              <w:rPr>
                <w:i/>
                <w:sz w:val="16"/>
                <w:szCs w:val="16"/>
              </w:rPr>
              <w:t>I HAVE DISCUSSED THE DUTIES AND RESPONSIBILITIES OF THE POSITION WITH THE EMPLOYEE AND PROVIDED THE EMPLOYEE A COPY OF THIS DUTY STATEMENT.</w:t>
            </w:r>
          </w:p>
        </w:tc>
      </w:tr>
      <w:tr w:rsidR="00C5240E" w:rsidRPr="00F77711" w14:paraId="08DD74C7" w14:textId="77777777" w:rsidTr="00F26AB8">
        <w:trPr>
          <w:jc w:val="center"/>
        </w:trPr>
        <w:tc>
          <w:tcPr>
            <w:tcW w:w="4497" w:type="dxa"/>
            <w:gridSpan w:val="2"/>
            <w:tcBorders>
              <w:bottom w:val="nil"/>
            </w:tcBorders>
          </w:tcPr>
          <w:p w14:paraId="634051DC" w14:textId="77777777" w:rsidR="00C5240E" w:rsidRPr="00F77711" w:rsidRDefault="00C5240E" w:rsidP="00C5240E">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C5240E" w:rsidRPr="00F77711" w:rsidRDefault="00C5240E" w:rsidP="00C5240E">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C5240E" w:rsidRPr="00F77711" w:rsidRDefault="00C5240E" w:rsidP="00C5240E">
            <w:pPr>
              <w:jc w:val="both"/>
              <w:rPr>
                <w:b/>
                <w:color w:val="7F7F7F" w:themeColor="text1" w:themeTint="80"/>
                <w:sz w:val="16"/>
                <w:szCs w:val="16"/>
              </w:rPr>
            </w:pPr>
            <w:r w:rsidRPr="00F77711">
              <w:rPr>
                <w:b/>
                <w:color w:val="7F7F7F" w:themeColor="text1" w:themeTint="80"/>
                <w:sz w:val="16"/>
                <w:szCs w:val="16"/>
              </w:rPr>
              <w:t>DATE</w:t>
            </w:r>
          </w:p>
        </w:tc>
      </w:tr>
      <w:tr w:rsidR="00C5240E"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C5240E" w:rsidRPr="002E1CA3" w:rsidRDefault="00C5240E" w:rsidP="00C5240E">
            <w:pPr>
              <w:jc w:val="both"/>
              <w:rPr>
                <w:b/>
                <w:sz w:val="24"/>
                <w:szCs w:val="24"/>
              </w:rPr>
            </w:pPr>
          </w:p>
        </w:tc>
        <w:tc>
          <w:tcPr>
            <w:tcW w:w="4283" w:type="dxa"/>
            <w:gridSpan w:val="4"/>
            <w:tcBorders>
              <w:top w:val="nil"/>
              <w:bottom w:val="single" w:sz="4" w:space="0" w:color="auto"/>
            </w:tcBorders>
            <w:vAlign w:val="center"/>
          </w:tcPr>
          <w:p w14:paraId="4C8DBD54" w14:textId="77777777" w:rsidR="00C5240E" w:rsidRPr="002E1CA3" w:rsidRDefault="00C5240E" w:rsidP="00C5240E">
            <w:pPr>
              <w:jc w:val="both"/>
              <w:rPr>
                <w:b/>
                <w:sz w:val="24"/>
                <w:szCs w:val="24"/>
              </w:rPr>
            </w:pPr>
          </w:p>
        </w:tc>
        <w:tc>
          <w:tcPr>
            <w:tcW w:w="2028" w:type="dxa"/>
            <w:gridSpan w:val="4"/>
            <w:tcBorders>
              <w:top w:val="nil"/>
              <w:bottom w:val="single" w:sz="4" w:space="0" w:color="auto"/>
            </w:tcBorders>
            <w:vAlign w:val="center"/>
          </w:tcPr>
          <w:p w14:paraId="74A5256A" w14:textId="77777777" w:rsidR="00C5240E" w:rsidRPr="002E1CA3" w:rsidRDefault="00C5240E" w:rsidP="00C5240E">
            <w:pPr>
              <w:jc w:val="both"/>
              <w:rPr>
                <w:b/>
                <w:sz w:val="24"/>
                <w:szCs w:val="24"/>
              </w:rPr>
            </w:pPr>
          </w:p>
        </w:tc>
      </w:tr>
    </w:tbl>
    <w:p w14:paraId="5B5B3CCB" w14:textId="77777777" w:rsidR="00C3080F" w:rsidRPr="002E1CA3" w:rsidRDefault="00C3080F" w:rsidP="007E7AE7">
      <w:pPr>
        <w:jc w:val="both"/>
      </w:pPr>
    </w:p>
    <w:sectPr w:rsidR="00C3080F" w:rsidRPr="002E1CA3"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12B90" w14:textId="77777777" w:rsidR="00DF37AE" w:rsidRDefault="00DF37AE" w:rsidP="00284F62">
      <w:pPr>
        <w:spacing w:after="0" w:line="240" w:lineRule="auto"/>
      </w:pPr>
      <w:r>
        <w:separator/>
      </w:r>
    </w:p>
  </w:endnote>
  <w:endnote w:type="continuationSeparator" w:id="0">
    <w:p w14:paraId="75EBC10B" w14:textId="77777777" w:rsidR="00DF37AE" w:rsidRDefault="00DF37AE"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646387CD" w:rsidR="00FF007A" w:rsidRDefault="00FF007A">
    <w:pPr>
      <w:pStyle w:val="Footer"/>
    </w:pPr>
    <w:r>
      <w:t>Revised: 11/24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4D63167E" w:rsidR="00FF007A" w:rsidRDefault="00FF007A">
    <w:pPr>
      <w:pStyle w:val="Footer"/>
    </w:pPr>
    <w:r>
      <w:t xml:space="preserve">Revised: 11/24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9485C" w14:textId="77777777" w:rsidR="00DF37AE" w:rsidRDefault="00DF37AE" w:rsidP="00284F62">
      <w:pPr>
        <w:spacing w:after="0" w:line="240" w:lineRule="auto"/>
      </w:pPr>
      <w:r>
        <w:separator/>
      </w:r>
    </w:p>
  </w:footnote>
  <w:footnote w:type="continuationSeparator" w:id="0">
    <w:p w14:paraId="3A3B1C9F" w14:textId="77777777" w:rsidR="00DF37AE" w:rsidRDefault="00DF37AE"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shd w:val="clear" w:color="auto" w:fill="auto"/>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shd w:val="clear" w:color="auto" w:fill="auto"/>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shd w:val="clear" w:color="auto" w:fill="auto"/>
        </w:tcPr>
        <w:p w14:paraId="3965FFE3" w14:textId="013D1638" w:rsidR="009C58AD" w:rsidRPr="002E1CA3" w:rsidRDefault="00C5240E" w:rsidP="009C58AD">
          <w:pPr>
            <w:pStyle w:val="Heading2"/>
            <w:jc w:val="left"/>
            <w:rPr>
              <w:rFonts w:asciiTheme="minorHAnsi" w:hAnsiTheme="minorHAnsi" w:cstheme="minorHAnsi"/>
              <w:b w:val="0"/>
              <w:sz w:val="20"/>
            </w:rPr>
          </w:pPr>
          <w:r>
            <w:rPr>
              <w:rFonts w:asciiTheme="minorHAnsi" w:hAnsiTheme="minorHAnsi" w:cstheme="minorHAnsi"/>
              <w:b w:val="0"/>
              <w:sz w:val="20"/>
            </w:rPr>
            <w:t>587-</w:t>
          </w:r>
          <w:r w:rsidR="00134C5B">
            <w:rPr>
              <w:rFonts w:asciiTheme="minorHAnsi" w:hAnsiTheme="minorHAnsi" w:cstheme="minorHAnsi"/>
              <w:b w:val="0"/>
              <w:sz w:val="20"/>
            </w:rPr>
            <w:t>234-1318-VAR</w:t>
          </w:r>
        </w:p>
      </w:tc>
      <w:tc>
        <w:tcPr>
          <w:tcW w:w="1298" w:type="dxa"/>
          <w:shd w:val="clear" w:color="auto" w:fill="auto"/>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464F"/>
    <w:rsid w:val="00006C28"/>
    <w:rsid w:val="00034592"/>
    <w:rsid w:val="00035671"/>
    <w:rsid w:val="00042DF8"/>
    <w:rsid w:val="00045CF6"/>
    <w:rsid w:val="00060F38"/>
    <w:rsid w:val="00061C9F"/>
    <w:rsid w:val="00063DC8"/>
    <w:rsid w:val="0006712E"/>
    <w:rsid w:val="000957A6"/>
    <w:rsid w:val="000A0F0B"/>
    <w:rsid w:val="000A3B0B"/>
    <w:rsid w:val="000A4E30"/>
    <w:rsid w:val="000A7ECD"/>
    <w:rsid w:val="000B1280"/>
    <w:rsid w:val="000C04E3"/>
    <w:rsid w:val="000C1510"/>
    <w:rsid w:val="000C1D31"/>
    <w:rsid w:val="000C2E32"/>
    <w:rsid w:val="000C3FA4"/>
    <w:rsid w:val="000C5BDB"/>
    <w:rsid w:val="000E2954"/>
    <w:rsid w:val="000E3BCE"/>
    <w:rsid w:val="000F3518"/>
    <w:rsid w:val="00103748"/>
    <w:rsid w:val="0012214E"/>
    <w:rsid w:val="00122DE7"/>
    <w:rsid w:val="0013295B"/>
    <w:rsid w:val="001333C9"/>
    <w:rsid w:val="00134C5B"/>
    <w:rsid w:val="00136424"/>
    <w:rsid w:val="001655C2"/>
    <w:rsid w:val="00167A73"/>
    <w:rsid w:val="001800CA"/>
    <w:rsid w:val="001942DB"/>
    <w:rsid w:val="001A39AE"/>
    <w:rsid w:val="001A6BF5"/>
    <w:rsid w:val="001B17A0"/>
    <w:rsid w:val="001B3D49"/>
    <w:rsid w:val="001C77BF"/>
    <w:rsid w:val="001D6B8C"/>
    <w:rsid w:val="001F0862"/>
    <w:rsid w:val="001F780A"/>
    <w:rsid w:val="002030A8"/>
    <w:rsid w:val="00205F73"/>
    <w:rsid w:val="002069B2"/>
    <w:rsid w:val="00210E10"/>
    <w:rsid w:val="00211F76"/>
    <w:rsid w:val="00224FEB"/>
    <w:rsid w:val="00225A99"/>
    <w:rsid w:val="002261BC"/>
    <w:rsid w:val="00231422"/>
    <w:rsid w:val="002422CB"/>
    <w:rsid w:val="00243D44"/>
    <w:rsid w:val="002477F9"/>
    <w:rsid w:val="00250527"/>
    <w:rsid w:val="00255857"/>
    <w:rsid w:val="00272806"/>
    <w:rsid w:val="00272C68"/>
    <w:rsid w:val="002842B4"/>
    <w:rsid w:val="00284F62"/>
    <w:rsid w:val="00284F81"/>
    <w:rsid w:val="002853F1"/>
    <w:rsid w:val="00290E4F"/>
    <w:rsid w:val="002B6365"/>
    <w:rsid w:val="002D18FD"/>
    <w:rsid w:val="002E1CA3"/>
    <w:rsid w:val="002E27E8"/>
    <w:rsid w:val="0030076B"/>
    <w:rsid w:val="00304948"/>
    <w:rsid w:val="003235D6"/>
    <w:rsid w:val="003309EA"/>
    <w:rsid w:val="00357014"/>
    <w:rsid w:val="0036073D"/>
    <w:rsid w:val="00362537"/>
    <w:rsid w:val="003757E8"/>
    <w:rsid w:val="00384525"/>
    <w:rsid w:val="003A075D"/>
    <w:rsid w:val="003A0AC5"/>
    <w:rsid w:val="003D0344"/>
    <w:rsid w:val="003D4110"/>
    <w:rsid w:val="003F0706"/>
    <w:rsid w:val="003F751B"/>
    <w:rsid w:val="00401674"/>
    <w:rsid w:val="00406BA2"/>
    <w:rsid w:val="00410BDB"/>
    <w:rsid w:val="004120A7"/>
    <w:rsid w:val="00441E8E"/>
    <w:rsid w:val="0044417F"/>
    <w:rsid w:val="00474A5B"/>
    <w:rsid w:val="004B6B12"/>
    <w:rsid w:val="004D7D9E"/>
    <w:rsid w:val="004E3450"/>
    <w:rsid w:val="00503BB5"/>
    <w:rsid w:val="00510969"/>
    <w:rsid w:val="005135F0"/>
    <w:rsid w:val="00554579"/>
    <w:rsid w:val="00560A33"/>
    <w:rsid w:val="00563496"/>
    <w:rsid w:val="0056569E"/>
    <w:rsid w:val="00572561"/>
    <w:rsid w:val="00585232"/>
    <w:rsid w:val="005943C7"/>
    <w:rsid w:val="005B7A2F"/>
    <w:rsid w:val="005F303E"/>
    <w:rsid w:val="00605C7F"/>
    <w:rsid w:val="00625847"/>
    <w:rsid w:val="00632FF7"/>
    <w:rsid w:val="0064274D"/>
    <w:rsid w:val="00652ECA"/>
    <w:rsid w:val="00654D42"/>
    <w:rsid w:val="0066790C"/>
    <w:rsid w:val="00695A4C"/>
    <w:rsid w:val="00696E65"/>
    <w:rsid w:val="006A7C4A"/>
    <w:rsid w:val="006C49EC"/>
    <w:rsid w:val="006D5EBF"/>
    <w:rsid w:val="0070273F"/>
    <w:rsid w:val="00711B70"/>
    <w:rsid w:val="00715ADE"/>
    <w:rsid w:val="00715D59"/>
    <w:rsid w:val="00722215"/>
    <w:rsid w:val="007276E9"/>
    <w:rsid w:val="007445DA"/>
    <w:rsid w:val="00746617"/>
    <w:rsid w:val="00762CE0"/>
    <w:rsid w:val="0076387A"/>
    <w:rsid w:val="00765662"/>
    <w:rsid w:val="00770E38"/>
    <w:rsid w:val="00782672"/>
    <w:rsid w:val="007A69AF"/>
    <w:rsid w:val="007B0C77"/>
    <w:rsid w:val="007B2B75"/>
    <w:rsid w:val="007C2F9F"/>
    <w:rsid w:val="007C3E4E"/>
    <w:rsid w:val="007E7AE7"/>
    <w:rsid w:val="00816B4B"/>
    <w:rsid w:val="00826D57"/>
    <w:rsid w:val="00827D86"/>
    <w:rsid w:val="008302FE"/>
    <w:rsid w:val="00833217"/>
    <w:rsid w:val="008439D7"/>
    <w:rsid w:val="00854CAF"/>
    <w:rsid w:val="00860003"/>
    <w:rsid w:val="00860A1F"/>
    <w:rsid w:val="00861BC8"/>
    <w:rsid w:val="00897AF6"/>
    <w:rsid w:val="008A4489"/>
    <w:rsid w:val="008A44C6"/>
    <w:rsid w:val="008B2A68"/>
    <w:rsid w:val="008B4F6E"/>
    <w:rsid w:val="008C5761"/>
    <w:rsid w:val="008E2B33"/>
    <w:rsid w:val="008E3AFE"/>
    <w:rsid w:val="00905033"/>
    <w:rsid w:val="00907A88"/>
    <w:rsid w:val="0091161C"/>
    <w:rsid w:val="0091514E"/>
    <w:rsid w:val="009174B4"/>
    <w:rsid w:val="009226B5"/>
    <w:rsid w:val="009323CF"/>
    <w:rsid w:val="00945CE5"/>
    <w:rsid w:val="00954A05"/>
    <w:rsid w:val="009553BD"/>
    <w:rsid w:val="00963E5E"/>
    <w:rsid w:val="0097000B"/>
    <w:rsid w:val="00975B13"/>
    <w:rsid w:val="009779F3"/>
    <w:rsid w:val="00997030"/>
    <w:rsid w:val="009A2BE5"/>
    <w:rsid w:val="009B1135"/>
    <w:rsid w:val="009C2B8F"/>
    <w:rsid w:val="009C58AD"/>
    <w:rsid w:val="009E13A3"/>
    <w:rsid w:val="009E5803"/>
    <w:rsid w:val="00A03415"/>
    <w:rsid w:val="00A06728"/>
    <w:rsid w:val="00A31304"/>
    <w:rsid w:val="00A32E4F"/>
    <w:rsid w:val="00A8538B"/>
    <w:rsid w:val="00AA247F"/>
    <w:rsid w:val="00AA3312"/>
    <w:rsid w:val="00AA56B2"/>
    <w:rsid w:val="00AA6C9E"/>
    <w:rsid w:val="00AB77C9"/>
    <w:rsid w:val="00AB7FBB"/>
    <w:rsid w:val="00AD32DC"/>
    <w:rsid w:val="00AD49DC"/>
    <w:rsid w:val="00AD7F7C"/>
    <w:rsid w:val="00AF2183"/>
    <w:rsid w:val="00B04929"/>
    <w:rsid w:val="00B175BD"/>
    <w:rsid w:val="00B31C1D"/>
    <w:rsid w:val="00B41A0A"/>
    <w:rsid w:val="00B43DE0"/>
    <w:rsid w:val="00B61722"/>
    <w:rsid w:val="00B66375"/>
    <w:rsid w:val="00B73F52"/>
    <w:rsid w:val="00B96415"/>
    <w:rsid w:val="00BA3667"/>
    <w:rsid w:val="00BB3F10"/>
    <w:rsid w:val="00BC0E0A"/>
    <w:rsid w:val="00BC7DFB"/>
    <w:rsid w:val="00BD13AE"/>
    <w:rsid w:val="00BD13EC"/>
    <w:rsid w:val="00C0070D"/>
    <w:rsid w:val="00C130DB"/>
    <w:rsid w:val="00C25837"/>
    <w:rsid w:val="00C25BE1"/>
    <w:rsid w:val="00C3080F"/>
    <w:rsid w:val="00C34C22"/>
    <w:rsid w:val="00C4665C"/>
    <w:rsid w:val="00C5240E"/>
    <w:rsid w:val="00C57777"/>
    <w:rsid w:val="00C65145"/>
    <w:rsid w:val="00C7407A"/>
    <w:rsid w:val="00C75C8C"/>
    <w:rsid w:val="00C77FA9"/>
    <w:rsid w:val="00C83E8C"/>
    <w:rsid w:val="00C87F61"/>
    <w:rsid w:val="00C95FF0"/>
    <w:rsid w:val="00CC2390"/>
    <w:rsid w:val="00CC3B35"/>
    <w:rsid w:val="00CD0D6A"/>
    <w:rsid w:val="00CE0076"/>
    <w:rsid w:val="00CE7947"/>
    <w:rsid w:val="00CF481F"/>
    <w:rsid w:val="00CF4886"/>
    <w:rsid w:val="00D0011C"/>
    <w:rsid w:val="00D01794"/>
    <w:rsid w:val="00D067D2"/>
    <w:rsid w:val="00D12A32"/>
    <w:rsid w:val="00D21183"/>
    <w:rsid w:val="00D22125"/>
    <w:rsid w:val="00D6066F"/>
    <w:rsid w:val="00D641CA"/>
    <w:rsid w:val="00D8476E"/>
    <w:rsid w:val="00D84A20"/>
    <w:rsid w:val="00D8679D"/>
    <w:rsid w:val="00D9068A"/>
    <w:rsid w:val="00DA1762"/>
    <w:rsid w:val="00DD09EF"/>
    <w:rsid w:val="00DD7E9F"/>
    <w:rsid w:val="00DF37AE"/>
    <w:rsid w:val="00E03C4E"/>
    <w:rsid w:val="00E11D06"/>
    <w:rsid w:val="00E218E8"/>
    <w:rsid w:val="00E26D86"/>
    <w:rsid w:val="00E3201A"/>
    <w:rsid w:val="00E50F94"/>
    <w:rsid w:val="00E62297"/>
    <w:rsid w:val="00E62922"/>
    <w:rsid w:val="00E74EA2"/>
    <w:rsid w:val="00E819D6"/>
    <w:rsid w:val="00E84143"/>
    <w:rsid w:val="00E93215"/>
    <w:rsid w:val="00EA10C1"/>
    <w:rsid w:val="00EA122F"/>
    <w:rsid w:val="00EC5D63"/>
    <w:rsid w:val="00EE7815"/>
    <w:rsid w:val="00F20EC9"/>
    <w:rsid w:val="00F26AB8"/>
    <w:rsid w:val="00F276A7"/>
    <w:rsid w:val="00F32283"/>
    <w:rsid w:val="00F651D3"/>
    <w:rsid w:val="00F667B8"/>
    <w:rsid w:val="00F7479F"/>
    <w:rsid w:val="00F77711"/>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 w:type="paragraph" w:customStyle="1" w:styleId="TableParagraph">
    <w:name w:val="Table Paragraph"/>
    <w:basedOn w:val="Normal"/>
    <w:uiPriority w:val="1"/>
    <w:qFormat/>
    <w:rsid w:val="000C1510"/>
    <w:pPr>
      <w:widowControl w:val="0"/>
      <w:autoSpaceDE w:val="0"/>
      <w:autoSpaceDN w:val="0"/>
      <w:spacing w:after="0" w:line="240" w:lineRule="auto"/>
    </w:pPr>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11 - November</Month>
    <Correlation xmlns="16fd79e3-cf6a-4dbf-ade1-fdc6c0620432">
      <Url xsi:nil="true"/>
      <Description xsi:nil="true"/>
    </Correlation>
    <Year xmlns="16fd79e3-cf6a-4dbf-ade1-fdc6c0620432">2024</Year>
    <lcf76f155ced4ddcb4097134ff3c332f xmlns="16fd79e3-cf6a-4dbf-ade1-fdc6c0620432">
      <Terms xmlns="http://schemas.microsoft.com/office/infopath/2007/PartnerControls"/>
    </lcf76f155ced4ddcb4097134ff3c332f>
    <TaxCatchAll xmlns="b4f2e7e3-ddd8-4b89-bab9-b2d95fb87cd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1" ma:contentTypeDescription="Create a new document." ma:contentTypeScope="" ma:versionID="5edb3bb723478a8a400f082d4830eb1b">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6df3bb8d4deb7f73c111c0a6f1ac330c"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16fd79e3-cf6a-4dbf-ade1-fdc6c0620432"/>
    <ds:schemaRef ds:uri="b4f2e7e3-ddd8-4b89-bab9-b2d95fb87cd0"/>
  </ds:schemaRefs>
</ds:datastoreItem>
</file>

<file path=customXml/itemProps2.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customXml/itemProps3.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4.xml><?xml version="1.0" encoding="utf-8"?>
<ds:datastoreItem xmlns:ds="http://schemas.openxmlformats.org/officeDocument/2006/customXml" ds:itemID="{8DC4DF27-72EE-4599-AF1F-8B54A6AC4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1198</Words>
  <Characters>6830</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CDCR</Company>
  <LinksUpToDate>false</LinksUpToDate>
  <CharactersWithSpaces>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Template -  General</dc:title>
  <dc:subject/>
  <dc:creator>Human Resources</dc:creator>
  <cp:keywords/>
  <dc:description/>
  <cp:lastModifiedBy>Peckham, Kimberly@CDCR</cp:lastModifiedBy>
  <cp:revision>9</cp:revision>
  <dcterms:created xsi:type="dcterms:W3CDTF">2025-03-20T20:03:00Z</dcterms:created>
  <dcterms:modified xsi:type="dcterms:W3CDTF">2025-03-20T20:08:00Z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ies>
</file>