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39101" w14:textId="77777777" w:rsidR="00BE2DB3" w:rsidRDefault="001D25E1">
      <w:pPr>
        <w:pStyle w:val="BodyText"/>
        <w:spacing w:before="71"/>
        <w:ind w:right="1"/>
        <w:jc w:val="center"/>
      </w:pPr>
      <w:r>
        <w:t>DUTY</w:t>
      </w:r>
      <w:r>
        <w:rPr>
          <w:spacing w:val="-1"/>
        </w:rPr>
        <w:t xml:space="preserve"> </w:t>
      </w:r>
      <w:r>
        <w:rPr>
          <w:spacing w:val="-2"/>
        </w:rPr>
        <w:t>STATEMENT</w:t>
      </w:r>
    </w:p>
    <w:p w14:paraId="57639102" w14:textId="77777777" w:rsidR="00BE2DB3" w:rsidRDefault="001D25E1">
      <w:pPr>
        <w:pStyle w:val="BodyText"/>
        <w:ind w:left="1" w:right="1"/>
        <w:jc w:val="center"/>
      </w:pPr>
      <w:r>
        <w:t>CALIFORNIA</w:t>
      </w:r>
      <w:r>
        <w:rPr>
          <w:spacing w:val="-7"/>
        </w:rPr>
        <w:t xml:space="preserve"> </w:t>
      </w:r>
      <w:r>
        <w:t>DEPARTMENT</w:t>
      </w:r>
      <w:r>
        <w:rPr>
          <w:spacing w:val="-2"/>
        </w:rPr>
        <w:t xml:space="preserve"> </w:t>
      </w:r>
      <w:r>
        <w:t>OF</w:t>
      </w:r>
      <w:r>
        <w:rPr>
          <w:spacing w:val="-4"/>
        </w:rPr>
        <w:t xml:space="preserve"> </w:t>
      </w:r>
      <w:r>
        <w:t>VETERANS</w:t>
      </w:r>
      <w:r>
        <w:rPr>
          <w:spacing w:val="-4"/>
        </w:rPr>
        <w:t xml:space="preserve"> </w:t>
      </w:r>
      <w:r>
        <w:rPr>
          <w:spacing w:val="-2"/>
        </w:rPr>
        <w:t>AFFAIRS</w:t>
      </w:r>
    </w:p>
    <w:p w14:paraId="57639103" w14:textId="77777777" w:rsidR="00BE2DB3" w:rsidRDefault="00BE2DB3">
      <w:pPr>
        <w:spacing w:before="45" w:after="1"/>
        <w:rPr>
          <w:b/>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4590"/>
        <w:gridCol w:w="3692"/>
      </w:tblGrid>
      <w:tr w:rsidR="00BE2DB3" w14:paraId="57639106" w14:textId="77777777" w:rsidTr="007A54D0">
        <w:trPr>
          <w:trHeight w:val="523"/>
        </w:trPr>
        <w:tc>
          <w:tcPr>
            <w:tcW w:w="9741" w:type="dxa"/>
            <w:gridSpan w:val="3"/>
            <w:shd w:val="clear" w:color="auto" w:fill="DFDFDF"/>
          </w:tcPr>
          <w:p w14:paraId="57639104" w14:textId="77777777" w:rsidR="00BE2DB3" w:rsidRDefault="00BE2DB3">
            <w:pPr>
              <w:pStyle w:val="TableParagraph"/>
              <w:rPr>
                <w:b/>
                <w:sz w:val="24"/>
              </w:rPr>
            </w:pPr>
          </w:p>
          <w:p w14:paraId="57639105" w14:textId="77777777" w:rsidR="00BE2DB3" w:rsidRDefault="001D25E1">
            <w:pPr>
              <w:pStyle w:val="TableParagraph"/>
              <w:ind w:left="10"/>
              <w:jc w:val="center"/>
              <w:rPr>
                <w:b/>
                <w:sz w:val="24"/>
              </w:rPr>
            </w:pPr>
            <w:r>
              <w:rPr>
                <w:b/>
                <w:sz w:val="24"/>
              </w:rPr>
              <w:t xml:space="preserve">PART </w:t>
            </w:r>
            <w:r>
              <w:rPr>
                <w:b/>
                <w:spacing w:val="-10"/>
                <w:sz w:val="24"/>
              </w:rPr>
              <w:t>A</w:t>
            </w:r>
          </w:p>
        </w:tc>
      </w:tr>
      <w:tr w:rsidR="00BE2DB3" w14:paraId="57639109" w14:textId="77777777">
        <w:trPr>
          <w:trHeight w:val="275"/>
        </w:trPr>
        <w:tc>
          <w:tcPr>
            <w:tcW w:w="6049" w:type="dxa"/>
            <w:gridSpan w:val="2"/>
            <w:shd w:val="clear" w:color="auto" w:fill="DFDFDF"/>
          </w:tcPr>
          <w:p w14:paraId="57639107" w14:textId="6F35DCE1" w:rsidR="00BE2DB3" w:rsidRDefault="001D25E1">
            <w:pPr>
              <w:pStyle w:val="TableParagraph"/>
              <w:spacing w:line="255" w:lineRule="exact"/>
              <w:ind w:left="107"/>
              <w:rPr>
                <w:b/>
                <w:sz w:val="24"/>
              </w:rPr>
            </w:pPr>
            <w:r>
              <w:rPr>
                <w:b/>
                <w:sz w:val="24"/>
              </w:rPr>
              <w:t>Position</w:t>
            </w:r>
            <w:r>
              <w:rPr>
                <w:b/>
                <w:spacing w:val="-4"/>
                <w:sz w:val="24"/>
              </w:rPr>
              <w:t xml:space="preserve"> </w:t>
            </w:r>
            <w:r>
              <w:rPr>
                <w:b/>
                <w:sz w:val="24"/>
              </w:rPr>
              <w:t>No:</w:t>
            </w:r>
            <w:r>
              <w:rPr>
                <w:b/>
                <w:spacing w:val="60"/>
                <w:sz w:val="24"/>
              </w:rPr>
              <w:t xml:space="preserve"> </w:t>
            </w:r>
            <w:r w:rsidR="008E5FFE">
              <w:rPr>
                <w:b/>
                <w:sz w:val="24"/>
              </w:rPr>
              <w:t>576-134-5393-</w:t>
            </w:r>
            <w:r w:rsidR="00E227B5">
              <w:rPr>
                <w:b/>
                <w:sz w:val="24"/>
              </w:rPr>
              <w:t>80</w:t>
            </w:r>
            <w:r w:rsidR="008E5FFE">
              <w:rPr>
                <w:b/>
                <w:sz w:val="24"/>
              </w:rPr>
              <w:t>1</w:t>
            </w:r>
          </w:p>
        </w:tc>
        <w:tc>
          <w:tcPr>
            <w:tcW w:w="3692" w:type="dxa"/>
            <w:shd w:val="clear" w:color="auto" w:fill="DFDFDF"/>
          </w:tcPr>
          <w:p w14:paraId="57639108" w14:textId="77777777" w:rsidR="00BE2DB3" w:rsidRDefault="00BE2DB3">
            <w:pPr>
              <w:pStyle w:val="TableParagraph"/>
              <w:rPr>
                <w:rFonts w:ascii="Times New Roman"/>
                <w:sz w:val="20"/>
              </w:rPr>
            </w:pPr>
          </w:p>
        </w:tc>
      </w:tr>
      <w:tr w:rsidR="00BE2DB3" w14:paraId="5763910C" w14:textId="77777777">
        <w:trPr>
          <w:trHeight w:val="275"/>
        </w:trPr>
        <w:tc>
          <w:tcPr>
            <w:tcW w:w="6049" w:type="dxa"/>
            <w:gridSpan w:val="2"/>
            <w:shd w:val="clear" w:color="auto" w:fill="DFDFDF"/>
          </w:tcPr>
          <w:p w14:paraId="5763910A" w14:textId="0EB8BC97" w:rsidR="00BE2DB3" w:rsidRDefault="001D25E1">
            <w:pPr>
              <w:pStyle w:val="TableParagraph"/>
              <w:spacing w:line="255" w:lineRule="exact"/>
              <w:ind w:left="107"/>
              <w:rPr>
                <w:b/>
                <w:sz w:val="24"/>
              </w:rPr>
            </w:pPr>
            <w:r>
              <w:rPr>
                <w:b/>
                <w:sz w:val="24"/>
              </w:rPr>
              <w:t>Class:</w:t>
            </w:r>
            <w:r>
              <w:rPr>
                <w:b/>
                <w:spacing w:val="63"/>
                <w:sz w:val="24"/>
              </w:rPr>
              <w:t xml:space="preserve"> </w:t>
            </w:r>
            <w:r>
              <w:rPr>
                <w:b/>
                <w:sz w:val="24"/>
              </w:rPr>
              <w:t>Analyst</w:t>
            </w:r>
            <w:r>
              <w:rPr>
                <w:b/>
                <w:spacing w:val="-2"/>
                <w:sz w:val="24"/>
              </w:rPr>
              <w:t xml:space="preserve"> </w:t>
            </w:r>
            <w:r>
              <w:rPr>
                <w:b/>
                <w:sz w:val="24"/>
              </w:rPr>
              <w:t>II</w:t>
            </w:r>
            <w:r w:rsidR="00740943">
              <w:rPr>
                <w:b/>
                <w:sz w:val="24"/>
              </w:rPr>
              <w:t xml:space="preserve"> (</w:t>
            </w:r>
            <w:r>
              <w:rPr>
                <w:b/>
                <w:spacing w:val="-4"/>
                <w:sz w:val="24"/>
              </w:rPr>
              <w:t>PBIO</w:t>
            </w:r>
            <w:r w:rsidR="00740943">
              <w:rPr>
                <w:b/>
                <w:spacing w:val="-4"/>
                <w:sz w:val="24"/>
              </w:rPr>
              <w:t>)</w:t>
            </w:r>
          </w:p>
        </w:tc>
        <w:tc>
          <w:tcPr>
            <w:tcW w:w="3692" w:type="dxa"/>
            <w:shd w:val="clear" w:color="auto" w:fill="DFDFDF"/>
          </w:tcPr>
          <w:p w14:paraId="5763910B" w14:textId="77777777" w:rsidR="00BE2DB3" w:rsidRDefault="00BE2DB3">
            <w:pPr>
              <w:pStyle w:val="TableParagraph"/>
              <w:rPr>
                <w:rFonts w:ascii="Times New Roman"/>
                <w:sz w:val="20"/>
              </w:rPr>
            </w:pPr>
          </w:p>
        </w:tc>
      </w:tr>
      <w:tr w:rsidR="00BE2DB3" w14:paraId="5763910E" w14:textId="77777777">
        <w:trPr>
          <w:trHeight w:val="2529"/>
        </w:trPr>
        <w:tc>
          <w:tcPr>
            <w:tcW w:w="9741" w:type="dxa"/>
            <w:gridSpan w:val="3"/>
          </w:tcPr>
          <w:p w14:paraId="5763910D" w14:textId="76A4BD7F" w:rsidR="00BE2DB3" w:rsidRDefault="001D25E1">
            <w:pPr>
              <w:pStyle w:val="TableParagraph"/>
              <w:ind w:left="107" w:right="116"/>
              <w:rPr>
                <w:sz w:val="20"/>
              </w:rPr>
            </w:pPr>
            <w:r>
              <w:rPr>
                <w:sz w:val="20"/>
              </w:rPr>
              <w:t>Under</w:t>
            </w:r>
            <w:r>
              <w:rPr>
                <w:spacing w:val="-2"/>
                <w:sz w:val="20"/>
              </w:rPr>
              <w:t xml:space="preserve"> </w:t>
            </w:r>
            <w:r>
              <w:rPr>
                <w:sz w:val="20"/>
              </w:rPr>
              <w:t>the</w:t>
            </w:r>
            <w:r>
              <w:rPr>
                <w:spacing w:val="-3"/>
                <w:sz w:val="20"/>
              </w:rPr>
              <w:t xml:space="preserve"> </w:t>
            </w:r>
            <w:r>
              <w:rPr>
                <w:sz w:val="20"/>
              </w:rPr>
              <w:t>direction of</w:t>
            </w:r>
            <w:r>
              <w:rPr>
                <w:spacing w:val="-3"/>
                <w:sz w:val="20"/>
              </w:rPr>
              <w:t xml:space="preserve"> </w:t>
            </w:r>
            <w:r>
              <w:rPr>
                <w:sz w:val="20"/>
              </w:rPr>
              <w:t>the</w:t>
            </w:r>
            <w:r>
              <w:rPr>
                <w:spacing w:val="-3"/>
                <w:sz w:val="20"/>
              </w:rPr>
              <w:t xml:space="preserve"> </w:t>
            </w:r>
            <w:r>
              <w:rPr>
                <w:sz w:val="20"/>
              </w:rPr>
              <w:t>Supervisor I</w:t>
            </w:r>
            <w:r>
              <w:rPr>
                <w:spacing w:val="-3"/>
                <w:sz w:val="20"/>
              </w:rPr>
              <w:t xml:space="preserve"> </w:t>
            </w:r>
            <w:r>
              <w:rPr>
                <w:sz w:val="20"/>
              </w:rPr>
              <w:t>at</w:t>
            </w:r>
            <w:r>
              <w:rPr>
                <w:spacing w:val="-3"/>
                <w:sz w:val="20"/>
              </w:rPr>
              <w:t xml:space="preserve"> </w:t>
            </w:r>
            <w:r>
              <w:rPr>
                <w:sz w:val="20"/>
              </w:rPr>
              <w:t>the</w:t>
            </w:r>
            <w:r>
              <w:rPr>
                <w:spacing w:val="-2"/>
                <w:sz w:val="20"/>
              </w:rPr>
              <w:t xml:space="preserve"> </w:t>
            </w:r>
            <w:r>
              <w:rPr>
                <w:sz w:val="20"/>
              </w:rPr>
              <w:t>Veterans</w:t>
            </w:r>
            <w:r>
              <w:rPr>
                <w:spacing w:val="-2"/>
                <w:sz w:val="20"/>
              </w:rPr>
              <w:t xml:space="preserve"> </w:t>
            </w:r>
            <w:r>
              <w:rPr>
                <w:sz w:val="20"/>
              </w:rPr>
              <w:t>Home,</w:t>
            </w:r>
            <w:r>
              <w:rPr>
                <w:spacing w:val="-3"/>
                <w:sz w:val="20"/>
              </w:rPr>
              <w:t xml:space="preserve"> </w:t>
            </w:r>
            <w:r>
              <w:rPr>
                <w:sz w:val="20"/>
              </w:rPr>
              <w:t>with</w:t>
            </w:r>
            <w:r>
              <w:rPr>
                <w:spacing w:val="-1"/>
                <w:sz w:val="20"/>
              </w:rPr>
              <w:t xml:space="preserve"> </w:t>
            </w:r>
            <w:r>
              <w:rPr>
                <w:sz w:val="20"/>
              </w:rPr>
              <w:t>guidance</w:t>
            </w:r>
            <w:r>
              <w:rPr>
                <w:spacing w:val="-3"/>
                <w:sz w:val="20"/>
              </w:rPr>
              <w:t xml:space="preserve"> </w:t>
            </w:r>
            <w:r>
              <w:rPr>
                <w:sz w:val="20"/>
              </w:rPr>
              <w:t>from</w:t>
            </w:r>
            <w:r>
              <w:rPr>
                <w:spacing w:val="-3"/>
                <w:sz w:val="20"/>
              </w:rPr>
              <w:t xml:space="preserve"> </w:t>
            </w:r>
            <w:r>
              <w:rPr>
                <w:sz w:val="20"/>
              </w:rPr>
              <w:t>California</w:t>
            </w:r>
            <w:r>
              <w:rPr>
                <w:spacing w:val="-2"/>
                <w:sz w:val="20"/>
              </w:rPr>
              <w:t xml:space="preserve"> </w:t>
            </w:r>
            <w:r>
              <w:rPr>
                <w:sz w:val="20"/>
              </w:rPr>
              <w:t>Department of Veterans Affairs Headquarters, the Analyst II will</w:t>
            </w:r>
            <w:r w:rsidR="00C1584B">
              <w:rPr>
                <w:sz w:val="20"/>
              </w:rPr>
              <w:t xml:space="preserve"> be responsible for a variety of complex, technical and analytical assignments of the resident finance and reimbursement units. </w:t>
            </w:r>
            <w:proofErr w:type="gramStart"/>
            <w:r w:rsidR="00C1584B">
              <w:rPr>
                <w:sz w:val="20"/>
              </w:rPr>
              <w:t>The Analyst</w:t>
            </w:r>
            <w:proofErr w:type="gramEnd"/>
            <w:r w:rsidR="00C1584B">
              <w:rPr>
                <w:sz w:val="20"/>
              </w:rPr>
              <w:t xml:space="preserve"> II will de</w:t>
            </w:r>
            <w:r>
              <w:rPr>
                <w:sz w:val="20"/>
              </w:rPr>
              <w:t>termine, track and assess resident fees and insurance eligibility. The Analyst II is the lead in the unit for resident services regarding fees and insurance eligibility and is responsible for analyzing and monitoring the insurance coverage of the residents and the occurrences of covered stays; making applications for benefits on behalf of the residents including the preparation of the Medi-Cal Treatment Authorization Requests (TAR) for nursing facility admissions (Long Term</w:t>
            </w:r>
            <w:r>
              <w:rPr>
                <w:spacing w:val="-3"/>
                <w:sz w:val="20"/>
              </w:rPr>
              <w:t xml:space="preserve"> </w:t>
            </w:r>
            <w:r>
              <w:rPr>
                <w:sz w:val="20"/>
              </w:rPr>
              <w:t>Care);</w:t>
            </w:r>
            <w:r>
              <w:rPr>
                <w:spacing w:val="-1"/>
                <w:sz w:val="20"/>
              </w:rPr>
              <w:t xml:space="preserve"> </w:t>
            </w:r>
            <w:r>
              <w:rPr>
                <w:sz w:val="20"/>
              </w:rPr>
              <w:t>maintenance</w:t>
            </w:r>
            <w:r>
              <w:rPr>
                <w:spacing w:val="-2"/>
                <w:sz w:val="20"/>
              </w:rPr>
              <w:t xml:space="preserve"> </w:t>
            </w:r>
            <w:r>
              <w:rPr>
                <w:sz w:val="20"/>
              </w:rPr>
              <w:t>of</w:t>
            </w:r>
            <w:r>
              <w:rPr>
                <w:spacing w:val="-3"/>
                <w:sz w:val="20"/>
              </w:rPr>
              <w:t xml:space="preserve"> </w:t>
            </w:r>
            <w:r>
              <w:rPr>
                <w:sz w:val="20"/>
              </w:rPr>
              <w:t>Medi-Cal,</w:t>
            </w:r>
            <w:r>
              <w:rPr>
                <w:spacing w:val="-3"/>
                <w:sz w:val="20"/>
              </w:rPr>
              <w:t xml:space="preserve"> </w:t>
            </w:r>
            <w:r>
              <w:rPr>
                <w:sz w:val="20"/>
              </w:rPr>
              <w:t>Medicare</w:t>
            </w:r>
            <w:r>
              <w:rPr>
                <w:spacing w:val="-3"/>
                <w:sz w:val="20"/>
              </w:rPr>
              <w:t xml:space="preserve"> </w:t>
            </w:r>
            <w:r>
              <w:rPr>
                <w:sz w:val="20"/>
              </w:rPr>
              <w:t>and</w:t>
            </w:r>
            <w:r>
              <w:rPr>
                <w:spacing w:val="-4"/>
                <w:sz w:val="20"/>
              </w:rPr>
              <w:t xml:space="preserve"> </w:t>
            </w:r>
            <w:r>
              <w:rPr>
                <w:sz w:val="20"/>
              </w:rPr>
              <w:t>third</w:t>
            </w:r>
            <w:r>
              <w:rPr>
                <w:spacing w:val="-3"/>
                <w:sz w:val="20"/>
              </w:rPr>
              <w:t xml:space="preserve"> </w:t>
            </w:r>
            <w:r>
              <w:rPr>
                <w:sz w:val="20"/>
              </w:rPr>
              <w:t>party</w:t>
            </w:r>
            <w:r>
              <w:rPr>
                <w:spacing w:val="-2"/>
                <w:sz w:val="20"/>
              </w:rPr>
              <w:t xml:space="preserve"> </w:t>
            </w:r>
            <w:r>
              <w:rPr>
                <w:sz w:val="20"/>
              </w:rPr>
              <w:t>insurance</w:t>
            </w:r>
            <w:r>
              <w:rPr>
                <w:spacing w:val="-3"/>
                <w:sz w:val="20"/>
              </w:rPr>
              <w:t xml:space="preserve"> </w:t>
            </w:r>
            <w:r>
              <w:rPr>
                <w:sz w:val="20"/>
              </w:rPr>
              <w:t>and</w:t>
            </w:r>
            <w:r>
              <w:rPr>
                <w:spacing w:val="-4"/>
                <w:sz w:val="20"/>
              </w:rPr>
              <w:t xml:space="preserve"> </w:t>
            </w:r>
            <w:r>
              <w:rPr>
                <w:sz w:val="20"/>
              </w:rPr>
              <w:t>clearance</w:t>
            </w:r>
            <w:r>
              <w:rPr>
                <w:spacing w:val="-2"/>
                <w:sz w:val="20"/>
              </w:rPr>
              <w:t xml:space="preserve"> </w:t>
            </w:r>
            <w:r>
              <w:rPr>
                <w:sz w:val="20"/>
              </w:rPr>
              <w:t>of</w:t>
            </w:r>
            <w:r>
              <w:rPr>
                <w:spacing w:val="-3"/>
                <w:sz w:val="20"/>
              </w:rPr>
              <w:t xml:space="preserve"> </w:t>
            </w:r>
            <w:r>
              <w:rPr>
                <w:sz w:val="20"/>
              </w:rPr>
              <w:t>Medi-Cal</w:t>
            </w:r>
            <w:r>
              <w:rPr>
                <w:spacing w:val="-2"/>
                <w:sz w:val="20"/>
              </w:rPr>
              <w:t xml:space="preserve"> </w:t>
            </w:r>
            <w:r>
              <w:rPr>
                <w:sz w:val="20"/>
              </w:rPr>
              <w:t>share of</w:t>
            </w:r>
            <w:r>
              <w:rPr>
                <w:spacing w:val="-4"/>
                <w:sz w:val="20"/>
              </w:rPr>
              <w:t xml:space="preserve"> </w:t>
            </w:r>
            <w:r>
              <w:rPr>
                <w:sz w:val="20"/>
              </w:rPr>
              <w:t>cost</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collection</w:t>
            </w:r>
            <w:r>
              <w:rPr>
                <w:spacing w:val="-3"/>
                <w:sz w:val="20"/>
              </w:rPr>
              <w:t xml:space="preserve"> </w:t>
            </w:r>
            <w:r>
              <w:rPr>
                <w:sz w:val="20"/>
              </w:rPr>
              <w:t>of</w:t>
            </w:r>
            <w:r>
              <w:rPr>
                <w:spacing w:val="-2"/>
                <w:sz w:val="20"/>
              </w:rPr>
              <w:t xml:space="preserve"> </w:t>
            </w:r>
            <w:r>
              <w:rPr>
                <w:sz w:val="20"/>
              </w:rPr>
              <w:t>veterans’</w:t>
            </w:r>
            <w:r>
              <w:rPr>
                <w:spacing w:val="-3"/>
                <w:sz w:val="20"/>
              </w:rPr>
              <w:t xml:space="preserve"> </w:t>
            </w:r>
            <w:r>
              <w:rPr>
                <w:sz w:val="20"/>
              </w:rPr>
              <w:t>financial</w:t>
            </w:r>
            <w:r>
              <w:rPr>
                <w:spacing w:val="-5"/>
                <w:sz w:val="20"/>
              </w:rPr>
              <w:t xml:space="preserve"> </w:t>
            </w:r>
            <w:r>
              <w:rPr>
                <w:sz w:val="20"/>
              </w:rPr>
              <w:t>records</w:t>
            </w:r>
            <w:r>
              <w:rPr>
                <w:spacing w:val="-2"/>
                <w:sz w:val="20"/>
              </w:rPr>
              <w:t xml:space="preserve"> </w:t>
            </w:r>
            <w:r>
              <w:rPr>
                <w:sz w:val="20"/>
              </w:rPr>
              <w:t>related</w:t>
            </w:r>
            <w:r>
              <w:rPr>
                <w:spacing w:val="-4"/>
                <w:sz w:val="20"/>
              </w:rPr>
              <w:t xml:space="preserve"> </w:t>
            </w:r>
            <w:r>
              <w:rPr>
                <w:sz w:val="20"/>
              </w:rPr>
              <w:t>to</w:t>
            </w:r>
            <w:r>
              <w:rPr>
                <w:spacing w:val="-2"/>
                <w:sz w:val="20"/>
              </w:rPr>
              <w:t xml:space="preserve"> </w:t>
            </w:r>
            <w:r>
              <w:rPr>
                <w:sz w:val="20"/>
              </w:rPr>
              <w:t>the</w:t>
            </w:r>
            <w:r>
              <w:rPr>
                <w:spacing w:val="-2"/>
                <w:sz w:val="20"/>
              </w:rPr>
              <w:t xml:space="preserve"> </w:t>
            </w:r>
            <w:r>
              <w:rPr>
                <w:sz w:val="20"/>
              </w:rPr>
              <w:t>assessment</w:t>
            </w:r>
            <w:r>
              <w:rPr>
                <w:spacing w:val="-2"/>
                <w:sz w:val="20"/>
              </w:rPr>
              <w:t xml:space="preserve"> </w:t>
            </w:r>
            <w:r>
              <w:rPr>
                <w:sz w:val="20"/>
              </w:rPr>
              <w:t>of</w:t>
            </w:r>
            <w:r>
              <w:rPr>
                <w:spacing w:val="-4"/>
                <w:sz w:val="20"/>
              </w:rPr>
              <w:t xml:space="preserve"> </w:t>
            </w:r>
            <w:r>
              <w:rPr>
                <w:sz w:val="20"/>
              </w:rPr>
              <w:t>fees.</w:t>
            </w:r>
            <w:r>
              <w:rPr>
                <w:spacing w:val="40"/>
                <w:sz w:val="20"/>
              </w:rPr>
              <w:t xml:space="preserve"> </w:t>
            </w:r>
            <w:r>
              <w:rPr>
                <w:sz w:val="20"/>
              </w:rPr>
              <w:t>Must</w:t>
            </w:r>
            <w:r>
              <w:rPr>
                <w:spacing w:val="-2"/>
                <w:sz w:val="20"/>
              </w:rPr>
              <w:t xml:space="preserve"> </w:t>
            </w:r>
            <w:r w:rsidR="00C1584B">
              <w:rPr>
                <w:spacing w:val="-2"/>
                <w:sz w:val="20"/>
              </w:rPr>
              <w:t>possess in-depth knowledge and understanding of the International Classification of Disease (ICD), Current Procedural Terminology (CPT) coding practices and guidelines</w:t>
            </w:r>
            <w:r w:rsidR="008E5FFE">
              <w:rPr>
                <w:spacing w:val="-2"/>
                <w:sz w:val="20"/>
              </w:rPr>
              <w:t xml:space="preserve">, </w:t>
            </w:r>
            <w:r w:rsidR="00C1584B">
              <w:rPr>
                <w:spacing w:val="-2"/>
                <w:sz w:val="20"/>
              </w:rPr>
              <w:t xml:space="preserve">and Durable Medical Equipment (DME); </w:t>
            </w:r>
            <w:r w:rsidR="004E018D">
              <w:rPr>
                <w:spacing w:val="-2"/>
                <w:sz w:val="20"/>
              </w:rPr>
              <w:t xml:space="preserve">must be </w:t>
            </w:r>
            <w:r>
              <w:rPr>
                <w:sz w:val="20"/>
              </w:rPr>
              <w:t>aware</w:t>
            </w:r>
            <w:r>
              <w:rPr>
                <w:spacing w:val="-2"/>
                <w:sz w:val="20"/>
              </w:rPr>
              <w:t xml:space="preserve"> </w:t>
            </w:r>
            <w:r>
              <w:rPr>
                <w:sz w:val="20"/>
              </w:rPr>
              <w:t xml:space="preserve">of and apply specific laws, rules and policies governing the California Veterans Homes and the </w:t>
            </w:r>
            <w:r w:rsidR="00C1584B">
              <w:rPr>
                <w:sz w:val="20"/>
              </w:rPr>
              <w:t>F</w:t>
            </w:r>
            <w:r>
              <w:rPr>
                <w:sz w:val="20"/>
              </w:rPr>
              <w:t xml:space="preserve">ederal Medicare and Medi-Cal program. Must be able to maintain accurate </w:t>
            </w:r>
            <w:r w:rsidR="004E018D">
              <w:rPr>
                <w:sz w:val="20"/>
              </w:rPr>
              <w:t>resident</w:t>
            </w:r>
            <w:r>
              <w:rPr>
                <w:sz w:val="20"/>
              </w:rPr>
              <w:t xml:space="preserve"> </w:t>
            </w:r>
            <w:r w:rsidR="00C1584B">
              <w:rPr>
                <w:sz w:val="20"/>
              </w:rPr>
              <w:t xml:space="preserve">financial </w:t>
            </w:r>
            <w:r>
              <w:rPr>
                <w:sz w:val="20"/>
              </w:rPr>
              <w:t>records.</w:t>
            </w:r>
          </w:p>
        </w:tc>
      </w:tr>
      <w:tr w:rsidR="00BE2DB3" w14:paraId="57639111" w14:textId="77777777">
        <w:trPr>
          <w:trHeight w:val="553"/>
        </w:trPr>
        <w:tc>
          <w:tcPr>
            <w:tcW w:w="1459" w:type="dxa"/>
            <w:shd w:val="clear" w:color="auto" w:fill="DFDFDF"/>
          </w:tcPr>
          <w:p w14:paraId="5763910F" w14:textId="77777777" w:rsidR="00BE2DB3" w:rsidRDefault="001D25E1">
            <w:pPr>
              <w:pStyle w:val="TableParagraph"/>
              <w:spacing w:line="180" w:lineRule="atLeast"/>
              <w:ind w:left="107" w:right="116"/>
              <w:rPr>
                <w:b/>
                <w:sz w:val="16"/>
              </w:rPr>
            </w:pPr>
            <w:r>
              <w:rPr>
                <w:b/>
                <w:sz w:val="16"/>
              </w:rPr>
              <w:t>Percentage of time</w:t>
            </w:r>
            <w:r>
              <w:rPr>
                <w:b/>
                <w:spacing w:val="-12"/>
                <w:sz w:val="16"/>
              </w:rPr>
              <w:t xml:space="preserve"> </w:t>
            </w:r>
            <w:r>
              <w:rPr>
                <w:b/>
                <w:sz w:val="16"/>
              </w:rPr>
              <w:t xml:space="preserve">performing </w:t>
            </w:r>
            <w:r>
              <w:rPr>
                <w:b/>
                <w:spacing w:val="-2"/>
                <w:sz w:val="16"/>
              </w:rPr>
              <w:t>duties:</w:t>
            </w:r>
          </w:p>
        </w:tc>
        <w:tc>
          <w:tcPr>
            <w:tcW w:w="8282" w:type="dxa"/>
            <w:gridSpan w:val="2"/>
            <w:shd w:val="clear" w:color="auto" w:fill="DFDFDF"/>
          </w:tcPr>
          <w:p w14:paraId="57639110" w14:textId="77777777" w:rsidR="00BE2DB3" w:rsidRDefault="001D25E1">
            <w:pPr>
              <w:pStyle w:val="TableParagraph"/>
              <w:spacing w:before="185"/>
              <w:ind w:left="1889"/>
              <w:rPr>
                <w:b/>
                <w:sz w:val="24"/>
              </w:rPr>
            </w:pPr>
            <w:r>
              <w:rPr>
                <w:b/>
                <w:sz w:val="24"/>
              </w:rPr>
              <w:t>ESSENTIAL</w:t>
            </w:r>
            <w:r>
              <w:rPr>
                <w:b/>
                <w:spacing w:val="-2"/>
                <w:sz w:val="24"/>
              </w:rPr>
              <w:t xml:space="preserve"> FUNCTIONS</w:t>
            </w:r>
          </w:p>
        </w:tc>
      </w:tr>
      <w:tr w:rsidR="00BE2DB3" w14:paraId="57639114" w14:textId="77777777">
        <w:trPr>
          <w:trHeight w:val="3107"/>
        </w:trPr>
        <w:tc>
          <w:tcPr>
            <w:tcW w:w="1459" w:type="dxa"/>
            <w:tcBorders>
              <w:bottom w:val="nil"/>
            </w:tcBorders>
          </w:tcPr>
          <w:p w14:paraId="57639112" w14:textId="3128A677" w:rsidR="00BE2DB3" w:rsidRDefault="009D15EC">
            <w:pPr>
              <w:pStyle w:val="TableParagraph"/>
              <w:spacing w:line="227" w:lineRule="exact"/>
              <w:ind w:left="9" w:right="5"/>
              <w:jc w:val="center"/>
              <w:rPr>
                <w:sz w:val="20"/>
              </w:rPr>
            </w:pPr>
            <w:r>
              <w:rPr>
                <w:spacing w:val="-5"/>
                <w:sz w:val="20"/>
              </w:rPr>
              <w:t>40</w:t>
            </w:r>
            <w:r w:rsidR="001D25E1" w:rsidRPr="00153AB3">
              <w:rPr>
                <w:spacing w:val="-5"/>
                <w:sz w:val="20"/>
              </w:rPr>
              <w:t>%</w:t>
            </w:r>
          </w:p>
        </w:tc>
        <w:tc>
          <w:tcPr>
            <w:tcW w:w="8282" w:type="dxa"/>
            <w:gridSpan w:val="2"/>
            <w:tcBorders>
              <w:bottom w:val="nil"/>
            </w:tcBorders>
          </w:tcPr>
          <w:p w14:paraId="57639113" w14:textId="1C1110B2" w:rsidR="00BE2DB3" w:rsidRDefault="00C1584B" w:rsidP="00730DEA">
            <w:pPr>
              <w:pStyle w:val="TableParagraph"/>
              <w:ind w:left="105" w:right="98"/>
              <w:jc w:val="both"/>
              <w:rPr>
                <w:sz w:val="20"/>
              </w:rPr>
            </w:pPr>
            <w:r>
              <w:rPr>
                <w:sz w:val="20"/>
              </w:rPr>
              <w:t xml:space="preserve">Lead the Medicare Part A claim preparation, verification, billing, auditing, denial and re-billing processes by researching issues, correcting errors and providing the necessary documentation. Liaison with the HQ medical billing to correct errors and prepare accounts with all appropriate charges for monthly insurance billing routines. Analyze and track movements between outside acute care stays at the Skilled Nursing </w:t>
            </w:r>
            <w:r w:rsidR="00730DEA">
              <w:rPr>
                <w:sz w:val="20"/>
              </w:rPr>
              <w:t xml:space="preserve">Facility (SNF) level of care for determination of Medicare Part A covered stays. Participate in the Medicare Part </w:t>
            </w:r>
            <w:proofErr w:type="gramStart"/>
            <w:r w:rsidR="00730DEA">
              <w:rPr>
                <w:sz w:val="20"/>
              </w:rPr>
              <w:t>A</w:t>
            </w:r>
            <w:proofErr w:type="gramEnd"/>
            <w:r w:rsidR="00730DEA">
              <w:rPr>
                <w:sz w:val="20"/>
              </w:rPr>
              <w:t xml:space="preserve"> Triple Check meetings to ensure accurate billing to health insurance programs and maximum cost recovery. Work with Utilization Review Nurse to process UR Notices of coverage/denial of billable stays. Coordinate receipt of all ancillary charges relating to residents’ billable Part A stay. </w:t>
            </w:r>
            <w:r w:rsidR="001D25E1">
              <w:rPr>
                <w:sz w:val="20"/>
              </w:rPr>
              <w:t>Prepare all Medi-Cal Treatment Authorization request from the census movements for Medi-Cal long term covered stays. Gather all necessary information from the medical record to substantiate level of care. Submit TAR to Medi-Cal Field Office for approval. Maintains Medi-Cal TAR information.</w:t>
            </w:r>
            <w:r w:rsidR="004E018D">
              <w:rPr>
                <w:sz w:val="20"/>
              </w:rPr>
              <w:t xml:space="preserve"> </w:t>
            </w:r>
            <w:r w:rsidR="001D25E1">
              <w:rPr>
                <w:sz w:val="20"/>
              </w:rPr>
              <w:t>Prepare coverage transmittal documents for CDVA Headquarters.</w:t>
            </w:r>
            <w:r w:rsidR="001D25E1">
              <w:rPr>
                <w:spacing w:val="40"/>
                <w:sz w:val="20"/>
              </w:rPr>
              <w:t xml:space="preserve"> </w:t>
            </w:r>
            <w:r w:rsidR="001D25E1">
              <w:rPr>
                <w:sz w:val="20"/>
              </w:rPr>
              <w:t>Confer with the Reimbursements Unit and Nursing Department for written documentation of outpatient services that are billable to Medi-Cal when necessary to establish TARs for Medi-Cal outpatient billing. Submit TARs to Medi-Cal field office for approval. Conduct financial interviews with all new residents and complete financial statements concerning monthly income and identification</w:t>
            </w:r>
            <w:r w:rsidR="004E018D">
              <w:rPr>
                <w:sz w:val="20"/>
              </w:rPr>
              <w:t>,</w:t>
            </w:r>
            <w:r w:rsidR="001D25E1">
              <w:rPr>
                <w:sz w:val="20"/>
              </w:rPr>
              <w:t xml:space="preserve"> and location of assets. Ensure signatures are obtained from the resident or designated agent for all letters of understanding concerning assessment and payment of fees, medical insurance, estate settlement, necessary releases. consents and assignment of benefits forms.</w:t>
            </w:r>
          </w:p>
        </w:tc>
      </w:tr>
      <w:tr w:rsidR="00BE2DB3" w14:paraId="57639117" w14:textId="77777777" w:rsidTr="00DD6BCD">
        <w:trPr>
          <w:trHeight w:val="1253"/>
        </w:trPr>
        <w:tc>
          <w:tcPr>
            <w:tcW w:w="1459" w:type="dxa"/>
            <w:tcBorders>
              <w:top w:val="nil"/>
              <w:bottom w:val="nil"/>
            </w:tcBorders>
          </w:tcPr>
          <w:p w14:paraId="57639115" w14:textId="049C6C07" w:rsidR="00BE2DB3" w:rsidRDefault="009D15EC">
            <w:pPr>
              <w:pStyle w:val="TableParagraph"/>
              <w:spacing w:before="110"/>
              <w:ind w:left="9" w:right="5"/>
              <w:jc w:val="center"/>
              <w:rPr>
                <w:sz w:val="20"/>
              </w:rPr>
            </w:pPr>
            <w:r>
              <w:rPr>
                <w:spacing w:val="-5"/>
                <w:sz w:val="20"/>
              </w:rPr>
              <w:t>20</w:t>
            </w:r>
            <w:r w:rsidR="001D25E1" w:rsidRPr="00153AB3">
              <w:rPr>
                <w:spacing w:val="-5"/>
                <w:sz w:val="20"/>
              </w:rPr>
              <w:t>%</w:t>
            </w:r>
          </w:p>
        </w:tc>
        <w:tc>
          <w:tcPr>
            <w:tcW w:w="8282" w:type="dxa"/>
            <w:gridSpan w:val="2"/>
            <w:tcBorders>
              <w:top w:val="nil"/>
              <w:bottom w:val="nil"/>
            </w:tcBorders>
          </w:tcPr>
          <w:p w14:paraId="57639116" w14:textId="17A84095" w:rsidR="00BE2DB3" w:rsidRDefault="00CD622C">
            <w:pPr>
              <w:pStyle w:val="TableParagraph"/>
              <w:spacing w:before="110"/>
              <w:ind w:left="105" w:right="99"/>
              <w:jc w:val="both"/>
              <w:rPr>
                <w:sz w:val="20"/>
              </w:rPr>
            </w:pPr>
            <w:r>
              <w:rPr>
                <w:sz w:val="20"/>
              </w:rPr>
              <w:t xml:space="preserve">Continuously monitor insurance coverage of assigned residents and track occurrences of covered stays. Process Medi-Cal Notice of Actions for eligibility; maintain Medi-Cal enrollment for eligible residents to avoid </w:t>
            </w:r>
            <w:r w:rsidR="00253DA2">
              <w:rPr>
                <w:sz w:val="20"/>
              </w:rPr>
              <w:t>lapses</w:t>
            </w:r>
            <w:r>
              <w:rPr>
                <w:sz w:val="20"/>
              </w:rPr>
              <w:t xml:space="preserve"> in Medi-Cal benefits for eligible residents</w:t>
            </w:r>
            <w:r w:rsidR="00253DA2">
              <w:rPr>
                <w:sz w:val="20"/>
              </w:rPr>
              <w:t>. Serve as a lead and point of contact for the Medi-Cal Ombudsman’s Office to disenroll residents from the Coordinated Care Initiative. Adhere to Health Insurance Portability and Accountability Act (HIPAA) laws related to confidentiality and maintain record keeping and filing systems in accordance with the departmental policy.</w:t>
            </w:r>
            <w:r w:rsidR="00DD6BCD">
              <w:rPr>
                <w:sz w:val="20"/>
              </w:rPr>
              <w:t xml:space="preserve"> Lead the Medicare and Medi-Cal claim denial process by researching issues, correcting errors and providing necessary documentation. Conduct training </w:t>
            </w:r>
            <w:proofErr w:type="gramStart"/>
            <w:r w:rsidR="00DD6BCD">
              <w:rPr>
                <w:sz w:val="20"/>
              </w:rPr>
              <w:t>to</w:t>
            </w:r>
            <w:proofErr w:type="gramEnd"/>
            <w:r w:rsidR="00DD6BCD">
              <w:rPr>
                <w:sz w:val="20"/>
              </w:rPr>
              <w:t xml:space="preserve"> other </w:t>
            </w:r>
            <w:r w:rsidR="008E5FFE">
              <w:rPr>
                <w:sz w:val="20"/>
              </w:rPr>
              <w:t>V</w:t>
            </w:r>
            <w:r w:rsidR="00DD6BCD">
              <w:rPr>
                <w:sz w:val="20"/>
              </w:rPr>
              <w:t>eterans</w:t>
            </w:r>
            <w:r w:rsidR="008E5FFE">
              <w:rPr>
                <w:sz w:val="20"/>
              </w:rPr>
              <w:t xml:space="preserve"> H</w:t>
            </w:r>
            <w:r w:rsidR="00DD6BCD">
              <w:rPr>
                <w:sz w:val="20"/>
              </w:rPr>
              <w:t xml:space="preserve">ome staff to reduce </w:t>
            </w:r>
            <w:r w:rsidR="008E5FFE">
              <w:rPr>
                <w:sz w:val="20"/>
              </w:rPr>
              <w:t>the claims denied</w:t>
            </w:r>
            <w:r w:rsidR="00DD6BCD">
              <w:rPr>
                <w:sz w:val="20"/>
              </w:rPr>
              <w:t xml:space="preserve">. Participate in the Medicare Part </w:t>
            </w:r>
            <w:proofErr w:type="gramStart"/>
            <w:r w:rsidR="00DD6BCD">
              <w:rPr>
                <w:sz w:val="20"/>
              </w:rPr>
              <w:t>A</w:t>
            </w:r>
            <w:proofErr w:type="gramEnd"/>
            <w:r w:rsidR="00DD6BCD">
              <w:rPr>
                <w:sz w:val="20"/>
              </w:rPr>
              <w:t xml:space="preserve"> Triple Check meetings to ensure maximum cost recovery. Investigate and analyze resident data of physical diagnoses or other changes for the possibility of </w:t>
            </w:r>
            <w:r w:rsidR="00D842F8">
              <w:rPr>
                <w:sz w:val="20"/>
              </w:rPr>
              <w:t>service-connected d</w:t>
            </w:r>
            <w:r w:rsidR="00DD6BCD">
              <w:rPr>
                <w:sz w:val="20"/>
              </w:rPr>
              <w:t>isabilities</w:t>
            </w:r>
            <w:r w:rsidR="00DD6BCD">
              <w:rPr>
                <w:spacing w:val="40"/>
                <w:sz w:val="20"/>
              </w:rPr>
              <w:t xml:space="preserve"> </w:t>
            </w:r>
            <w:r w:rsidR="00DD6BCD">
              <w:rPr>
                <w:sz w:val="20"/>
              </w:rPr>
              <w:t>and make appropriate referrals to the Veterans Claim Representative for evaluation. Track outcomes and manage changes to residents’ physical condition related to disabilities throughout different levels of care at the facility.</w:t>
            </w:r>
          </w:p>
        </w:tc>
      </w:tr>
      <w:tr w:rsidR="00BE2DB3" w14:paraId="5763911A" w14:textId="77777777">
        <w:trPr>
          <w:trHeight w:val="2872"/>
        </w:trPr>
        <w:tc>
          <w:tcPr>
            <w:tcW w:w="1459" w:type="dxa"/>
            <w:tcBorders>
              <w:top w:val="nil"/>
            </w:tcBorders>
          </w:tcPr>
          <w:p w14:paraId="57639118" w14:textId="41522AB3" w:rsidR="00BE2DB3" w:rsidRDefault="00BE2DB3">
            <w:pPr>
              <w:pStyle w:val="TableParagraph"/>
              <w:spacing w:before="112"/>
              <w:ind w:left="9" w:right="5"/>
              <w:jc w:val="center"/>
              <w:rPr>
                <w:sz w:val="20"/>
              </w:rPr>
            </w:pPr>
          </w:p>
        </w:tc>
        <w:tc>
          <w:tcPr>
            <w:tcW w:w="8282" w:type="dxa"/>
            <w:gridSpan w:val="2"/>
            <w:tcBorders>
              <w:top w:val="nil"/>
            </w:tcBorders>
          </w:tcPr>
          <w:p w14:paraId="43C1A7A2" w14:textId="301F5BDC" w:rsidR="00253DA2" w:rsidRDefault="00253DA2">
            <w:pPr>
              <w:pStyle w:val="TableParagraph"/>
              <w:spacing w:before="112"/>
              <w:ind w:left="105" w:right="98"/>
              <w:jc w:val="both"/>
              <w:rPr>
                <w:sz w:val="20"/>
              </w:rPr>
            </w:pPr>
            <w:r>
              <w:rPr>
                <w:sz w:val="20"/>
              </w:rPr>
              <w:t>Consult and advise residents, administrator, managerial staff, and Headquarters staff on a wide variety of subject-matter areas as they relate to a residents’ financial and insurance status, medical claims, reimbursements and tracking. Lead in open enrollment campaigns to encourage</w:t>
            </w:r>
            <w:r w:rsidR="00E274E6">
              <w:rPr>
                <w:sz w:val="20"/>
              </w:rPr>
              <w:t xml:space="preserve"> healthcare plan participation for eligible residents by holding enrollment fairs and attending resident town hall meetings. Conduct income verification investigations including analyzing data from the Social Security Administration to confirm resident income.</w:t>
            </w:r>
            <w:r w:rsidR="00DD6BCD">
              <w:rPr>
                <w:sz w:val="20"/>
              </w:rPr>
              <w:t xml:space="preserve"> Complete applications for benefits of the residents. Obtain signatures from the resident or designated agent for all Letters of Understanding concerning assessment and payment of fees, medical insurance, necessary releases, consents and assignment of benefit forms. Provide prompt counseling to residents on </w:t>
            </w:r>
            <w:r w:rsidR="00D842F8">
              <w:rPr>
                <w:sz w:val="20"/>
              </w:rPr>
              <w:t>delinquent member</w:t>
            </w:r>
            <w:r w:rsidR="00DD6BCD">
              <w:rPr>
                <w:sz w:val="20"/>
              </w:rPr>
              <w:t xml:space="preserve"> account statements. </w:t>
            </w:r>
            <w:r w:rsidR="004E018D">
              <w:rPr>
                <w:sz w:val="20"/>
              </w:rPr>
              <w:t>Pe</w:t>
            </w:r>
            <w:r w:rsidR="00DD6BCD">
              <w:rPr>
                <w:sz w:val="20"/>
              </w:rPr>
              <w:t>rform all month end checklist verifications.</w:t>
            </w:r>
          </w:p>
          <w:p w14:paraId="57639119" w14:textId="6E200350" w:rsidR="00BE2DB3" w:rsidRDefault="00BE2DB3">
            <w:pPr>
              <w:pStyle w:val="TableParagraph"/>
              <w:spacing w:before="112"/>
              <w:ind w:left="105" w:right="98"/>
              <w:jc w:val="both"/>
              <w:rPr>
                <w:sz w:val="20"/>
              </w:rPr>
            </w:pPr>
          </w:p>
        </w:tc>
      </w:tr>
    </w:tbl>
    <w:p w14:paraId="5763911B" w14:textId="77777777" w:rsidR="00BE2DB3" w:rsidRDefault="00BE2DB3">
      <w:pPr>
        <w:pStyle w:val="TableParagraph"/>
        <w:jc w:val="both"/>
        <w:rPr>
          <w:sz w:val="20"/>
        </w:rPr>
        <w:sectPr w:rsidR="00BE2DB3" w:rsidSect="007A54D0">
          <w:headerReference w:type="default" r:id="rId7"/>
          <w:footerReference w:type="default" r:id="rId8"/>
          <w:type w:val="continuous"/>
          <w:pgSz w:w="12240" w:h="15840"/>
          <w:pgMar w:top="288" w:right="1080" w:bottom="1166" w:left="1080" w:header="0" w:footer="965" w:gutter="0"/>
          <w:pgNumType w:start="1"/>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8281"/>
      </w:tblGrid>
      <w:tr w:rsidR="00BE2DB3" w14:paraId="5763911E" w14:textId="77777777" w:rsidTr="008E5FFE">
        <w:trPr>
          <w:trHeight w:val="2893"/>
        </w:trPr>
        <w:tc>
          <w:tcPr>
            <w:tcW w:w="1459" w:type="dxa"/>
            <w:tcBorders>
              <w:bottom w:val="nil"/>
            </w:tcBorders>
          </w:tcPr>
          <w:p w14:paraId="5763911C" w14:textId="74BC3A58" w:rsidR="00BE2DB3" w:rsidRDefault="001D25E1">
            <w:pPr>
              <w:pStyle w:val="TableParagraph"/>
              <w:spacing w:line="229" w:lineRule="exact"/>
              <w:ind w:left="9" w:right="5"/>
              <w:jc w:val="center"/>
              <w:rPr>
                <w:sz w:val="20"/>
              </w:rPr>
            </w:pPr>
            <w:r>
              <w:rPr>
                <w:spacing w:val="-5"/>
                <w:sz w:val="20"/>
              </w:rPr>
              <w:t>1</w:t>
            </w:r>
            <w:r w:rsidR="009D15EC">
              <w:rPr>
                <w:spacing w:val="-5"/>
                <w:sz w:val="20"/>
              </w:rPr>
              <w:t>5</w:t>
            </w:r>
            <w:r>
              <w:rPr>
                <w:spacing w:val="-5"/>
                <w:sz w:val="20"/>
              </w:rPr>
              <w:t>%</w:t>
            </w:r>
          </w:p>
        </w:tc>
        <w:tc>
          <w:tcPr>
            <w:tcW w:w="8281" w:type="dxa"/>
            <w:tcBorders>
              <w:bottom w:val="nil"/>
            </w:tcBorders>
          </w:tcPr>
          <w:p w14:paraId="5763911D" w14:textId="3CCF69FD" w:rsidR="00BE2DB3" w:rsidRDefault="001D25E1">
            <w:pPr>
              <w:pStyle w:val="TableParagraph"/>
              <w:ind w:left="105" w:right="97"/>
              <w:jc w:val="both"/>
              <w:rPr>
                <w:sz w:val="20"/>
              </w:rPr>
            </w:pPr>
            <w:r>
              <w:rPr>
                <w:sz w:val="20"/>
              </w:rPr>
              <w:t>Maintain documentation concerning the establishment and payment of fees, payment of</w:t>
            </w:r>
            <w:r>
              <w:rPr>
                <w:spacing w:val="40"/>
                <w:sz w:val="20"/>
              </w:rPr>
              <w:t xml:space="preserve"> </w:t>
            </w:r>
            <w:r>
              <w:rPr>
                <w:sz w:val="20"/>
              </w:rPr>
              <w:t>Aid and Attendance, and liquidation of fees owed by deceased and discharged members. Provide prompt counseling to residents on delinquent member account statements. Confer with the Calvet Headquarters Estates Officer with regard</w:t>
            </w:r>
            <w:r w:rsidR="00253DA2">
              <w:rPr>
                <w:sz w:val="20"/>
              </w:rPr>
              <w:t>s</w:t>
            </w:r>
            <w:r>
              <w:rPr>
                <w:sz w:val="20"/>
              </w:rPr>
              <w:t xml:space="preserve"> to settlements and disposition of collected assets.</w:t>
            </w:r>
            <w:r>
              <w:rPr>
                <w:spacing w:val="40"/>
                <w:sz w:val="20"/>
              </w:rPr>
              <w:t xml:space="preserve"> </w:t>
            </w:r>
            <w:r>
              <w:rPr>
                <w:sz w:val="20"/>
              </w:rPr>
              <w:t>Provide testimony and information in the event of litigation that involves enforcing applicable statutes. Confer with the Veterans Representative when processing applications for benefits, Veterans Administration pensions and compensations, and Aid and Attendance.</w:t>
            </w:r>
            <w:r>
              <w:rPr>
                <w:spacing w:val="40"/>
                <w:sz w:val="20"/>
              </w:rPr>
              <w:t xml:space="preserve"> </w:t>
            </w:r>
            <w:r>
              <w:rPr>
                <w:sz w:val="20"/>
              </w:rPr>
              <w:t>Adhere to Health Insurance Portability and Accountability Act (HIPAA) laws related to confidentiality and maintain recordkeeping and filing systems in accordance with departmental policy. Maintain master files, processing Medi-Cal Notice of Actions for eligibility, Share of Costs, Medicare, and third</w:t>
            </w:r>
            <w:r w:rsidR="007A54D0">
              <w:rPr>
                <w:sz w:val="20"/>
              </w:rPr>
              <w:t>-</w:t>
            </w:r>
            <w:r>
              <w:rPr>
                <w:sz w:val="20"/>
              </w:rPr>
              <w:t>party insurance.</w:t>
            </w:r>
            <w:r>
              <w:rPr>
                <w:spacing w:val="40"/>
                <w:sz w:val="20"/>
              </w:rPr>
              <w:t xml:space="preserve"> </w:t>
            </w:r>
            <w:r>
              <w:rPr>
                <w:sz w:val="20"/>
              </w:rPr>
              <w:t xml:space="preserve">Maintain Share of Cost record, Medi-Cal stay eligibility and census </w:t>
            </w:r>
            <w:r>
              <w:rPr>
                <w:spacing w:val="-2"/>
                <w:sz w:val="20"/>
              </w:rPr>
              <w:t>transactions.</w:t>
            </w:r>
            <w:r w:rsidR="008E5FFE">
              <w:rPr>
                <w:spacing w:val="-2"/>
                <w:sz w:val="20"/>
              </w:rPr>
              <w:t xml:space="preserve"> </w:t>
            </w:r>
            <w:r w:rsidR="008E5FFE">
              <w:rPr>
                <w:sz w:val="20"/>
              </w:rPr>
              <w:t xml:space="preserve">Perform all steps in the Conveyance of Funds checklist and partner with the legal office to determine the estate of deceased </w:t>
            </w:r>
            <w:r w:rsidR="008E5FFE">
              <w:rPr>
                <w:spacing w:val="-2"/>
                <w:sz w:val="20"/>
              </w:rPr>
              <w:t>residents. Send out monthly invoices and quarterly URCCs to all Residents/DPOAs.</w:t>
            </w:r>
          </w:p>
        </w:tc>
      </w:tr>
      <w:tr w:rsidR="00BE2DB3" w14:paraId="57639121" w14:textId="77777777">
        <w:trPr>
          <w:trHeight w:val="3067"/>
        </w:trPr>
        <w:tc>
          <w:tcPr>
            <w:tcW w:w="1459" w:type="dxa"/>
            <w:tcBorders>
              <w:top w:val="nil"/>
              <w:bottom w:val="nil"/>
            </w:tcBorders>
          </w:tcPr>
          <w:p w14:paraId="5763911F" w14:textId="5855C197" w:rsidR="00BE2DB3" w:rsidRDefault="00CD622C">
            <w:pPr>
              <w:pStyle w:val="TableParagraph"/>
              <w:spacing w:before="218"/>
              <w:ind w:left="9" w:right="1"/>
              <w:jc w:val="center"/>
              <w:rPr>
                <w:sz w:val="20"/>
              </w:rPr>
            </w:pPr>
            <w:r w:rsidRPr="00153AB3">
              <w:rPr>
                <w:spacing w:val="-5"/>
                <w:sz w:val="20"/>
              </w:rPr>
              <w:t>10</w:t>
            </w:r>
            <w:r w:rsidR="001D25E1" w:rsidRPr="00153AB3">
              <w:rPr>
                <w:spacing w:val="-5"/>
                <w:sz w:val="20"/>
              </w:rPr>
              <w:t>%</w:t>
            </w:r>
          </w:p>
        </w:tc>
        <w:tc>
          <w:tcPr>
            <w:tcW w:w="8281" w:type="dxa"/>
            <w:tcBorders>
              <w:top w:val="nil"/>
              <w:bottom w:val="nil"/>
            </w:tcBorders>
          </w:tcPr>
          <w:p w14:paraId="57639120" w14:textId="718C9FDC" w:rsidR="00BE2DB3" w:rsidRDefault="001D25E1" w:rsidP="00730DEA">
            <w:pPr>
              <w:pStyle w:val="TableParagraph"/>
              <w:spacing w:before="187"/>
              <w:ind w:left="105" w:right="97"/>
              <w:jc w:val="both"/>
              <w:rPr>
                <w:sz w:val="20"/>
              </w:rPr>
            </w:pPr>
            <w:r>
              <w:rPr>
                <w:sz w:val="20"/>
              </w:rPr>
              <w:t xml:space="preserve">Take over the collection of delinquent fees after initial notice is sent to </w:t>
            </w:r>
            <w:r w:rsidR="00730DEA">
              <w:rPr>
                <w:sz w:val="20"/>
              </w:rPr>
              <w:t>the R</w:t>
            </w:r>
            <w:r>
              <w:rPr>
                <w:sz w:val="20"/>
              </w:rPr>
              <w:t>esident. For continue</w:t>
            </w:r>
            <w:r w:rsidR="00730DEA">
              <w:rPr>
                <w:sz w:val="20"/>
              </w:rPr>
              <w:t>d</w:t>
            </w:r>
            <w:r>
              <w:rPr>
                <w:sz w:val="20"/>
              </w:rPr>
              <w:t xml:space="preserve"> non-payment, issue legal notices, provide recommendations to the Administrator on options for payment plans and work with the</w:t>
            </w:r>
            <w:r w:rsidR="008E5FFE">
              <w:rPr>
                <w:sz w:val="20"/>
              </w:rPr>
              <w:t xml:space="preserve"> Social Workers and </w:t>
            </w:r>
            <w:r>
              <w:rPr>
                <w:sz w:val="20"/>
              </w:rPr>
              <w:t>Legal Office to start discharge proceedings. Perform higher level income verification investigations using data from the Social Security Administration, Franchise Tax Board and other sources.</w:t>
            </w:r>
            <w:r w:rsidR="00730DEA">
              <w:rPr>
                <w:sz w:val="20"/>
              </w:rPr>
              <w:t xml:space="preserve"> Confer with CalVet HQ Estates Officer with regard</w:t>
            </w:r>
            <w:r w:rsidR="00CD622C">
              <w:rPr>
                <w:sz w:val="20"/>
              </w:rPr>
              <w:t>s</w:t>
            </w:r>
            <w:r w:rsidR="00730DEA">
              <w:rPr>
                <w:sz w:val="20"/>
              </w:rPr>
              <w:t xml:space="preserve"> to settlements and disposition of collected asse</w:t>
            </w:r>
            <w:r w:rsidR="00CD622C">
              <w:rPr>
                <w:sz w:val="20"/>
              </w:rPr>
              <w:t>ts</w:t>
            </w:r>
            <w:r w:rsidR="00730DEA">
              <w:rPr>
                <w:sz w:val="20"/>
              </w:rPr>
              <w:t>.</w:t>
            </w:r>
            <w:r w:rsidR="00CD622C">
              <w:rPr>
                <w:sz w:val="20"/>
              </w:rPr>
              <w:t xml:space="preserve"> Provide testimony and information in the event of litigation that involves enforcing applicable statues.</w:t>
            </w:r>
            <w:r w:rsidR="00730DEA">
              <w:rPr>
                <w:sz w:val="20"/>
              </w:rPr>
              <w:t xml:space="preserve"> </w:t>
            </w:r>
            <w:r>
              <w:rPr>
                <w:sz w:val="20"/>
              </w:rPr>
              <w:t xml:space="preserve">Conduct all aspects of estate settlement including pre-need consultation with </w:t>
            </w:r>
            <w:r w:rsidR="00730DEA">
              <w:rPr>
                <w:sz w:val="20"/>
              </w:rPr>
              <w:t>R</w:t>
            </w:r>
            <w:r>
              <w:rPr>
                <w:sz w:val="20"/>
              </w:rPr>
              <w:t>esident and families on burial preferences.</w:t>
            </w:r>
            <w:r>
              <w:rPr>
                <w:spacing w:val="40"/>
                <w:sz w:val="20"/>
              </w:rPr>
              <w:t xml:space="preserve"> </w:t>
            </w:r>
            <w:r>
              <w:rPr>
                <w:sz w:val="20"/>
              </w:rPr>
              <w:t>Analyze outside medical costs, approve for payment and record as an expenditure for the unreimbursed cost of care. Analyze the reimbursements received and expe</w:t>
            </w:r>
            <w:r w:rsidR="00730DEA">
              <w:rPr>
                <w:sz w:val="20"/>
              </w:rPr>
              <w:t>n</w:t>
            </w:r>
            <w:r>
              <w:rPr>
                <w:sz w:val="20"/>
              </w:rPr>
              <w:t>ditures made including the room and board costs and provide</w:t>
            </w:r>
            <w:r>
              <w:rPr>
                <w:spacing w:val="40"/>
                <w:sz w:val="20"/>
              </w:rPr>
              <w:t xml:space="preserve"> </w:t>
            </w:r>
            <w:r>
              <w:rPr>
                <w:sz w:val="20"/>
              </w:rPr>
              <w:t xml:space="preserve">unreimbursed cost of care statements to residents as required by law. </w:t>
            </w:r>
          </w:p>
        </w:tc>
      </w:tr>
      <w:tr w:rsidR="00BE2DB3" w14:paraId="57639124" w14:textId="77777777">
        <w:trPr>
          <w:trHeight w:val="1380"/>
        </w:trPr>
        <w:tc>
          <w:tcPr>
            <w:tcW w:w="1459" w:type="dxa"/>
            <w:tcBorders>
              <w:top w:val="nil"/>
              <w:bottom w:val="nil"/>
            </w:tcBorders>
          </w:tcPr>
          <w:p w14:paraId="57639122" w14:textId="77777777" w:rsidR="00BE2DB3" w:rsidRDefault="001D25E1">
            <w:pPr>
              <w:pStyle w:val="TableParagraph"/>
              <w:spacing w:before="142"/>
              <w:ind w:left="9"/>
              <w:jc w:val="center"/>
              <w:rPr>
                <w:sz w:val="20"/>
              </w:rPr>
            </w:pPr>
            <w:r w:rsidRPr="00153AB3">
              <w:rPr>
                <w:spacing w:val="-5"/>
                <w:sz w:val="20"/>
              </w:rPr>
              <w:t>5%</w:t>
            </w:r>
          </w:p>
        </w:tc>
        <w:tc>
          <w:tcPr>
            <w:tcW w:w="8281" w:type="dxa"/>
            <w:tcBorders>
              <w:top w:val="nil"/>
              <w:bottom w:val="nil"/>
            </w:tcBorders>
          </w:tcPr>
          <w:p w14:paraId="57639123" w14:textId="6860D678" w:rsidR="00BE2DB3" w:rsidRDefault="001D25E1">
            <w:pPr>
              <w:pStyle w:val="TableParagraph"/>
              <w:spacing w:before="110"/>
              <w:ind w:left="105" w:right="98"/>
              <w:jc w:val="both"/>
              <w:rPr>
                <w:sz w:val="20"/>
              </w:rPr>
            </w:pPr>
            <w:r>
              <w:rPr>
                <w:sz w:val="20"/>
              </w:rPr>
              <w:t>Attend meetings related to discussions on the analysis, development and</w:t>
            </w:r>
            <w:r>
              <w:rPr>
                <w:spacing w:val="40"/>
                <w:sz w:val="20"/>
              </w:rPr>
              <w:t xml:space="preserve"> </w:t>
            </w:r>
            <w:r>
              <w:rPr>
                <w:sz w:val="20"/>
              </w:rPr>
              <w:t>redesign of the operations</w:t>
            </w:r>
            <w:r>
              <w:rPr>
                <w:spacing w:val="34"/>
                <w:sz w:val="20"/>
              </w:rPr>
              <w:t xml:space="preserve"> </w:t>
            </w:r>
            <w:r>
              <w:rPr>
                <w:sz w:val="20"/>
              </w:rPr>
              <w:t>and</w:t>
            </w:r>
            <w:r>
              <w:rPr>
                <w:spacing w:val="36"/>
                <w:sz w:val="20"/>
              </w:rPr>
              <w:t xml:space="preserve"> </w:t>
            </w:r>
            <w:r>
              <w:rPr>
                <w:sz w:val="20"/>
              </w:rPr>
              <w:t>automated</w:t>
            </w:r>
            <w:r>
              <w:rPr>
                <w:spacing w:val="35"/>
                <w:sz w:val="20"/>
              </w:rPr>
              <w:t xml:space="preserve"> </w:t>
            </w:r>
            <w:r>
              <w:rPr>
                <w:sz w:val="20"/>
              </w:rPr>
              <w:t>systems</w:t>
            </w:r>
            <w:r>
              <w:rPr>
                <w:spacing w:val="35"/>
                <w:sz w:val="20"/>
              </w:rPr>
              <w:t xml:space="preserve"> </w:t>
            </w:r>
            <w:r>
              <w:rPr>
                <w:sz w:val="20"/>
              </w:rPr>
              <w:t>for</w:t>
            </w:r>
            <w:r>
              <w:rPr>
                <w:spacing w:val="37"/>
                <w:sz w:val="20"/>
              </w:rPr>
              <w:t xml:space="preserve"> </w:t>
            </w:r>
            <w:r>
              <w:rPr>
                <w:sz w:val="20"/>
              </w:rPr>
              <w:t>Medi-Cal</w:t>
            </w:r>
            <w:r>
              <w:rPr>
                <w:spacing w:val="35"/>
                <w:sz w:val="20"/>
              </w:rPr>
              <w:t xml:space="preserve"> </w:t>
            </w:r>
            <w:r>
              <w:rPr>
                <w:sz w:val="20"/>
              </w:rPr>
              <w:t>and other</w:t>
            </w:r>
            <w:r>
              <w:rPr>
                <w:spacing w:val="37"/>
                <w:sz w:val="20"/>
              </w:rPr>
              <w:t xml:space="preserve"> </w:t>
            </w:r>
            <w:r>
              <w:rPr>
                <w:sz w:val="20"/>
              </w:rPr>
              <w:t>insurance</w:t>
            </w:r>
            <w:r>
              <w:rPr>
                <w:spacing w:val="36"/>
                <w:sz w:val="20"/>
              </w:rPr>
              <w:t xml:space="preserve"> </w:t>
            </w:r>
            <w:r>
              <w:rPr>
                <w:sz w:val="20"/>
              </w:rPr>
              <w:t>billing</w:t>
            </w:r>
            <w:r>
              <w:rPr>
                <w:spacing w:val="35"/>
                <w:sz w:val="20"/>
              </w:rPr>
              <w:t xml:space="preserve"> </w:t>
            </w:r>
            <w:r>
              <w:rPr>
                <w:sz w:val="20"/>
              </w:rPr>
              <w:t xml:space="preserve">processes. Act as a contact person </w:t>
            </w:r>
            <w:proofErr w:type="gramStart"/>
            <w:r>
              <w:rPr>
                <w:sz w:val="20"/>
              </w:rPr>
              <w:t>for reviewing</w:t>
            </w:r>
            <w:proofErr w:type="gramEnd"/>
            <w:r>
              <w:rPr>
                <w:sz w:val="20"/>
              </w:rPr>
              <w:t xml:space="preserve"> </w:t>
            </w:r>
            <w:r w:rsidR="008E5FFE">
              <w:rPr>
                <w:sz w:val="20"/>
              </w:rPr>
              <w:t xml:space="preserve">the </w:t>
            </w:r>
            <w:r>
              <w:rPr>
                <w:sz w:val="20"/>
              </w:rPr>
              <w:t>alternatives and solutions of design problems. Attend intraoffice meetings and mandatory in-service training sessions.</w:t>
            </w:r>
            <w:r>
              <w:rPr>
                <w:spacing w:val="40"/>
                <w:sz w:val="20"/>
              </w:rPr>
              <w:t xml:space="preserve"> </w:t>
            </w:r>
            <w:r>
              <w:rPr>
                <w:sz w:val="20"/>
              </w:rPr>
              <w:t>May be delegated to represent the Reimbursements Office in facility or agency meetings.</w:t>
            </w:r>
          </w:p>
        </w:tc>
      </w:tr>
      <w:tr w:rsidR="00BE2DB3" w14:paraId="57639127" w14:textId="77777777">
        <w:trPr>
          <w:trHeight w:val="1596"/>
        </w:trPr>
        <w:tc>
          <w:tcPr>
            <w:tcW w:w="1459" w:type="dxa"/>
            <w:tcBorders>
              <w:top w:val="nil"/>
              <w:bottom w:val="nil"/>
            </w:tcBorders>
          </w:tcPr>
          <w:p w14:paraId="57639125" w14:textId="77777777" w:rsidR="00BE2DB3" w:rsidRDefault="001D25E1">
            <w:pPr>
              <w:pStyle w:val="TableParagraph"/>
              <w:spacing w:before="142"/>
              <w:ind w:left="9" w:right="1"/>
              <w:jc w:val="center"/>
              <w:rPr>
                <w:sz w:val="20"/>
              </w:rPr>
            </w:pPr>
            <w:r w:rsidRPr="00153AB3">
              <w:rPr>
                <w:spacing w:val="-5"/>
                <w:sz w:val="20"/>
              </w:rPr>
              <w:t>5%</w:t>
            </w:r>
          </w:p>
        </w:tc>
        <w:tc>
          <w:tcPr>
            <w:tcW w:w="8281" w:type="dxa"/>
            <w:tcBorders>
              <w:top w:val="nil"/>
              <w:bottom w:val="nil"/>
            </w:tcBorders>
          </w:tcPr>
          <w:p w14:paraId="57639126" w14:textId="58CCB6BD" w:rsidR="00BE2DB3" w:rsidRDefault="00D842F8">
            <w:pPr>
              <w:pStyle w:val="TableParagraph"/>
              <w:spacing w:before="110"/>
              <w:ind w:left="105" w:right="97"/>
              <w:jc w:val="both"/>
              <w:rPr>
                <w:sz w:val="20"/>
              </w:rPr>
            </w:pPr>
            <w:r>
              <w:rPr>
                <w:sz w:val="20"/>
              </w:rPr>
              <w:t>A</w:t>
            </w:r>
            <w:r w:rsidR="001D25E1">
              <w:rPr>
                <w:sz w:val="20"/>
              </w:rPr>
              <w:t>nalyze financial discrepancies through various pay sources for maximum insurance reimbursement and effectively communicate with Headquarters billing and financial units.</w:t>
            </w:r>
            <w:r w:rsidR="001D25E1">
              <w:rPr>
                <w:spacing w:val="40"/>
                <w:sz w:val="20"/>
              </w:rPr>
              <w:t xml:space="preserve"> </w:t>
            </w:r>
            <w:r w:rsidR="001D25E1">
              <w:rPr>
                <w:sz w:val="20"/>
              </w:rPr>
              <w:t xml:space="preserve">From various financial reports, </w:t>
            </w:r>
            <w:r w:rsidR="007A54D0">
              <w:rPr>
                <w:sz w:val="20"/>
              </w:rPr>
              <w:t xml:space="preserve">the </w:t>
            </w:r>
            <w:r w:rsidR="001D25E1">
              <w:rPr>
                <w:sz w:val="20"/>
              </w:rPr>
              <w:t>incumbent should have the ability to identify the revenue cycle impact of the different pay sources of the residents’ insurance coverage and validate key financial performance indicators.</w:t>
            </w:r>
            <w:r>
              <w:rPr>
                <w:sz w:val="20"/>
              </w:rPr>
              <w:t xml:space="preserve"> Must maintain a valid CPR and First Aid Certification.</w:t>
            </w:r>
          </w:p>
        </w:tc>
      </w:tr>
      <w:tr w:rsidR="00BE2DB3" w14:paraId="5763912C" w14:textId="77777777">
        <w:trPr>
          <w:trHeight w:val="645"/>
        </w:trPr>
        <w:tc>
          <w:tcPr>
            <w:tcW w:w="9740" w:type="dxa"/>
            <w:gridSpan w:val="2"/>
            <w:shd w:val="clear" w:color="auto" w:fill="DFDFDF"/>
          </w:tcPr>
          <w:p w14:paraId="5763912B" w14:textId="77777777" w:rsidR="00BE2DB3" w:rsidRDefault="001D25E1">
            <w:pPr>
              <w:pStyle w:val="TableParagraph"/>
              <w:spacing w:before="185"/>
              <w:ind w:left="4"/>
              <w:jc w:val="center"/>
              <w:rPr>
                <w:sz w:val="24"/>
              </w:rPr>
            </w:pPr>
            <w:r>
              <w:rPr>
                <w:sz w:val="24"/>
              </w:rPr>
              <w:t>NON-ESSENTIAL</w:t>
            </w:r>
            <w:r>
              <w:rPr>
                <w:spacing w:val="-5"/>
                <w:sz w:val="24"/>
              </w:rPr>
              <w:t xml:space="preserve"> </w:t>
            </w:r>
            <w:r>
              <w:rPr>
                <w:spacing w:val="-2"/>
                <w:sz w:val="24"/>
              </w:rPr>
              <w:t>FUNCTIONS</w:t>
            </w:r>
          </w:p>
        </w:tc>
      </w:tr>
      <w:tr w:rsidR="00BE2DB3" w14:paraId="57639131" w14:textId="77777777" w:rsidTr="00E217CD">
        <w:trPr>
          <w:trHeight w:val="976"/>
        </w:trPr>
        <w:tc>
          <w:tcPr>
            <w:tcW w:w="1459" w:type="dxa"/>
          </w:tcPr>
          <w:p w14:paraId="5763912D" w14:textId="77777777" w:rsidR="00BE2DB3" w:rsidRDefault="00BE2DB3">
            <w:pPr>
              <w:pStyle w:val="TableParagraph"/>
              <w:spacing w:before="22"/>
              <w:rPr>
                <w:b/>
                <w:sz w:val="20"/>
              </w:rPr>
            </w:pPr>
          </w:p>
          <w:p w14:paraId="5763912E" w14:textId="77777777" w:rsidR="00BE2DB3" w:rsidRDefault="001D25E1">
            <w:pPr>
              <w:pStyle w:val="TableParagraph"/>
              <w:ind w:left="9" w:right="1"/>
              <w:jc w:val="center"/>
              <w:rPr>
                <w:sz w:val="20"/>
              </w:rPr>
            </w:pPr>
            <w:r w:rsidRPr="00153AB3">
              <w:rPr>
                <w:spacing w:val="-5"/>
                <w:sz w:val="20"/>
              </w:rPr>
              <w:t>5%</w:t>
            </w:r>
          </w:p>
        </w:tc>
        <w:tc>
          <w:tcPr>
            <w:tcW w:w="8281" w:type="dxa"/>
          </w:tcPr>
          <w:p w14:paraId="5763912F" w14:textId="77777777" w:rsidR="00BE2DB3" w:rsidRDefault="00BE2DB3">
            <w:pPr>
              <w:pStyle w:val="TableParagraph"/>
              <w:spacing w:before="22"/>
              <w:rPr>
                <w:b/>
                <w:sz w:val="20"/>
              </w:rPr>
            </w:pPr>
          </w:p>
          <w:p w14:paraId="57639130" w14:textId="77777777" w:rsidR="00BE2DB3" w:rsidRDefault="001D25E1">
            <w:pPr>
              <w:pStyle w:val="TableParagraph"/>
              <w:ind w:left="105"/>
              <w:rPr>
                <w:sz w:val="20"/>
              </w:rPr>
            </w:pPr>
            <w:r>
              <w:rPr>
                <w:sz w:val="20"/>
              </w:rPr>
              <w:t>Other</w:t>
            </w:r>
            <w:r>
              <w:rPr>
                <w:spacing w:val="-7"/>
                <w:sz w:val="20"/>
              </w:rPr>
              <w:t xml:space="preserve"> </w:t>
            </w:r>
            <w:r>
              <w:rPr>
                <w:sz w:val="20"/>
              </w:rPr>
              <w:t>related</w:t>
            </w:r>
            <w:r>
              <w:rPr>
                <w:spacing w:val="-6"/>
                <w:sz w:val="20"/>
              </w:rPr>
              <w:t xml:space="preserve"> </w:t>
            </w:r>
            <w:r>
              <w:rPr>
                <w:sz w:val="20"/>
              </w:rPr>
              <w:t>duties</w:t>
            </w:r>
            <w:r>
              <w:rPr>
                <w:spacing w:val="-7"/>
                <w:sz w:val="20"/>
              </w:rPr>
              <w:t xml:space="preserve"> </w:t>
            </w:r>
            <w:r>
              <w:rPr>
                <w:sz w:val="20"/>
              </w:rPr>
              <w:t>as</w:t>
            </w:r>
            <w:r>
              <w:rPr>
                <w:spacing w:val="-5"/>
                <w:sz w:val="20"/>
              </w:rPr>
              <w:t xml:space="preserve"> </w:t>
            </w:r>
            <w:r>
              <w:rPr>
                <w:spacing w:val="-2"/>
                <w:sz w:val="20"/>
              </w:rPr>
              <w:t>assigned.</w:t>
            </w:r>
          </w:p>
        </w:tc>
      </w:tr>
    </w:tbl>
    <w:p w14:paraId="57639132" w14:textId="77777777" w:rsidR="00BE2DB3" w:rsidRDefault="00BE2DB3">
      <w:pPr>
        <w:pStyle w:val="TableParagraph"/>
        <w:rPr>
          <w:sz w:val="20"/>
        </w:rPr>
        <w:sectPr w:rsidR="00BE2DB3">
          <w:type w:val="continuous"/>
          <w:pgSz w:w="12240" w:h="15840"/>
          <w:pgMar w:top="940" w:right="1080" w:bottom="2423" w:left="1080" w:header="0" w:footer="969"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9"/>
        <w:gridCol w:w="811"/>
        <w:gridCol w:w="180"/>
        <w:gridCol w:w="809"/>
        <w:gridCol w:w="812"/>
        <w:gridCol w:w="809"/>
        <w:gridCol w:w="811"/>
      </w:tblGrid>
      <w:tr w:rsidR="00BE2DB3" w14:paraId="57639135" w14:textId="77777777">
        <w:trPr>
          <w:trHeight w:val="292"/>
        </w:trPr>
        <w:tc>
          <w:tcPr>
            <w:tcW w:w="6140" w:type="dxa"/>
            <w:gridSpan w:val="2"/>
            <w:shd w:val="clear" w:color="auto" w:fill="DFDFDF"/>
          </w:tcPr>
          <w:p w14:paraId="57639133" w14:textId="23C3C7D8" w:rsidR="00BE2DB3" w:rsidRDefault="001D25E1">
            <w:pPr>
              <w:pStyle w:val="TableParagraph"/>
              <w:spacing w:line="272" w:lineRule="exact"/>
              <w:ind w:left="107"/>
              <w:rPr>
                <w:b/>
                <w:sz w:val="24"/>
              </w:rPr>
            </w:pPr>
            <w:r>
              <w:rPr>
                <w:b/>
                <w:sz w:val="24"/>
              </w:rPr>
              <w:lastRenderedPageBreak/>
              <w:t>Position</w:t>
            </w:r>
            <w:r>
              <w:rPr>
                <w:b/>
                <w:spacing w:val="-3"/>
                <w:sz w:val="24"/>
              </w:rPr>
              <w:t xml:space="preserve"> </w:t>
            </w:r>
            <w:r>
              <w:rPr>
                <w:b/>
                <w:sz w:val="24"/>
              </w:rPr>
              <w:t>No:</w:t>
            </w:r>
            <w:r>
              <w:rPr>
                <w:b/>
                <w:spacing w:val="60"/>
                <w:sz w:val="24"/>
              </w:rPr>
              <w:t xml:space="preserve"> </w:t>
            </w:r>
            <w:r w:rsidR="00D842F8">
              <w:rPr>
                <w:b/>
                <w:sz w:val="24"/>
              </w:rPr>
              <w:t>576-134-5393-</w:t>
            </w:r>
            <w:r w:rsidR="00E227B5">
              <w:rPr>
                <w:b/>
                <w:sz w:val="24"/>
              </w:rPr>
              <w:t>80</w:t>
            </w:r>
            <w:r w:rsidR="00D842F8">
              <w:rPr>
                <w:b/>
                <w:sz w:val="24"/>
              </w:rPr>
              <w:t>1</w:t>
            </w:r>
          </w:p>
        </w:tc>
        <w:tc>
          <w:tcPr>
            <w:tcW w:w="3421" w:type="dxa"/>
            <w:gridSpan w:val="5"/>
            <w:shd w:val="clear" w:color="auto" w:fill="DFDFDF"/>
          </w:tcPr>
          <w:p w14:paraId="57639134" w14:textId="77777777" w:rsidR="00BE2DB3" w:rsidRDefault="00BE2DB3">
            <w:pPr>
              <w:pStyle w:val="TableParagraph"/>
              <w:rPr>
                <w:rFonts w:ascii="Times New Roman"/>
                <w:sz w:val="20"/>
              </w:rPr>
            </w:pPr>
          </w:p>
        </w:tc>
      </w:tr>
      <w:tr w:rsidR="00BE2DB3" w14:paraId="57639138" w14:textId="77777777">
        <w:trPr>
          <w:trHeight w:val="292"/>
        </w:trPr>
        <w:tc>
          <w:tcPr>
            <w:tcW w:w="6140" w:type="dxa"/>
            <w:gridSpan w:val="2"/>
            <w:shd w:val="clear" w:color="auto" w:fill="DFDFDF"/>
          </w:tcPr>
          <w:p w14:paraId="57639136" w14:textId="4FB06DBD" w:rsidR="00BE2DB3" w:rsidRDefault="001D25E1">
            <w:pPr>
              <w:pStyle w:val="TableParagraph"/>
              <w:spacing w:line="272" w:lineRule="exact"/>
              <w:ind w:left="107"/>
              <w:rPr>
                <w:b/>
                <w:sz w:val="24"/>
              </w:rPr>
            </w:pPr>
            <w:r>
              <w:rPr>
                <w:b/>
                <w:sz w:val="24"/>
              </w:rPr>
              <w:t>Class:</w:t>
            </w:r>
            <w:r>
              <w:rPr>
                <w:b/>
                <w:spacing w:val="-5"/>
                <w:sz w:val="24"/>
              </w:rPr>
              <w:t xml:space="preserve"> </w:t>
            </w:r>
            <w:r>
              <w:rPr>
                <w:b/>
                <w:sz w:val="24"/>
              </w:rPr>
              <w:t>Analyst</w:t>
            </w:r>
            <w:r>
              <w:rPr>
                <w:b/>
                <w:spacing w:val="-2"/>
                <w:sz w:val="24"/>
              </w:rPr>
              <w:t xml:space="preserve"> </w:t>
            </w:r>
            <w:r>
              <w:rPr>
                <w:b/>
                <w:sz w:val="24"/>
              </w:rPr>
              <w:t>II</w:t>
            </w:r>
            <w:r>
              <w:rPr>
                <w:b/>
                <w:spacing w:val="-2"/>
                <w:sz w:val="24"/>
              </w:rPr>
              <w:t xml:space="preserve"> </w:t>
            </w:r>
            <w:r w:rsidR="00740943">
              <w:rPr>
                <w:b/>
                <w:sz w:val="24"/>
              </w:rPr>
              <w:t>(</w:t>
            </w:r>
            <w:r>
              <w:rPr>
                <w:b/>
                <w:spacing w:val="-4"/>
                <w:sz w:val="24"/>
              </w:rPr>
              <w:t>PBIO</w:t>
            </w:r>
            <w:r w:rsidR="00740943">
              <w:rPr>
                <w:b/>
                <w:spacing w:val="-4"/>
                <w:sz w:val="24"/>
              </w:rPr>
              <w:t>)</w:t>
            </w:r>
          </w:p>
        </w:tc>
        <w:tc>
          <w:tcPr>
            <w:tcW w:w="3421" w:type="dxa"/>
            <w:gridSpan w:val="5"/>
            <w:shd w:val="clear" w:color="auto" w:fill="DFDFDF"/>
          </w:tcPr>
          <w:p w14:paraId="57639137" w14:textId="77777777" w:rsidR="00BE2DB3" w:rsidRDefault="00BE2DB3">
            <w:pPr>
              <w:pStyle w:val="TableParagraph"/>
              <w:rPr>
                <w:rFonts w:ascii="Times New Roman"/>
                <w:sz w:val="20"/>
              </w:rPr>
            </w:pPr>
          </w:p>
        </w:tc>
      </w:tr>
      <w:tr w:rsidR="00BE2DB3" w14:paraId="5763913B" w14:textId="77777777">
        <w:trPr>
          <w:trHeight w:val="1058"/>
        </w:trPr>
        <w:tc>
          <w:tcPr>
            <w:tcW w:w="9561" w:type="dxa"/>
            <w:gridSpan w:val="7"/>
            <w:shd w:val="clear" w:color="auto" w:fill="DFDFDF"/>
          </w:tcPr>
          <w:p w14:paraId="57639139" w14:textId="77777777" w:rsidR="00BE2DB3" w:rsidRDefault="00BE2DB3">
            <w:pPr>
              <w:pStyle w:val="TableParagraph"/>
              <w:rPr>
                <w:b/>
                <w:sz w:val="24"/>
              </w:rPr>
            </w:pPr>
          </w:p>
          <w:p w14:paraId="5763913A" w14:textId="77777777" w:rsidR="00BE2DB3" w:rsidRDefault="001D25E1">
            <w:pPr>
              <w:pStyle w:val="TableParagraph"/>
              <w:ind w:left="3173" w:right="1781" w:hanging="1383"/>
              <w:rPr>
                <w:b/>
                <w:sz w:val="24"/>
              </w:rPr>
            </w:pPr>
            <w:r>
              <w:rPr>
                <w:b/>
                <w:sz w:val="24"/>
              </w:rPr>
              <w:t>PART</w:t>
            </w:r>
            <w:r>
              <w:rPr>
                <w:b/>
                <w:spacing w:val="-4"/>
                <w:sz w:val="24"/>
              </w:rPr>
              <w:t xml:space="preserve"> </w:t>
            </w:r>
            <w:r>
              <w:rPr>
                <w:b/>
                <w:sz w:val="24"/>
              </w:rPr>
              <w:t>B</w:t>
            </w:r>
            <w:r>
              <w:rPr>
                <w:b/>
                <w:spacing w:val="-5"/>
                <w:sz w:val="24"/>
              </w:rPr>
              <w:t xml:space="preserve"> </w:t>
            </w:r>
            <w:r>
              <w:rPr>
                <w:b/>
                <w:sz w:val="24"/>
              </w:rPr>
              <w:t>-</w:t>
            </w:r>
            <w:r>
              <w:rPr>
                <w:b/>
                <w:spacing w:val="-7"/>
                <w:sz w:val="24"/>
              </w:rPr>
              <w:t xml:space="preserve"> </w:t>
            </w:r>
            <w:r>
              <w:rPr>
                <w:b/>
                <w:sz w:val="24"/>
              </w:rPr>
              <w:t>PHYSICAL</w:t>
            </w:r>
            <w:r>
              <w:rPr>
                <w:b/>
                <w:spacing w:val="-7"/>
                <w:sz w:val="24"/>
              </w:rPr>
              <w:t xml:space="preserve"> </w:t>
            </w:r>
            <w:r>
              <w:rPr>
                <w:b/>
                <w:sz w:val="24"/>
              </w:rPr>
              <w:t>AND</w:t>
            </w:r>
            <w:r>
              <w:rPr>
                <w:b/>
                <w:spacing w:val="-7"/>
                <w:sz w:val="24"/>
              </w:rPr>
              <w:t xml:space="preserve"> </w:t>
            </w:r>
            <w:r>
              <w:rPr>
                <w:b/>
                <w:sz w:val="24"/>
              </w:rPr>
              <w:t>MENTAL</w:t>
            </w:r>
            <w:r>
              <w:rPr>
                <w:b/>
                <w:spacing w:val="-7"/>
                <w:sz w:val="24"/>
              </w:rPr>
              <w:t xml:space="preserve"> </w:t>
            </w:r>
            <w:r>
              <w:rPr>
                <w:b/>
                <w:sz w:val="24"/>
              </w:rPr>
              <w:t>REQUIREMENTS OF ESSENTIAL FUNCTIONS</w:t>
            </w:r>
          </w:p>
        </w:tc>
      </w:tr>
      <w:tr w:rsidR="00BE2DB3" w14:paraId="57639144" w14:textId="77777777">
        <w:trPr>
          <w:trHeight w:val="366"/>
        </w:trPr>
        <w:tc>
          <w:tcPr>
            <w:tcW w:w="5329" w:type="dxa"/>
          </w:tcPr>
          <w:p w14:paraId="5763913C" w14:textId="77777777" w:rsidR="00BE2DB3" w:rsidRDefault="001D25E1">
            <w:pPr>
              <w:pStyle w:val="TableParagraph"/>
              <w:spacing w:before="183" w:line="163" w:lineRule="exact"/>
              <w:ind w:left="6"/>
              <w:jc w:val="center"/>
              <w:rPr>
                <w:b/>
                <w:sz w:val="16"/>
              </w:rPr>
            </w:pPr>
            <w:r>
              <w:rPr>
                <w:b/>
                <w:spacing w:val="-2"/>
                <w:sz w:val="16"/>
              </w:rPr>
              <w:t>Activity</w:t>
            </w:r>
          </w:p>
        </w:tc>
        <w:tc>
          <w:tcPr>
            <w:tcW w:w="991" w:type="dxa"/>
            <w:gridSpan w:val="2"/>
          </w:tcPr>
          <w:p w14:paraId="5763913D" w14:textId="77777777" w:rsidR="00BE2DB3" w:rsidRDefault="001D25E1">
            <w:pPr>
              <w:pStyle w:val="TableParagraph"/>
              <w:spacing w:line="182" w:lineRule="exact"/>
              <w:ind w:left="146" w:firstLine="213"/>
              <w:rPr>
                <w:b/>
                <w:sz w:val="16"/>
              </w:rPr>
            </w:pPr>
            <w:r>
              <w:rPr>
                <w:b/>
                <w:spacing w:val="-4"/>
                <w:sz w:val="16"/>
              </w:rPr>
              <w:t xml:space="preserve">Not </w:t>
            </w:r>
            <w:r>
              <w:rPr>
                <w:b/>
                <w:spacing w:val="-2"/>
                <w:sz w:val="16"/>
              </w:rPr>
              <w:t>Required</w:t>
            </w:r>
          </w:p>
        </w:tc>
        <w:tc>
          <w:tcPr>
            <w:tcW w:w="809" w:type="dxa"/>
          </w:tcPr>
          <w:p w14:paraId="5763913E" w14:textId="77777777" w:rsidR="00BE2DB3" w:rsidRDefault="001D25E1">
            <w:pPr>
              <w:pStyle w:val="TableParagraph"/>
              <w:spacing w:line="182" w:lineRule="exact"/>
              <w:ind w:left="244" w:right="106" w:hanging="84"/>
              <w:rPr>
                <w:b/>
                <w:sz w:val="16"/>
              </w:rPr>
            </w:pPr>
            <w:r>
              <w:rPr>
                <w:b/>
                <w:sz w:val="16"/>
              </w:rPr>
              <w:t>25%</w:t>
            </w:r>
            <w:r>
              <w:rPr>
                <w:b/>
                <w:spacing w:val="-12"/>
                <w:sz w:val="16"/>
              </w:rPr>
              <w:t xml:space="preserve"> </w:t>
            </w:r>
            <w:r>
              <w:rPr>
                <w:b/>
                <w:sz w:val="16"/>
              </w:rPr>
              <w:t xml:space="preserve">or </w:t>
            </w:r>
            <w:r>
              <w:rPr>
                <w:b/>
                <w:spacing w:val="-4"/>
                <w:sz w:val="16"/>
              </w:rPr>
              <w:t>less</w:t>
            </w:r>
          </w:p>
        </w:tc>
        <w:tc>
          <w:tcPr>
            <w:tcW w:w="812" w:type="dxa"/>
          </w:tcPr>
          <w:p w14:paraId="5763913F" w14:textId="77777777" w:rsidR="00BE2DB3" w:rsidRDefault="001D25E1">
            <w:pPr>
              <w:pStyle w:val="TableParagraph"/>
              <w:spacing w:before="1" w:line="183" w:lineRule="exact"/>
              <w:ind w:left="146"/>
              <w:rPr>
                <w:b/>
                <w:sz w:val="16"/>
              </w:rPr>
            </w:pPr>
            <w:r>
              <w:rPr>
                <w:b/>
                <w:sz w:val="16"/>
              </w:rPr>
              <w:t>26%</w:t>
            </w:r>
            <w:r>
              <w:rPr>
                <w:b/>
                <w:spacing w:val="-3"/>
                <w:sz w:val="16"/>
              </w:rPr>
              <w:t xml:space="preserve"> </w:t>
            </w:r>
            <w:r>
              <w:rPr>
                <w:b/>
                <w:spacing w:val="-5"/>
                <w:sz w:val="16"/>
              </w:rPr>
              <w:t>to</w:t>
            </w:r>
          </w:p>
          <w:p w14:paraId="57639140" w14:textId="77777777" w:rsidR="00BE2DB3" w:rsidRDefault="001D25E1">
            <w:pPr>
              <w:pStyle w:val="TableParagraph"/>
              <w:spacing w:line="163" w:lineRule="exact"/>
              <w:ind w:left="244"/>
              <w:rPr>
                <w:b/>
                <w:sz w:val="16"/>
              </w:rPr>
            </w:pPr>
            <w:r>
              <w:rPr>
                <w:b/>
                <w:spacing w:val="-5"/>
                <w:sz w:val="16"/>
              </w:rPr>
              <w:t>49%</w:t>
            </w:r>
          </w:p>
        </w:tc>
        <w:tc>
          <w:tcPr>
            <w:tcW w:w="809" w:type="dxa"/>
          </w:tcPr>
          <w:p w14:paraId="57639141" w14:textId="77777777" w:rsidR="00BE2DB3" w:rsidRDefault="001D25E1">
            <w:pPr>
              <w:pStyle w:val="TableParagraph"/>
              <w:spacing w:before="1" w:line="183" w:lineRule="exact"/>
              <w:ind w:left="143"/>
              <w:rPr>
                <w:b/>
                <w:sz w:val="16"/>
              </w:rPr>
            </w:pPr>
            <w:r>
              <w:rPr>
                <w:b/>
                <w:sz w:val="16"/>
              </w:rPr>
              <w:t>50%</w:t>
            </w:r>
            <w:r>
              <w:rPr>
                <w:b/>
                <w:spacing w:val="-3"/>
                <w:sz w:val="16"/>
              </w:rPr>
              <w:t xml:space="preserve"> </w:t>
            </w:r>
            <w:r>
              <w:rPr>
                <w:b/>
                <w:spacing w:val="-5"/>
                <w:sz w:val="16"/>
              </w:rPr>
              <w:t>to</w:t>
            </w:r>
          </w:p>
          <w:p w14:paraId="57639142" w14:textId="77777777" w:rsidR="00BE2DB3" w:rsidRDefault="001D25E1">
            <w:pPr>
              <w:pStyle w:val="TableParagraph"/>
              <w:spacing w:line="163" w:lineRule="exact"/>
              <w:ind w:left="241"/>
              <w:rPr>
                <w:b/>
                <w:sz w:val="16"/>
              </w:rPr>
            </w:pPr>
            <w:r>
              <w:rPr>
                <w:b/>
                <w:spacing w:val="-5"/>
                <w:sz w:val="16"/>
              </w:rPr>
              <w:t>74%</w:t>
            </w:r>
          </w:p>
        </w:tc>
        <w:tc>
          <w:tcPr>
            <w:tcW w:w="811" w:type="dxa"/>
          </w:tcPr>
          <w:p w14:paraId="57639143" w14:textId="77777777" w:rsidR="00BE2DB3" w:rsidRDefault="001D25E1">
            <w:pPr>
              <w:pStyle w:val="TableParagraph"/>
              <w:spacing w:line="182" w:lineRule="exact"/>
              <w:ind w:left="212" w:right="128" w:hanging="72"/>
              <w:rPr>
                <w:b/>
                <w:sz w:val="16"/>
              </w:rPr>
            </w:pPr>
            <w:r>
              <w:rPr>
                <w:b/>
                <w:sz w:val="16"/>
              </w:rPr>
              <w:t>75%</w:t>
            </w:r>
            <w:r>
              <w:rPr>
                <w:b/>
                <w:spacing w:val="-12"/>
                <w:sz w:val="16"/>
              </w:rPr>
              <w:t xml:space="preserve"> </w:t>
            </w:r>
            <w:r>
              <w:rPr>
                <w:b/>
                <w:sz w:val="16"/>
              </w:rPr>
              <w:t xml:space="preserve">or </w:t>
            </w:r>
            <w:r>
              <w:rPr>
                <w:b/>
                <w:spacing w:val="-4"/>
                <w:sz w:val="16"/>
              </w:rPr>
              <w:t>More</w:t>
            </w:r>
          </w:p>
        </w:tc>
      </w:tr>
      <w:tr w:rsidR="00BE2DB3" w14:paraId="5763914B" w14:textId="77777777">
        <w:trPr>
          <w:trHeight w:val="690"/>
        </w:trPr>
        <w:tc>
          <w:tcPr>
            <w:tcW w:w="5329" w:type="dxa"/>
          </w:tcPr>
          <w:p w14:paraId="57639145" w14:textId="77777777" w:rsidR="00BE2DB3" w:rsidRDefault="001D25E1">
            <w:pPr>
              <w:pStyle w:val="TableParagraph"/>
              <w:spacing w:line="230" w:lineRule="exact"/>
              <w:ind w:left="107"/>
              <w:rPr>
                <w:sz w:val="20"/>
              </w:rPr>
            </w:pPr>
            <w:r>
              <w:rPr>
                <w:b/>
                <w:sz w:val="20"/>
              </w:rPr>
              <w:t>VISION</w:t>
            </w:r>
            <w:r>
              <w:rPr>
                <w:sz w:val="20"/>
              </w:rPr>
              <w:t>:</w:t>
            </w:r>
            <w:r>
              <w:rPr>
                <w:spacing w:val="40"/>
                <w:sz w:val="20"/>
              </w:rPr>
              <w:t xml:space="preserve"> </w:t>
            </w:r>
            <w:r>
              <w:rPr>
                <w:sz w:val="20"/>
              </w:rPr>
              <w:t>Observe residents and staff; review documentation</w:t>
            </w:r>
            <w:r>
              <w:rPr>
                <w:spacing w:val="-9"/>
                <w:sz w:val="20"/>
              </w:rPr>
              <w:t xml:space="preserve"> </w:t>
            </w:r>
            <w:r>
              <w:rPr>
                <w:sz w:val="20"/>
              </w:rPr>
              <w:t>and</w:t>
            </w:r>
            <w:r>
              <w:rPr>
                <w:spacing w:val="-9"/>
                <w:sz w:val="20"/>
              </w:rPr>
              <w:t xml:space="preserve"> </w:t>
            </w:r>
            <w:r>
              <w:rPr>
                <w:sz w:val="20"/>
              </w:rPr>
              <w:t>reports;</w:t>
            </w:r>
            <w:r>
              <w:rPr>
                <w:spacing w:val="-7"/>
                <w:sz w:val="20"/>
              </w:rPr>
              <w:t xml:space="preserve"> </w:t>
            </w:r>
            <w:r>
              <w:rPr>
                <w:sz w:val="20"/>
              </w:rPr>
              <w:t>write</w:t>
            </w:r>
            <w:r>
              <w:rPr>
                <w:spacing w:val="-7"/>
                <w:sz w:val="20"/>
              </w:rPr>
              <w:t xml:space="preserve"> </w:t>
            </w:r>
            <w:r>
              <w:rPr>
                <w:sz w:val="20"/>
              </w:rPr>
              <w:t>documentation</w:t>
            </w:r>
            <w:r>
              <w:rPr>
                <w:spacing w:val="-9"/>
                <w:sz w:val="20"/>
              </w:rPr>
              <w:t xml:space="preserve"> </w:t>
            </w:r>
            <w:r>
              <w:rPr>
                <w:sz w:val="20"/>
              </w:rPr>
              <w:t xml:space="preserve">and </w:t>
            </w:r>
            <w:r>
              <w:rPr>
                <w:spacing w:val="-2"/>
                <w:sz w:val="20"/>
              </w:rPr>
              <w:t>reports.</w:t>
            </w:r>
          </w:p>
        </w:tc>
        <w:tc>
          <w:tcPr>
            <w:tcW w:w="991" w:type="dxa"/>
            <w:gridSpan w:val="2"/>
          </w:tcPr>
          <w:p w14:paraId="57639146" w14:textId="77777777" w:rsidR="00BE2DB3" w:rsidRDefault="00BE2DB3">
            <w:pPr>
              <w:pStyle w:val="TableParagraph"/>
              <w:rPr>
                <w:rFonts w:ascii="Times New Roman"/>
                <w:sz w:val="20"/>
              </w:rPr>
            </w:pPr>
          </w:p>
        </w:tc>
        <w:tc>
          <w:tcPr>
            <w:tcW w:w="809" w:type="dxa"/>
          </w:tcPr>
          <w:p w14:paraId="57639147" w14:textId="77777777" w:rsidR="00BE2DB3" w:rsidRDefault="00BE2DB3">
            <w:pPr>
              <w:pStyle w:val="TableParagraph"/>
              <w:rPr>
                <w:rFonts w:ascii="Times New Roman"/>
                <w:sz w:val="20"/>
              </w:rPr>
            </w:pPr>
          </w:p>
        </w:tc>
        <w:tc>
          <w:tcPr>
            <w:tcW w:w="812" w:type="dxa"/>
          </w:tcPr>
          <w:p w14:paraId="57639148" w14:textId="77777777" w:rsidR="00BE2DB3" w:rsidRDefault="00BE2DB3">
            <w:pPr>
              <w:pStyle w:val="TableParagraph"/>
              <w:rPr>
                <w:rFonts w:ascii="Times New Roman"/>
                <w:sz w:val="20"/>
              </w:rPr>
            </w:pPr>
          </w:p>
        </w:tc>
        <w:tc>
          <w:tcPr>
            <w:tcW w:w="809" w:type="dxa"/>
          </w:tcPr>
          <w:p w14:paraId="57639149" w14:textId="77777777" w:rsidR="00BE2DB3" w:rsidRDefault="00BE2DB3">
            <w:pPr>
              <w:pStyle w:val="TableParagraph"/>
              <w:rPr>
                <w:rFonts w:ascii="Times New Roman"/>
                <w:sz w:val="20"/>
              </w:rPr>
            </w:pPr>
          </w:p>
        </w:tc>
        <w:tc>
          <w:tcPr>
            <w:tcW w:w="811" w:type="dxa"/>
          </w:tcPr>
          <w:p w14:paraId="5763914A" w14:textId="77777777" w:rsidR="00BE2DB3" w:rsidRDefault="001D25E1">
            <w:pPr>
              <w:pStyle w:val="TableParagraph"/>
              <w:spacing w:before="230"/>
              <w:ind w:left="2"/>
              <w:jc w:val="center"/>
              <w:rPr>
                <w:sz w:val="20"/>
              </w:rPr>
            </w:pPr>
            <w:r>
              <w:rPr>
                <w:spacing w:val="-10"/>
                <w:sz w:val="20"/>
              </w:rPr>
              <w:t>X</w:t>
            </w:r>
          </w:p>
        </w:tc>
      </w:tr>
      <w:tr w:rsidR="00BE2DB3" w14:paraId="57639152" w14:textId="77777777">
        <w:trPr>
          <w:trHeight w:val="690"/>
        </w:trPr>
        <w:tc>
          <w:tcPr>
            <w:tcW w:w="5329" w:type="dxa"/>
          </w:tcPr>
          <w:p w14:paraId="5763914C" w14:textId="77777777" w:rsidR="00BE2DB3" w:rsidRDefault="001D25E1">
            <w:pPr>
              <w:pStyle w:val="TableParagraph"/>
              <w:spacing w:line="230" w:lineRule="exact"/>
              <w:ind w:left="107"/>
              <w:rPr>
                <w:sz w:val="20"/>
              </w:rPr>
            </w:pPr>
            <w:r>
              <w:rPr>
                <w:b/>
                <w:sz w:val="20"/>
              </w:rPr>
              <w:t>HEARING</w:t>
            </w:r>
            <w:r>
              <w:rPr>
                <w:sz w:val="20"/>
              </w:rPr>
              <w:t>:</w:t>
            </w:r>
            <w:r>
              <w:rPr>
                <w:spacing w:val="40"/>
                <w:sz w:val="20"/>
              </w:rPr>
              <w:t xml:space="preserve"> </w:t>
            </w:r>
            <w:r>
              <w:rPr>
                <w:sz w:val="20"/>
              </w:rPr>
              <w:t>Answer telephone; communicate with Administration,</w:t>
            </w:r>
            <w:r>
              <w:rPr>
                <w:spacing w:val="-10"/>
                <w:sz w:val="20"/>
              </w:rPr>
              <w:t xml:space="preserve"> </w:t>
            </w:r>
            <w:r>
              <w:rPr>
                <w:sz w:val="20"/>
              </w:rPr>
              <w:t>department</w:t>
            </w:r>
            <w:r>
              <w:rPr>
                <w:spacing w:val="-10"/>
                <w:sz w:val="20"/>
              </w:rPr>
              <w:t xml:space="preserve"> </w:t>
            </w:r>
            <w:r>
              <w:rPr>
                <w:sz w:val="20"/>
              </w:rPr>
              <w:t>managers,</w:t>
            </w:r>
            <w:r>
              <w:rPr>
                <w:spacing w:val="-12"/>
                <w:sz w:val="20"/>
              </w:rPr>
              <w:t xml:space="preserve"> </w:t>
            </w:r>
            <w:r>
              <w:rPr>
                <w:sz w:val="20"/>
              </w:rPr>
              <w:t>department</w:t>
            </w:r>
            <w:r>
              <w:rPr>
                <w:spacing w:val="-10"/>
                <w:sz w:val="20"/>
              </w:rPr>
              <w:t xml:space="preserve"> </w:t>
            </w:r>
            <w:r>
              <w:rPr>
                <w:sz w:val="20"/>
              </w:rPr>
              <w:t>staff; providing verbal information.</w:t>
            </w:r>
          </w:p>
        </w:tc>
        <w:tc>
          <w:tcPr>
            <w:tcW w:w="991" w:type="dxa"/>
            <w:gridSpan w:val="2"/>
          </w:tcPr>
          <w:p w14:paraId="5763914D" w14:textId="77777777" w:rsidR="00BE2DB3" w:rsidRDefault="00BE2DB3">
            <w:pPr>
              <w:pStyle w:val="TableParagraph"/>
              <w:rPr>
                <w:rFonts w:ascii="Times New Roman"/>
                <w:sz w:val="20"/>
              </w:rPr>
            </w:pPr>
          </w:p>
        </w:tc>
        <w:tc>
          <w:tcPr>
            <w:tcW w:w="809" w:type="dxa"/>
          </w:tcPr>
          <w:p w14:paraId="5763914E" w14:textId="77777777" w:rsidR="00BE2DB3" w:rsidRDefault="00BE2DB3">
            <w:pPr>
              <w:pStyle w:val="TableParagraph"/>
              <w:rPr>
                <w:rFonts w:ascii="Times New Roman"/>
                <w:sz w:val="20"/>
              </w:rPr>
            </w:pPr>
          </w:p>
        </w:tc>
        <w:tc>
          <w:tcPr>
            <w:tcW w:w="812" w:type="dxa"/>
          </w:tcPr>
          <w:p w14:paraId="5763914F" w14:textId="77777777" w:rsidR="00BE2DB3" w:rsidRDefault="00BE2DB3">
            <w:pPr>
              <w:pStyle w:val="TableParagraph"/>
              <w:rPr>
                <w:rFonts w:ascii="Times New Roman"/>
                <w:sz w:val="20"/>
              </w:rPr>
            </w:pPr>
          </w:p>
        </w:tc>
        <w:tc>
          <w:tcPr>
            <w:tcW w:w="809" w:type="dxa"/>
          </w:tcPr>
          <w:p w14:paraId="57639150" w14:textId="77777777" w:rsidR="00BE2DB3" w:rsidRDefault="00BE2DB3">
            <w:pPr>
              <w:pStyle w:val="TableParagraph"/>
              <w:rPr>
                <w:rFonts w:ascii="Times New Roman"/>
                <w:sz w:val="20"/>
              </w:rPr>
            </w:pPr>
          </w:p>
        </w:tc>
        <w:tc>
          <w:tcPr>
            <w:tcW w:w="811" w:type="dxa"/>
          </w:tcPr>
          <w:p w14:paraId="57639151" w14:textId="77777777" w:rsidR="00BE2DB3" w:rsidRDefault="001D25E1">
            <w:pPr>
              <w:pStyle w:val="TableParagraph"/>
              <w:spacing w:before="230"/>
              <w:ind w:left="2"/>
              <w:jc w:val="center"/>
              <w:rPr>
                <w:sz w:val="20"/>
              </w:rPr>
            </w:pPr>
            <w:r>
              <w:rPr>
                <w:spacing w:val="-10"/>
                <w:sz w:val="20"/>
              </w:rPr>
              <w:t>X</w:t>
            </w:r>
          </w:p>
        </w:tc>
      </w:tr>
      <w:tr w:rsidR="00BE2DB3" w14:paraId="5763915A" w14:textId="77777777">
        <w:trPr>
          <w:trHeight w:val="688"/>
        </w:trPr>
        <w:tc>
          <w:tcPr>
            <w:tcW w:w="5329" w:type="dxa"/>
          </w:tcPr>
          <w:p w14:paraId="57639153" w14:textId="77777777" w:rsidR="00BE2DB3" w:rsidRDefault="001D25E1">
            <w:pPr>
              <w:pStyle w:val="TableParagraph"/>
              <w:ind w:left="107"/>
              <w:rPr>
                <w:sz w:val="20"/>
              </w:rPr>
            </w:pPr>
            <w:r>
              <w:rPr>
                <w:b/>
                <w:sz w:val="20"/>
              </w:rPr>
              <w:t>SPEAKING</w:t>
            </w:r>
            <w:r>
              <w:rPr>
                <w:sz w:val="20"/>
              </w:rPr>
              <w:t>:</w:t>
            </w:r>
            <w:r>
              <w:rPr>
                <w:spacing w:val="40"/>
                <w:sz w:val="20"/>
              </w:rPr>
              <w:t xml:space="preserve"> </w:t>
            </w:r>
            <w:r>
              <w:rPr>
                <w:sz w:val="20"/>
              </w:rPr>
              <w:t>Communicate</w:t>
            </w:r>
            <w:r>
              <w:rPr>
                <w:spacing w:val="-5"/>
                <w:sz w:val="20"/>
              </w:rPr>
              <w:t xml:space="preserve"> </w:t>
            </w:r>
            <w:r>
              <w:rPr>
                <w:sz w:val="20"/>
              </w:rPr>
              <w:t>in</w:t>
            </w:r>
            <w:r>
              <w:rPr>
                <w:spacing w:val="-5"/>
                <w:sz w:val="20"/>
              </w:rPr>
              <w:t xml:space="preserve"> </w:t>
            </w:r>
            <w:r>
              <w:rPr>
                <w:sz w:val="20"/>
              </w:rPr>
              <w:t>English</w:t>
            </w:r>
            <w:r>
              <w:rPr>
                <w:spacing w:val="-7"/>
                <w:sz w:val="20"/>
              </w:rPr>
              <w:t xml:space="preserve"> </w:t>
            </w:r>
            <w:r>
              <w:rPr>
                <w:sz w:val="20"/>
              </w:rPr>
              <w:t>to</w:t>
            </w:r>
            <w:r>
              <w:rPr>
                <w:spacing w:val="-7"/>
                <w:sz w:val="20"/>
              </w:rPr>
              <w:t xml:space="preserve"> </w:t>
            </w:r>
            <w:r>
              <w:rPr>
                <w:sz w:val="20"/>
              </w:rPr>
              <w:t>staff,</w:t>
            </w:r>
            <w:r>
              <w:rPr>
                <w:spacing w:val="-7"/>
                <w:sz w:val="20"/>
              </w:rPr>
              <w:t xml:space="preserve"> </w:t>
            </w:r>
            <w:r>
              <w:rPr>
                <w:sz w:val="20"/>
              </w:rPr>
              <w:t>residents and the public in person and via telephone; interact in</w:t>
            </w:r>
          </w:p>
          <w:p w14:paraId="57639154" w14:textId="77777777" w:rsidR="00BE2DB3" w:rsidRDefault="001D25E1">
            <w:pPr>
              <w:pStyle w:val="TableParagraph"/>
              <w:spacing w:line="210" w:lineRule="exact"/>
              <w:ind w:left="107"/>
              <w:rPr>
                <w:sz w:val="20"/>
              </w:rPr>
            </w:pPr>
            <w:r>
              <w:rPr>
                <w:spacing w:val="-2"/>
                <w:sz w:val="20"/>
              </w:rPr>
              <w:t>meetings.</w:t>
            </w:r>
          </w:p>
        </w:tc>
        <w:tc>
          <w:tcPr>
            <w:tcW w:w="991" w:type="dxa"/>
            <w:gridSpan w:val="2"/>
          </w:tcPr>
          <w:p w14:paraId="57639155" w14:textId="77777777" w:rsidR="00BE2DB3" w:rsidRDefault="00BE2DB3">
            <w:pPr>
              <w:pStyle w:val="TableParagraph"/>
              <w:rPr>
                <w:rFonts w:ascii="Times New Roman"/>
                <w:sz w:val="20"/>
              </w:rPr>
            </w:pPr>
          </w:p>
        </w:tc>
        <w:tc>
          <w:tcPr>
            <w:tcW w:w="809" w:type="dxa"/>
          </w:tcPr>
          <w:p w14:paraId="57639156" w14:textId="77777777" w:rsidR="00BE2DB3" w:rsidRDefault="00BE2DB3">
            <w:pPr>
              <w:pStyle w:val="TableParagraph"/>
              <w:rPr>
                <w:rFonts w:ascii="Times New Roman"/>
                <w:sz w:val="20"/>
              </w:rPr>
            </w:pPr>
          </w:p>
        </w:tc>
        <w:tc>
          <w:tcPr>
            <w:tcW w:w="812" w:type="dxa"/>
          </w:tcPr>
          <w:p w14:paraId="57639157" w14:textId="77777777" w:rsidR="00BE2DB3" w:rsidRDefault="00BE2DB3">
            <w:pPr>
              <w:pStyle w:val="TableParagraph"/>
              <w:rPr>
                <w:rFonts w:ascii="Times New Roman"/>
                <w:sz w:val="20"/>
              </w:rPr>
            </w:pPr>
          </w:p>
        </w:tc>
        <w:tc>
          <w:tcPr>
            <w:tcW w:w="809" w:type="dxa"/>
          </w:tcPr>
          <w:p w14:paraId="57639158" w14:textId="77777777" w:rsidR="00BE2DB3" w:rsidRDefault="00BE2DB3">
            <w:pPr>
              <w:pStyle w:val="TableParagraph"/>
              <w:rPr>
                <w:rFonts w:ascii="Times New Roman"/>
                <w:sz w:val="20"/>
              </w:rPr>
            </w:pPr>
          </w:p>
        </w:tc>
        <w:tc>
          <w:tcPr>
            <w:tcW w:w="811" w:type="dxa"/>
          </w:tcPr>
          <w:p w14:paraId="57639159" w14:textId="77777777" w:rsidR="00BE2DB3" w:rsidRDefault="001D25E1">
            <w:pPr>
              <w:pStyle w:val="TableParagraph"/>
              <w:spacing w:before="227"/>
              <w:ind w:left="2"/>
              <w:jc w:val="center"/>
              <w:rPr>
                <w:sz w:val="20"/>
              </w:rPr>
            </w:pPr>
            <w:r>
              <w:rPr>
                <w:spacing w:val="-10"/>
                <w:sz w:val="20"/>
              </w:rPr>
              <w:t>X</w:t>
            </w:r>
          </w:p>
        </w:tc>
      </w:tr>
      <w:tr w:rsidR="00BE2DB3" w14:paraId="57639161" w14:textId="77777777">
        <w:trPr>
          <w:trHeight w:val="690"/>
        </w:trPr>
        <w:tc>
          <w:tcPr>
            <w:tcW w:w="5329" w:type="dxa"/>
          </w:tcPr>
          <w:p w14:paraId="5763915B" w14:textId="77777777" w:rsidR="00BE2DB3" w:rsidRDefault="001D25E1">
            <w:pPr>
              <w:pStyle w:val="TableParagraph"/>
              <w:spacing w:line="230" w:lineRule="exact"/>
              <w:ind w:left="107"/>
              <w:rPr>
                <w:sz w:val="20"/>
              </w:rPr>
            </w:pPr>
            <w:r>
              <w:rPr>
                <w:b/>
                <w:sz w:val="20"/>
              </w:rPr>
              <w:t>WALKING</w:t>
            </w:r>
            <w:r>
              <w:rPr>
                <w:sz w:val="20"/>
              </w:rPr>
              <w:t>:</w:t>
            </w:r>
            <w:r>
              <w:rPr>
                <w:spacing w:val="40"/>
                <w:sz w:val="20"/>
              </w:rPr>
              <w:t xml:space="preserve"> </w:t>
            </w:r>
            <w:r>
              <w:rPr>
                <w:sz w:val="20"/>
              </w:rPr>
              <w:t>Transport information and materials within administration</w:t>
            </w:r>
            <w:r>
              <w:rPr>
                <w:spacing w:val="-9"/>
                <w:sz w:val="20"/>
              </w:rPr>
              <w:t xml:space="preserve"> </w:t>
            </w:r>
            <w:r>
              <w:rPr>
                <w:sz w:val="20"/>
              </w:rPr>
              <w:t>building;</w:t>
            </w:r>
            <w:r>
              <w:rPr>
                <w:spacing w:val="-7"/>
                <w:sz w:val="20"/>
              </w:rPr>
              <w:t xml:space="preserve"> </w:t>
            </w:r>
            <w:r>
              <w:rPr>
                <w:sz w:val="20"/>
              </w:rPr>
              <w:t>attend</w:t>
            </w:r>
            <w:r>
              <w:rPr>
                <w:spacing w:val="-10"/>
                <w:sz w:val="20"/>
              </w:rPr>
              <w:t xml:space="preserve"> </w:t>
            </w:r>
            <w:r>
              <w:rPr>
                <w:sz w:val="20"/>
              </w:rPr>
              <w:t>mandatory</w:t>
            </w:r>
            <w:r>
              <w:rPr>
                <w:spacing w:val="-8"/>
                <w:sz w:val="20"/>
              </w:rPr>
              <w:t xml:space="preserve"> </w:t>
            </w:r>
            <w:r>
              <w:rPr>
                <w:sz w:val="20"/>
              </w:rPr>
              <w:t>meetings</w:t>
            </w:r>
            <w:r>
              <w:rPr>
                <w:spacing w:val="-8"/>
                <w:sz w:val="20"/>
              </w:rPr>
              <w:t xml:space="preserve"> </w:t>
            </w:r>
            <w:r>
              <w:rPr>
                <w:sz w:val="20"/>
              </w:rPr>
              <w:t xml:space="preserve">and </w:t>
            </w:r>
            <w:proofErr w:type="gramStart"/>
            <w:r>
              <w:rPr>
                <w:sz w:val="20"/>
              </w:rPr>
              <w:t>trainings</w:t>
            </w:r>
            <w:proofErr w:type="gramEnd"/>
            <w:r>
              <w:rPr>
                <w:sz w:val="20"/>
              </w:rPr>
              <w:t xml:space="preserve"> in alternate building locations</w:t>
            </w:r>
          </w:p>
        </w:tc>
        <w:tc>
          <w:tcPr>
            <w:tcW w:w="991" w:type="dxa"/>
            <w:gridSpan w:val="2"/>
          </w:tcPr>
          <w:p w14:paraId="5763915C" w14:textId="77777777" w:rsidR="00BE2DB3" w:rsidRDefault="00BE2DB3">
            <w:pPr>
              <w:pStyle w:val="TableParagraph"/>
              <w:rPr>
                <w:rFonts w:ascii="Times New Roman"/>
                <w:sz w:val="20"/>
              </w:rPr>
            </w:pPr>
          </w:p>
        </w:tc>
        <w:tc>
          <w:tcPr>
            <w:tcW w:w="809" w:type="dxa"/>
          </w:tcPr>
          <w:p w14:paraId="5763915D" w14:textId="77777777" w:rsidR="00BE2DB3" w:rsidRDefault="00BE2DB3">
            <w:pPr>
              <w:pStyle w:val="TableParagraph"/>
              <w:rPr>
                <w:rFonts w:ascii="Times New Roman"/>
                <w:sz w:val="20"/>
              </w:rPr>
            </w:pPr>
          </w:p>
        </w:tc>
        <w:tc>
          <w:tcPr>
            <w:tcW w:w="812" w:type="dxa"/>
          </w:tcPr>
          <w:p w14:paraId="5763915E" w14:textId="77777777" w:rsidR="00BE2DB3" w:rsidRDefault="001D25E1">
            <w:pPr>
              <w:pStyle w:val="TableParagraph"/>
              <w:spacing w:before="230"/>
              <w:ind w:left="2"/>
              <w:jc w:val="center"/>
              <w:rPr>
                <w:sz w:val="20"/>
              </w:rPr>
            </w:pPr>
            <w:r>
              <w:rPr>
                <w:spacing w:val="-10"/>
                <w:sz w:val="20"/>
              </w:rPr>
              <w:t>X</w:t>
            </w:r>
          </w:p>
        </w:tc>
        <w:tc>
          <w:tcPr>
            <w:tcW w:w="809" w:type="dxa"/>
          </w:tcPr>
          <w:p w14:paraId="5763915F" w14:textId="77777777" w:rsidR="00BE2DB3" w:rsidRDefault="00BE2DB3">
            <w:pPr>
              <w:pStyle w:val="TableParagraph"/>
              <w:rPr>
                <w:rFonts w:ascii="Times New Roman"/>
                <w:sz w:val="20"/>
              </w:rPr>
            </w:pPr>
          </w:p>
        </w:tc>
        <w:tc>
          <w:tcPr>
            <w:tcW w:w="811" w:type="dxa"/>
          </w:tcPr>
          <w:p w14:paraId="57639160" w14:textId="77777777" w:rsidR="00BE2DB3" w:rsidRDefault="00BE2DB3">
            <w:pPr>
              <w:pStyle w:val="TableParagraph"/>
              <w:rPr>
                <w:rFonts w:ascii="Times New Roman"/>
                <w:sz w:val="20"/>
              </w:rPr>
            </w:pPr>
          </w:p>
        </w:tc>
      </w:tr>
      <w:tr w:rsidR="00BE2DB3" w14:paraId="57639168" w14:textId="77777777">
        <w:trPr>
          <w:trHeight w:val="230"/>
        </w:trPr>
        <w:tc>
          <w:tcPr>
            <w:tcW w:w="5329" w:type="dxa"/>
          </w:tcPr>
          <w:p w14:paraId="57639162" w14:textId="77777777" w:rsidR="00BE2DB3" w:rsidRDefault="001D25E1">
            <w:pPr>
              <w:pStyle w:val="TableParagraph"/>
              <w:spacing w:line="210" w:lineRule="exact"/>
              <w:ind w:left="107"/>
              <w:rPr>
                <w:sz w:val="20"/>
              </w:rPr>
            </w:pPr>
            <w:r>
              <w:rPr>
                <w:b/>
                <w:sz w:val="20"/>
              </w:rPr>
              <w:t>SITTING</w:t>
            </w:r>
            <w:r>
              <w:rPr>
                <w:sz w:val="20"/>
              </w:rPr>
              <w:t>:</w:t>
            </w:r>
            <w:r>
              <w:rPr>
                <w:spacing w:val="43"/>
                <w:sz w:val="20"/>
              </w:rPr>
              <w:t xml:space="preserve"> </w:t>
            </w:r>
            <w:proofErr w:type="gramStart"/>
            <w:r>
              <w:rPr>
                <w:sz w:val="20"/>
              </w:rPr>
              <w:t>Work</w:t>
            </w:r>
            <w:r>
              <w:rPr>
                <w:spacing w:val="-5"/>
                <w:sz w:val="20"/>
              </w:rPr>
              <w:t xml:space="preserve"> </w:t>
            </w:r>
            <w:r>
              <w:rPr>
                <w:sz w:val="20"/>
              </w:rPr>
              <w:t>station</w:t>
            </w:r>
            <w:proofErr w:type="gramEnd"/>
            <w:r>
              <w:rPr>
                <w:sz w:val="20"/>
              </w:rPr>
              <w:t>,</w:t>
            </w:r>
            <w:r>
              <w:rPr>
                <w:spacing w:val="-4"/>
                <w:sz w:val="20"/>
              </w:rPr>
              <w:t xml:space="preserve"> </w:t>
            </w:r>
            <w:r>
              <w:rPr>
                <w:sz w:val="20"/>
              </w:rPr>
              <w:t>meetings</w:t>
            </w:r>
            <w:r>
              <w:rPr>
                <w:spacing w:val="-6"/>
                <w:sz w:val="20"/>
              </w:rPr>
              <w:t xml:space="preserve"> </w:t>
            </w:r>
            <w:r>
              <w:rPr>
                <w:sz w:val="20"/>
              </w:rPr>
              <w:t>and</w:t>
            </w:r>
            <w:r>
              <w:rPr>
                <w:spacing w:val="-8"/>
                <w:sz w:val="20"/>
              </w:rPr>
              <w:t xml:space="preserve"> </w:t>
            </w:r>
            <w:r>
              <w:rPr>
                <w:spacing w:val="-2"/>
                <w:sz w:val="20"/>
              </w:rPr>
              <w:t>training,</w:t>
            </w:r>
          </w:p>
        </w:tc>
        <w:tc>
          <w:tcPr>
            <w:tcW w:w="991" w:type="dxa"/>
            <w:gridSpan w:val="2"/>
          </w:tcPr>
          <w:p w14:paraId="57639163" w14:textId="77777777" w:rsidR="00BE2DB3" w:rsidRDefault="00BE2DB3">
            <w:pPr>
              <w:pStyle w:val="TableParagraph"/>
              <w:rPr>
                <w:rFonts w:ascii="Times New Roman"/>
                <w:sz w:val="16"/>
              </w:rPr>
            </w:pPr>
          </w:p>
        </w:tc>
        <w:tc>
          <w:tcPr>
            <w:tcW w:w="809" w:type="dxa"/>
          </w:tcPr>
          <w:p w14:paraId="57639164" w14:textId="77777777" w:rsidR="00BE2DB3" w:rsidRDefault="00BE2DB3">
            <w:pPr>
              <w:pStyle w:val="TableParagraph"/>
              <w:rPr>
                <w:rFonts w:ascii="Times New Roman"/>
                <w:sz w:val="16"/>
              </w:rPr>
            </w:pPr>
          </w:p>
        </w:tc>
        <w:tc>
          <w:tcPr>
            <w:tcW w:w="812" w:type="dxa"/>
          </w:tcPr>
          <w:p w14:paraId="57639165" w14:textId="77777777" w:rsidR="00BE2DB3" w:rsidRDefault="00BE2DB3">
            <w:pPr>
              <w:pStyle w:val="TableParagraph"/>
              <w:rPr>
                <w:rFonts w:ascii="Times New Roman"/>
                <w:sz w:val="16"/>
              </w:rPr>
            </w:pPr>
          </w:p>
        </w:tc>
        <w:tc>
          <w:tcPr>
            <w:tcW w:w="809" w:type="dxa"/>
          </w:tcPr>
          <w:p w14:paraId="57639166" w14:textId="77777777" w:rsidR="00BE2DB3" w:rsidRDefault="00BE2DB3">
            <w:pPr>
              <w:pStyle w:val="TableParagraph"/>
              <w:rPr>
                <w:rFonts w:ascii="Times New Roman"/>
                <w:sz w:val="16"/>
              </w:rPr>
            </w:pPr>
          </w:p>
        </w:tc>
        <w:tc>
          <w:tcPr>
            <w:tcW w:w="811" w:type="dxa"/>
          </w:tcPr>
          <w:p w14:paraId="57639167" w14:textId="77777777" w:rsidR="00BE2DB3" w:rsidRDefault="001D25E1">
            <w:pPr>
              <w:pStyle w:val="TableParagraph"/>
              <w:spacing w:line="210" w:lineRule="exact"/>
              <w:ind w:left="2"/>
              <w:jc w:val="center"/>
              <w:rPr>
                <w:sz w:val="20"/>
              </w:rPr>
            </w:pPr>
            <w:r>
              <w:rPr>
                <w:spacing w:val="-10"/>
                <w:sz w:val="20"/>
              </w:rPr>
              <w:t>X</w:t>
            </w:r>
          </w:p>
        </w:tc>
      </w:tr>
      <w:tr w:rsidR="00BE2DB3" w14:paraId="5763916F" w14:textId="77777777">
        <w:trPr>
          <w:trHeight w:val="230"/>
        </w:trPr>
        <w:tc>
          <w:tcPr>
            <w:tcW w:w="5329" w:type="dxa"/>
          </w:tcPr>
          <w:p w14:paraId="57639169" w14:textId="77777777" w:rsidR="00BE2DB3" w:rsidRDefault="001D25E1">
            <w:pPr>
              <w:pStyle w:val="TableParagraph"/>
              <w:spacing w:line="210" w:lineRule="exact"/>
              <w:ind w:left="107"/>
              <w:rPr>
                <w:sz w:val="20"/>
              </w:rPr>
            </w:pPr>
            <w:r>
              <w:rPr>
                <w:b/>
                <w:sz w:val="20"/>
              </w:rPr>
              <w:t>STANDING</w:t>
            </w:r>
            <w:r>
              <w:rPr>
                <w:sz w:val="20"/>
              </w:rPr>
              <w:t>:</w:t>
            </w:r>
            <w:r>
              <w:rPr>
                <w:spacing w:val="-9"/>
                <w:sz w:val="20"/>
              </w:rPr>
              <w:t xml:space="preserve"> </w:t>
            </w:r>
            <w:r>
              <w:rPr>
                <w:sz w:val="20"/>
              </w:rPr>
              <w:t>Copy</w:t>
            </w:r>
            <w:r>
              <w:rPr>
                <w:spacing w:val="-6"/>
                <w:sz w:val="20"/>
              </w:rPr>
              <w:t xml:space="preserve"> </w:t>
            </w:r>
            <w:r>
              <w:rPr>
                <w:sz w:val="20"/>
              </w:rPr>
              <w:t>documents;</w:t>
            </w:r>
            <w:r>
              <w:rPr>
                <w:spacing w:val="-10"/>
                <w:sz w:val="20"/>
              </w:rPr>
              <w:t xml:space="preserve"> </w:t>
            </w:r>
            <w:r>
              <w:rPr>
                <w:sz w:val="20"/>
              </w:rPr>
              <w:t>review</w:t>
            </w:r>
            <w:r>
              <w:rPr>
                <w:spacing w:val="-9"/>
                <w:sz w:val="20"/>
              </w:rPr>
              <w:t xml:space="preserve"> </w:t>
            </w:r>
            <w:r>
              <w:rPr>
                <w:spacing w:val="-2"/>
                <w:sz w:val="20"/>
              </w:rPr>
              <w:t>records</w:t>
            </w:r>
          </w:p>
        </w:tc>
        <w:tc>
          <w:tcPr>
            <w:tcW w:w="991" w:type="dxa"/>
            <w:gridSpan w:val="2"/>
          </w:tcPr>
          <w:p w14:paraId="5763916A" w14:textId="77777777" w:rsidR="00BE2DB3" w:rsidRDefault="00BE2DB3">
            <w:pPr>
              <w:pStyle w:val="TableParagraph"/>
              <w:rPr>
                <w:rFonts w:ascii="Times New Roman"/>
                <w:sz w:val="16"/>
              </w:rPr>
            </w:pPr>
          </w:p>
        </w:tc>
        <w:tc>
          <w:tcPr>
            <w:tcW w:w="809" w:type="dxa"/>
          </w:tcPr>
          <w:p w14:paraId="5763916B" w14:textId="77777777" w:rsidR="00BE2DB3" w:rsidRDefault="001D25E1">
            <w:pPr>
              <w:pStyle w:val="TableParagraph"/>
              <w:spacing w:line="210" w:lineRule="exact"/>
              <w:jc w:val="center"/>
              <w:rPr>
                <w:sz w:val="20"/>
              </w:rPr>
            </w:pPr>
            <w:r>
              <w:rPr>
                <w:spacing w:val="-10"/>
                <w:sz w:val="20"/>
              </w:rPr>
              <w:t>X</w:t>
            </w:r>
          </w:p>
        </w:tc>
        <w:tc>
          <w:tcPr>
            <w:tcW w:w="812" w:type="dxa"/>
          </w:tcPr>
          <w:p w14:paraId="5763916C" w14:textId="77777777" w:rsidR="00BE2DB3" w:rsidRDefault="00BE2DB3">
            <w:pPr>
              <w:pStyle w:val="TableParagraph"/>
              <w:rPr>
                <w:rFonts w:ascii="Times New Roman"/>
                <w:sz w:val="16"/>
              </w:rPr>
            </w:pPr>
          </w:p>
        </w:tc>
        <w:tc>
          <w:tcPr>
            <w:tcW w:w="809" w:type="dxa"/>
          </w:tcPr>
          <w:p w14:paraId="5763916D" w14:textId="77777777" w:rsidR="00BE2DB3" w:rsidRDefault="00BE2DB3">
            <w:pPr>
              <w:pStyle w:val="TableParagraph"/>
              <w:rPr>
                <w:rFonts w:ascii="Times New Roman"/>
                <w:sz w:val="16"/>
              </w:rPr>
            </w:pPr>
          </w:p>
        </w:tc>
        <w:tc>
          <w:tcPr>
            <w:tcW w:w="811" w:type="dxa"/>
          </w:tcPr>
          <w:p w14:paraId="5763916E" w14:textId="77777777" w:rsidR="00BE2DB3" w:rsidRDefault="00BE2DB3">
            <w:pPr>
              <w:pStyle w:val="TableParagraph"/>
              <w:rPr>
                <w:rFonts w:ascii="Times New Roman"/>
                <w:sz w:val="16"/>
              </w:rPr>
            </w:pPr>
          </w:p>
        </w:tc>
      </w:tr>
      <w:tr w:rsidR="00BE2DB3" w14:paraId="57639176" w14:textId="77777777">
        <w:trPr>
          <w:trHeight w:val="230"/>
        </w:trPr>
        <w:tc>
          <w:tcPr>
            <w:tcW w:w="5329" w:type="dxa"/>
          </w:tcPr>
          <w:p w14:paraId="57639170" w14:textId="77777777" w:rsidR="00BE2DB3" w:rsidRDefault="001D25E1">
            <w:pPr>
              <w:pStyle w:val="TableParagraph"/>
              <w:spacing w:line="210" w:lineRule="exact"/>
              <w:ind w:left="107"/>
              <w:rPr>
                <w:sz w:val="20"/>
              </w:rPr>
            </w:pPr>
            <w:r>
              <w:rPr>
                <w:b/>
                <w:spacing w:val="-2"/>
                <w:sz w:val="20"/>
              </w:rPr>
              <w:t>BALANCING</w:t>
            </w:r>
            <w:r>
              <w:rPr>
                <w:spacing w:val="-2"/>
                <w:sz w:val="20"/>
              </w:rPr>
              <w:t>:</w:t>
            </w:r>
          </w:p>
        </w:tc>
        <w:tc>
          <w:tcPr>
            <w:tcW w:w="991" w:type="dxa"/>
            <w:gridSpan w:val="2"/>
          </w:tcPr>
          <w:p w14:paraId="57639171" w14:textId="77777777" w:rsidR="00BE2DB3" w:rsidRDefault="00BE2DB3">
            <w:pPr>
              <w:pStyle w:val="TableParagraph"/>
              <w:rPr>
                <w:rFonts w:ascii="Times New Roman"/>
                <w:sz w:val="16"/>
              </w:rPr>
            </w:pPr>
          </w:p>
        </w:tc>
        <w:tc>
          <w:tcPr>
            <w:tcW w:w="809" w:type="dxa"/>
          </w:tcPr>
          <w:p w14:paraId="57639172" w14:textId="77777777" w:rsidR="00BE2DB3" w:rsidRDefault="001D25E1">
            <w:pPr>
              <w:pStyle w:val="TableParagraph"/>
              <w:spacing w:line="210" w:lineRule="exact"/>
              <w:jc w:val="center"/>
              <w:rPr>
                <w:sz w:val="20"/>
              </w:rPr>
            </w:pPr>
            <w:r>
              <w:rPr>
                <w:spacing w:val="-10"/>
                <w:sz w:val="20"/>
              </w:rPr>
              <w:t>X</w:t>
            </w:r>
          </w:p>
        </w:tc>
        <w:tc>
          <w:tcPr>
            <w:tcW w:w="812" w:type="dxa"/>
          </w:tcPr>
          <w:p w14:paraId="57639173" w14:textId="77777777" w:rsidR="00BE2DB3" w:rsidRDefault="00BE2DB3">
            <w:pPr>
              <w:pStyle w:val="TableParagraph"/>
              <w:rPr>
                <w:rFonts w:ascii="Times New Roman"/>
                <w:sz w:val="16"/>
              </w:rPr>
            </w:pPr>
          </w:p>
        </w:tc>
        <w:tc>
          <w:tcPr>
            <w:tcW w:w="809" w:type="dxa"/>
          </w:tcPr>
          <w:p w14:paraId="57639174" w14:textId="77777777" w:rsidR="00BE2DB3" w:rsidRDefault="00BE2DB3">
            <w:pPr>
              <w:pStyle w:val="TableParagraph"/>
              <w:rPr>
                <w:rFonts w:ascii="Times New Roman"/>
                <w:sz w:val="16"/>
              </w:rPr>
            </w:pPr>
          </w:p>
        </w:tc>
        <w:tc>
          <w:tcPr>
            <w:tcW w:w="811" w:type="dxa"/>
          </w:tcPr>
          <w:p w14:paraId="57639175" w14:textId="77777777" w:rsidR="00BE2DB3" w:rsidRDefault="00BE2DB3">
            <w:pPr>
              <w:pStyle w:val="TableParagraph"/>
              <w:rPr>
                <w:rFonts w:ascii="Times New Roman"/>
                <w:sz w:val="16"/>
              </w:rPr>
            </w:pPr>
          </w:p>
        </w:tc>
      </w:tr>
      <w:tr w:rsidR="00BE2DB3" w14:paraId="5763917E" w14:textId="77777777">
        <w:trPr>
          <w:trHeight w:val="690"/>
        </w:trPr>
        <w:tc>
          <w:tcPr>
            <w:tcW w:w="5329" w:type="dxa"/>
          </w:tcPr>
          <w:p w14:paraId="57639177" w14:textId="77777777" w:rsidR="00BE2DB3" w:rsidRDefault="001D25E1">
            <w:pPr>
              <w:pStyle w:val="TableParagraph"/>
              <w:spacing w:line="230" w:lineRule="exact"/>
              <w:ind w:left="107" w:right="203"/>
              <w:rPr>
                <w:sz w:val="20"/>
              </w:rPr>
            </w:pPr>
            <w:r>
              <w:rPr>
                <w:b/>
                <w:sz w:val="20"/>
              </w:rPr>
              <w:t>CONCENTRATING</w:t>
            </w:r>
            <w:r>
              <w:rPr>
                <w:sz w:val="20"/>
              </w:rPr>
              <w:t>:</w:t>
            </w:r>
            <w:r>
              <w:rPr>
                <w:spacing w:val="40"/>
                <w:sz w:val="20"/>
              </w:rPr>
              <w:t xml:space="preserve"> </w:t>
            </w:r>
            <w:r>
              <w:rPr>
                <w:sz w:val="20"/>
              </w:rPr>
              <w:t>Review documentation for accuracy;</w:t>
            </w:r>
            <w:r>
              <w:rPr>
                <w:spacing w:val="-6"/>
                <w:sz w:val="20"/>
              </w:rPr>
              <w:t xml:space="preserve"> </w:t>
            </w:r>
            <w:r>
              <w:rPr>
                <w:sz w:val="20"/>
              </w:rPr>
              <w:t>fill</w:t>
            </w:r>
            <w:r>
              <w:rPr>
                <w:spacing w:val="-5"/>
                <w:sz w:val="20"/>
              </w:rPr>
              <w:t xml:space="preserve"> </w:t>
            </w:r>
            <w:r>
              <w:rPr>
                <w:sz w:val="20"/>
              </w:rPr>
              <w:t>out</w:t>
            </w:r>
            <w:r>
              <w:rPr>
                <w:spacing w:val="-4"/>
                <w:sz w:val="20"/>
              </w:rPr>
              <w:t xml:space="preserve"> </w:t>
            </w:r>
            <w:r>
              <w:rPr>
                <w:sz w:val="20"/>
              </w:rPr>
              <w:t>forms;</w:t>
            </w:r>
            <w:r>
              <w:rPr>
                <w:spacing w:val="-4"/>
                <w:sz w:val="20"/>
              </w:rPr>
              <w:t xml:space="preserve"> </w:t>
            </w:r>
            <w:r>
              <w:rPr>
                <w:sz w:val="20"/>
              </w:rPr>
              <w:t>monitor</w:t>
            </w:r>
            <w:r>
              <w:rPr>
                <w:spacing w:val="-4"/>
                <w:sz w:val="20"/>
              </w:rPr>
              <w:t xml:space="preserve"> </w:t>
            </w:r>
            <w:r>
              <w:rPr>
                <w:sz w:val="20"/>
              </w:rPr>
              <w:t>area</w:t>
            </w:r>
            <w:r>
              <w:rPr>
                <w:spacing w:val="-6"/>
                <w:sz w:val="20"/>
              </w:rPr>
              <w:t xml:space="preserve"> </w:t>
            </w:r>
            <w:r>
              <w:rPr>
                <w:sz w:val="20"/>
              </w:rPr>
              <w:t>for</w:t>
            </w:r>
            <w:r>
              <w:rPr>
                <w:spacing w:val="-6"/>
                <w:sz w:val="20"/>
              </w:rPr>
              <w:t xml:space="preserve"> </w:t>
            </w:r>
            <w:r>
              <w:rPr>
                <w:sz w:val="20"/>
              </w:rPr>
              <w:t>safety;</w:t>
            </w:r>
            <w:r>
              <w:rPr>
                <w:spacing w:val="-6"/>
                <w:sz w:val="20"/>
              </w:rPr>
              <w:t xml:space="preserve"> </w:t>
            </w:r>
            <w:r>
              <w:rPr>
                <w:sz w:val="20"/>
              </w:rPr>
              <w:t>calculate fees; maintain alertness during meetings and trainings</w:t>
            </w:r>
          </w:p>
        </w:tc>
        <w:tc>
          <w:tcPr>
            <w:tcW w:w="991" w:type="dxa"/>
            <w:gridSpan w:val="2"/>
          </w:tcPr>
          <w:p w14:paraId="57639178" w14:textId="77777777" w:rsidR="00BE2DB3" w:rsidRDefault="00BE2DB3">
            <w:pPr>
              <w:pStyle w:val="TableParagraph"/>
              <w:rPr>
                <w:rFonts w:ascii="Times New Roman"/>
                <w:sz w:val="20"/>
              </w:rPr>
            </w:pPr>
          </w:p>
        </w:tc>
        <w:tc>
          <w:tcPr>
            <w:tcW w:w="809" w:type="dxa"/>
          </w:tcPr>
          <w:p w14:paraId="57639179" w14:textId="77777777" w:rsidR="00BE2DB3" w:rsidRDefault="00BE2DB3">
            <w:pPr>
              <w:pStyle w:val="TableParagraph"/>
              <w:rPr>
                <w:rFonts w:ascii="Times New Roman"/>
                <w:sz w:val="20"/>
              </w:rPr>
            </w:pPr>
          </w:p>
        </w:tc>
        <w:tc>
          <w:tcPr>
            <w:tcW w:w="812" w:type="dxa"/>
          </w:tcPr>
          <w:p w14:paraId="5763917A" w14:textId="77777777" w:rsidR="00BE2DB3" w:rsidRDefault="00BE2DB3">
            <w:pPr>
              <w:pStyle w:val="TableParagraph"/>
              <w:rPr>
                <w:rFonts w:ascii="Times New Roman"/>
                <w:sz w:val="20"/>
              </w:rPr>
            </w:pPr>
          </w:p>
        </w:tc>
        <w:tc>
          <w:tcPr>
            <w:tcW w:w="809" w:type="dxa"/>
          </w:tcPr>
          <w:p w14:paraId="5763917B" w14:textId="77777777" w:rsidR="00BE2DB3" w:rsidRDefault="00BE2DB3">
            <w:pPr>
              <w:pStyle w:val="TableParagraph"/>
              <w:rPr>
                <w:rFonts w:ascii="Times New Roman"/>
                <w:sz w:val="20"/>
              </w:rPr>
            </w:pPr>
          </w:p>
        </w:tc>
        <w:tc>
          <w:tcPr>
            <w:tcW w:w="811" w:type="dxa"/>
          </w:tcPr>
          <w:p w14:paraId="5763917C" w14:textId="77777777" w:rsidR="00BE2DB3" w:rsidRDefault="00BE2DB3">
            <w:pPr>
              <w:pStyle w:val="TableParagraph"/>
              <w:spacing w:before="115"/>
              <w:rPr>
                <w:b/>
                <w:sz w:val="20"/>
              </w:rPr>
            </w:pPr>
          </w:p>
          <w:p w14:paraId="5763917D" w14:textId="77777777" w:rsidR="00BE2DB3" w:rsidRDefault="001D25E1">
            <w:pPr>
              <w:pStyle w:val="TableParagraph"/>
              <w:ind w:left="2"/>
              <w:jc w:val="center"/>
              <w:rPr>
                <w:sz w:val="20"/>
              </w:rPr>
            </w:pPr>
            <w:r>
              <w:rPr>
                <w:spacing w:val="-10"/>
                <w:sz w:val="20"/>
              </w:rPr>
              <w:t>X</w:t>
            </w:r>
          </w:p>
        </w:tc>
      </w:tr>
      <w:tr w:rsidR="00BE2DB3" w14:paraId="57639189" w14:textId="77777777">
        <w:trPr>
          <w:trHeight w:val="1838"/>
        </w:trPr>
        <w:tc>
          <w:tcPr>
            <w:tcW w:w="5329" w:type="dxa"/>
          </w:tcPr>
          <w:p w14:paraId="5763917F" w14:textId="77777777" w:rsidR="00BE2DB3" w:rsidRDefault="001D25E1">
            <w:pPr>
              <w:pStyle w:val="TableParagraph"/>
              <w:ind w:left="107" w:right="78"/>
              <w:rPr>
                <w:sz w:val="20"/>
              </w:rPr>
            </w:pPr>
            <w:r>
              <w:rPr>
                <w:b/>
                <w:sz w:val="20"/>
              </w:rPr>
              <w:t>COMPREHENSION</w:t>
            </w:r>
            <w:r>
              <w:rPr>
                <w:sz w:val="20"/>
              </w:rPr>
              <w:t>:</w:t>
            </w:r>
            <w:r>
              <w:rPr>
                <w:spacing w:val="40"/>
                <w:sz w:val="20"/>
              </w:rPr>
              <w:t xml:space="preserve"> </w:t>
            </w:r>
            <w:r>
              <w:rPr>
                <w:sz w:val="20"/>
              </w:rPr>
              <w:t>Understand and promote the mission, core values, vision, goals and objectives of CalVet.</w:t>
            </w:r>
            <w:r>
              <w:rPr>
                <w:spacing w:val="40"/>
                <w:sz w:val="20"/>
              </w:rPr>
              <w:t xml:space="preserve"> </w:t>
            </w:r>
            <w:r>
              <w:rPr>
                <w:sz w:val="20"/>
              </w:rPr>
              <w:t>Understand the needs of residents, staff, family members and visitors.</w:t>
            </w:r>
            <w:r>
              <w:rPr>
                <w:spacing w:val="40"/>
                <w:sz w:val="20"/>
              </w:rPr>
              <w:t xml:space="preserve"> </w:t>
            </w:r>
            <w:r>
              <w:rPr>
                <w:sz w:val="20"/>
              </w:rPr>
              <w:t>Understand policies and procedures,</w:t>
            </w:r>
            <w:r>
              <w:rPr>
                <w:spacing w:val="-7"/>
                <w:sz w:val="20"/>
              </w:rPr>
              <w:t xml:space="preserve"> </w:t>
            </w:r>
            <w:r>
              <w:rPr>
                <w:sz w:val="20"/>
              </w:rPr>
              <w:t>regulations</w:t>
            </w:r>
            <w:r>
              <w:rPr>
                <w:spacing w:val="-6"/>
                <w:sz w:val="20"/>
              </w:rPr>
              <w:t xml:space="preserve"> </w:t>
            </w:r>
            <w:r>
              <w:rPr>
                <w:sz w:val="20"/>
              </w:rPr>
              <w:t>and</w:t>
            </w:r>
            <w:r>
              <w:rPr>
                <w:spacing w:val="-7"/>
                <w:sz w:val="20"/>
              </w:rPr>
              <w:t xml:space="preserve"> </w:t>
            </w:r>
            <w:r>
              <w:rPr>
                <w:sz w:val="20"/>
              </w:rPr>
              <w:t>laws.</w:t>
            </w:r>
            <w:r>
              <w:rPr>
                <w:spacing w:val="40"/>
                <w:sz w:val="20"/>
              </w:rPr>
              <w:t xml:space="preserve"> </w:t>
            </w:r>
            <w:r>
              <w:rPr>
                <w:sz w:val="20"/>
              </w:rPr>
              <w:t>Understand</w:t>
            </w:r>
            <w:r>
              <w:rPr>
                <w:spacing w:val="-7"/>
                <w:sz w:val="20"/>
              </w:rPr>
              <w:t xml:space="preserve"> </w:t>
            </w:r>
            <w:r>
              <w:rPr>
                <w:sz w:val="20"/>
              </w:rPr>
              <w:t>content</w:t>
            </w:r>
            <w:r>
              <w:rPr>
                <w:spacing w:val="-7"/>
                <w:sz w:val="20"/>
              </w:rPr>
              <w:t xml:space="preserve"> </w:t>
            </w:r>
            <w:r>
              <w:rPr>
                <w:sz w:val="20"/>
              </w:rPr>
              <w:t xml:space="preserve">of meetings, </w:t>
            </w:r>
            <w:proofErr w:type="gramStart"/>
            <w:r>
              <w:rPr>
                <w:sz w:val="20"/>
              </w:rPr>
              <w:t>trainings</w:t>
            </w:r>
            <w:proofErr w:type="gramEnd"/>
            <w:r>
              <w:rPr>
                <w:sz w:val="20"/>
              </w:rPr>
              <w:t xml:space="preserve"> and work discussions.</w:t>
            </w:r>
            <w:r>
              <w:rPr>
                <w:spacing w:val="40"/>
                <w:sz w:val="20"/>
              </w:rPr>
              <w:t xml:space="preserve"> </w:t>
            </w:r>
            <w:r>
              <w:rPr>
                <w:sz w:val="20"/>
              </w:rPr>
              <w:t xml:space="preserve">Understand and facilitating the dynamic of teamwork in </w:t>
            </w:r>
            <w:proofErr w:type="gramStart"/>
            <w:r>
              <w:rPr>
                <w:sz w:val="20"/>
              </w:rPr>
              <w:t>a health</w:t>
            </w:r>
            <w:proofErr w:type="gramEnd"/>
            <w:r>
              <w:rPr>
                <w:sz w:val="20"/>
              </w:rPr>
              <w:t xml:space="preserve"> care</w:t>
            </w:r>
          </w:p>
          <w:p w14:paraId="57639180" w14:textId="77777777" w:rsidR="00BE2DB3" w:rsidRDefault="001D25E1">
            <w:pPr>
              <w:pStyle w:val="TableParagraph"/>
              <w:spacing w:line="209" w:lineRule="exact"/>
              <w:ind w:left="107"/>
              <w:rPr>
                <w:sz w:val="20"/>
              </w:rPr>
            </w:pPr>
            <w:r>
              <w:rPr>
                <w:spacing w:val="-2"/>
                <w:sz w:val="20"/>
              </w:rPr>
              <w:t>facility.</w:t>
            </w:r>
          </w:p>
        </w:tc>
        <w:tc>
          <w:tcPr>
            <w:tcW w:w="991" w:type="dxa"/>
            <w:gridSpan w:val="2"/>
          </w:tcPr>
          <w:p w14:paraId="57639181" w14:textId="77777777" w:rsidR="00BE2DB3" w:rsidRDefault="00BE2DB3">
            <w:pPr>
              <w:pStyle w:val="TableParagraph"/>
              <w:rPr>
                <w:rFonts w:ascii="Times New Roman"/>
                <w:sz w:val="20"/>
              </w:rPr>
            </w:pPr>
          </w:p>
        </w:tc>
        <w:tc>
          <w:tcPr>
            <w:tcW w:w="809" w:type="dxa"/>
          </w:tcPr>
          <w:p w14:paraId="57639182" w14:textId="77777777" w:rsidR="00BE2DB3" w:rsidRDefault="00BE2DB3">
            <w:pPr>
              <w:pStyle w:val="TableParagraph"/>
              <w:rPr>
                <w:rFonts w:ascii="Times New Roman"/>
                <w:sz w:val="20"/>
              </w:rPr>
            </w:pPr>
          </w:p>
        </w:tc>
        <w:tc>
          <w:tcPr>
            <w:tcW w:w="812" w:type="dxa"/>
          </w:tcPr>
          <w:p w14:paraId="57639183" w14:textId="77777777" w:rsidR="00BE2DB3" w:rsidRDefault="00BE2DB3">
            <w:pPr>
              <w:pStyle w:val="TableParagraph"/>
              <w:rPr>
                <w:rFonts w:ascii="Times New Roman"/>
                <w:sz w:val="20"/>
              </w:rPr>
            </w:pPr>
          </w:p>
        </w:tc>
        <w:tc>
          <w:tcPr>
            <w:tcW w:w="809" w:type="dxa"/>
          </w:tcPr>
          <w:p w14:paraId="57639184" w14:textId="77777777" w:rsidR="00BE2DB3" w:rsidRDefault="00BE2DB3">
            <w:pPr>
              <w:pStyle w:val="TableParagraph"/>
              <w:rPr>
                <w:rFonts w:ascii="Times New Roman"/>
                <w:sz w:val="20"/>
              </w:rPr>
            </w:pPr>
          </w:p>
        </w:tc>
        <w:tc>
          <w:tcPr>
            <w:tcW w:w="811" w:type="dxa"/>
          </w:tcPr>
          <w:p w14:paraId="57639185" w14:textId="77777777" w:rsidR="00BE2DB3" w:rsidRDefault="00BE2DB3">
            <w:pPr>
              <w:pStyle w:val="TableParagraph"/>
              <w:rPr>
                <w:b/>
                <w:sz w:val="20"/>
              </w:rPr>
            </w:pPr>
          </w:p>
          <w:p w14:paraId="57639186" w14:textId="77777777" w:rsidR="00BE2DB3" w:rsidRDefault="00BE2DB3">
            <w:pPr>
              <w:pStyle w:val="TableParagraph"/>
              <w:rPr>
                <w:b/>
                <w:sz w:val="20"/>
              </w:rPr>
            </w:pPr>
          </w:p>
          <w:p w14:paraId="57639187" w14:textId="77777777" w:rsidR="00BE2DB3" w:rsidRDefault="00BE2DB3">
            <w:pPr>
              <w:pStyle w:val="TableParagraph"/>
              <w:spacing w:before="113"/>
              <w:rPr>
                <w:b/>
                <w:sz w:val="20"/>
              </w:rPr>
            </w:pPr>
          </w:p>
          <w:p w14:paraId="57639188" w14:textId="77777777" w:rsidR="00BE2DB3" w:rsidRDefault="001D25E1">
            <w:pPr>
              <w:pStyle w:val="TableParagraph"/>
              <w:ind w:left="2"/>
              <w:jc w:val="center"/>
              <w:rPr>
                <w:sz w:val="20"/>
              </w:rPr>
            </w:pPr>
            <w:r>
              <w:rPr>
                <w:spacing w:val="-10"/>
                <w:sz w:val="20"/>
              </w:rPr>
              <w:t>X</w:t>
            </w:r>
          </w:p>
        </w:tc>
      </w:tr>
      <w:tr w:rsidR="00BE2DB3" w14:paraId="57639191" w14:textId="77777777">
        <w:trPr>
          <w:trHeight w:val="921"/>
        </w:trPr>
        <w:tc>
          <w:tcPr>
            <w:tcW w:w="5329" w:type="dxa"/>
          </w:tcPr>
          <w:p w14:paraId="5763918A" w14:textId="77777777" w:rsidR="00BE2DB3" w:rsidRDefault="001D25E1">
            <w:pPr>
              <w:pStyle w:val="TableParagraph"/>
              <w:spacing w:line="230" w:lineRule="exact"/>
              <w:ind w:left="107" w:right="203"/>
              <w:rPr>
                <w:sz w:val="20"/>
              </w:rPr>
            </w:pPr>
            <w:r>
              <w:rPr>
                <w:b/>
                <w:sz w:val="20"/>
              </w:rPr>
              <w:t>WORKING INDEPENDENTLY:</w:t>
            </w:r>
            <w:r>
              <w:rPr>
                <w:b/>
                <w:spacing w:val="40"/>
                <w:sz w:val="20"/>
              </w:rPr>
              <w:t xml:space="preserve"> </w:t>
            </w:r>
            <w:r>
              <w:rPr>
                <w:sz w:val="20"/>
              </w:rPr>
              <w:t>Must be able to calculate</w:t>
            </w:r>
            <w:r>
              <w:rPr>
                <w:spacing w:val="-9"/>
                <w:sz w:val="20"/>
              </w:rPr>
              <w:t xml:space="preserve"> </w:t>
            </w:r>
            <w:r>
              <w:rPr>
                <w:sz w:val="20"/>
              </w:rPr>
              <w:t>and</w:t>
            </w:r>
            <w:r>
              <w:rPr>
                <w:spacing w:val="-7"/>
                <w:sz w:val="20"/>
              </w:rPr>
              <w:t xml:space="preserve"> </w:t>
            </w:r>
            <w:r>
              <w:rPr>
                <w:sz w:val="20"/>
              </w:rPr>
              <w:t>apply</w:t>
            </w:r>
            <w:r>
              <w:rPr>
                <w:spacing w:val="-7"/>
                <w:sz w:val="20"/>
              </w:rPr>
              <w:t xml:space="preserve"> </w:t>
            </w:r>
            <w:r>
              <w:rPr>
                <w:sz w:val="20"/>
              </w:rPr>
              <w:t>patient</w:t>
            </w:r>
            <w:r>
              <w:rPr>
                <w:spacing w:val="-7"/>
                <w:sz w:val="20"/>
              </w:rPr>
              <w:t xml:space="preserve"> </w:t>
            </w:r>
            <w:r>
              <w:rPr>
                <w:sz w:val="20"/>
              </w:rPr>
              <w:t>benefits</w:t>
            </w:r>
            <w:r>
              <w:rPr>
                <w:spacing w:val="-7"/>
                <w:sz w:val="20"/>
              </w:rPr>
              <w:t xml:space="preserve"> </w:t>
            </w:r>
            <w:r>
              <w:rPr>
                <w:sz w:val="20"/>
              </w:rPr>
              <w:t>and</w:t>
            </w:r>
            <w:r>
              <w:rPr>
                <w:spacing w:val="-7"/>
                <w:sz w:val="20"/>
              </w:rPr>
              <w:t xml:space="preserve"> </w:t>
            </w:r>
            <w:r>
              <w:rPr>
                <w:sz w:val="20"/>
              </w:rPr>
              <w:t xml:space="preserve">insurance eligibility and coverage with minimal guidance or </w:t>
            </w:r>
            <w:r>
              <w:rPr>
                <w:spacing w:val="-2"/>
                <w:sz w:val="20"/>
              </w:rPr>
              <w:t>oversight</w:t>
            </w:r>
          </w:p>
        </w:tc>
        <w:tc>
          <w:tcPr>
            <w:tcW w:w="991" w:type="dxa"/>
            <w:gridSpan w:val="2"/>
          </w:tcPr>
          <w:p w14:paraId="5763918B" w14:textId="77777777" w:rsidR="00BE2DB3" w:rsidRDefault="00BE2DB3">
            <w:pPr>
              <w:pStyle w:val="TableParagraph"/>
              <w:rPr>
                <w:rFonts w:ascii="Times New Roman"/>
                <w:sz w:val="20"/>
              </w:rPr>
            </w:pPr>
          </w:p>
        </w:tc>
        <w:tc>
          <w:tcPr>
            <w:tcW w:w="809" w:type="dxa"/>
          </w:tcPr>
          <w:p w14:paraId="5763918C" w14:textId="77777777" w:rsidR="00BE2DB3" w:rsidRDefault="00BE2DB3">
            <w:pPr>
              <w:pStyle w:val="TableParagraph"/>
              <w:rPr>
                <w:rFonts w:ascii="Times New Roman"/>
                <w:sz w:val="20"/>
              </w:rPr>
            </w:pPr>
          </w:p>
        </w:tc>
        <w:tc>
          <w:tcPr>
            <w:tcW w:w="812" w:type="dxa"/>
          </w:tcPr>
          <w:p w14:paraId="5763918D" w14:textId="77777777" w:rsidR="00BE2DB3" w:rsidRDefault="00BE2DB3">
            <w:pPr>
              <w:pStyle w:val="TableParagraph"/>
              <w:rPr>
                <w:rFonts w:ascii="Times New Roman"/>
                <w:sz w:val="20"/>
              </w:rPr>
            </w:pPr>
          </w:p>
        </w:tc>
        <w:tc>
          <w:tcPr>
            <w:tcW w:w="809" w:type="dxa"/>
          </w:tcPr>
          <w:p w14:paraId="5763918E" w14:textId="77777777" w:rsidR="00BE2DB3" w:rsidRDefault="00BE2DB3">
            <w:pPr>
              <w:pStyle w:val="TableParagraph"/>
              <w:rPr>
                <w:rFonts w:ascii="Times New Roman"/>
                <w:sz w:val="20"/>
              </w:rPr>
            </w:pPr>
          </w:p>
        </w:tc>
        <w:tc>
          <w:tcPr>
            <w:tcW w:w="811" w:type="dxa"/>
          </w:tcPr>
          <w:p w14:paraId="5763918F" w14:textId="77777777" w:rsidR="00BE2DB3" w:rsidRDefault="00BE2DB3">
            <w:pPr>
              <w:pStyle w:val="TableParagraph"/>
              <w:spacing w:before="115"/>
              <w:rPr>
                <w:b/>
                <w:sz w:val="20"/>
              </w:rPr>
            </w:pPr>
          </w:p>
          <w:p w14:paraId="57639190" w14:textId="77777777" w:rsidR="00BE2DB3" w:rsidRDefault="001D25E1">
            <w:pPr>
              <w:pStyle w:val="TableParagraph"/>
              <w:ind w:left="2"/>
              <w:jc w:val="center"/>
              <w:rPr>
                <w:sz w:val="20"/>
              </w:rPr>
            </w:pPr>
            <w:r>
              <w:rPr>
                <w:spacing w:val="-10"/>
                <w:sz w:val="20"/>
              </w:rPr>
              <w:t>X</w:t>
            </w:r>
          </w:p>
        </w:tc>
      </w:tr>
      <w:tr w:rsidR="00BE2DB3" w14:paraId="57639198" w14:textId="77777777">
        <w:trPr>
          <w:trHeight w:val="230"/>
        </w:trPr>
        <w:tc>
          <w:tcPr>
            <w:tcW w:w="5329" w:type="dxa"/>
          </w:tcPr>
          <w:p w14:paraId="57639192" w14:textId="77777777" w:rsidR="00BE2DB3" w:rsidRDefault="001D25E1">
            <w:pPr>
              <w:pStyle w:val="TableParagraph"/>
              <w:spacing w:line="210" w:lineRule="exact"/>
              <w:ind w:left="107"/>
              <w:rPr>
                <w:sz w:val="20"/>
              </w:rPr>
            </w:pPr>
            <w:r>
              <w:rPr>
                <w:b/>
                <w:sz w:val="20"/>
              </w:rPr>
              <w:t>LIFTING</w:t>
            </w:r>
            <w:r>
              <w:rPr>
                <w:b/>
                <w:spacing w:val="-3"/>
                <w:sz w:val="20"/>
              </w:rPr>
              <w:t xml:space="preserve"> </w:t>
            </w:r>
            <w:r>
              <w:rPr>
                <w:b/>
                <w:sz w:val="20"/>
              </w:rPr>
              <w:t>UP</w:t>
            </w:r>
            <w:r>
              <w:rPr>
                <w:b/>
                <w:spacing w:val="-4"/>
                <w:sz w:val="20"/>
              </w:rPr>
              <w:t xml:space="preserve"> </w:t>
            </w:r>
            <w:r>
              <w:rPr>
                <w:b/>
                <w:sz w:val="20"/>
              </w:rPr>
              <w:t>TO</w:t>
            </w:r>
            <w:r>
              <w:rPr>
                <w:b/>
                <w:spacing w:val="-3"/>
                <w:sz w:val="20"/>
              </w:rPr>
              <w:t xml:space="preserve"> </w:t>
            </w:r>
            <w:r>
              <w:rPr>
                <w:b/>
                <w:sz w:val="20"/>
              </w:rPr>
              <w:t>10</w:t>
            </w:r>
            <w:r>
              <w:rPr>
                <w:b/>
                <w:spacing w:val="-4"/>
                <w:sz w:val="20"/>
              </w:rPr>
              <w:t xml:space="preserve"> LBS</w:t>
            </w:r>
            <w:r>
              <w:rPr>
                <w:spacing w:val="-4"/>
                <w:sz w:val="20"/>
              </w:rPr>
              <w:t>:</w:t>
            </w:r>
          </w:p>
        </w:tc>
        <w:tc>
          <w:tcPr>
            <w:tcW w:w="991" w:type="dxa"/>
            <w:gridSpan w:val="2"/>
          </w:tcPr>
          <w:p w14:paraId="57639193" w14:textId="77777777" w:rsidR="00BE2DB3" w:rsidRDefault="00BE2DB3">
            <w:pPr>
              <w:pStyle w:val="TableParagraph"/>
              <w:rPr>
                <w:rFonts w:ascii="Times New Roman"/>
                <w:sz w:val="16"/>
              </w:rPr>
            </w:pPr>
          </w:p>
        </w:tc>
        <w:tc>
          <w:tcPr>
            <w:tcW w:w="809" w:type="dxa"/>
          </w:tcPr>
          <w:p w14:paraId="57639194" w14:textId="77777777" w:rsidR="00BE2DB3" w:rsidRDefault="00BE2DB3">
            <w:pPr>
              <w:pStyle w:val="TableParagraph"/>
              <w:rPr>
                <w:rFonts w:ascii="Times New Roman"/>
                <w:sz w:val="16"/>
              </w:rPr>
            </w:pPr>
          </w:p>
        </w:tc>
        <w:tc>
          <w:tcPr>
            <w:tcW w:w="812" w:type="dxa"/>
          </w:tcPr>
          <w:p w14:paraId="57639195" w14:textId="77777777" w:rsidR="00BE2DB3" w:rsidRDefault="00BE2DB3">
            <w:pPr>
              <w:pStyle w:val="TableParagraph"/>
              <w:rPr>
                <w:rFonts w:ascii="Times New Roman"/>
                <w:sz w:val="16"/>
              </w:rPr>
            </w:pPr>
          </w:p>
        </w:tc>
        <w:tc>
          <w:tcPr>
            <w:tcW w:w="809" w:type="dxa"/>
          </w:tcPr>
          <w:p w14:paraId="57639196" w14:textId="77777777" w:rsidR="00BE2DB3" w:rsidRDefault="001D25E1">
            <w:pPr>
              <w:pStyle w:val="TableParagraph"/>
              <w:spacing w:line="210" w:lineRule="exact"/>
              <w:jc w:val="center"/>
              <w:rPr>
                <w:sz w:val="20"/>
              </w:rPr>
            </w:pPr>
            <w:r>
              <w:rPr>
                <w:spacing w:val="-10"/>
                <w:sz w:val="20"/>
              </w:rPr>
              <w:t>X</w:t>
            </w:r>
          </w:p>
        </w:tc>
        <w:tc>
          <w:tcPr>
            <w:tcW w:w="811" w:type="dxa"/>
          </w:tcPr>
          <w:p w14:paraId="57639197" w14:textId="77777777" w:rsidR="00BE2DB3" w:rsidRDefault="00BE2DB3">
            <w:pPr>
              <w:pStyle w:val="TableParagraph"/>
              <w:rPr>
                <w:rFonts w:ascii="Times New Roman"/>
                <w:sz w:val="16"/>
              </w:rPr>
            </w:pPr>
          </w:p>
        </w:tc>
      </w:tr>
      <w:tr w:rsidR="00BE2DB3" w14:paraId="5763919F" w14:textId="77777777">
        <w:trPr>
          <w:trHeight w:val="230"/>
        </w:trPr>
        <w:tc>
          <w:tcPr>
            <w:tcW w:w="5329" w:type="dxa"/>
          </w:tcPr>
          <w:p w14:paraId="57639199" w14:textId="77777777" w:rsidR="00BE2DB3" w:rsidRDefault="001D25E1">
            <w:pPr>
              <w:pStyle w:val="TableParagraph"/>
              <w:spacing w:line="210" w:lineRule="exact"/>
              <w:ind w:left="107"/>
              <w:rPr>
                <w:sz w:val="20"/>
              </w:rPr>
            </w:pPr>
            <w:r>
              <w:rPr>
                <w:b/>
                <w:sz w:val="20"/>
              </w:rPr>
              <w:t>LIFTING</w:t>
            </w:r>
            <w:r>
              <w:rPr>
                <w:b/>
                <w:spacing w:val="-7"/>
                <w:sz w:val="20"/>
              </w:rPr>
              <w:t xml:space="preserve"> </w:t>
            </w:r>
            <w:r>
              <w:rPr>
                <w:b/>
                <w:sz w:val="20"/>
              </w:rPr>
              <w:t>10-25</w:t>
            </w:r>
            <w:r>
              <w:rPr>
                <w:b/>
                <w:spacing w:val="-6"/>
                <w:sz w:val="20"/>
              </w:rPr>
              <w:t xml:space="preserve"> </w:t>
            </w:r>
            <w:r>
              <w:rPr>
                <w:b/>
                <w:spacing w:val="-4"/>
                <w:sz w:val="20"/>
              </w:rPr>
              <w:t>LBS</w:t>
            </w:r>
            <w:r>
              <w:rPr>
                <w:spacing w:val="-4"/>
                <w:sz w:val="20"/>
              </w:rPr>
              <w:t>:</w:t>
            </w:r>
          </w:p>
        </w:tc>
        <w:tc>
          <w:tcPr>
            <w:tcW w:w="991" w:type="dxa"/>
            <w:gridSpan w:val="2"/>
          </w:tcPr>
          <w:p w14:paraId="5763919A" w14:textId="77777777" w:rsidR="00BE2DB3" w:rsidRDefault="00BE2DB3">
            <w:pPr>
              <w:pStyle w:val="TableParagraph"/>
              <w:rPr>
                <w:rFonts w:ascii="Times New Roman"/>
                <w:sz w:val="16"/>
              </w:rPr>
            </w:pPr>
          </w:p>
        </w:tc>
        <w:tc>
          <w:tcPr>
            <w:tcW w:w="809" w:type="dxa"/>
          </w:tcPr>
          <w:p w14:paraId="5763919B" w14:textId="77777777" w:rsidR="00BE2DB3" w:rsidRDefault="001D25E1">
            <w:pPr>
              <w:pStyle w:val="TableParagraph"/>
              <w:spacing w:line="210" w:lineRule="exact"/>
              <w:jc w:val="center"/>
              <w:rPr>
                <w:sz w:val="20"/>
              </w:rPr>
            </w:pPr>
            <w:r>
              <w:rPr>
                <w:spacing w:val="-10"/>
                <w:sz w:val="20"/>
              </w:rPr>
              <w:t>X</w:t>
            </w:r>
          </w:p>
        </w:tc>
        <w:tc>
          <w:tcPr>
            <w:tcW w:w="812" w:type="dxa"/>
          </w:tcPr>
          <w:p w14:paraId="5763919C" w14:textId="77777777" w:rsidR="00BE2DB3" w:rsidRDefault="00BE2DB3">
            <w:pPr>
              <w:pStyle w:val="TableParagraph"/>
              <w:rPr>
                <w:rFonts w:ascii="Times New Roman"/>
                <w:sz w:val="16"/>
              </w:rPr>
            </w:pPr>
          </w:p>
        </w:tc>
        <w:tc>
          <w:tcPr>
            <w:tcW w:w="809" w:type="dxa"/>
          </w:tcPr>
          <w:p w14:paraId="5763919D" w14:textId="77777777" w:rsidR="00BE2DB3" w:rsidRDefault="00BE2DB3">
            <w:pPr>
              <w:pStyle w:val="TableParagraph"/>
              <w:rPr>
                <w:rFonts w:ascii="Times New Roman"/>
                <w:sz w:val="16"/>
              </w:rPr>
            </w:pPr>
          </w:p>
        </w:tc>
        <w:tc>
          <w:tcPr>
            <w:tcW w:w="811" w:type="dxa"/>
          </w:tcPr>
          <w:p w14:paraId="5763919E" w14:textId="77777777" w:rsidR="00BE2DB3" w:rsidRDefault="00BE2DB3">
            <w:pPr>
              <w:pStyle w:val="TableParagraph"/>
              <w:rPr>
                <w:rFonts w:ascii="Times New Roman"/>
                <w:sz w:val="16"/>
              </w:rPr>
            </w:pPr>
          </w:p>
        </w:tc>
      </w:tr>
      <w:tr w:rsidR="00BE2DB3" w14:paraId="576391A6" w14:textId="77777777">
        <w:trPr>
          <w:trHeight w:val="230"/>
        </w:trPr>
        <w:tc>
          <w:tcPr>
            <w:tcW w:w="5329" w:type="dxa"/>
          </w:tcPr>
          <w:p w14:paraId="576391A0" w14:textId="77777777" w:rsidR="00BE2DB3" w:rsidRDefault="001D25E1">
            <w:pPr>
              <w:pStyle w:val="TableParagraph"/>
              <w:spacing w:line="210" w:lineRule="exact"/>
              <w:ind w:left="107"/>
              <w:rPr>
                <w:sz w:val="20"/>
              </w:rPr>
            </w:pPr>
            <w:r>
              <w:rPr>
                <w:b/>
                <w:sz w:val="20"/>
              </w:rPr>
              <w:t>LIFTING</w:t>
            </w:r>
            <w:r>
              <w:rPr>
                <w:b/>
                <w:spacing w:val="46"/>
                <w:sz w:val="20"/>
              </w:rPr>
              <w:t xml:space="preserve"> </w:t>
            </w:r>
            <w:r>
              <w:rPr>
                <w:b/>
                <w:sz w:val="20"/>
              </w:rPr>
              <w:t>25-50</w:t>
            </w:r>
            <w:r>
              <w:rPr>
                <w:b/>
                <w:spacing w:val="-5"/>
                <w:sz w:val="20"/>
              </w:rPr>
              <w:t xml:space="preserve"> </w:t>
            </w:r>
            <w:r>
              <w:rPr>
                <w:b/>
                <w:spacing w:val="-4"/>
                <w:sz w:val="20"/>
              </w:rPr>
              <w:t>LBS</w:t>
            </w:r>
            <w:r>
              <w:rPr>
                <w:spacing w:val="-4"/>
                <w:sz w:val="20"/>
              </w:rPr>
              <w:t>:</w:t>
            </w:r>
          </w:p>
        </w:tc>
        <w:tc>
          <w:tcPr>
            <w:tcW w:w="991" w:type="dxa"/>
            <w:gridSpan w:val="2"/>
          </w:tcPr>
          <w:p w14:paraId="576391A1" w14:textId="77777777" w:rsidR="00BE2DB3" w:rsidRDefault="00BE2DB3">
            <w:pPr>
              <w:pStyle w:val="TableParagraph"/>
              <w:rPr>
                <w:rFonts w:ascii="Times New Roman"/>
                <w:sz w:val="16"/>
              </w:rPr>
            </w:pPr>
          </w:p>
        </w:tc>
        <w:tc>
          <w:tcPr>
            <w:tcW w:w="809" w:type="dxa"/>
          </w:tcPr>
          <w:p w14:paraId="576391A2" w14:textId="77777777" w:rsidR="00BE2DB3" w:rsidRDefault="001D25E1">
            <w:pPr>
              <w:pStyle w:val="TableParagraph"/>
              <w:spacing w:line="210" w:lineRule="exact"/>
              <w:jc w:val="center"/>
              <w:rPr>
                <w:sz w:val="20"/>
              </w:rPr>
            </w:pPr>
            <w:r>
              <w:rPr>
                <w:spacing w:val="-10"/>
                <w:sz w:val="20"/>
              </w:rPr>
              <w:t>X</w:t>
            </w:r>
          </w:p>
        </w:tc>
        <w:tc>
          <w:tcPr>
            <w:tcW w:w="812" w:type="dxa"/>
          </w:tcPr>
          <w:p w14:paraId="576391A3" w14:textId="77777777" w:rsidR="00BE2DB3" w:rsidRDefault="00BE2DB3">
            <w:pPr>
              <w:pStyle w:val="TableParagraph"/>
              <w:rPr>
                <w:rFonts w:ascii="Times New Roman"/>
                <w:sz w:val="16"/>
              </w:rPr>
            </w:pPr>
          </w:p>
        </w:tc>
        <w:tc>
          <w:tcPr>
            <w:tcW w:w="809" w:type="dxa"/>
          </w:tcPr>
          <w:p w14:paraId="576391A4" w14:textId="77777777" w:rsidR="00BE2DB3" w:rsidRDefault="00BE2DB3">
            <w:pPr>
              <w:pStyle w:val="TableParagraph"/>
              <w:rPr>
                <w:rFonts w:ascii="Times New Roman"/>
                <w:sz w:val="16"/>
              </w:rPr>
            </w:pPr>
          </w:p>
        </w:tc>
        <w:tc>
          <w:tcPr>
            <w:tcW w:w="811" w:type="dxa"/>
          </w:tcPr>
          <w:p w14:paraId="576391A5" w14:textId="77777777" w:rsidR="00BE2DB3" w:rsidRDefault="00BE2DB3">
            <w:pPr>
              <w:pStyle w:val="TableParagraph"/>
              <w:rPr>
                <w:rFonts w:ascii="Times New Roman"/>
                <w:sz w:val="16"/>
              </w:rPr>
            </w:pPr>
          </w:p>
        </w:tc>
      </w:tr>
      <w:tr w:rsidR="00BE2DB3" w14:paraId="576391AE" w14:textId="77777777">
        <w:trPr>
          <w:trHeight w:val="688"/>
        </w:trPr>
        <w:tc>
          <w:tcPr>
            <w:tcW w:w="5329" w:type="dxa"/>
          </w:tcPr>
          <w:p w14:paraId="576391A7" w14:textId="77777777" w:rsidR="00BE2DB3" w:rsidRDefault="001D25E1">
            <w:pPr>
              <w:pStyle w:val="TableParagraph"/>
              <w:spacing w:line="229" w:lineRule="exact"/>
              <w:ind w:left="107"/>
              <w:rPr>
                <w:sz w:val="20"/>
              </w:rPr>
            </w:pPr>
            <w:r>
              <w:rPr>
                <w:b/>
                <w:sz w:val="20"/>
              </w:rPr>
              <w:t>FINGERING</w:t>
            </w:r>
            <w:r>
              <w:rPr>
                <w:sz w:val="20"/>
              </w:rPr>
              <w:t>:</w:t>
            </w:r>
            <w:r>
              <w:rPr>
                <w:spacing w:val="42"/>
                <w:sz w:val="20"/>
              </w:rPr>
              <w:t xml:space="preserve"> </w:t>
            </w:r>
            <w:r>
              <w:rPr>
                <w:sz w:val="20"/>
              </w:rPr>
              <w:t>Push</w:t>
            </w:r>
            <w:r>
              <w:rPr>
                <w:spacing w:val="-6"/>
                <w:sz w:val="20"/>
              </w:rPr>
              <w:t xml:space="preserve"> </w:t>
            </w:r>
            <w:r>
              <w:rPr>
                <w:sz w:val="20"/>
              </w:rPr>
              <w:t>telephone</w:t>
            </w:r>
            <w:r>
              <w:rPr>
                <w:spacing w:val="-9"/>
                <w:sz w:val="20"/>
              </w:rPr>
              <w:t xml:space="preserve"> </w:t>
            </w:r>
            <w:r>
              <w:rPr>
                <w:sz w:val="20"/>
              </w:rPr>
              <w:t>buttons,</w:t>
            </w:r>
            <w:r>
              <w:rPr>
                <w:spacing w:val="-8"/>
                <w:sz w:val="20"/>
              </w:rPr>
              <w:t xml:space="preserve"> </w:t>
            </w:r>
            <w:r>
              <w:rPr>
                <w:sz w:val="20"/>
              </w:rPr>
              <w:t>office</w:t>
            </w:r>
            <w:r>
              <w:rPr>
                <w:spacing w:val="-7"/>
                <w:sz w:val="20"/>
              </w:rPr>
              <w:t xml:space="preserve"> </w:t>
            </w:r>
            <w:r>
              <w:rPr>
                <w:spacing w:val="-2"/>
                <w:sz w:val="20"/>
              </w:rPr>
              <w:t>machine</w:t>
            </w:r>
          </w:p>
          <w:p w14:paraId="576391A8" w14:textId="77777777" w:rsidR="00BE2DB3" w:rsidRDefault="001D25E1">
            <w:pPr>
              <w:pStyle w:val="TableParagraph"/>
              <w:spacing w:line="228" w:lineRule="exact"/>
              <w:ind w:left="107"/>
              <w:rPr>
                <w:sz w:val="20"/>
              </w:rPr>
            </w:pPr>
            <w:r>
              <w:rPr>
                <w:sz w:val="20"/>
              </w:rPr>
              <w:t>buttons</w:t>
            </w:r>
            <w:r>
              <w:rPr>
                <w:spacing w:val="-6"/>
                <w:sz w:val="20"/>
              </w:rPr>
              <w:t xml:space="preserve"> </w:t>
            </w:r>
            <w:r>
              <w:rPr>
                <w:sz w:val="20"/>
              </w:rPr>
              <w:t>and</w:t>
            </w:r>
            <w:r>
              <w:rPr>
                <w:spacing w:val="-7"/>
                <w:sz w:val="20"/>
              </w:rPr>
              <w:t xml:space="preserve"> </w:t>
            </w:r>
            <w:r>
              <w:rPr>
                <w:sz w:val="20"/>
              </w:rPr>
              <w:t>computer</w:t>
            </w:r>
            <w:r>
              <w:rPr>
                <w:spacing w:val="-7"/>
                <w:sz w:val="20"/>
              </w:rPr>
              <w:t xml:space="preserve"> </w:t>
            </w:r>
            <w:r>
              <w:rPr>
                <w:sz w:val="20"/>
              </w:rPr>
              <w:t>keyboard</w:t>
            </w:r>
            <w:r>
              <w:rPr>
                <w:spacing w:val="-7"/>
                <w:sz w:val="20"/>
              </w:rPr>
              <w:t xml:space="preserve"> </w:t>
            </w:r>
            <w:r>
              <w:rPr>
                <w:sz w:val="20"/>
              </w:rPr>
              <w:t>keys;</w:t>
            </w:r>
            <w:r>
              <w:rPr>
                <w:spacing w:val="-7"/>
                <w:sz w:val="20"/>
              </w:rPr>
              <w:t xml:space="preserve"> </w:t>
            </w:r>
            <w:r>
              <w:rPr>
                <w:sz w:val="20"/>
              </w:rPr>
              <w:t>manipulate</w:t>
            </w:r>
            <w:r>
              <w:rPr>
                <w:spacing w:val="-5"/>
                <w:sz w:val="20"/>
              </w:rPr>
              <w:t xml:space="preserve"> </w:t>
            </w:r>
            <w:r>
              <w:rPr>
                <w:sz w:val="20"/>
              </w:rPr>
              <w:t>writing utensils; sort through paperwork</w:t>
            </w:r>
          </w:p>
        </w:tc>
        <w:tc>
          <w:tcPr>
            <w:tcW w:w="991" w:type="dxa"/>
            <w:gridSpan w:val="2"/>
          </w:tcPr>
          <w:p w14:paraId="576391A9" w14:textId="77777777" w:rsidR="00BE2DB3" w:rsidRDefault="00BE2DB3">
            <w:pPr>
              <w:pStyle w:val="TableParagraph"/>
              <w:rPr>
                <w:rFonts w:ascii="Times New Roman"/>
                <w:sz w:val="20"/>
              </w:rPr>
            </w:pPr>
          </w:p>
        </w:tc>
        <w:tc>
          <w:tcPr>
            <w:tcW w:w="809" w:type="dxa"/>
          </w:tcPr>
          <w:p w14:paraId="576391AA" w14:textId="77777777" w:rsidR="00BE2DB3" w:rsidRDefault="00BE2DB3">
            <w:pPr>
              <w:pStyle w:val="TableParagraph"/>
              <w:rPr>
                <w:rFonts w:ascii="Times New Roman"/>
                <w:sz w:val="20"/>
              </w:rPr>
            </w:pPr>
          </w:p>
        </w:tc>
        <w:tc>
          <w:tcPr>
            <w:tcW w:w="812" w:type="dxa"/>
          </w:tcPr>
          <w:p w14:paraId="576391AB" w14:textId="77777777" w:rsidR="00BE2DB3" w:rsidRDefault="00BE2DB3">
            <w:pPr>
              <w:pStyle w:val="TableParagraph"/>
              <w:rPr>
                <w:rFonts w:ascii="Times New Roman"/>
                <w:sz w:val="20"/>
              </w:rPr>
            </w:pPr>
          </w:p>
        </w:tc>
        <w:tc>
          <w:tcPr>
            <w:tcW w:w="809" w:type="dxa"/>
          </w:tcPr>
          <w:p w14:paraId="576391AC" w14:textId="77777777" w:rsidR="00BE2DB3" w:rsidRDefault="00BE2DB3">
            <w:pPr>
              <w:pStyle w:val="TableParagraph"/>
              <w:rPr>
                <w:rFonts w:ascii="Times New Roman"/>
                <w:sz w:val="20"/>
              </w:rPr>
            </w:pPr>
          </w:p>
        </w:tc>
        <w:tc>
          <w:tcPr>
            <w:tcW w:w="811" w:type="dxa"/>
          </w:tcPr>
          <w:p w14:paraId="576391AD" w14:textId="77777777" w:rsidR="00BE2DB3" w:rsidRDefault="001D25E1">
            <w:pPr>
              <w:pStyle w:val="TableParagraph"/>
              <w:spacing w:before="230"/>
              <w:ind w:left="2"/>
              <w:jc w:val="center"/>
              <w:rPr>
                <w:sz w:val="20"/>
              </w:rPr>
            </w:pPr>
            <w:r>
              <w:rPr>
                <w:spacing w:val="-10"/>
                <w:sz w:val="20"/>
              </w:rPr>
              <w:t>X</w:t>
            </w:r>
          </w:p>
        </w:tc>
      </w:tr>
      <w:tr w:rsidR="00BE2DB3" w14:paraId="576391B5" w14:textId="77777777">
        <w:trPr>
          <w:trHeight w:val="460"/>
        </w:trPr>
        <w:tc>
          <w:tcPr>
            <w:tcW w:w="5329" w:type="dxa"/>
          </w:tcPr>
          <w:p w14:paraId="576391AF" w14:textId="77777777" w:rsidR="00BE2DB3" w:rsidRDefault="001D25E1">
            <w:pPr>
              <w:pStyle w:val="TableParagraph"/>
              <w:spacing w:line="230" w:lineRule="exact"/>
              <w:ind w:left="107" w:right="203"/>
              <w:rPr>
                <w:sz w:val="20"/>
              </w:rPr>
            </w:pPr>
            <w:r>
              <w:rPr>
                <w:b/>
                <w:sz w:val="20"/>
              </w:rPr>
              <w:t>REACHING</w:t>
            </w:r>
            <w:r>
              <w:rPr>
                <w:sz w:val="20"/>
              </w:rPr>
              <w:t>:</w:t>
            </w:r>
            <w:r>
              <w:rPr>
                <w:spacing w:val="40"/>
                <w:sz w:val="20"/>
              </w:rPr>
              <w:t xml:space="preserve"> </w:t>
            </w:r>
            <w:r>
              <w:rPr>
                <w:sz w:val="20"/>
              </w:rPr>
              <w:t>Answer</w:t>
            </w:r>
            <w:r>
              <w:rPr>
                <w:spacing w:val="-6"/>
                <w:sz w:val="20"/>
              </w:rPr>
              <w:t xml:space="preserve"> </w:t>
            </w:r>
            <w:r>
              <w:rPr>
                <w:sz w:val="20"/>
              </w:rPr>
              <w:t>telephone;</w:t>
            </w:r>
            <w:r>
              <w:rPr>
                <w:spacing w:val="-7"/>
                <w:sz w:val="20"/>
              </w:rPr>
              <w:t xml:space="preserve"> </w:t>
            </w:r>
            <w:r>
              <w:rPr>
                <w:sz w:val="20"/>
              </w:rPr>
              <w:t>use</w:t>
            </w:r>
            <w:r>
              <w:rPr>
                <w:spacing w:val="-5"/>
                <w:sz w:val="20"/>
              </w:rPr>
              <w:t xml:space="preserve"> </w:t>
            </w:r>
            <w:r>
              <w:rPr>
                <w:sz w:val="20"/>
              </w:rPr>
              <w:t>a</w:t>
            </w:r>
            <w:r>
              <w:rPr>
                <w:spacing w:val="-7"/>
                <w:sz w:val="20"/>
              </w:rPr>
              <w:t xml:space="preserve"> </w:t>
            </w:r>
            <w:r>
              <w:rPr>
                <w:sz w:val="20"/>
              </w:rPr>
              <w:t>mouse,</w:t>
            </w:r>
            <w:r>
              <w:rPr>
                <w:spacing w:val="-5"/>
                <w:sz w:val="20"/>
              </w:rPr>
              <w:t xml:space="preserve"> </w:t>
            </w:r>
            <w:r>
              <w:rPr>
                <w:sz w:val="20"/>
              </w:rPr>
              <w:t>Access low file drawers; retrieve documents from printer.</w:t>
            </w:r>
          </w:p>
        </w:tc>
        <w:tc>
          <w:tcPr>
            <w:tcW w:w="991" w:type="dxa"/>
            <w:gridSpan w:val="2"/>
          </w:tcPr>
          <w:p w14:paraId="576391B0" w14:textId="77777777" w:rsidR="00BE2DB3" w:rsidRDefault="00BE2DB3">
            <w:pPr>
              <w:pStyle w:val="TableParagraph"/>
              <w:rPr>
                <w:rFonts w:ascii="Times New Roman"/>
                <w:sz w:val="20"/>
              </w:rPr>
            </w:pPr>
          </w:p>
        </w:tc>
        <w:tc>
          <w:tcPr>
            <w:tcW w:w="809" w:type="dxa"/>
          </w:tcPr>
          <w:p w14:paraId="576391B1" w14:textId="77777777" w:rsidR="00BE2DB3" w:rsidRDefault="00BE2DB3">
            <w:pPr>
              <w:pStyle w:val="TableParagraph"/>
              <w:rPr>
                <w:rFonts w:ascii="Times New Roman"/>
                <w:sz w:val="20"/>
              </w:rPr>
            </w:pPr>
          </w:p>
        </w:tc>
        <w:tc>
          <w:tcPr>
            <w:tcW w:w="812" w:type="dxa"/>
          </w:tcPr>
          <w:p w14:paraId="576391B2" w14:textId="77777777" w:rsidR="00BE2DB3" w:rsidRDefault="001D25E1">
            <w:pPr>
              <w:pStyle w:val="TableParagraph"/>
              <w:spacing w:before="114"/>
              <w:ind w:left="2"/>
              <w:jc w:val="center"/>
              <w:rPr>
                <w:sz w:val="20"/>
              </w:rPr>
            </w:pPr>
            <w:r>
              <w:rPr>
                <w:spacing w:val="-10"/>
                <w:sz w:val="20"/>
              </w:rPr>
              <w:t>X</w:t>
            </w:r>
          </w:p>
        </w:tc>
        <w:tc>
          <w:tcPr>
            <w:tcW w:w="809" w:type="dxa"/>
          </w:tcPr>
          <w:p w14:paraId="576391B3" w14:textId="77777777" w:rsidR="00BE2DB3" w:rsidRDefault="00BE2DB3">
            <w:pPr>
              <w:pStyle w:val="TableParagraph"/>
              <w:rPr>
                <w:rFonts w:ascii="Times New Roman"/>
                <w:sz w:val="20"/>
              </w:rPr>
            </w:pPr>
          </w:p>
        </w:tc>
        <w:tc>
          <w:tcPr>
            <w:tcW w:w="811" w:type="dxa"/>
          </w:tcPr>
          <w:p w14:paraId="576391B4" w14:textId="77777777" w:rsidR="00BE2DB3" w:rsidRDefault="00BE2DB3">
            <w:pPr>
              <w:pStyle w:val="TableParagraph"/>
              <w:rPr>
                <w:rFonts w:ascii="Times New Roman"/>
                <w:sz w:val="20"/>
              </w:rPr>
            </w:pPr>
          </w:p>
        </w:tc>
      </w:tr>
      <w:tr w:rsidR="00BE2DB3" w14:paraId="576391BC" w14:textId="77777777">
        <w:trPr>
          <w:trHeight w:val="230"/>
        </w:trPr>
        <w:tc>
          <w:tcPr>
            <w:tcW w:w="5329" w:type="dxa"/>
          </w:tcPr>
          <w:p w14:paraId="576391B6" w14:textId="77777777" w:rsidR="00BE2DB3" w:rsidRDefault="001D25E1">
            <w:pPr>
              <w:pStyle w:val="TableParagraph"/>
              <w:spacing w:line="211" w:lineRule="exact"/>
              <w:ind w:left="107"/>
              <w:rPr>
                <w:sz w:val="20"/>
              </w:rPr>
            </w:pPr>
            <w:r>
              <w:rPr>
                <w:b/>
                <w:sz w:val="20"/>
              </w:rPr>
              <w:t>CARRYING</w:t>
            </w:r>
            <w:r>
              <w:rPr>
                <w:sz w:val="20"/>
              </w:rPr>
              <w:t>:</w:t>
            </w:r>
            <w:r>
              <w:rPr>
                <w:spacing w:val="37"/>
                <w:sz w:val="20"/>
              </w:rPr>
              <w:t xml:space="preserve"> </w:t>
            </w:r>
            <w:r>
              <w:rPr>
                <w:sz w:val="20"/>
              </w:rPr>
              <w:t>Transport</w:t>
            </w:r>
            <w:r>
              <w:rPr>
                <w:spacing w:val="-9"/>
                <w:sz w:val="20"/>
              </w:rPr>
              <w:t xml:space="preserve"> </w:t>
            </w:r>
            <w:r>
              <w:rPr>
                <w:sz w:val="20"/>
              </w:rPr>
              <w:t>documents,</w:t>
            </w:r>
            <w:r>
              <w:rPr>
                <w:spacing w:val="-8"/>
                <w:sz w:val="20"/>
              </w:rPr>
              <w:t xml:space="preserve"> </w:t>
            </w:r>
            <w:r>
              <w:rPr>
                <w:spacing w:val="-4"/>
                <w:sz w:val="20"/>
              </w:rPr>
              <w:t>mail.</w:t>
            </w:r>
          </w:p>
        </w:tc>
        <w:tc>
          <w:tcPr>
            <w:tcW w:w="991" w:type="dxa"/>
            <w:gridSpan w:val="2"/>
          </w:tcPr>
          <w:p w14:paraId="576391B7" w14:textId="77777777" w:rsidR="00BE2DB3" w:rsidRDefault="00BE2DB3">
            <w:pPr>
              <w:pStyle w:val="TableParagraph"/>
              <w:rPr>
                <w:rFonts w:ascii="Times New Roman"/>
                <w:sz w:val="16"/>
              </w:rPr>
            </w:pPr>
          </w:p>
        </w:tc>
        <w:tc>
          <w:tcPr>
            <w:tcW w:w="809" w:type="dxa"/>
          </w:tcPr>
          <w:p w14:paraId="576391B8" w14:textId="77777777" w:rsidR="00BE2DB3" w:rsidRDefault="00BE2DB3">
            <w:pPr>
              <w:pStyle w:val="TableParagraph"/>
              <w:rPr>
                <w:rFonts w:ascii="Times New Roman"/>
                <w:sz w:val="16"/>
              </w:rPr>
            </w:pPr>
          </w:p>
        </w:tc>
        <w:tc>
          <w:tcPr>
            <w:tcW w:w="812" w:type="dxa"/>
          </w:tcPr>
          <w:p w14:paraId="576391B9" w14:textId="77777777" w:rsidR="00BE2DB3" w:rsidRDefault="001D25E1">
            <w:pPr>
              <w:pStyle w:val="TableParagraph"/>
              <w:spacing w:line="211" w:lineRule="exact"/>
              <w:ind w:left="2"/>
              <w:jc w:val="center"/>
              <w:rPr>
                <w:sz w:val="20"/>
              </w:rPr>
            </w:pPr>
            <w:r>
              <w:rPr>
                <w:spacing w:val="-10"/>
                <w:sz w:val="20"/>
              </w:rPr>
              <w:t>X</w:t>
            </w:r>
          </w:p>
        </w:tc>
        <w:tc>
          <w:tcPr>
            <w:tcW w:w="809" w:type="dxa"/>
          </w:tcPr>
          <w:p w14:paraId="576391BA" w14:textId="77777777" w:rsidR="00BE2DB3" w:rsidRDefault="00BE2DB3">
            <w:pPr>
              <w:pStyle w:val="TableParagraph"/>
              <w:rPr>
                <w:rFonts w:ascii="Times New Roman"/>
                <w:sz w:val="16"/>
              </w:rPr>
            </w:pPr>
          </w:p>
        </w:tc>
        <w:tc>
          <w:tcPr>
            <w:tcW w:w="811" w:type="dxa"/>
          </w:tcPr>
          <w:p w14:paraId="576391BB" w14:textId="77777777" w:rsidR="00BE2DB3" w:rsidRDefault="00BE2DB3">
            <w:pPr>
              <w:pStyle w:val="TableParagraph"/>
              <w:rPr>
                <w:rFonts w:ascii="Times New Roman"/>
                <w:sz w:val="16"/>
              </w:rPr>
            </w:pPr>
          </w:p>
        </w:tc>
      </w:tr>
      <w:tr w:rsidR="00BE2DB3" w14:paraId="576391C3" w14:textId="77777777">
        <w:trPr>
          <w:trHeight w:val="230"/>
        </w:trPr>
        <w:tc>
          <w:tcPr>
            <w:tcW w:w="5329" w:type="dxa"/>
          </w:tcPr>
          <w:p w14:paraId="576391BD" w14:textId="77777777" w:rsidR="00BE2DB3" w:rsidRDefault="001D25E1">
            <w:pPr>
              <w:pStyle w:val="TableParagraph"/>
              <w:spacing w:line="210" w:lineRule="exact"/>
              <w:ind w:left="107"/>
              <w:rPr>
                <w:sz w:val="20"/>
              </w:rPr>
            </w:pPr>
            <w:r>
              <w:rPr>
                <w:b/>
                <w:spacing w:val="-2"/>
                <w:sz w:val="20"/>
              </w:rPr>
              <w:t>CLIMBING</w:t>
            </w:r>
            <w:r>
              <w:rPr>
                <w:spacing w:val="-2"/>
                <w:sz w:val="20"/>
              </w:rPr>
              <w:t>:</w:t>
            </w:r>
          </w:p>
        </w:tc>
        <w:tc>
          <w:tcPr>
            <w:tcW w:w="991" w:type="dxa"/>
            <w:gridSpan w:val="2"/>
          </w:tcPr>
          <w:p w14:paraId="576391BE" w14:textId="77777777" w:rsidR="00BE2DB3" w:rsidRDefault="00BE2DB3">
            <w:pPr>
              <w:pStyle w:val="TableParagraph"/>
              <w:rPr>
                <w:rFonts w:ascii="Times New Roman"/>
                <w:sz w:val="16"/>
              </w:rPr>
            </w:pPr>
          </w:p>
        </w:tc>
        <w:tc>
          <w:tcPr>
            <w:tcW w:w="809" w:type="dxa"/>
          </w:tcPr>
          <w:p w14:paraId="576391BF" w14:textId="77777777" w:rsidR="00BE2DB3" w:rsidRDefault="001D25E1">
            <w:pPr>
              <w:pStyle w:val="TableParagraph"/>
              <w:spacing w:line="210" w:lineRule="exact"/>
              <w:jc w:val="center"/>
              <w:rPr>
                <w:sz w:val="20"/>
              </w:rPr>
            </w:pPr>
            <w:r>
              <w:rPr>
                <w:spacing w:val="-10"/>
                <w:sz w:val="20"/>
              </w:rPr>
              <w:t>X</w:t>
            </w:r>
          </w:p>
        </w:tc>
        <w:tc>
          <w:tcPr>
            <w:tcW w:w="812" w:type="dxa"/>
          </w:tcPr>
          <w:p w14:paraId="576391C0" w14:textId="77777777" w:rsidR="00BE2DB3" w:rsidRDefault="00BE2DB3">
            <w:pPr>
              <w:pStyle w:val="TableParagraph"/>
              <w:rPr>
                <w:rFonts w:ascii="Times New Roman"/>
                <w:sz w:val="16"/>
              </w:rPr>
            </w:pPr>
          </w:p>
        </w:tc>
        <w:tc>
          <w:tcPr>
            <w:tcW w:w="809" w:type="dxa"/>
          </w:tcPr>
          <w:p w14:paraId="576391C1" w14:textId="77777777" w:rsidR="00BE2DB3" w:rsidRDefault="00BE2DB3">
            <w:pPr>
              <w:pStyle w:val="TableParagraph"/>
              <w:rPr>
                <w:rFonts w:ascii="Times New Roman"/>
                <w:sz w:val="16"/>
              </w:rPr>
            </w:pPr>
          </w:p>
        </w:tc>
        <w:tc>
          <w:tcPr>
            <w:tcW w:w="811" w:type="dxa"/>
          </w:tcPr>
          <w:p w14:paraId="576391C2" w14:textId="77777777" w:rsidR="00BE2DB3" w:rsidRDefault="00BE2DB3">
            <w:pPr>
              <w:pStyle w:val="TableParagraph"/>
              <w:rPr>
                <w:rFonts w:ascii="Times New Roman"/>
                <w:sz w:val="16"/>
              </w:rPr>
            </w:pPr>
          </w:p>
        </w:tc>
      </w:tr>
      <w:tr w:rsidR="00BE2DB3" w14:paraId="576391CA" w14:textId="77777777">
        <w:trPr>
          <w:trHeight w:val="460"/>
        </w:trPr>
        <w:tc>
          <w:tcPr>
            <w:tcW w:w="5329" w:type="dxa"/>
          </w:tcPr>
          <w:p w14:paraId="576391C4" w14:textId="77777777" w:rsidR="00BE2DB3" w:rsidRDefault="001D25E1">
            <w:pPr>
              <w:pStyle w:val="TableParagraph"/>
              <w:spacing w:line="230" w:lineRule="exact"/>
              <w:ind w:left="107"/>
              <w:rPr>
                <w:sz w:val="20"/>
              </w:rPr>
            </w:pPr>
            <w:r>
              <w:rPr>
                <w:b/>
                <w:sz w:val="20"/>
              </w:rPr>
              <w:t>BENDING</w:t>
            </w:r>
            <w:r>
              <w:rPr>
                <w:b/>
                <w:spacing w:val="-3"/>
                <w:sz w:val="20"/>
              </w:rPr>
              <w:t xml:space="preserve"> </w:t>
            </w:r>
            <w:r>
              <w:rPr>
                <w:b/>
                <w:sz w:val="20"/>
              </w:rPr>
              <w:t>AT</w:t>
            </w:r>
            <w:r>
              <w:rPr>
                <w:b/>
                <w:spacing w:val="-6"/>
                <w:sz w:val="20"/>
              </w:rPr>
              <w:t xml:space="preserve"> </w:t>
            </w:r>
            <w:r>
              <w:rPr>
                <w:b/>
                <w:sz w:val="20"/>
              </w:rPr>
              <w:t>WAIST</w:t>
            </w:r>
            <w:r>
              <w:rPr>
                <w:sz w:val="20"/>
              </w:rPr>
              <w:t>:</w:t>
            </w:r>
            <w:r>
              <w:rPr>
                <w:spacing w:val="40"/>
                <w:sz w:val="20"/>
              </w:rPr>
              <w:t xml:space="preserve"> </w:t>
            </w:r>
            <w:r>
              <w:rPr>
                <w:sz w:val="20"/>
              </w:rPr>
              <w:t>Interact</w:t>
            </w:r>
            <w:r>
              <w:rPr>
                <w:spacing w:val="-7"/>
                <w:sz w:val="20"/>
              </w:rPr>
              <w:t xml:space="preserve"> </w:t>
            </w:r>
            <w:r>
              <w:rPr>
                <w:sz w:val="20"/>
              </w:rPr>
              <w:t>with</w:t>
            </w:r>
            <w:r>
              <w:rPr>
                <w:spacing w:val="-8"/>
                <w:sz w:val="20"/>
              </w:rPr>
              <w:t xml:space="preserve"> </w:t>
            </w:r>
            <w:r>
              <w:rPr>
                <w:sz w:val="20"/>
              </w:rPr>
              <w:t>residents</w:t>
            </w:r>
            <w:r>
              <w:rPr>
                <w:spacing w:val="-6"/>
                <w:sz w:val="20"/>
              </w:rPr>
              <w:t xml:space="preserve"> </w:t>
            </w:r>
            <w:r>
              <w:rPr>
                <w:sz w:val="20"/>
              </w:rPr>
              <w:t>in wheelchairs; access low file drawers</w:t>
            </w:r>
          </w:p>
        </w:tc>
        <w:tc>
          <w:tcPr>
            <w:tcW w:w="991" w:type="dxa"/>
            <w:gridSpan w:val="2"/>
          </w:tcPr>
          <w:p w14:paraId="576391C5" w14:textId="77777777" w:rsidR="00BE2DB3" w:rsidRDefault="00BE2DB3">
            <w:pPr>
              <w:pStyle w:val="TableParagraph"/>
              <w:rPr>
                <w:rFonts w:ascii="Times New Roman"/>
                <w:sz w:val="20"/>
              </w:rPr>
            </w:pPr>
          </w:p>
        </w:tc>
        <w:tc>
          <w:tcPr>
            <w:tcW w:w="809" w:type="dxa"/>
          </w:tcPr>
          <w:p w14:paraId="576391C6" w14:textId="77777777" w:rsidR="00BE2DB3" w:rsidRDefault="00BE2DB3">
            <w:pPr>
              <w:pStyle w:val="TableParagraph"/>
              <w:rPr>
                <w:rFonts w:ascii="Times New Roman"/>
                <w:sz w:val="20"/>
              </w:rPr>
            </w:pPr>
          </w:p>
        </w:tc>
        <w:tc>
          <w:tcPr>
            <w:tcW w:w="812" w:type="dxa"/>
          </w:tcPr>
          <w:p w14:paraId="576391C7" w14:textId="77777777" w:rsidR="00BE2DB3" w:rsidRDefault="00BE2DB3">
            <w:pPr>
              <w:pStyle w:val="TableParagraph"/>
              <w:rPr>
                <w:rFonts w:ascii="Times New Roman"/>
                <w:sz w:val="20"/>
              </w:rPr>
            </w:pPr>
          </w:p>
        </w:tc>
        <w:tc>
          <w:tcPr>
            <w:tcW w:w="809" w:type="dxa"/>
          </w:tcPr>
          <w:p w14:paraId="576391C8" w14:textId="77777777" w:rsidR="00BE2DB3" w:rsidRDefault="001D25E1">
            <w:pPr>
              <w:pStyle w:val="TableParagraph"/>
              <w:spacing w:before="114"/>
              <w:jc w:val="center"/>
              <w:rPr>
                <w:sz w:val="20"/>
              </w:rPr>
            </w:pPr>
            <w:r>
              <w:rPr>
                <w:spacing w:val="-10"/>
                <w:sz w:val="20"/>
              </w:rPr>
              <w:t>X</w:t>
            </w:r>
          </w:p>
        </w:tc>
        <w:tc>
          <w:tcPr>
            <w:tcW w:w="811" w:type="dxa"/>
          </w:tcPr>
          <w:p w14:paraId="576391C9" w14:textId="77777777" w:rsidR="00BE2DB3" w:rsidRDefault="00BE2DB3">
            <w:pPr>
              <w:pStyle w:val="TableParagraph"/>
              <w:rPr>
                <w:rFonts w:ascii="Times New Roman"/>
                <w:sz w:val="20"/>
              </w:rPr>
            </w:pPr>
          </w:p>
        </w:tc>
      </w:tr>
      <w:tr w:rsidR="00BE2DB3" w14:paraId="576391D1" w14:textId="77777777">
        <w:trPr>
          <w:trHeight w:val="230"/>
        </w:trPr>
        <w:tc>
          <w:tcPr>
            <w:tcW w:w="5329" w:type="dxa"/>
          </w:tcPr>
          <w:p w14:paraId="576391CB" w14:textId="77777777" w:rsidR="00BE2DB3" w:rsidRDefault="001D25E1">
            <w:pPr>
              <w:pStyle w:val="TableParagraph"/>
              <w:spacing w:line="210" w:lineRule="exact"/>
              <w:ind w:left="107"/>
              <w:rPr>
                <w:sz w:val="20"/>
              </w:rPr>
            </w:pPr>
            <w:r>
              <w:rPr>
                <w:b/>
                <w:sz w:val="20"/>
              </w:rPr>
              <w:t>KNEELING</w:t>
            </w:r>
            <w:r>
              <w:rPr>
                <w:sz w:val="20"/>
              </w:rPr>
              <w:t>:</w:t>
            </w:r>
            <w:r>
              <w:rPr>
                <w:spacing w:val="46"/>
                <w:sz w:val="20"/>
              </w:rPr>
              <w:t xml:space="preserve"> </w:t>
            </w:r>
            <w:r>
              <w:rPr>
                <w:sz w:val="20"/>
              </w:rPr>
              <w:t>Access</w:t>
            </w:r>
            <w:r>
              <w:rPr>
                <w:spacing w:val="-5"/>
                <w:sz w:val="20"/>
              </w:rPr>
              <w:t xml:space="preserve"> </w:t>
            </w:r>
            <w:r>
              <w:rPr>
                <w:sz w:val="20"/>
              </w:rPr>
              <w:t>low</w:t>
            </w:r>
            <w:r>
              <w:rPr>
                <w:spacing w:val="-6"/>
                <w:sz w:val="20"/>
              </w:rPr>
              <w:t xml:space="preserve"> </w:t>
            </w:r>
            <w:r>
              <w:rPr>
                <w:sz w:val="20"/>
              </w:rPr>
              <w:t>file</w:t>
            </w:r>
            <w:r>
              <w:rPr>
                <w:spacing w:val="-5"/>
                <w:sz w:val="20"/>
              </w:rPr>
              <w:t xml:space="preserve"> </w:t>
            </w:r>
            <w:r>
              <w:rPr>
                <w:spacing w:val="-2"/>
                <w:sz w:val="20"/>
              </w:rPr>
              <w:t>drawers</w:t>
            </w:r>
          </w:p>
        </w:tc>
        <w:tc>
          <w:tcPr>
            <w:tcW w:w="991" w:type="dxa"/>
            <w:gridSpan w:val="2"/>
          </w:tcPr>
          <w:p w14:paraId="576391CC" w14:textId="77777777" w:rsidR="00BE2DB3" w:rsidRDefault="00BE2DB3">
            <w:pPr>
              <w:pStyle w:val="TableParagraph"/>
              <w:rPr>
                <w:rFonts w:ascii="Times New Roman"/>
                <w:sz w:val="16"/>
              </w:rPr>
            </w:pPr>
          </w:p>
        </w:tc>
        <w:tc>
          <w:tcPr>
            <w:tcW w:w="809" w:type="dxa"/>
          </w:tcPr>
          <w:p w14:paraId="576391CD" w14:textId="77777777" w:rsidR="00BE2DB3" w:rsidRDefault="00BE2DB3">
            <w:pPr>
              <w:pStyle w:val="TableParagraph"/>
              <w:rPr>
                <w:rFonts w:ascii="Times New Roman"/>
                <w:sz w:val="16"/>
              </w:rPr>
            </w:pPr>
          </w:p>
        </w:tc>
        <w:tc>
          <w:tcPr>
            <w:tcW w:w="812" w:type="dxa"/>
          </w:tcPr>
          <w:p w14:paraId="576391CE" w14:textId="77777777" w:rsidR="00BE2DB3" w:rsidRDefault="001D25E1">
            <w:pPr>
              <w:pStyle w:val="TableParagraph"/>
              <w:spacing w:line="210" w:lineRule="exact"/>
              <w:ind w:left="2"/>
              <w:jc w:val="center"/>
              <w:rPr>
                <w:sz w:val="20"/>
              </w:rPr>
            </w:pPr>
            <w:r>
              <w:rPr>
                <w:spacing w:val="-10"/>
                <w:sz w:val="20"/>
              </w:rPr>
              <w:t>X</w:t>
            </w:r>
          </w:p>
        </w:tc>
        <w:tc>
          <w:tcPr>
            <w:tcW w:w="809" w:type="dxa"/>
          </w:tcPr>
          <w:p w14:paraId="576391CF" w14:textId="77777777" w:rsidR="00BE2DB3" w:rsidRDefault="00BE2DB3">
            <w:pPr>
              <w:pStyle w:val="TableParagraph"/>
              <w:rPr>
                <w:rFonts w:ascii="Times New Roman"/>
                <w:sz w:val="16"/>
              </w:rPr>
            </w:pPr>
          </w:p>
        </w:tc>
        <w:tc>
          <w:tcPr>
            <w:tcW w:w="811" w:type="dxa"/>
          </w:tcPr>
          <w:p w14:paraId="576391D0" w14:textId="77777777" w:rsidR="00BE2DB3" w:rsidRDefault="00BE2DB3">
            <w:pPr>
              <w:pStyle w:val="TableParagraph"/>
              <w:rPr>
                <w:rFonts w:ascii="Times New Roman"/>
                <w:sz w:val="16"/>
              </w:rPr>
            </w:pPr>
          </w:p>
        </w:tc>
      </w:tr>
      <w:tr w:rsidR="00BE2DB3" w14:paraId="576391D8" w14:textId="77777777">
        <w:trPr>
          <w:trHeight w:val="230"/>
        </w:trPr>
        <w:tc>
          <w:tcPr>
            <w:tcW w:w="5329" w:type="dxa"/>
          </w:tcPr>
          <w:p w14:paraId="576391D2" w14:textId="77777777" w:rsidR="00BE2DB3" w:rsidRDefault="001D25E1">
            <w:pPr>
              <w:pStyle w:val="TableParagraph"/>
              <w:spacing w:line="210" w:lineRule="exact"/>
              <w:ind w:left="107"/>
              <w:rPr>
                <w:sz w:val="20"/>
              </w:rPr>
            </w:pPr>
            <w:r>
              <w:rPr>
                <w:b/>
                <w:sz w:val="20"/>
              </w:rPr>
              <w:t>PUSHING</w:t>
            </w:r>
            <w:r>
              <w:rPr>
                <w:b/>
                <w:spacing w:val="-5"/>
                <w:sz w:val="20"/>
              </w:rPr>
              <w:t xml:space="preserve"> </w:t>
            </w:r>
            <w:r>
              <w:rPr>
                <w:b/>
                <w:sz w:val="20"/>
              </w:rPr>
              <w:t>OR</w:t>
            </w:r>
            <w:r>
              <w:rPr>
                <w:b/>
                <w:spacing w:val="-4"/>
                <w:sz w:val="20"/>
              </w:rPr>
              <w:t xml:space="preserve"> </w:t>
            </w:r>
            <w:r>
              <w:rPr>
                <w:b/>
                <w:sz w:val="20"/>
              </w:rPr>
              <w:t>PULLING</w:t>
            </w:r>
            <w:r>
              <w:rPr>
                <w:sz w:val="20"/>
              </w:rPr>
              <w:t>:</w:t>
            </w:r>
            <w:r>
              <w:rPr>
                <w:spacing w:val="46"/>
                <w:sz w:val="20"/>
              </w:rPr>
              <w:t xml:space="preserve"> </w:t>
            </w:r>
            <w:r>
              <w:rPr>
                <w:sz w:val="20"/>
              </w:rPr>
              <w:t>Open</w:t>
            </w:r>
            <w:r>
              <w:rPr>
                <w:spacing w:val="-5"/>
                <w:sz w:val="20"/>
              </w:rPr>
              <w:t xml:space="preserve"> </w:t>
            </w:r>
            <w:r>
              <w:rPr>
                <w:sz w:val="20"/>
              </w:rPr>
              <w:t>and</w:t>
            </w:r>
            <w:r>
              <w:rPr>
                <w:spacing w:val="-7"/>
                <w:sz w:val="20"/>
              </w:rPr>
              <w:t xml:space="preserve"> </w:t>
            </w:r>
            <w:r>
              <w:rPr>
                <w:sz w:val="20"/>
              </w:rPr>
              <w:t>close</w:t>
            </w:r>
            <w:r>
              <w:rPr>
                <w:spacing w:val="-6"/>
                <w:sz w:val="20"/>
              </w:rPr>
              <w:t xml:space="preserve"> </w:t>
            </w:r>
            <w:r>
              <w:rPr>
                <w:sz w:val="20"/>
              </w:rPr>
              <w:t>file</w:t>
            </w:r>
            <w:r>
              <w:rPr>
                <w:spacing w:val="-3"/>
                <w:sz w:val="20"/>
              </w:rPr>
              <w:t xml:space="preserve"> </w:t>
            </w:r>
            <w:r>
              <w:rPr>
                <w:spacing w:val="-2"/>
                <w:sz w:val="20"/>
              </w:rPr>
              <w:t>drawers</w:t>
            </w:r>
          </w:p>
        </w:tc>
        <w:tc>
          <w:tcPr>
            <w:tcW w:w="991" w:type="dxa"/>
            <w:gridSpan w:val="2"/>
          </w:tcPr>
          <w:p w14:paraId="576391D3" w14:textId="77777777" w:rsidR="00BE2DB3" w:rsidRDefault="00BE2DB3">
            <w:pPr>
              <w:pStyle w:val="TableParagraph"/>
              <w:rPr>
                <w:rFonts w:ascii="Times New Roman"/>
                <w:sz w:val="16"/>
              </w:rPr>
            </w:pPr>
          </w:p>
        </w:tc>
        <w:tc>
          <w:tcPr>
            <w:tcW w:w="809" w:type="dxa"/>
          </w:tcPr>
          <w:p w14:paraId="576391D4" w14:textId="77777777" w:rsidR="00BE2DB3" w:rsidRDefault="00BE2DB3">
            <w:pPr>
              <w:pStyle w:val="TableParagraph"/>
              <w:rPr>
                <w:rFonts w:ascii="Times New Roman"/>
                <w:sz w:val="16"/>
              </w:rPr>
            </w:pPr>
          </w:p>
        </w:tc>
        <w:tc>
          <w:tcPr>
            <w:tcW w:w="812" w:type="dxa"/>
          </w:tcPr>
          <w:p w14:paraId="576391D5" w14:textId="77777777" w:rsidR="00BE2DB3" w:rsidRDefault="001D25E1">
            <w:pPr>
              <w:pStyle w:val="TableParagraph"/>
              <w:spacing w:line="210" w:lineRule="exact"/>
              <w:ind w:left="2"/>
              <w:jc w:val="center"/>
              <w:rPr>
                <w:sz w:val="20"/>
              </w:rPr>
            </w:pPr>
            <w:r>
              <w:rPr>
                <w:spacing w:val="-10"/>
                <w:sz w:val="20"/>
              </w:rPr>
              <w:t>X</w:t>
            </w:r>
          </w:p>
        </w:tc>
        <w:tc>
          <w:tcPr>
            <w:tcW w:w="809" w:type="dxa"/>
          </w:tcPr>
          <w:p w14:paraId="576391D6" w14:textId="77777777" w:rsidR="00BE2DB3" w:rsidRDefault="00BE2DB3">
            <w:pPr>
              <w:pStyle w:val="TableParagraph"/>
              <w:rPr>
                <w:rFonts w:ascii="Times New Roman"/>
                <w:sz w:val="16"/>
              </w:rPr>
            </w:pPr>
          </w:p>
        </w:tc>
        <w:tc>
          <w:tcPr>
            <w:tcW w:w="811" w:type="dxa"/>
          </w:tcPr>
          <w:p w14:paraId="576391D7" w14:textId="77777777" w:rsidR="00BE2DB3" w:rsidRDefault="00BE2DB3">
            <w:pPr>
              <w:pStyle w:val="TableParagraph"/>
              <w:rPr>
                <w:rFonts w:ascii="Times New Roman"/>
                <w:sz w:val="16"/>
              </w:rPr>
            </w:pPr>
          </w:p>
        </w:tc>
      </w:tr>
      <w:tr w:rsidR="00BE2DB3" w14:paraId="576391DF" w14:textId="77777777">
        <w:trPr>
          <w:trHeight w:val="690"/>
        </w:trPr>
        <w:tc>
          <w:tcPr>
            <w:tcW w:w="5329" w:type="dxa"/>
          </w:tcPr>
          <w:p w14:paraId="576391D9" w14:textId="77777777" w:rsidR="00BE2DB3" w:rsidRDefault="001D25E1">
            <w:pPr>
              <w:pStyle w:val="TableParagraph"/>
              <w:ind w:left="107" w:right="203"/>
              <w:rPr>
                <w:sz w:val="20"/>
              </w:rPr>
            </w:pPr>
            <w:r>
              <w:rPr>
                <w:b/>
                <w:sz w:val="20"/>
              </w:rPr>
              <w:t>HANDLING</w:t>
            </w:r>
            <w:r>
              <w:rPr>
                <w:sz w:val="20"/>
              </w:rPr>
              <w:t>:</w:t>
            </w:r>
            <w:r>
              <w:rPr>
                <w:spacing w:val="40"/>
                <w:sz w:val="20"/>
              </w:rPr>
              <w:t xml:space="preserve"> </w:t>
            </w:r>
            <w:r>
              <w:rPr>
                <w:sz w:val="20"/>
              </w:rPr>
              <w:t>Sort</w:t>
            </w:r>
            <w:r>
              <w:rPr>
                <w:spacing w:val="-9"/>
                <w:sz w:val="20"/>
              </w:rPr>
              <w:t xml:space="preserve"> </w:t>
            </w:r>
            <w:r>
              <w:rPr>
                <w:sz w:val="20"/>
              </w:rPr>
              <w:t>through</w:t>
            </w:r>
            <w:r>
              <w:rPr>
                <w:spacing w:val="-8"/>
                <w:sz w:val="20"/>
              </w:rPr>
              <w:t xml:space="preserve"> </w:t>
            </w:r>
            <w:r>
              <w:rPr>
                <w:sz w:val="20"/>
              </w:rPr>
              <w:t>paperwork;</w:t>
            </w:r>
            <w:r>
              <w:rPr>
                <w:spacing w:val="-9"/>
                <w:sz w:val="20"/>
              </w:rPr>
              <w:t xml:space="preserve"> </w:t>
            </w:r>
            <w:r>
              <w:rPr>
                <w:sz w:val="20"/>
              </w:rPr>
              <w:t xml:space="preserve">distribute </w:t>
            </w:r>
            <w:r>
              <w:rPr>
                <w:spacing w:val="-2"/>
                <w:sz w:val="20"/>
              </w:rPr>
              <w:t>documents</w:t>
            </w:r>
          </w:p>
        </w:tc>
        <w:tc>
          <w:tcPr>
            <w:tcW w:w="991" w:type="dxa"/>
            <w:gridSpan w:val="2"/>
          </w:tcPr>
          <w:p w14:paraId="576391DA" w14:textId="77777777" w:rsidR="00BE2DB3" w:rsidRDefault="00BE2DB3">
            <w:pPr>
              <w:pStyle w:val="TableParagraph"/>
              <w:rPr>
                <w:rFonts w:ascii="Times New Roman"/>
                <w:sz w:val="20"/>
              </w:rPr>
            </w:pPr>
          </w:p>
        </w:tc>
        <w:tc>
          <w:tcPr>
            <w:tcW w:w="809" w:type="dxa"/>
          </w:tcPr>
          <w:p w14:paraId="576391DB" w14:textId="77777777" w:rsidR="00BE2DB3" w:rsidRDefault="00BE2DB3">
            <w:pPr>
              <w:pStyle w:val="TableParagraph"/>
              <w:rPr>
                <w:rFonts w:ascii="Times New Roman"/>
                <w:sz w:val="20"/>
              </w:rPr>
            </w:pPr>
          </w:p>
        </w:tc>
        <w:tc>
          <w:tcPr>
            <w:tcW w:w="812" w:type="dxa"/>
          </w:tcPr>
          <w:p w14:paraId="576391DC" w14:textId="77777777" w:rsidR="00BE2DB3" w:rsidRDefault="00BE2DB3">
            <w:pPr>
              <w:pStyle w:val="TableParagraph"/>
              <w:rPr>
                <w:rFonts w:ascii="Times New Roman"/>
                <w:sz w:val="20"/>
              </w:rPr>
            </w:pPr>
          </w:p>
        </w:tc>
        <w:tc>
          <w:tcPr>
            <w:tcW w:w="809" w:type="dxa"/>
          </w:tcPr>
          <w:p w14:paraId="576391DD" w14:textId="77777777" w:rsidR="00BE2DB3" w:rsidRDefault="00BE2DB3">
            <w:pPr>
              <w:pStyle w:val="TableParagraph"/>
              <w:rPr>
                <w:rFonts w:ascii="Times New Roman"/>
                <w:sz w:val="20"/>
              </w:rPr>
            </w:pPr>
          </w:p>
        </w:tc>
        <w:tc>
          <w:tcPr>
            <w:tcW w:w="811" w:type="dxa"/>
          </w:tcPr>
          <w:p w14:paraId="576391DE" w14:textId="77777777" w:rsidR="00BE2DB3" w:rsidRDefault="001D25E1">
            <w:pPr>
              <w:pStyle w:val="TableParagraph"/>
              <w:spacing w:line="229" w:lineRule="exact"/>
              <w:ind w:left="2"/>
              <w:jc w:val="center"/>
              <w:rPr>
                <w:sz w:val="20"/>
              </w:rPr>
            </w:pPr>
            <w:r>
              <w:rPr>
                <w:spacing w:val="-10"/>
                <w:sz w:val="20"/>
              </w:rPr>
              <w:t>X</w:t>
            </w:r>
          </w:p>
        </w:tc>
      </w:tr>
    </w:tbl>
    <w:p w14:paraId="576391E0" w14:textId="77777777" w:rsidR="00BE2DB3" w:rsidRDefault="00BE2DB3">
      <w:pPr>
        <w:pStyle w:val="TableParagraph"/>
        <w:spacing w:line="229" w:lineRule="exact"/>
        <w:jc w:val="center"/>
        <w:rPr>
          <w:sz w:val="20"/>
        </w:rPr>
        <w:sectPr w:rsidR="00BE2DB3">
          <w:type w:val="continuous"/>
          <w:pgSz w:w="12240" w:h="15840"/>
          <w:pgMar w:top="940" w:right="1080" w:bottom="1643" w:left="1080" w:header="0" w:footer="969"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9"/>
        <w:gridCol w:w="991"/>
        <w:gridCol w:w="809"/>
        <w:gridCol w:w="812"/>
        <w:gridCol w:w="809"/>
        <w:gridCol w:w="811"/>
      </w:tblGrid>
      <w:tr w:rsidR="00BE2DB3" w14:paraId="576391E9" w14:textId="77777777">
        <w:trPr>
          <w:trHeight w:val="366"/>
        </w:trPr>
        <w:tc>
          <w:tcPr>
            <w:tcW w:w="5329" w:type="dxa"/>
          </w:tcPr>
          <w:p w14:paraId="576391E1" w14:textId="77777777" w:rsidR="00BE2DB3" w:rsidRDefault="001D25E1">
            <w:pPr>
              <w:pStyle w:val="TableParagraph"/>
              <w:spacing w:before="183" w:line="163" w:lineRule="exact"/>
              <w:ind w:left="6"/>
              <w:jc w:val="center"/>
              <w:rPr>
                <w:b/>
                <w:sz w:val="16"/>
              </w:rPr>
            </w:pPr>
            <w:r>
              <w:rPr>
                <w:b/>
                <w:spacing w:val="-2"/>
                <w:sz w:val="16"/>
              </w:rPr>
              <w:lastRenderedPageBreak/>
              <w:t>Activity</w:t>
            </w:r>
          </w:p>
        </w:tc>
        <w:tc>
          <w:tcPr>
            <w:tcW w:w="991" w:type="dxa"/>
          </w:tcPr>
          <w:p w14:paraId="576391E2" w14:textId="77777777" w:rsidR="00BE2DB3" w:rsidRDefault="001D25E1">
            <w:pPr>
              <w:pStyle w:val="TableParagraph"/>
              <w:spacing w:line="182" w:lineRule="exact"/>
              <w:ind w:left="146" w:firstLine="213"/>
              <w:rPr>
                <w:b/>
                <w:sz w:val="16"/>
              </w:rPr>
            </w:pPr>
            <w:r>
              <w:rPr>
                <w:b/>
                <w:spacing w:val="-4"/>
                <w:sz w:val="16"/>
              </w:rPr>
              <w:t xml:space="preserve">Not </w:t>
            </w:r>
            <w:r>
              <w:rPr>
                <w:b/>
                <w:spacing w:val="-2"/>
                <w:sz w:val="16"/>
              </w:rPr>
              <w:t>Required</w:t>
            </w:r>
          </w:p>
        </w:tc>
        <w:tc>
          <w:tcPr>
            <w:tcW w:w="809" w:type="dxa"/>
          </w:tcPr>
          <w:p w14:paraId="576391E3" w14:textId="77777777" w:rsidR="00BE2DB3" w:rsidRDefault="001D25E1">
            <w:pPr>
              <w:pStyle w:val="TableParagraph"/>
              <w:spacing w:line="182" w:lineRule="exact"/>
              <w:ind w:left="244" w:right="128" w:hanging="106"/>
              <w:rPr>
                <w:b/>
                <w:sz w:val="16"/>
              </w:rPr>
            </w:pPr>
            <w:r>
              <w:rPr>
                <w:b/>
                <w:sz w:val="16"/>
              </w:rPr>
              <w:t>25%</w:t>
            </w:r>
            <w:r>
              <w:rPr>
                <w:b/>
                <w:spacing w:val="-12"/>
                <w:sz w:val="16"/>
              </w:rPr>
              <w:t xml:space="preserve"> </w:t>
            </w:r>
            <w:r>
              <w:rPr>
                <w:b/>
                <w:sz w:val="16"/>
              </w:rPr>
              <w:t xml:space="preserve">or </w:t>
            </w:r>
            <w:r>
              <w:rPr>
                <w:b/>
                <w:spacing w:val="-4"/>
                <w:sz w:val="16"/>
              </w:rPr>
              <w:t>less</w:t>
            </w:r>
          </w:p>
        </w:tc>
        <w:tc>
          <w:tcPr>
            <w:tcW w:w="812" w:type="dxa"/>
          </w:tcPr>
          <w:p w14:paraId="576391E4" w14:textId="77777777" w:rsidR="00BE2DB3" w:rsidRDefault="001D25E1">
            <w:pPr>
              <w:pStyle w:val="TableParagraph"/>
              <w:spacing w:before="1" w:line="183" w:lineRule="exact"/>
              <w:ind w:left="146"/>
              <w:rPr>
                <w:b/>
                <w:sz w:val="16"/>
              </w:rPr>
            </w:pPr>
            <w:r>
              <w:rPr>
                <w:b/>
                <w:sz w:val="16"/>
              </w:rPr>
              <w:t>26%</w:t>
            </w:r>
            <w:r>
              <w:rPr>
                <w:b/>
                <w:spacing w:val="-3"/>
                <w:sz w:val="16"/>
              </w:rPr>
              <w:t xml:space="preserve"> </w:t>
            </w:r>
            <w:r>
              <w:rPr>
                <w:b/>
                <w:spacing w:val="-5"/>
                <w:sz w:val="16"/>
              </w:rPr>
              <w:t>to</w:t>
            </w:r>
          </w:p>
          <w:p w14:paraId="576391E5" w14:textId="77777777" w:rsidR="00BE2DB3" w:rsidRDefault="001D25E1">
            <w:pPr>
              <w:pStyle w:val="TableParagraph"/>
              <w:spacing w:line="163" w:lineRule="exact"/>
              <w:ind w:left="244"/>
              <w:rPr>
                <w:b/>
                <w:sz w:val="16"/>
              </w:rPr>
            </w:pPr>
            <w:r>
              <w:rPr>
                <w:b/>
                <w:spacing w:val="-5"/>
                <w:sz w:val="16"/>
              </w:rPr>
              <w:t>49%</w:t>
            </w:r>
          </w:p>
        </w:tc>
        <w:tc>
          <w:tcPr>
            <w:tcW w:w="809" w:type="dxa"/>
          </w:tcPr>
          <w:p w14:paraId="576391E6" w14:textId="77777777" w:rsidR="00BE2DB3" w:rsidRDefault="001D25E1">
            <w:pPr>
              <w:pStyle w:val="TableParagraph"/>
              <w:spacing w:before="1" w:line="183" w:lineRule="exact"/>
              <w:ind w:left="143"/>
              <w:rPr>
                <w:b/>
                <w:sz w:val="16"/>
              </w:rPr>
            </w:pPr>
            <w:r>
              <w:rPr>
                <w:b/>
                <w:sz w:val="16"/>
              </w:rPr>
              <w:t>50%</w:t>
            </w:r>
            <w:r>
              <w:rPr>
                <w:b/>
                <w:spacing w:val="-3"/>
                <w:sz w:val="16"/>
              </w:rPr>
              <w:t xml:space="preserve"> </w:t>
            </w:r>
            <w:r>
              <w:rPr>
                <w:b/>
                <w:spacing w:val="-5"/>
                <w:sz w:val="16"/>
              </w:rPr>
              <w:t>to</w:t>
            </w:r>
          </w:p>
          <w:p w14:paraId="576391E7" w14:textId="77777777" w:rsidR="00BE2DB3" w:rsidRDefault="001D25E1">
            <w:pPr>
              <w:pStyle w:val="TableParagraph"/>
              <w:spacing w:line="163" w:lineRule="exact"/>
              <w:ind w:left="241"/>
              <w:rPr>
                <w:b/>
                <w:sz w:val="16"/>
              </w:rPr>
            </w:pPr>
            <w:r>
              <w:rPr>
                <w:b/>
                <w:spacing w:val="-5"/>
                <w:sz w:val="16"/>
              </w:rPr>
              <w:t>74%</w:t>
            </w:r>
          </w:p>
        </w:tc>
        <w:tc>
          <w:tcPr>
            <w:tcW w:w="811" w:type="dxa"/>
          </w:tcPr>
          <w:p w14:paraId="576391E8" w14:textId="77777777" w:rsidR="00BE2DB3" w:rsidRDefault="001D25E1">
            <w:pPr>
              <w:pStyle w:val="TableParagraph"/>
              <w:spacing w:line="182" w:lineRule="exact"/>
              <w:ind w:left="212" w:right="128" w:hanging="72"/>
              <w:rPr>
                <w:b/>
                <w:sz w:val="16"/>
              </w:rPr>
            </w:pPr>
            <w:r>
              <w:rPr>
                <w:b/>
                <w:sz w:val="16"/>
              </w:rPr>
              <w:t>75%</w:t>
            </w:r>
            <w:r>
              <w:rPr>
                <w:b/>
                <w:spacing w:val="-12"/>
                <w:sz w:val="16"/>
              </w:rPr>
              <w:t xml:space="preserve"> </w:t>
            </w:r>
            <w:r>
              <w:rPr>
                <w:b/>
                <w:sz w:val="16"/>
              </w:rPr>
              <w:t xml:space="preserve">or </w:t>
            </w:r>
            <w:r>
              <w:rPr>
                <w:b/>
                <w:spacing w:val="-4"/>
                <w:sz w:val="16"/>
              </w:rPr>
              <w:t>More</w:t>
            </w:r>
          </w:p>
        </w:tc>
      </w:tr>
      <w:tr w:rsidR="00BE2DB3" w14:paraId="576391F0" w14:textId="77777777">
        <w:trPr>
          <w:trHeight w:val="230"/>
        </w:trPr>
        <w:tc>
          <w:tcPr>
            <w:tcW w:w="5329" w:type="dxa"/>
          </w:tcPr>
          <w:p w14:paraId="576391EA" w14:textId="77777777" w:rsidR="00BE2DB3" w:rsidRDefault="001D25E1">
            <w:pPr>
              <w:pStyle w:val="TableParagraph"/>
              <w:spacing w:line="210" w:lineRule="exact"/>
              <w:ind w:left="107"/>
              <w:rPr>
                <w:sz w:val="20"/>
              </w:rPr>
            </w:pPr>
            <w:r>
              <w:rPr>
                <w:b/>
                <w:sz w:val="20"/>
              </w:rPr>
              <w:t>DRIVING</w:t>
            </w:r>
            <w:r>
              <w:rPr>
                <w:sz w:val="20"/>
              </w:rPr>
              <w:t>:</w:t>
            </w:r>
            <w:r>
              <w:rPr>
                <w:spacing w:val="45"/>
                <w:sz w:val="20"/>
              </w:rPr>
              <w:t xml:space="preserve"> </w:t>
            </w:r>
            <w:r>
              <w:rPr>
                <w:sz w:val="20"/>
              </w:rPr>
              <w:t>Special</w:t>
            </w:r>
            <w:r>
              <w:rPr>
                <w:spacing w:val="-6"/>
                <w:sz w:val="20"/>
              </w:rPr>
              <w:t xml:space="preserve"> </w:t>
            </w:r>
            <w:r>
              <w:rPr>
                <w:spacing w:val="-2"/>
                <w:sz w:val="20"/>
              </w:rPr>
              <w:t>events.</w:t>
            </w:r>
          </w:p>
        </w:tc>
        <w:tc>
          <w:tcPr>
            <w:tcW w:w="991" w:type="dxa"/>
          </w:tcPr>
          <w:p w14:paraId="576391EB" w14:textId="77777777" w:rsidR="00BE2DB3" w:rsidRDefault="00BE2DB3">
            <w:pPr>
              <w:pStyle w:val="TableParagraph"/>
              <w:rPr>
                <w:rFonts w:ascii="Times New Roman"/>
                <w:sz w:val="16"/>
              </w:rPr>
            </w:pPr>
          </w:p>
        </w:tc>
        <w:tc>
          <w:tcPr>
            <w:tcW w:w="809" w:type="dxa"/>
          </w:tcPr>
          <w:p w14:paraId="576391EC" w14:textId="77777777" w:rsidR="00BE2DB3" w:rsidRDefault="001D25E1">
            <w:pPr>
              <w:pStyle w:val="TableParagraph"/>
              <w:spacing w:line="210" w:lineRule="exact"/>
              <w:jc w:val="center"/>
              <w:rPr>
                <w:sz w:val="20"/>
              </w:rPr>
            </w:pPr>
            <w:r>
              <w:rPr>
                <w:spacing w:val="-10"/>
                <w:sz w:val="20"/>
              </w:rPr>
              <w:t>X</w:t>
            </w:r>
          </w:p>
        </w:tc>
        <w:tc>
          <w:tcPr>
            <w:tcW w:w="812" w:type="dxa"/>
          </w:tcPr>
          <w:p w14:paraId="576391ED" w14:textId="77777777" w:rsidR="00BE2DB3" w:rsidRDefault="00BE2DB3">
            <w:pPr>
              <w:pStyle w:val="TableParagraph"/>
              <w:rPr>
                <w:rFonts w:ascii="Times New Roman"/>
                <w:sz w:val="16"/>
              </w:rPr>
            </w:pPr>
          </w:p>
        </w:tc>
        <w:tc>
          <w:tcPr>
            <w:tcW w:w="809" w:type="dxa"/>
          </w:tcPr>
          <w:p w14:paraId="576391EE" w14:textId="77777777" w:rsidR="00BE2DB3" w:rsidRDefault="00BE2DB3">
            <w:pPr>
              <w:pStyle w:val="TableParagraph"/>
              <w:rPr>
                <w:rFonts w:ascii="Times New Roman"/>
                <w:sz w:val="16"/>
              </w:rPr>
            </w:pPr>
          </w:p>
        </w:tc>
        <w:tc>
          <w:tcPr>
            <w:tcW w:w="811" w:type="dxa"/>
          </w:tcPr>
          <w:p w14:paraId="576391EF" w14:textId="77777777" w:rsidR="00BE2DB3" w:rsidRDefault="00BE2DB3">
            <w:pPr>
              <w:pStyle w:val="TableParagraph"/>
              <w:rPr>
                <w:rFonts w:ascii="Times New Roman"/>
                <w:sz w:val="16"/>
              </w:rPr>
            </w:pPr>
          </w:p>
        </w:tc>
      </w:tr>
      <w:tr w:rsidR="00BE2DB3" w14:paraId="576391F7" w14:textId="77777777">
        <w:trPr>
          <w:trHeight w:val="460"/>
        </w:trPr>
        <w:tc>
          <w:tcPr>
            <w:tcW w:w="5329" w:type="dxa"/>
          </w:tcPr>
          <w:p w14:paraId="576391F1" w14:textId="77777777" w:rsidR="00BE2DB3" w:rsidRDefault="001D25E1">
            <w:pPr>
              <w:pStyle w:val="TableParagraph"/>
              <w:spacing w:line="230" w:lineRule="exact"/>
              <w:ind w:left="107" w:right="203"/>
              <w:rPr>
                <w:sz w:val="20"/>
              </w:rPr>
            </w:pPr>
            <w:r>
              <w:rPr>
                <w:b/>
                <w:sz w:val="20"/>
              </w:rPr>
              <w:t>OPERATING</w:t>
            </w:r>
            <w:r>
              <w:rPr>
                <w:b/>
                <w:spacing w:val="-14"/>
                <w:sz w:val="20"/>
              </w:rPr>
              <w:t xml:space="preserve"> </w:t>
            </w:r>
            <w:r>
              <w:rPr>
                <w:b/>
                <w:sz w:val="20"/>
              </w:rPr>
              <w:t>EQUIPMENT</w:t>
            </w:r>
            <w:r>
              <w:rPr>
                <w:sz w:val="20"/>
              </w:rPr>
              <w:t>:</w:t>
            </w:r>
            <w:r>
              <w:rPr>
                <w:spacing w:val="-14"/>
                <w:sz w:val="20"/>
              </w:rPr>
              <w:t xml:space="preserve"> </w:t>
            </w:r>
            <w:r>
              <w:rPr>
                <w:sz w:val="20"/>
              </w:rPr>
              <w:t>Computer,</w:t>
            </w:r>
            <w:r>
              <w:rPr>
                <w:spacing w:val="-12"/>
                <w:sz w:val="20"/>
              </w:rPr>
              <w:t xml:space="preserve"> </w:t>
            </w:r>
            <w:r>
              <w:rPr>
                <w:sz w:val="20"/>
              </w:rPr>
              <w:t>telephone, copier, printer, fax machine.</w:t>
            </w:r>
          </w:p>
        </w:tc>
        <w:tc>
          <w:tcPr>
            <w:tcW w:w="991" w:type="dxa"/>
          </w:tcPr>
          <w:p w14:paraId="576391F2" w14:textId="77777777" w:rsidR="00BE2DB3" w:rsidRDefault="00BE2DB3">
            <w:pPr>
              <w:pStyle w:val="TableParagraph"/>
              <w:rPr>
                <w:rFonts w:ascii="Times New Roman"/>
                <w:sz w:val="18"/>
              </w:rPr>
            </w:pPr>
          </w:p>
        </w:tc>
        <w:tc>
          <w:tcPr>
            <w:tcW w:w="809" w:type="dxa"/>
          </w:tcPr>
          <w:p w14:paraId="576391F3" w14:textId="77777777" w:rsidR="00BE2DB3" w:rsidRDefault="00BE2DB3">
            <w:pPr>
              <w:pStyle w:val="TableParagraph"/>
              <w:rPr>
                <w:rFonts w:ascii="Times New Roman"/>
                <w:sz w:val="18"/>
              </w:rPr>
            </w:pPr>
          </w:p>
        </w:tc>
        <w:tc>
          <w:tcPr>
            <w:tcW w:w="812" w:type="dxa"/>
          </w:tcPr>
          <w:p w14:paraId="576391F4" w14:textId="77777777" w:rsidR="00BE2DB3" w:rsidRDefault="00BE2DB3">
            <w:pPr>
              <w:pStyle w:val="TableParagraph"/>
              <w:rPr>
                <w:rFonts w:ascii="Times New Roman"/>
                <w:sz w:val="18"/>
              </w:rPr>
            </w:pPr>
          </w:p>
        </w:tc>
        <w:tc>
          <w:tcPr>
            <w:tcW w:w="809" w:type="dxa"/>
          </w:tcPr>
          <w:p w14:paraId="576391F5" w14:textId="77777777" w:rsidR="00BE2DB3" w:rsidRDefault="001D25E1">
            <w:pPr>
              <w:pStyle w:val="TableParagraph"/>
              <w:spacing w:before="115"/>
              <w:jc w:val="center"/>
              <w:rPr>
                <w:sz w:val="20"/>
              </w:rPr>
            </w:pPr>
            <w:r>
              <w:rPr>
                <w:spacing w:val="-10"/>
                <w:sz w:val="20"/>
              </w:rPr>
              <w:t>X</w:t>
            </w:r>
          </w:p>
        </w:tc>
        <w:tc>
          <w:tcPr>
            <w:tcW w:w="811" w:type="dxa"/>
          </w:tcPr>
          <w:p w14:paraId="576391F6" w14:textId="77777777" w:rsidR="00BE2DB3" w:rsidRDefault="00BE2DB3">
            <w:pPr>
              <w:pStyle w:val="TableParagraph"/>
              <w:rPr>
                <w:rFonts w:ascii="Times New Roman"/>
                <w:sz w:val="18"/>
              </w:rPr>
            </w:pPr>
          </w:p>
        </w:tc>
      </w:tr>
      <w:tr w:rsidR="00BE2DB3" w14:paraId="576391FE" w14:textId="77777777">
        <w:trPr>
          <w:trHeight w:val="230"/>
        </w:trPr>
        <w:tc>
          <w:tcPr>
            <w:tcW w:w="5329" w:type="dxa"/>
          </w:tcPr>
          <w:p w14:paraId="576391F8" w14:textId="77777777" w:rsidR="00BE2DB3" w:rsidRDefault="001D25E1">
            <w:pPr>
              <w:pStyle w:val="TableParagraph"/>
              <w:spacing w:line="210" w:lineRule="exact"/>
              <w:ind w:left="107"/>
              <w:rPr>
                <w:sz w:val="20"/>
              </w:rPr>
            </w:pPr>
            <w:r>
              <w:rPr>
                <w:b/>
                <w:sz w:val="20"/>
              </w:rPr>
              <w:t>WORKING</w:t>
            </w:r>
            <w:r>
              <w:rPr>
                <w:b/>
                <w:spacing w:val="-7"/>
                <w:sz w:val="20"/>
              </w:rPr>
              <w:t xml:space="preserve"> </w:t>
            </w:r>
            <w:r>
              <w:rPr>
                <w:b/>
                <w:sz w:val="20"/>
              </w:rPr>
              <w:t>INDOORS</w:t>
            </w:r>
            <w:r>
              <w:rPr>
                <w:sz w:val="20"/>
              </w:rPr>
              <w:t>:</w:t>
            </w:r>
            <w:r>
              <w:rPr>
                <w:spacing w:val="43"/>
                <w:sz w:val="20"/>
              </w:rPr>
              <w:t xml:space="preserve"> </w:t>
            </w:r>
            <w:r>
              <w:rPr>
                <w:sz w:val="20"/>
              </w:rPr>
              <w:t>Enclosed</w:t>
            </w:r>
            <w:r>
              <w:rPr>
                <w:spacing w:val="-7"/>
                <w:sz w:val="20"/>
              </w:rPr>
              <w:t xml:space="preserve"> </w:t>
            </w:r>
            <w:r>
              <w:rPr>
                <w:sz w:val="20"/>
              </w:rPr>
              <w:t>office</w:t>
            </w:r>
            <w:r>
              <w:rPr>
                <w:spacing w:val="-6"/>
                <w:sz w:val="20"/>
              </w:rPr>
              <w:t xml:space="preserve"> </w:t>
            </w:r>
            <w:r>
              <w:rPr>
                <w:spacing w:val="-2"/>
                <w:sz w:val="20"/>
              </w:rPr>
              <w:t>environment.</w:t>
            </w:r>
          </w:p>
        </w:tc>
        <w:tc>
          <w:tcPr>
            <w:tcW w:w="991" w:type="dxa"/>
          </w:tcPr>
          <w:p w14:paraId="576391F9" w14:textId="77777777" w:rsidR="00BE2DB3" w:rsidRDefault="00BE2DB3">
            <w:pPr>
              <w:pStyle w:val="TableParagraph"/>
              <w:rPr>
                <w:rFonts w:ascii="Times New Roman"/>
                <w:sz w:val="16"/>
              </w:rPr>
            </w:pPr>
          </w:p>
        </w:tc>
        <w:tc>
          <w:tcPr>
            <w:tcW w:w="809" w:type="dxa"/>
          </w:tcPr>
          <w:p w14:paraId="576391FA" w14:textId="77777777" w:rsidR="00BE2DB3" w:rsidRDefault="00BE2DB3">
            <w:pPr>
              <w:pStyle w:val="TableParagraph"/>
              <w:rPr>
                <w:rFonts w:ascii="Times New Roman"/>
                <w:sz w:val="16"/>
              </w:rPr>
            </w:pPr>
          </w:p>
        </w:tc>
        <w:tc>
          <w:tcPr>
            <w:tcW w:w="812" w:type="dxa"/>
          </w:tcPr>
          <w:p w14:paraId="576391FB" w14:textId="77777777" w:rsidR="00BE2DB3" w:rsidRDefault="00BE2DB3">
            <w:pPr>
              <w:pStyle w:val="TableParagraph"/>
              <w:rPr>
                <w:rFonts w:ascii="Times New Roman"/>
                <w:sz w:val="16"/>
              </w:rPr>
            </w:pPr>
          </w:p>
        </w:tc>
        <w:tc>
          <w:tcPr>
            <w:tcW w:w="809" w:type="dxa"/>
          </w:tcPr>
          <w:p w14:paraId="576391FC" w14:textId="77777777" w:rsidR="00BE2DB3" w:rsidRDefault="00BE2DB3">
            <w:pPr>
              <w:pStyle w:val="TableParagraph"/>
              <w:rPr>
                <w:rFonts w:ascii="Times New Roman"/>
                <w:sz w:val="16"/>
              </w:rPr>
            </w:pPr>
          </w:p>
        </w:tc>
        <w:tc>
          <w:tcPr>
            <w:tcW w:w="811" w:type="dxa"/>
          </w:tcPr>
          <w:p w14:paraId="576391FD" w14:textId="77777777" w:rsidR="00BE2DB3" w:rsidRDefault="001D25E1">
            <w:pPr>
              <w:pStyle w:val="TableParagraph"/>
              <w:spacing w:line="210" w:lineRule="exact"/>
              <w:ind w:left="2"/>
              <w:jc w:val="center"/>
              <w:rPr>
                <w:sz w:val="20"/>
              </w:rPr>
            </w:pPr>
            <w:r>
              <w:rPr>
                <w:spacing w:val="-10"/>
                <w:sz w:val="20"/>
              </w:rPr>
              <w:t>X</w:t>
            </w:r>
          </w:p>
        </w:tc>
      </w:tr>
      <w:tr w:rsidR="00BE2DB3" w14:paraId="57639205" w14:textId="77777777">
        <w:trPr>
          <w:trHeight w:val="230"/>
        </w:trPr>
        <w:tc>
          <w:tcPr>
            <w:tcW w:w="5329" w:type="dxa"/>
          </w:tcPr>
          <w:p w14:paraId="576391FF" w14:textId="77777777" w:rsidR="00BE2DB3" w:rsidRDefault="001D25E1">
            <w:pPr>
              <w:pStyle w:val="TableParagraph"/>
              <w:spacing w:line="210" w:lineRule="exact"/>
              <w:ind w:left="107"/>
              <w:rPr>
                <w:sz w:val="20"/>
              </w:rPr>
            </w:pPr>
            <w:r>
              <w:rPr>
                <w:b/>
                <w:sz w:val="20"/>
              </w:rPr>
              <w:t>WORKING</w:t>
            </w:r>
            <w:r>
              <w:rPr>
                <w:b/>
                <w:spacing w:val="-9"/>
                <w:sz w:val="20"/>
              </w:rPr>
              <w:t xml:space="preserve"> </w:t>
            </w:r>
            <w:r>
              <w:rPr>
                <w:b/>
                <w:sz w:val="20"/>
              </w:rPr>
              <w:t>OUTDOORS</w:t>
            </w:r>
            <w:r>
              <w:rPr>
                <w:sz w:val="20"/>
              </w:rPr>
              <w:t>:</w:t>
            </w:r>
            <w:r>
              <w:rPr>
                <w:spacing w:val="-8"/>
                <w:sz w:val="20"/>
              </w:rPr>
              <w:t xml:space="preserve"> </w:t>
            </w:r>
            <w:r>
              <w:rPr>
                <w:sz w:val="20"/>
              </w:rPr>
              <w:t>Special</w:t>
            </w:r>
            <w:r>
              <w:rPr>
                <w:spacing w:val="-11"/>
                <w:sz w:val="20"/>
              </w:rPr>
              <w:t xml:space="preserve"> </w:t>
            </w:r>
            <w:r>
              <w:rPr>
                <w:spacing w:val="-2"/>
                <w:sz w:val="20"/>
              </w:rPr>
              <w:t>events</w:t>
            </w:r>
          </w:p>
        </w:tc>
        <w:tc>
          <w:tcPr>
            <w:tcW w:w="991" w:type="dxa"/>
          </w:tcPr>
          <w:p w14:paraId="57639200" w14:textId="77777777" w:rsidR="00BE2DB3" w:rsidRDefault="00BE2DB3">
            <w:pPr>
              <w:pStyle w:val="TableParagraph"/>
              <w:rPr>
                <w:rFonts w:ascii="Times New Roman"/>
                <w:sz w:val="16"/>
              </w:rPr>
            </w:pPr>
          </w:p>
        </w:tc>
        <w:tc>
          <w:tcPr>
            <w:tcW w:w="809" w:type="dxa"/>
          </w:tcPr>
          <w:p w14:paraId="57639201" w14:textId="77777777" w:rsidR="00BE2DB3" w:rsidRDefault="001D25E1">
            <w:pPr>
              <w:pStyle w:val="TableParagraph"/>
              <w:spacing w:line="210" w:lineRule="exact"/>
              <w:jc w:val="center"/>
              <w:rPr>
                <w:sz w:val="20"/>
              </w:rPr>
            </w:pPr>
            <w:r>
              <w:rPr>
                <w:spacing w:val="-10"/>
                <w:sz w:val="20"/>
              </w:rPr>
              <w:t>X</w:t>
            </w:r>
          </w:p>
        </w:tc>
        <w:tc>
          <w:tcPr>
            <w:tcW w:w="812" w:type="dxa"/>
          </w:tcPr>
          <w:p w14:paraId="57639202" w14:textId="77777777" w:rsidR="00BE2DB3" w:rsidRDefault="00BE2DB3">
            <w:pPr>
              <w:pStyle w:val="TableParagraph"/>
              <w:rPr>
                <w:rFonts w:ascii="Times New Roman"/>
                <w:sz w:val="16"/>
              </w:rPr>
            </w:pPr>
          </w:p>
        </w:tc>
        <w:tc>
          <w:tcPr>
            <w:tcW w:w="809" w:type="dxa"/>
          </w:tcPr>
          <w:p w14:paraId="57639203" w14:textId="77777777" w:rsidR="00BE2DB3" w:rsidRDefault="00BE2DB3">
            <w:pPr>
              <w:pStyle w:val="TableParagraph"/>
              <w:rPr>
                <w:rFonts w:ascii="Times New Roman"/>
                <w:sz w:val="16"/>
              </w:rPr>
            </w:pPr>
          </w:p>
        </w:tc>
        <w:tc>
          <w:tcPr>
            <w:tcW w:w="811" w:type="dxa"/>
          </w:tcPr>
          <w:p w14:paraId="57639204" w14:textId="77777777" w:rsidR="00BE2DB3" w:rsidRDefault="00BE2DB3">
            <w:pPr>
              <w:pStyle w:val="TableParagraph"/>
              <w:rPr>
                <w:rFonts w:ascii="Times New Roman"/>
                <w:sz w:val="16"/>
              </w:rPr>
            </w:pPr>
          </w:p>
        </w:tc>
      </w:tr>
      <w:tr w:rsidR="00BE2DB3" w14:paraId="5763920C" w14:textId="77777777">
        <w:trPr>
          <w:trHeight w:val="460"/>
        </w:trPr>
        <w:tc>
          <w:tcPr>
            <w:tcW w:w="5329" w:type="dxa"/>
          </w:tcPr>
          <w:p w14:paraId="57639206" w14:textId="77777777" w:rsidR="00BE2DB3" w:rsidRDefault="001D25E1">
            <w:pPr>
              <w:pStyle w:val="TableParagraph"/>
              <w:spacing w:line="230" w:lineRule="exact"/>
              <w:ind w:left="107"/>
              <w:rPr>
                <w:sz w:val="20"/>
              </w:rPr>
            </w:pPr>
            <w:r>
              <w:rPr>
                <w:b/>
                <w:sz w:val="20"/>
              </w:rPr>
              <w:t>WORKING</w:t>
            </w:r>
            <w:r>
              <w:rPr>
                <w:b/>
                <w:spacing w:val="-5"/>
                <w:sz w:val="20"/>
              </w:rPr>
              <w:t xml:space="preserve"> </w:t>
            </w:r>
            <w:r>
              <w:rPr>
                <w:b/>
                <w:sz w:val="20"/>
              </w:rPr>
              <w:t>IN</w:t>
            </w:r>
            <w:r>
              <w:rPr>
                <w:b/>
                <w:spacing w:val="-7"/>
                <w:sz w:val="20"/>
              </w:rPr>
              <w:t xml:space="preserve"> </w:t>
            </w:r>
            <w:r>
              <w:rPr>
                <w:b/>
                <w:sz w:val="20"/>
              </w:rPr>
              <w:t>CONFINED</w:t>
            </w:r>
            <w:r>
              <w:rPr>
                <w:b/>
                <w:spacing w:val="-5"/>
                <w:sz w:val="20"/>
              </w:rPr>
              <w:t xml:space="preserve"> </w:t>
            </w:r>
            <w:r>
              <w:rPr>
                <w:b/>
                <w:sz w:val="20"/>
              </w:rPr>
              <w:t>SPACE:</w:t>
            </w:r>
            <w:r>
              <w:rPr>
                <w:b/>
                <w:spacing w:val="40"/>
                <w:sz w:val="20"/>
              </w:rPr>
              <w:t xml:space="preserve"> </w:t>
            </w:r>
            <w:r>
              <w:rPr>
                <w:sz w:val="20"/>
              </w:rPr>
              <w:t>File,</w:t>
            </w:r>
            <w:r>
              <w:rPr>
                <w:spacing w:val="-7"/>
                <w:sz w:val="20"/>
              </w:rPr>
              <w:t xml:space="preserve"> </w:t>
            </w:r>
            <w:r>
              <w:rPr>
                <w:sz w:val="20"/>
              </w:rPr>
              <w:t>supply,</w:t>
            </w:r>
            <w:r>
              <w:rPr>
                <w:spacing w:val="-7"/>
                <w:sz w:val="20"/>
              </w:rPr>
              <w:t xml:space="preserve"> </w:t>
            </w:r>
            <w:r>
              <w:rPr>
                <w:sz w:val="20"/>
              </w:rPr>
              <w:t>storage rooms, etc.</w:t>
            </w:r>
          </w:p>
        </w:tc>
        <w:tc>
          <w:tcPr>
            <w:tcW w:w="991" w:type="dxa"/>
          </w:tcPr>
          <w:p w14:paraId="57639207" w14:textId="77777777" w:rsidR="00BE2DB3" w:rsidRDefault="00BE2DB3">
            <w:pPr>
              <w:pStyle w:val="TableParagraph"/>
              <w:rPr>
                <w:rFonts w:ascii="Times New Roman"/>
                <w:sz w:val="18"/>
              </w:rPr>
            </w:pPr>
          </w:p>
        </w:tc>
        <w:tc>
          <w:tcPr>
            <w:tcW w:w="809" w:type="dxa"/>
          </w:tcPr>
          <w:p w14:paraId="57639208" w14:textId="77777777" w:rsidR="00BE2DB3" w:rsidRDefault="001D25E1">
            <w:pPr>
              <w:pStyle w:val="TableParagraph"/>
              <w:spacing w:before="230" w:line="211" w:lineRule="exact"/>
              <w:jc w:val="center"/>
              <w:rPr>
                <w:sz w:val="20"/>
              </w:rPr>
            </w:pPr>
            <w:r>
              <w:rPr>
                <w:spacing w:val="-10"/>
                <w:sz w:val="20"/>
              </w:rPr>
              <w:t>X</w:t>
            </w:r>
          </w:p>
        </w:tc>
        <w:tc>
          <w:tcPr>
            <w:tcW w:w="812" w:type="dxa"/>
          </w:tcPr>
          <w:p w14:paraId="57639209" w14:textId="77777777" w:rsidR="00BE2DB3" w:rsidRDefault="00BE2DB3">
            <w:pPr>
              <w:pStyle w:val="TableParagraph"/>
              <w:rPr>
                <w:rFonts w:ascii="Times New Roman"/>
                <w:sz w:val="18"/>
              </w:rPr>
            </w:pPr>
          </w:p>
        </w:tc>
        <w:tc>
          <w:tcPr>
            <w:tcW w:w="809" w:type="dxa"/>
          </w:tcPr>
          <w:p w14:paraId="5763920A" w14:textId="77777777" w:rsidR="00BE2DB3" w:rsidRDefault="00BE2DB3">
            <w:pPr>
              <w:pStyle w:val="TableParagraph"/>
              <w:rPr>
                <w:rFonts w:ascii="Times New Roman"/>
                <w:sz w:val="18"/>
              </w:rPr>
            </w:pPr>
          </w:p>
        </w:tc>
        <w:tc>
          <w:tcPr>
            <w:tcW w:w="811" w:type="dxa"/>
          </w:tcPr>
          <w:p w14:paraId="5763920B" w14:textId="77777777" w:rsidR="00BE2DB3" w:rsidRDefault="00BE2DB3">
            <w:pPr>
              <w:pStyle w:val="TableParagraph"/>
              <w:rPr>
                <w:rFonts w:ascii="Times New Roman"/>
                <w:sz w:val="18"/>
              </w:rPr>
            </w:pPr>
          </w:p>
        </w:tc>
      </w:tr>
    </w:tbl>
    <w:p w14:paraId="5763920D" w14:textId="77777777" w:rsidR="001D25E1" w:rsidRDefault="001D25E1"/>
    <w:p w14:paraId="5A35EB1D" w14:textId="4BAF3A51" w:rsidR="00262B5A" w:rsidRPr="00262B5A" w:rsidRDefault="00262B5A" w:rsidP="00262B5A">
      <w:pPr>
        <w:ind w:left="-540" w:right="-630"/>
        <w:jc w:val="both"/>
        <w:rPr>
          <w:sz w:val="20"/>
          <w:szCs w:val="20"/>
        </w:rPr>
      </w:pPr>
      <w:r w:rsidRPr="00262B5A">
        <w:rPr>
          <w:sz w:val="20"/>
          <w:szCs w:val="20"/>
        </w:rPr>
        <w:t xml:space="preserve">I have read and understand the duties listed </w:t>
      </w:r>
      <w:proofErr w:type="gramStart"/>
      <w:r w:rsidRPr="00262B5A">
        <w:rPr>
          <w:sz w:val="20"/>
          <w:szCs w:val="20"/>
        </w:rPr>
        <w:t>on</w:t>
      </w:r>
      <w:proofErr w:type="gramEnd"/>
      <w:r w:rsidRPr="00262B5A">
        <w:rPr>
          <w:sz w:val="20"/>
          <w:szCs w:val="20"/>
        </w:rPr>
        <w:t xml:space="preserve"> this Duty Statement and I can perform these duties with or without reasonable accommodation.</w:t>
      </w:r>
      <w:r>
        <w:rPr>
          <w:sz w:val="20"/>
          <w:szCs w:val="20"/>
        </w:rPr>
        <w:t xml:space="preserve"> </w:t>
      </w:r>
      <w:r w:rsidRPr="00262B5A">
        <w:rPr>
          <w:sz w:val="20"/>
          <w:szCs w:val="20"/>
        </w:rPr>
        <w:t>(If reasonable accommodation may be necessary, discuss any concerns with the Equal Employment Opportunity Office)</w:t>
      </w:r>
      <w:r>
        <w:rPr>
          <w:sz w:val="20"/>
          <w:szCs w:val="20"/>
        </w:rPr>
        <w:t>.</w:t>
      </w:r>
    </w:p>
    <w:p w14:paraId="4CCC0BB3" w14:textId="77777777" w:rsidR="00262B5A" w:rsidRPr="00262B5A" w:rsidRDefault="00262B5A" w:rsidP="00262B5A">
      <w:pPr>
        <w:ind w:left="-540" w:right="-630"/>
        <w:jc w:val="both"/>
        <w:rPr>
          <w:sz w:val="20"/>
          <w:szCs w:val="20"/>
        </w:rPr>
      </w:pPr>
    </w:p>
    <w:p w14:paraId="6189A36E" w14:textId="14CB070E" w:rsidR="00262B5A" w:rsidRPr="00262B5A" w:rsidRDefault="00262B5A" w:rsidP="00262B5A">
      <w:pPr>
        <w:pStyle w:val="FootnoteText"/>
        <w:ind w:left="-630" w:right="-630"/>
        <w:jc w:val="both"/>
        <w:rPr>
          <w:rFonts w:ascii="Arial" w:hAnsi="Arial" w:cs="Arial"/>
        </w:rPr>
      </w:pPr>
      <w:r>
        <w:rPr>
          <w:rFonts w:ascii="Arial" w:hAnsi="Arial" w:cs="Arial"/>
        </w:rPr>
        <w:t xml:space="preserve">  </w:t>
      </w:r>
      <w:r w:rsidRPr="00262B5A">
        <w:rPr>
          <w:rFonts w:ascii="Arial" w:hAnsi="Arial" w:cs="Arial"/>
        </w:rPr>
        <w:t>Employee signature________________________________________________ Date ________________________</w:t>
      </w:r>
    </w:p>
    <w:p w14:paraId="784FA260" w14:textId="77777777" w:rsidR="00262B5A" w:rsidRPr="00262B5A" w:rsidRDefault="00262B5A" w:rsidP="00262B5A">
      <w:pPr>
        <w:ind w:left="-630" w:right="-630"/>
        <w:jc w:val="both"/>
        <w:rPr>
          <w:sz w:val="20"/>
          <w:szCs w:val="20"/>
        </w:rPr>
      </w:pPr>
    </w:p>
    <w:p w14:paraId="221540E7" w14:textId="14CAE50E" w:rsidR="00262B5A" w:rsidRPr="00262B5A" w:rsidRDefault="00262B5A" w:rsidP="00262B5A">
      <w:pPr>
        <w:ind w:left="-630" w:right="-630"/>
        <w:jc w:val="both"/>
        <w:rPr>
          <w:sz w:val="20"/>
          <w:szCs w:val="20"/>
        </w:rPr>
      </w:pPr>
      <w:r>
        <w:rPr>
          <w:sz w:val="20"/>
          <w:szCs w:val="20"/>
        </w:rPr>
        <w:t xml:space="preserve">  </w:t>
      </w:r>
      <w:r w:rsidRPr="00262B5A">
        <w:rPr>
          <w:sz w:val="20"/>
          <w:szCs w:val="20"/>
        </w:rPr>
        <w:t>Supervisor signature _______________________________________________ Date ________________________</w:t>
      </w:r>
    </w:p>
    <w:p w14:paraId="2467937E" w14:textId="77777777" w:rsidR="00262B5A" w:rsidRPr="00262B5A" w:rsidRDefault="00262B5A" w:rsidP="00262B5A">
      <w:pPr>
        <w:ind w:left="-630" w:right="-630"/>
        <w:jc w:val="both"/>
        <w:rPr>
          <w:sz w:val="20"/>
          <w:szCs w:val="20"/>
        </w:rPr>
      </w:pPr>
    </w:p>
    <w:p w14:paraId="34921DBE" w14:textId="19ED1D36" w:rsidR="00262B5A" w:rsidRPr="00262B5A" w:rsidRDefault="00262B5A" w:rsidP="00262B5A">
      <w:pPr>
        <w:ind w:left="-630" w:right="-630"/>
        <w:jc w:val="both"/>
        <w:rPr>
          <w:sz w:val="20"/>
          <w:szCs w:val="20"/>
        </w:rPr>
      </w:pPr>
      <w:r>
        <w:rPr>
          <w:sz w:val="20"/>
          <w:szCs w:val="20"/>
        </w:rPr>
        <w:t xml:space="preserve">  </w:t>
      </w:r>
      <w:r w:rsidRPr="00262B5A">
        <w:rPr>
          <w:sz w:val="20"/>
          <w:szCs w:val="20"/>
        </w:rPr>
        <w:t>Human Resources signature _________________________________________ Date ________________________</w:t>
      </w:r>
    </w:p>
    <w:p w14:paraId="0C1699BB" w14:textId="77777777" w:rsidR="00262B5A" w:rsidRDefault="00262B5A"/>
    <w:sectPr w:rsidR="00262B5A">
      <w:type w:val="continuous"/>
      <w:pgSz w:w="12240" w:h="15840"/>
      <w:pgMar w:top="940" w:right="1080" w:bottom="1160" w:left="1080" w:header="0" w:footer="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6CBDF" w14:textId="77777777" w:rsidR="004C5A36" w:rsidRDefault="004C5A36">
      <w:r>
        <w:separator/>
      </w:r>
    </w:p>
  </w:endnote>
  <w:endnote w:type="continuationSeparator" w:id="0">
    <w:p w14:paraId="62F4E099" w14:textId="77777777" w:rsidR="004C5A36" w:rsidRDefault="004C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920D" w14:textId="77777777" w:rsidR="00BE2DB3" w:rsidRDefault="001D25E1">
    <w:pPr>
      <w:pStyle w:val="BodyText"/>
      <w:spacing w:line="14" w:lineRule="auto"/>
      <w:rPr>
        <w:b w:val="0"/>
        <w:sz w:val="20"/>
      </w:rPr>
    </w:pPr>
    <w:r>
      <w:rPr>
        <w:b w:val="0"/>
        <w:noProof/>
        <w:sz w:val="20"/>
      </w:rPr>
      <mc:AlternateContent>
        <mc:Choice Requires="wps">
          <w:drawing>
            <wp:anchor distT="0" distB="0" distL="0" distR="0" simplePos="0" relativeHeight="251657216" behindDoc="1" locked="0" layoutInCell="1" allowOverlap="1" wp14:anchorId="5763920E" wp14:editId="5763920F">
              <wp:simplePos x="0" y="0"/>
              <wp:positionH relativeFrom="page">
                <wp:posOffset>6267450</wp:posOffset>
              </wp:positionH>
              <wp:positionV relativeFrom="page">
                <wp:posOffset>9303264</wp:posOffset>
              </wp:positionV>
              <wp:extent cx="6051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65735"/>
                      </a:xfrm>
                      <a:prstGeom prst="rect">
                        <a:avLst/>
                      </a:prstGeom>
                    </wps:spPr>
                    <wps:txbx>
                      <w:txbxContent>
                        <w:p w14:paraId="57639210" w14:textId="53563669" w:rsidR="00BE2DB3" w:rsidRDefault="007A54D0">
                          <w:pPr>
                            <w:spacing w:before="10"/>
                            <w:ind w:left="20"/>
                            <w:rPr>
                              <w:rFonts w:ascii="Times New Roman"/>
                              <w:sz w:val="20"/>
                            </w:rPr>
                          </w:pPr>
                          <w:r>
                            <w:rPr>
                              <w:rFonts w:ascii="Times New Roman"/>
                              <w:spacing w:val="-2"/>
                              <w:sz w:val="20"/>
                            </w:rPr>
                            <w:t>07-16-2026</w:t>
                          </w:r>
                        </w:p>
                      </w:txbxContent>
                    </wps:txbx>
                    <wps:bodyPr wrap="square" lIns="0" tIns="0" rIns="0" bIns="0" rtlCol="0">
                      <a:noAutofit/>
                    </wps:bodyPr>
                  </wps:wsp>
                </a:graphicData>
              </a:graphic>
            </wp:anchor>
          </w:drawing>
        </mc:Choice>
        <mc:Fallback>
          <w:pict>
            <v:shapetype w14:anchorId="5763920E" id="_x0000_t202" coordsize="21600,21600" o:spt="202" path="m,l,21600r21600,l21600,xe">
              <v:stroke joinstyle="miter"/>
              <v:path gradientshapeok="t" o:connecttype="rect"/>
            </v:shapetype>
            <v:shape id="Textbox 1" o:spid="_x0000_s1026" type="#_x0000_t202" style="position:absolute;margin-left:493.5pt;margin-top:732.55pt;width:47.65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" filled="f" stroked="f">
              <v:textbox inset="0,0,0,0">
                <w:txbxContent>
                  <w:p w14:paraId="57639210" w14:textId="53563669" w:rsidR="00BE2DB3" w:rsidRDefault="007A54D0">
                    <w:pPr>
                      <w:spacing w:before="10"/>
                      <w:ind w:left="20"/>
                      <w:rPr>
                        <w:rFonts w:ascii="Times New Roman"/>
                        <w:sz w:val="20"/>
                      </w:rPr>
                    </w:pPr>
                    <w:r>
                      <w:rPr>
                        <w:rFonts w:ascii="Times New Roman"/>
                        <w:spacing w:val="-2"/>
                        <w:sz w:val="20"/>
                      </w:rPr>
                      <w:t>07-16-2026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20B63" w14:textId="77777777" w:rsidR="004C5A36" w:rsidRDefault="004C5A36">
      <w:r>
        <w:separator/>
      </w:r>
    </w:p>
  </w:footnote>
  <w:footnote w:type="continuationSeparator" w:id="0">
    <w:p w14:paraId="42F0D6EF" w14:textId="77777777" w:rsidR="004C5A36" w:rsidRDefault="004C5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6DCA" w14:textId="77777777" w:rsidR="00516CC0" w:rsidRDefault="00516C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DB3"/>
    <w:rsid w:val="000471BE"/>
    <w:rsid w:val="000B3E16"/>
    <w:rsid w:val="00153AB3"/>
    <w:rsid w:val="001D25E1"/>
    <w:rsid w:val="001E0AF9"/>
    <w:rsid w:val="00253DA2"/>
    <w:rsid w:val="00262B5A"/>
    <w:rsid w:val="002E3497"/>
    <w:rsid w:val="00364F18"/>
    <w:rsid w:val="00467CF8"/>
    <w:rsid w:val="00496E9B"/>
    <w:rsid w:val="004C5A36"/>
    <w:rsid w:val="004E018D"/>
    <w:rsid w:val="00516CC0"/>
    <w:rsid w:val="006711C0"/>
    <w:rsid w:val="00730DEA"/>
    <w:rsid w:val="00740943"/>
    <w:rsid w:val="007416AE"/>
    <w:rsid w:val="00747E1C"/>
    <w:rsid w:val="007A54D0"/>
    <w:rsid w:val="008E5FFE"/>
    <w:rsid w:val="00952C25"/>
    <w:rsid w:val="009B3E3F"/>
    <w:rsid w:val="009D15EC"/>
    <w:rsid w:val="00BE2DB3"/>
    <w:rsid w:val="00C1584B"/>
    <w:rsid w:val="00CD622C"/>
    <w:rsid w:val="00D842F8"/>
    <w:rsid w:val="00DD6BCD"/>
    <w:rsid w:val="00E217CD"/>
    <w:rsid w:val="00E227B5"/>
    <w:rsid w:val="00E274E6"/>
    <w:rsid w:val="00EE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39101"/>
  <w15:docId w15:val="{D317331D-45B7-4EC9-877E-76FF9E57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A54D0"/>
    <w:pPr>
      <w:tabs>
        <w:tab w:val="center" w:pos="4680"/>
        <w:tab w:val="right" w:pos="9360"/>
      </w:tabs>
    </w:pPr>
  </w:style>
  <w:style w:type="character" w:customStyle="1" w:styleId="HeaderChar">
    <w:name w:val="Header Char"/>
    <w:basedOn w:val="DefaultParagraphFont"/>
    <w:link w:val="Header"/>
    <w:uiPriority w:val="99"/>
    <w:rsid w:val="007A54D0"/>
    <w:rPr>
      <w:rFonts w:ascii="Arial" w:eastAsia="Arial" w:hAnsi="Arial" w:cs="Arial"/>
    </w:rPr>
  </w:style>
  <w:style w:type="paragraph" w:styleId="Footer">
    <w:name w:val="footer"/>
    <w:basedOn w:val="Normal"/>
    <w:link w:val="FooterChar"/>
    <w:uiPriority w:val="99"/>
    <w:unhideWhenUsed/>
    <w:rsid w:val="007A54D0"/>
    <w:pPr>
      <w:tabs>
        <w:tab w:val="center" w:pos="4680"/>
        <w:tab w:val="right" w:pos="9360"/>
      </w:tabs>
    </w:pPr>
  </w:style>
  <w:style w:type="character" w:customStyle="1" w:styleId="FooterChar">
    <w:name w:val="Footer Char"/>
    <w:basedOn w:val="DefaultParagraphFont"/>
    <w:link w:val="Footer"/>
    <w:uiPriority w:val="99"/>
    <w:rsid w:val="007A54D0"/>
    <w:rPr>
      <w:rFonts w:ascii="Arial" w:eastAsia="Arial" w:hAnsi="Arial" w:cs="Arial"/>
    </w:rPr>
  </w:style>
  <w:style w:type="paragraph" w:styleId="FootnoteText">
    <w:name w:val="footnote text"/>
    <w:basedOn w:val="Normal"/>
    <w:link w:val="FootnoteTextChar"/>
    <w:semiHidden/>
    <w:rsid w:val="00262B5A"/>
    <w:pPr>
      <w:widowControl/>
      <w:autoSpaceDE/>
      <w:autoSpaceDN/>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62B5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E0797-E465-474F-AC8E-A9F9B5D3A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DUTY STATEMENT</vt:lpstr>
    </vt:vector>
  </TitlesOfParts>
  <Company>California Department of Veteran Affairs</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creator>JWilliam</dc:creator>
  <cp:lastModifiedBy>Latini, Matthew@Calvet</cp:lastModifiedBy>
  <cp:revision>5</cp:revision>
  <cp:lastPrinted>2026-07-20T14:22:00Z</cp:lastPrinted>
  <dcterms:created xsi:type="dcterms:W3CDTF">2026-07-20T14:23:00Z</dcterms:created>
  <dcterms:modified xsi:type="dcterms:W3CDTF">2026-07-20T22:50:00Z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2026-06-18T00:00:00Z</vt:filetime>
  </property>
  <property fmtid="{D5CDD505-2E9C-101B-9397-08002B2CF9AE}" pid="3" name="Creator">
    <vt:lpwstr>Microsoft® Word for Microsoft 365</vt:lpwstr>
  </property>
  <property fmtid="{D5CDD505-2E9C-101B-9397-08002B2CF9AE}" pid="4" name="LastSaved">
    <vt:filetime>2026-07-16T00:00:00Z</vt:filetime>
  </property>
  <property fmtid="{D5CDD505-2E9C-101B-9397-08002B2CF9AE}" pid="5" name="Producer">
    <vt:lpwstr>Microsoft® Word for Microsoft 365</vt:lpwstr>
  </property>
  <property fmtid="{D5CDD505-2E9C-101B-9397-08002B2CF9AE}" pid="6" name="GrammarlyDocumentId">
    <vt:lpwstr>c13c7f81-bff3-46d2-9376-4fa68ca9b41a</vt:lpwstr>
  </property>
</Properties>
</file>