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CB68A7">
        <w:trPr>
          <w:jc w:val="center"/>
        </w:trPr>
        <w:tc>
          <w:tcPr>
            <w:tcW w:w="8780" w:type="dxa"/>
            <w:gridSpan w:val="6"/>
            <w:tcBorders>
              <w:top w:val="nil"/>
              <w:left w:val="nil"/>
              <w:bottom w:val="nil"/>
            </w:tcBorders>
          </w:tcPr>
          <w:p w14:paraId="4E6DB626" w14:textId="77777777" w:rsidR="005943C7" w:rsidRPr="002E1CA3" w:rsidRDefault="005943C7">
            <w:pPr>
              <w:rPr>
                <w:b/>
                <w:sz w:val="24"/>
                <w:szCs w:val="24"/>
              </w:rPr>
            </w:pPr>
            <w:r w:rsidRPr="002E1CA3">
              <w:rPr>
                <w:b/>
                <w:sz w:val="24"/>
                <w:szCs w:val="24"/>
              </w:rPr>
              <w:t>CALIFORNIA DEPARTMENT OF CORRECTIONS AND REHABILITATION</w:t>
            </w:r>
          </w:p>
        </w:tc>
        <w:tc>
          <w:tcPr>
            <w:tcW w:w="341" w:type="dxa"/>
            <w:tcBorders>
              <w:top w:val="single" w:sz="4" w:space="0" w:color="auto"/>
              <w:bottom w:val="single" w:sz="4" w:space="0" w:color="auto"/>
            </w:tcBorders>
          </w:tcPr>
          <w:p w14:paraId="61F1ACA4" w14:textId="77777777" w:rsidR="005943C7" w:rsidRPr="002E1CA3" w:rsidRDefault="005943C7" w:rsidP="009C58AD">
            <w:pPr>
              <w:jc w:val="center"/>
              <w:rPr>
                <w:sz w:val="24"/>
                <w:szCs w:val="24"/>
              </w:rPr>
            </w:pPr>
          </w:p>
        </w:tc>
        <w:tc>
          <w:tcPr>
            <w:tcW w:w="1687" w:type="dxa"/>
            <w:gridSpan w:val="3"/>
            <w:tcBorders>
              <w:top w:val="nil"/>
              <w:bottom w:val="nil"/>
              <w:right w:val="nil"/>
            </w:tcBorders>
          </w:tcPr>
          <w:p w14:paraId="0F78EB72" w14:textId="77777777" w:rsidR="005943C7" w:rsidRPr="002E1CA3" w:rsidRDefault="005943C7">
            <w:pPr>
              <w:rPr>
                <w:sz w:val="24"/>
                <w:szCs w:val="24"/>
              </w:rPr>
            </w:pPr>
            <w:r w:rsidRPr="002E1CA3">
              <w:rPr>
                <w:sz w:val="24"/>
                <w:szCs w:val="24"/>
              </w:rPr>
              <w:t>PROPOSED</w:t>
            </w:r>
          </w:p>
        </w:tc>
      </w:tr>
      <w:tr w:rsidR="002E1CA3" w:rsidRPr="002E1CA3" w14:paraId="05CBA305" w14:textId="77777777" w:rsidTr="00CB68A7">
        <w:trPr>
          <w:jc w:val="center"/>
        </w:trPr>
        <w:tc>
          <w:tcPr>
            <w:tcW w:w="5405" w:type="dxa"/>
            <w:gridSpan w:val="3"/>
            <w:tcBorders>
              <w:top w:val="nil"/>
              <w:left w:val="nil"/>
              <w:bottom w:val="nil"/>
              <w:right w:val="nil"/>
            </w:tcBorders>
          </w:tcPr>
          <w:p w14:paraId="1F59FBF0" w14:textId="77777777" w:rsidR="00CD0D6A" w:rsidRPr="002E1CA3" w:rsidRDefault="005943C7">
            <w:pPr>
              <w:rPr>
                <w:sz w:val="20"/>
                <w:szCs w:val="20"/>
              </w:rPr>
            </w:pPr>
            <w:r w:rsidRPr="002E1CA3">
              <w:rPr>
                <w:sz w:val="20"/>
                <w:szCs w:val="20"/>
              </w:rPr>
              <w:t>POSITION DUTY STATEMENT</w:t>
            </w:r>
          </w:p>
        </w:tc>
        <w:tc>
          <w:tcPr>
            <w:tcW w:w="5403" w:type="dxa"/>
            <w:gridSpan w:val="7"/>
            <w:tcBorders>
              <w:top w:val="nil"/>
              <w:left w:val="nil"/>
              <w:bottom w:val="nil"/>
              <w:right w:val="nil"/>
            </w:tcBorders>
          </w:tcPr>
          <w:p w14:paraId="5A22D82A" w14:textId="77777777" w:rsidR="00CD0D6A" w:rsidRPr="002E1CA3" w:rsidRDefault="00CD0D6A">
            <w:pPr>
              <w:rPr>
                <w:sz w:val="24"/>
                <w:szCs w:val="24"/>
              </w:rPr>
            </w:pPr>
          </w:p>
        </w:tc>
      </w:tr>
      <w:tr w:rsidR="002E1CA3" w:rsidRPr="002E1CA3" w14:paraId="39CA46A1" w14:textId="77777777" w:rsidTr="00CB68A7">
        <w:trPr>
          <w:jc w:val="center"/>
        </w:trPr>
        <w:tc>
          <w:tcPr>
            <w:tcW w:w="5405" w:type="dxa"/>
            <w:gridSpan w:val="3"/>
            <w:tcBorders>
              <w:top w:val="nil"/>
              <w:left w:val="nil"/>
              <w:bottom w:val="nil"/>
              <w:right w:val="nil"/>
            </w:tcBorders>
          </w:tcPr>
          <w:p w14:paraId="7039AF89" w14:textId="77777777" w:rsidR="00CD0D6A" w:rsidRPr="002E1CA3" w:rsidRDefault="00CD0D6A">
            <w:pPr>
              <w:rPr>
                <w:sz w:val="24"/>
                <w:szCs w:val="24"/>
              </w:rPr>
            </w:pPr>
          </w:p>
        </w:tc>
        <w:tc>
          <w:tcPr>
            <w:tcW w:w="3375" w:type="dxa"/>
            <w:gridSpan w:val="3"/>
            <w:tcBorders>
              <w:top w:val="nil"/>
              <w:left w:val="nil"/>
              <w:bottom w:val="nil"/>
            </w:tcBorders>
          </w:tcPr>
          <w:p w14:paraId="701007DD" w14:textId="77777777" w:rsidR="00CD0D6A" w:rsidRPr="002E1CA3" w:rsidRDefault="00CD0D6A">
            <w:pPr>
              <w:rPr>
                <w:sz w:val="24"/>
                <w:szCs w:val="24"/>
              </w:rPr>
            </w:pPr>
          </w:p>
        </w:tc>
        <w:tc>
          <w:tcPr>
            <w:tcW w:w="341" w:type="dxa"/>
            <w:tcBorders>
              <w:top w:val="single" w:sz="4" w:space="0" w:color="auto"/>
              <w:bottom w:val="single" w:sz="4" w:space="0" w:color="auto"/>
            </w:tcBorders>
          </w:tcPr>
          <w:p w14:paraId="320A951C" w14:textId="49AAFB89" w:rsidR="00CD0D6A" w:rsidRPr="002E1CA3" w:rsidRDefault="00760B6C" w:rsidP="009C58AD">
            <w:pPr>
              <w:jc w:val="center"/>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pPr>
              <w:rPr>
                <w:sz w:val="24"/>
                <w:szCs w:val="24"/>
              </w:rPr>
            </w:pPr>
            <w:r w:rsidRPr="002E1CA3">
              <w:rPr>
                <w:sz w:val="24"/>
                <w:szCs w:val="24"/>
              </w:rPr>
              <w:t>CURRENT</w:t>
            </w:r>
          </w:p>
        </w:tc>
      </w:tr>
      <w:tr w:rsidR="002E1CA3" w:rsidRPr="002E1CA3" w14:paraId="0FA26A8C" w14:textId="77777777" w:rsidTr="00CB68A7">
        <w:trPr>
          <w:jc w:val="center"/>
        </w:trPr>
        <w:tc>
          <w:tcPr>
            <w:tcW w:w="5405" w:type="dxa"/>
            <w:gridSpan w:val="3"/>
            <w:tcBorders>
              <w:top w:val="nil"/>
              <w:left w:val="nil"/>
              <w:bottom w:val="single" w:sz="4" w:space="0" w:color="auto"/>
              <w:right w:val="nil"/>
            </w:tcBorders>
          </w:tcPr>
          <w:p w14:paraId="200465C8" w14:textId="77777777" w:rsidR="00CD0D6A" w:rsidRPr="002E1CA3" w:rsidRDefault="00CD0D6A">
            <w:pPr>
              <w:rPr>
                <w:sz w:val="24"/>
                <w:szCs w:val="24"/>
              </w:rPr>
            </w:pPr>
          </w:p>
        </w:tc>
        <w:tc>
          <w:tcPr>
            <w:tcW w:w="5403" w:type="dxa"/>
            <w:gridSpan w:val="7"/>
            <w:tcBorders>
              <w:top w:val="nil"/>
              <w:left w:val="nil"/>
              <w:bottom w:val="single" w:sz="4" w:space="0" w:color="auto"/>
              <w:right w:val="nil"/>
            </w:tcBorders>
          </w:tcPr>
          <w:p w14:paraId="63C17495" w14:textId="77777777" w:rsidR="00CD0D6A" w:rsidRPr="002E1CA3" w:rsidRDefault="00CD0D6A">
            <w:pPr>
              <w:rPr>
                <w:sz w:val="24"/>
                <w:szCs w:val="24"/>
              </w:rPr>
            </w:pPr>
          </w:p>
        </w:tc>
      </w:tr>
      <w:tr w:rsidR="00A06728" w:rsidRPr="002E1CA3" w14:paraId="2BE7F333" w14:textId="77777777" w:rsidTr="00CB68A7">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pPr>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pPr>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4120A7">
            <w:pPr>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CB68A7">
        <w:trPr>
          <w:jc w:val="center"/>
        </w:trPr>
        <w:tc>
          <w:tcPr>
            <w:tcW w:w="5405" w:type="dxa"/>
            <w:gridSpan w:val="3"/>
            <w:tcBorders>
              <w:top w:val="nil"/>
              <w:left w:val="single" w:sz="4" w:space="0" w:color="auto"/>
              <w:bottom w:val="single" w:sz="4" w:space="0" w:color="auto"/>
            </w:tcBorders>
          </w:tcPr>
          <w:p w14:paraId="7C69B0E8" w14:textId="6115B800" w:rsidR="00A06728" w:rsidRPr="002E1CA3" w:rsidRDefault="00DC59EB">
            <w:pPr>
              <w:rPr>
                <w:sz w:val="24"/>
                <w:szCs w:val="24"/>
              </w:rPr>
            </w:pPr>
            <w:r>
              <w:rPr>
                <w:sz w:val="24"/>
                <w:szCs w:val="24"/>
              </w:rPr>
              <w:t>CENTRAL CALIFORNIA WOMEN’S FACILITY</w:t>
            </w:r>
          </w:p>
        </w:tc>
        <w:tc>
          <w:tcPr>
            <w:tcW w:w="4325" w:type="dxa"/>
            <w:gridSpan w:val="6"/>
            <w:tcBorders>
              <w:top w:val="nil"/>
              <w:bottom w:val="single" w:sz="4" w:space="0" w:color="auto"/>
            </w:tcBorders>
            <w:vAlign w:val="center"/>
          </w:tcPr>
          <w:p w14:paraId="7DB4BC1F" w14:textId="61E2B4E6" w:rsidR="00A06728" w:rsidRPr="00167A73" w:rsidRDefault="00DC59EB" w:rsidP="00083480">
            <w:r>
              <w:t>381-</w:t>
            </w:r>
            <w:r w:rsidR="00083480">
              <w:t>261</w:t>
            </w:r>
            <w:r w:rsidR="00A06728" w:rsidRPr="00167A73">
              <w:t>-</w:t>
            </w:r>
            <w:r w:rsidR="00083480">
              <w:t>1728</w:t>
            </w:r>
            <w:r w:rsidR="00A06728" w:rsidRPr="00167A73">
              <w:t>-</w:t>
            </w:r>
            <w:r w:rsidR="00083480">
              <w:t>001</w:t>
            </w:r>
          </w:p>
        </w:tc>
        <w:tc>
          <w:tcPr>
            <w:tcW w:w="1078" w:type="dxa"/>
            <w:tcBorders>
              <w:top w:val="nil"/>
              <w:bottom w:val="single" w:sz="4" w:space="0" w:color="auto"/>
            </w:tcBorders>
            <w:vAlign w:val="center"/>
          </w:tcPr>
          <w:p w14:paraId="19A1FD9B" w14:textId="77777777" w:rsidR="00A06728" w:rsidRPr="00167A73" w:rsidRDefault="00A06728" w:rsidP="009C58AD">
            <w:pPr>
              <w:jc w:val="center"/>
            </w:pPr>
          </w:p>
        </w:tc>
      </w:tr>
      <w:tr w:rsidR="004120A7" w:rsidRPr="002E1CA3" w14:paraId="7D25EBD4" w14:textId="77777777" w:rsidTr="00CB68A7">
        <w:trPr>
          <w:jc w:val="center"/>
        </w:trPr>
        <w:tc>
          <w:tcPr>
            <w:tcW w:w="5405" w:type="dxa"/>
            <w:gridSpan w:val="3"/>
            <w:tcBorders>
              <w:top w:val="single" w:sz="4" w:space="0" w:color="auto"/>
              <w:bottom w:val="nil"/>
            </w:tcBorders>
          </w:tcPr>
          <w:p w14:paraId="489AE077" w14:textId="77777777" w:rsidR="004120A7" w:rsidRPr="00F77711" w:rsidRDefault="004120A7">
            <w:pPr>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pPr>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CB68A7">
        <w:trPr>
          <w:jc w:val="center"/>
        </w:trPr>
        <w:tc>
          <w:tcPr>
            <w:tcW w:w="5405" w:type="dxa"/>
            <w:gridSpan w:val="3"/>
            <w:vMerge w:val="restart"/>
            <w:tcBorders>
              <w:top w:val="nil"/>
            </w:tcBorders>
            <w:vAlign w:val="center"/>
          </w:tcPr>
          <w:p w14:paraId="32D51289" w14:textId="0A6C9E0E" w:rsidR="00760B6C" w:rsidRPr="00167A73" w:rsidRDefault="00AD616E" w:rsidP="00103F18">
            <w:r>
              <w:t>Division of Adult Institutions/</w:t>
            </w:r>
            <w:r w:rsidR="00760B6C">
              <w:t>Administration</w:t>
            </w:r>
          </w:p>
        </w:tc>
        <w:tc>
          <w:tcPr>
            <w:tcW w:w="5403" w:type="dxa"/>
            <w:gridSpan w:val="7"/>
            <w:tcBorders>
              <w:top w:val="nil"/>
              <w:bottom w:val="single" w:sz="4" w:space="0" w:color="auto"/>
            </w:tcBorders>
            <w:vAlign w:val="center"/>
          </w:tcPr>
          <w:p w14:paraId="3334E89D" w14:textId="128592F9" w:rsidR="004120A7" w:rsidRPr="00167A73" w:rsidRDefault="00103F18" w:rsidP="001C7FD3">
            <w:r>
              <w:t>EXECUTIVE ASSISTANT</w:t>
            </w:r>
          </w:p>
        </w:tc>
      </w:tr>
      <w:tr w:rsidR="004120A7" w:rsidRPr="002E1CA3" w14:paraId="11B2C64D" w14:textId="77777777" w:rsidTr="00CB68A7">
        <w:trPr>
          <w:jc w:val="center"/>
        </w:trPr>
        <w:tc>
          <w:tcPr>
            <w:tcW w:w="5405" w:type="dxa"/>
            <w:gridSpan w:val="3"/>
            <w:vMerge/>
          </w:tcPr>
          <w:p w14:paraId="36B72ABC" w14:textId="77777777" w:rsidR="004120A7" w:rsidRPr="00F77711" w:rsidRDefault="004120A7" w:rsidP="00D86CC1">
            <w:pPr>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D86CC1">
            <w:pPr>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CB68A7">
        <w:trPr>
          <w:jc w:val="center"/>
        </w:trPr>
        <w:tc>
          <w:tcPr>
            <w:tcW w:w="5405" w:type="dxa"/>
            <w:gridSpan w:val="3"/>
            <w:vMerge/>
            <w:vAlign w:val="center"/>
          </w:tcPr>
          <w:p w14:paraId="126E302C" w14:textId="77777777" w:rsidR="004120A7" w:rsidRPr="00167A73" w:rsidRDefault="004120A7" w:rsidP="00D86CC1"/>
        </w:tc>
        <w:tc>
          <w:tcPr>
            <w:tcW w:w="5403" w:type="dxa"/>
            <w:gridSpan w:val="7"/>
            <w:tcBorders>
              <w:top w:val="nil"/>
              <w:bottom w:val="single" w:sz="4" w:space="0" w:color="auto"/>
            </w:tcBorders>
            <w:vAlign w:val="center"/>
          </w:tcPr>
          <w:p w14:paraId="283AC44E" w14:textId="5DFE2161" w:rsidR="004120A7" w:rsidRPr="00167A73" w:rsidRDefault="00103F18" w:rsidP="001C7FD3">
            <w:r>
              <w:t>EXECUTIVE ASSISTANT</w:t>
            </w:r>
          </w:p>
        </w:tc>
      </w:tr>
      <w:tr w:rsidR="004120A7" w:rsidRPr="002E1CA3" w14:paraId="07758462" w14:textId="77777777" w:rsidTr="00CB68A7">
        <w:trPr>
          <w:jc w:val="center"/>
        </w:trPr>
        <w:tc>
          <w:tcPr>
            <w:tcW w:w="5405" w:type="dxa"/>
            <w:gridSpan w:val="3"/>
            <w:vMerge/>
          </w:tcPr>
          <w:p w14:paraId="47D6A99F" w14:textId="77777777" w:rsidR="004120A7" w:rsidRPr="00F77711" w:rsidRDefault="004120A7" w:rsidP="004120A7">
            <w:pPr>
              <w:rPr>
                <w:b/>
                <w:color w:val="7F7F7F" w:themeColor="text1" w:themeTint="80"/>
                <w:sz w:val="16"/>
                <w:szCs w:val="16"/>
              </w:rPr>
            </w:pPr>
          </w:p>
        </w:tc>
        <w:tc>
          <w:tcPr>
            <w:tcW w:w="1351" w:type="dxa"/>
            <w:tcBorders>
              <w:bottom w:val="nil"/>
            </w:tcBorders>
          </w:tcPr>
          <w:p w14:paraId="11360CE9" w14:textId="77777777" w:rsidR="004120A7" w:rsidRPr="00F77711" w:rsidRDefault="003D4110" w:rsidP="004120A7">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4120A7">
            <w:pPr>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4120A7">
            <w:pPr>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4120A7">
            <w:pPr>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CB68A7">
        <w:trPr>
          <w:jc w:val="center"/>
        </w:trPr>
        <w:tc>
          <w:tcPr>
            <w:tcW w:w="5405" w:type="dxa"/>
            <w:gridSpan w:val="3"/>
            <w:vMerge/>
            <w:tcBorders>
              <w:bottom w:val="single" w:sz="4" w:space="0" w:color="auto"/>
            </w:tcBorders>
            <w:vAlign w:val="center"/>
          </w:tcPr>
          <w:p w14:paraId="426468C3" w14:textId="77777777" w:rsidR="004120A7" w:rsidRPr="00167A73" w:rsidRDefault="004120A7" w:rsidP="004120A7"/>
        </w:tc>
        <w:tc>
          <w:tcPr>
            <w:tcW w:w="1351" w:type="dxa"/>
            <w:tcBorders>
              <w:top w:val="nil"/>
              <w:bottom w:val="single" w:sz="4" w:space="0" w:color="auto"/>
            </w:tcBorders>
            <w:vAlign w:val="center"/>
          </w:tcPr>
          <w:p w14:paraId="2113CD6B" w14:textId="79537714" w:rsidR="004120A7" w:rsidRPr="00167A73" w:rsidRDefault="004120A7" w:rsidP="004120A7">
            <w:pPr>
              <w:spacing w:before="40" w:after="40"/>
            </w:pPr>
          </w:p>
        </w:tc>
        <w:tc>
          <w:tcPr>
            <w:tcW w:w="1351" w:type="dxa"/>
            <w:tcBorders>
              <w:top w:val="nil"/>
              <w:bottom w:val="single" w:sz="4" w:space="0" w:color="auto"/>
            </w:tcBorders>
            <w:vAlign w:val="center"/>
          </w:tcPr>
          <w:p w14:paraId="0FBC4DC7" w14:textId="07C080C2" w:rsidR="004120A7" w:rsidRPr="00167A73" w:rsidRDefault="001C7FD3" w:rsidP="004120A7">
            <w:r>
              <w:t>R04</w:t>
            </w:r>
          </w:p>
        </w:tc>
        <w:tc>
          <w:tcPr>
            <w:tcW w:w="1352" w:type="dxa"/>
            <w:gridSpan w:val="3"/>
            <w:tcBorders>
              <w:top w:val="nil"/>
              <w:bottom w:val="single" w:sz="4" w:space="0" w:color="auto"/>
            </w:tcBorders>
            <w:vAlign w:val="center"/>
          </w:tcPr>
          <w:p w14:paraId="46007ED8" w14:textId="7F1847F9" w:rsidR="004120A7" w:rsidRPr="00167A73" w:rsidRDefault="001C7FD3" w:rsidP="004120A7">
            <w:r>
              <w:t>2</w:t>
            </w:r>
          </w:p>
        </w:tc>
        <w:tc>
          <w:tcPr>
            <w:tcW w:w="1349" w:type="dxa"/>
            <w:gridSpan w:val="2"/>
            <w:tcBorders>
              <w:top w:val="nil"/>
              <w:bottom w:val="single" w:sz="4" w:space="0" w:color="auto"/>
            </w:tcBorders>
            <w:vAlign w:val="center"/>
          </w:tcPr>
          <w:p w14:paraId="1C0EFD1D" w14:textId="6B0D6B0A" w:rsidR="004120A7" w:rsidRPr="00167A73" w:rsidRDefault="004120A7" w:rsidP="001C7FD3">
            <w:pPr>
              <w:spacing w:before="40" w:after="40"/>
            </w:pPr>
            <w:r w:rsidRPr="0035585C">
              <w:rPr>
                <w:sz w:val="16"/>
                <w:szCs w:val="16"/>
              </w:rPr>
              <w:t xml:space="preserve">Yes </w:t>
            </w:r>
            <w:r>
              <w:rPr>
                <w:sz w:val="16"/>
                <w:szCs w:val="16"/>
              </w:rPr>
              <w:fldChar w:fldCharType="begin">
                <w:ffData>
                  <w:name w:val="Check1"/>
                  <w:enabled/>
                  <w:calcOnExit w:val="0"/>
                  <w:checkBox>
                    <w:sizeAuto/>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1C7FD3">
              <w:rPr>
                <w:sz w:val="16"/>
                <w:szCs w:val="16"/>
              </w:rPr>
              <w:fldChar w:fldCharType="begin">
                <w:ffData>
                  <w:name w:val="Check2"/>
                  <w:enabled/>
                  <w:calcOnExit w:val="0"/>
                  <w:checkBox>
                    <w:sizeAuto/>
                    <w:default w:val="1"/>
                  </w:checkBox>
                </w:ffData>
              </w:fldChar>
            </w:r>
            <w:bookmarkStart w:id="0" w:name="Check2"/>
            <w:r w:rsidR="001C7FD3">
              <w:rPr>
                <w:sz w:val="16"/>
                <w:szCs w:val="16"/>
              </w:rPr>
              <w:instrText xml:space="preserve"> FORMCHECKBOX </w:instrText>
            </w:r>
            <w:r w:rsidR="001C7FD3">
              <w:rPr>
                <w:sz w:val="16"/>
                <w:szCs w:val="16"/>
              </w:rPr>
            </w:r>
            <w:r w:rsidR="001C7FD3">
              <w:rPr>
                <w:sz w:val="16"/>
                <w:szCs w:val="16"/>
              </w:rPr>
              <w:fldChar w:fldCharType="separate"/>
            </w:r>
            <w:r w:rsidR="001C7FD3">
              <w:rPr>
                <w:sz w:val="16"/>
                <w:szCs w:val="16"/>
              </w:rPr>
              <w:fldChar w:fldCharType="end"/>
            </w:r>
            <w:bookmarkEnd w:id="0"/>
          </w:p>
        </w:tc>
      </w:tr>
      <w:tr w:rsidR="004120A7" w:rsidRPr="002E1CA3" w14:paraId="3C4D39A4" w14:textId="77777777" w:rsidTr="00CB68A7">
        <w:trPr>
          <w:jc w:val="center"/>
        </w:trPr>
        <w:tc>
          <w:tcPr>
            <w:tcW w:w="5405" w:type="dxa"/>
            <w:gridSpan w:val="3"/>
            <w:tcBorders>
              <w:bottom w:val="nil"/>
            </w:tcBorders>
          </w:tcPr>
          <w:p w14:paraId="52E4EDA6" w14:textId="77777777" w:rsidR="004120A7" w:rsidRPr="00F77711" w:rsidRDefault="004120A7" w:rsidP="004120A7">
            <w:pPr>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4120A7">
            <w:pPr>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4120A7">
            <w:pPr>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CB68A7">
        <w:trPr>
          <w:jc w:val="center"/>
        </w:trPr>
        <w:tc>
          <w:tcPr>
            <w:tcW w:w="5405" w:type="dxa"/>
            <w:gridSpan w:val="3"/>
            <w:tcBorders>
              <w:top w:val="nil"/>
              <w:bottom w:val="single" w:sz="4" w:space="0" w:color="auto"/>
            </w:tcBorders>
            <w:vAlign w:val="center"/>
          </w:tcPr>
          <w:p w14:paraId="79A90B7D" w14:textId="5ADB7A88" w:rsidR="004120A7" w:rsidRPr="00167A73" w:rsidRDefault="00AD616E" w:rsidP="004120A7">
            <w:r>
              <w:t>Chowchilla, California</w:t>
            </w:r>
          </w:p>
        </w:tc>
        <w:tc>
          <w:tcPr>
            <w:tcW w:w="3375" w:type="dxa"/>
            <w:gridSpan w:val="3"/>
            <w:tcBorders>
              <w:top w:val="nil"/>
              <w:bottom w:val="single" w:sz="4" w:space="0" w:color="auto"/>
            </w:tcBorders>
            <w:vAlign w:val="center"/>
          </w:tcPr>
          <w:p w14:paraId="652AAA80" w14:textId="77777777" w:rsidR="004120A7" w:rsidRPr="00167A73" w:rsidRDefault="004120A7" w:rsidP="004120A7"/>
        </w:tc>
        <w:tc>
          <w:tcPr>
            <w:tcW w:w="2028" w:type="dxa"/>
            <w:gridSpan w:val="4"/>
            <w:tcBorders>
              <w:top w:val="nil"/>
              <w:bottom w:val="single" w:sz="4" w:space="0" w:color="auto"/>
            </w:tcBorders>
            <w:vAlign w:val="center"/>
          </w:tcPr>
          <w:p w14:paraId="30DBE683" w14:textId="77777777" w:rsidR="004120A7" w:rsidRPr="00167A73" w:rsidRDefault="004120A7" w:rsidP="004120A7"/>
        </w:tc>
      </w:tr>
      <w:tr w:rsidR="004120A7" w:rsidRPr="002E1CA3" w14:paraId="3256F39E" w14:textId="77777777" w:rsidTr="004120A7">
        <w:trPr>
          <w:jc w:val="center"/>
        </w:trPr>
        <w:tc>
          <w:tcPr>
            <w:tcW w:w="10808" w:type="dxa"/>
            <w:gridSpan w:val="10"/>
            <w:tcBorders>
              <w:bottom w:val="single" w:sz="4" w:space="0" w:color="auto"/>
            </w:tcBorders>
            <w:shd w:val="clear" w:color="auto" w:fill="A6A6A6" w:themeFill="background1" w:themeFillShade="A6"/>
          </w:tcPr>
          <w:p w14:paraId="181D2D13" w14:textId="158508A0" w:rsidR="004120A7" w:rsidRPr="002E1CA3" w:rsidRDefault="004120A7" w:rsidP="00D86CC1">
            <w:pPr>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4120A7">
        <w:trPr>
          <w:jc w:val="center"/>
        </w:trPr>
        <w:tc>
          <w:tcPr>
            <w:tcW w:w="10808" w:type="dxa"/>
            <w:gridSpan w:val="10"/>
            <w:tcBorders>
              <w:top w:val="nil"/>
              <w:bottom w:val="single" w:sz="4" w:space="0" w:color="auto"/>
            </w:tcBorders>
          </w:tcPr>
          <w:p w14:paraId="1BA10F5B" w14:textId="77777777" w:rsidR="00632FF7" w:rsidRPr="00F667B8" w:rsidRDefault="00632FF7" w:rsidP="004120A7">
            <w:pPr>
              <w:rPr>
                <w:rFonts w:cs="Arial"/>
                <w:b/>
                <w:bCs/>
                <w:sz w:val="20"/>
              </w:rPr>
            </w:pPr>
            <w:r w:rsidRPr="00F667B8">
              <w:rPr>
                <w:rFonts w:cs="Arial"/>
                <w:b/>
                <w:bCs/>
                <w:sz w:val="20"/>
              </w:rPr>
              <w:t>Mission</w:t>
            </w:r>
          </w:p>
          <w:p w14:paraId="27463B36" w14:textId="77777777" w:rsidR="004120A7" w:rsidRDefault="004120A7" w:rsidP="00EB140F">
            <w:pPr>
              <w:jc w:val="both"/>
              <w:rPr>
                <w:rFonts w:cs="Arial"/>
                <w:sz w:val="20"/>
              </w:rPr>
            </w:pPr>
            <w:r w:rsidRPr="001E4CD6">
              <w:rPr>
                <w:rFonts w:cs="Arial"/>
                <w:sz w:val="20"/>
              </w:rPr>
              <w:t>We enhance public safety through safe and secure incarceration of offenders, effective parole supervision, and rehabilitative strategies to successfully reintegrate offenders into our communities.</w:t>
            </w:r>
          </w:p>
          <w:p w14:paraId="702E02FD" w14:textId="77777777" w:rsidR="00632FF7" w:rsidRPr="00F667B8" w:rsidRDefault="00632FF7" w:rsidP="004120A7">
            <w:pPr>
              <w:rPr>
                <w:rFonts w:cs="Arial"/>
                <w:b/>
                <w:bCs/>
                <w:sz w:val="20"/>
              </w:rPr>
            </w:pPr>
            <w:r w:rsidRPr="00F667B8">
              <w:rPr>
                <w:rFonts w:cs="Arial"/>
                <w:b/>
                <w:bCs/>
                <w:sz w:val="20"/>
              </w:rPr>
              <w:t>Vision</w:t>
            </w:r>
          </w:p>
          <w:p w14:paraId="4CCCB356" w14:textId="596E72F8" w:rsidR="00632FF7" w:rsidRPr="002E1CA3" w:rsidRDefault="00F667B8" w:rsidP="00EB140F">
            <w:pPr>
              <w:jc w:val="both"/>
              <w:rPr>
                <w:sz w:val="20"/>
                <w:szCs w:val="20"/>
              </w:rPr>
            </w:pPr>
            <w:r w:rsidRPr="00F667B8">
              <w:rPr>
                <w:sz w:val="20"/>
                <w:szCs w:val="20"/>
              </w:rPr>
              <w:t>We enhance public safety and promote successful community reintegration through education, treatment, and active participation in rehabilitative and restorative justice programs.</w:t>
            </w:r>
          </w:p>
        </w:tc>
      </w:tr>
      <w:tr w:rsidR="004120A7" w:rsidRPr="002E1CA3" w14:paraId="0F8F7200" w14:textId="77777777" w:rsidTr="004120A7">
        <w:trPr>
          <w:jc w:val="center"/>
        </w:trPr>
        <w:tc>
          <w:tcPr>
            <w:tcW w:w="10808" w:type="dxa"/>
            <w:gridSpan w:val="10"/>
            <w:tcBorders>
              <w:bottom w:val="single" w:sz="4" w:space="0" w:color="auto"/>
            </w:tcBorders>
            <w:shd w:val="clear" w:color="auto" w:fill="A6A6A6" w:themeFill="background1" w:themeFillShade="A6"/>
          </w:tcPr>
          <w:p w14:paraId="42AA0505" w14:textId="3291D27A" w:rsidR="004120A7" w:rsidRPr="002E1CA3" w:rsidRDefault="004120A7" w:rsidP="00D86CC1">
            <w:pPr>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4120A7">
        <w:trPr>
          <w:jc w:val="center"/>
        </w:trPr>
        <w:tc>
          <w:tcPr>
            <w:tcW w:w="10808" w:type="dxa"/>
            <w:gridSpan w:val="10"/>
            <w:tcBorders>
              <w:top w:val="nil"/>
              <w:bottom w:val="single" w:sz="4" w:space="0" w:color="auto"/>
            </w:tcBorders>
          </w:tcPr>
          <w:p w14:paraId="52922B1E" w14:textId="77777777" w:rsidR="00EB140F" w:rsidRPr="00EB140F" w:rsidRDefault="00EB140F" w:rsidP="00EB140F">
            <w:pPr>
              <w:jc w:val="both"/>
              <w:rPr>
                <w:rFonts w:ascii="Times New Roman" w:hAnsi="Times New Roman" w:cs="Times New Roman"/>
                <w:sz w:val="20"/>
                <w:szCs w:val="20"/>
              </w:rPr>
            </w:pPr>
            <w:r w:rsidRPr="00EB140F">
              <w:rPr>
                <w:rFonts w:ascii="Times New Roman" w:hAnsi="Times New Roman" w:cs="Times New Roman"/>
                <w:sz w:val="20"/>
                <w:szCs w:val="20"/>
              </w:rPr>
              <w:t xml:space="preserve">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4C8D09B8" w14:textId="77777777" w:rsidR="00EB140F" w:rsidRPr="00EB140F" w:rsidRDefault="00EB140F" w:rsidP="00EB140F">
            <w:pPr>
              <w:jc w:val="both"/>
              <w:rPr>
                <w:rFonts w:ascii="Times New Roman" w:hAnsi="Times New Roman" w:cs="Times New Roman"/>
                <w:sz w:val="20"/>
                <w:szCs w:val="20"/>
              </w:rPr>
            </w:pPr>
          </w:p>
          <w:p w14:paraId="0D153408" w14:textId="4DE5C779" w:rsidR="007B2B75" w:rsidRPr="004120A7" w:rsidRDefault="00EB140F" w:rsidP="00EB140F">
            <w:pPr>
              <w:jc w:val="both"/>
            </w:pPr>
            <w:r w:rsidRPr="00EB140F">
              <w:rPr>
                <w:rFonts w:ascii="Times New Roman" w:hAnsi="Times New Roman" w:cs="Times New Roman"/>
                <w:sz w:val="20"/>
                <w:szCs w:val="20"/>
              </w:rPr>
              <w:t>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w:t>
            </w:r>
            <w:r>
              <w:rPr>
                <w:sz w:val="23"/>
                <w:szCs w:val="23"/>
              </w:rPr>
              <w:t xml:space="preserve"> </w:t>
            </w:r>
          </w:p>
        </w:tc>
      </w:tr>
      <w:tr w:rsidR="004120A7" w:rsidRPr="002E1CA3" w14:paraId="7AE66C03" w14:textId="77777777" w:rsidTr="003D4110">
        <w:trPr>
          <w:jc w:val="center"/>
        </w:trPr>
        <w:tc>
          <w:tcPr>
            <w:tcW w:w="10808" w:type="dxa"/>
            <w:gridSpan w:val="10"/>
            <w:tcBorders>
              <w:bottom w:val="single" w:sz="4" w:space="0" w:color="auto"/>
            </w:tcBorders>
            <w:shd w:val="clear" w:color="auto" w:fill="A6A6A6" w:themeFill="background1" w:themeFillShade="A6"/>
          </w:tcPr>
          <w:p w14:paraId="3AFC44C1" w14:textId="77777777" w:rsidR="004120A7" w:rsidRPr="002E1CA3" w:rsidRDefault="004120A7" w:rsidP="00D86CC1">
            <w:pPr>
              <w:rPr>
                <w:b/>
                <w:sz w:val="20"/>
                <w:szCs w:val="20"/>
              </w:rPr>
            </w:pPr>
            <w:r>
              <w:rPr>
                <w:b/>
                <w:sz w:val="20"/>
                <w:szCs w:val="20"/>
              </w:rPr>
              <w:t>DIVISION OVERVIEW</w:t>
            </w:r>
          </w:p>
        </w:tc>
      </w:tr>
      <w:tr w:rsidR="004120A7" w:rsidRPr="00F77711" w14:paraId="206E4E14"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74CABAD4" w14:textId="77777777" w:rsidR="004120A7" w:rsidRPr="00F77711" w:rsidRDefault="004120A7" w:rsidP="00401674">
            <w:pPr>
              <w:rPr>
                <w:b/>
                <w:color w:val="7F7F7F" w:themeColor="text1" w:themeTint="80"/>
                <w:sz w:val="16"/>
                <w:szCs w:val="16"/>
              </w:rPr>
            </w:pPr>
            <w:r w:rsidRPr="00F77711">
              <w:rPr>
                <w:b/>
                <w:color w:val="7F7F7F" w:themeColor="text1" w:themeTint="80"/>
                <w:sz w:val="16"/>
                <w:szCs w:val="16"/>
              </w:rPr>
              <w:t xml:space="preserve">BRIEFLY DESCRIBE THE </w:t>
            </w:r>
            <w:r w:rsidR="00401674">
              <w:rPr>
                <w:b/>
                <w:color w:val="7F7F7F" w:themeColor="text1" w:themeTint="80"/>
                <w:sz w:val="16"/>
                <w:szCs w:val="16"/>
              </w:rPr>
              <w:t>DIVISION/</w:t>
            </w:r>
            <w:r>
              <w:rPr>
                <w:b/>
                <w:color w:val="7F7F7F" w:themeColor="text1" w:themeTint="80"/>
                <w:sz w:val="16"/>
                <w:szCs w:val="16"/>
              </w:rPr>
              <w:t>UNIT FUNCTIONS</w:t>
            </w:r>
          </w:p>
        </w:tc>
      </w:tr>
      <w:tr w:rsidR="004120A7" w:rsidRPr="002E1CA3" w14:paraId="1D26B89B" w14:textId="77777777" w:rsidTr="003D4110">
        <w:trPr>
          <w:jc w:val="center"/>
        </w:trPr>
        <w:tc>
          <w:tcPr>
            <w:tcW w:w="10808" w:type="dxa"/>
            <w:gridSpan w:val="10"/>
            <w:tcBorders>
              <w:top w:val="nil"/>
              <w:bottom w:val="single" w:sz="4" w:space="0" w:color="auto"/>
            </w:tcBorders>
          </w:tcPr>
          <w:p w14:paraId="0B88E0DA" w14:textId="1DCBDD7D" w:rsidR="004120A7" w:rsidRPr="002E1CA3" w:rsidRDefault="004120A7" w:rsidP="002D45E9">
            <w:pPr>
              <w:rPr>
                <w:sz w:val="20"/>
                <w:szCs w:val="20"/>
              </w:rPr>
            </w:pPr>
          </w:p>
        </w:tc>
      </w:tr>
      <w:tr w:rsidR="002E1CA3" w:rsidRPr="002E1CA3" w14:paraId="0E11BCC8" w14:textId="77777777" w:rsidTr="003D4110">
        <w:trPr>
          <w:jc w:val="center"/>
        </w:trPr>
        <w:tc>
          <w:tcPr>
            <w:tcW w:w="10808" w:type="dxa"/>
            <w:gridSpan w:val="10"/>
            <w:tcBorders>
              <w:bottom w:val="single" w:sz="4" w:space="0" w:color="auto"/>
            </w:tcBorders>
            <w:shd w:val="clear" w:color="auto" w:fill="A6A6A6" w:themeFill="background1" w:themeFillShade="A6"/>
          </w:tcPr>
          <w:p w14:paraId="7184C8A1" w14:textId="77777777" w:rsidR="00F20EC9" w:rsidRPr="002E1CA3" w:rsidRDefault="00F20EC9">
            <w:pPr>
              <w:rPr>
                <w:b/>
                <w:sz w:val="20"/>
                <w:szCs w:val="20"/>
              </w:rPr>
            </w:pPr>
            <w:r w:rsidRPr="002E1CA3">
              <w:rPr>
                <w:b/>
                <w:sz w:val="20"/>
                <w:szCs w:val="20"/>
              </w:rPr>
              <w:t>GENERAL STATEMENT</w:t>
            </w:r>
          </w:p>
        </w:tc>
      </w:tr>
      <w:tr w:rsidR="00F77711" w:rsidRPr="00F77711" w14:paraId="3649083B" w14:textId="77777777" w:rsidTr="003D4110">
        <w:trPr>
          <w:jc w:val="center"/>
        </w:trPr>
        <w:tc>
          <w:tcPr>
            <w:tcW w:w="10808" w:type="dxa"/>
            <w:gridSpan w:val="10"/>
            <w:tcBorders>
              <w:top w:val="single" w:sz="4" w:space="0" w:color="auto"/>
              <w:left w:val="single" w:sz="4" w:space="0" w:color="auto"/>
              <w:bottom w:val="nil"/>
              <w:right w:val="single" w:sz="4" w:space="0" w:color="auto"/>
            </w:tcBorders>
          </w:tcPr>
          <w:p w14:paraId="5983F489" w14:textId="77777777" w:rsidR="00F20EC9" w:rsidRPr="00F77711" w:rsidRDefault="00F20EC9">
            <w:pPr>
              <w:rPr>
                <w:b/>
                <w:color w:val="7F7F7F" w:themeColor="text1" w:themeTint="80"/>
                <w:sz w:val="16"/>
                <w:szCs w:val="16"/>
              </w:rPr>
            </w:pPr>
            <w:r w:rsidRPr="00F77711">
              <w:rPr>
                <w:b/>
                <w:color w:val="7F7F7F" w:themeColor="text1" w:themeTint="80"/>
                <w:sz w:val="16"/>
                <w:szCs w:val="16"/>
              </w:rPr>
              <w:t>BRIEFLY (1 OR 2 sentences) DESCRIBE THE POSITION’S ORGANIZATIONAL SETTING AND MAJOR FUNCTIONS</w:t>
            </w:r>
          </w:p>
        </w:tc>
      </w:tr>
      <w:tr w:rsidR="002E1CA3" w:rsidRPr="002E1CA3" w14:paraId="5CB118F8" w14:textId="77777777" w:rsidTr="003D4110">
        <w:trPr>
          <w:jc w:val="center"/>
        </w:trPr>
        <w:tc>
          <w:tcPr>
            <w:tcW w:w="10808" w:type="dxa"/>
            <w:gridSpan w:val="10"/>
            <w:tcBorders>
              <w:top w:val="nil"/>
              <w:bottom w:val="single" w:sz="4" w:space="0" w:color="auto"/>
            </w:tcBorders>
          </w:tcPr>
          <w:p w14:paraId="54FF2EBE" w14:textId="6956E289" w:rsidR="00F20EC9" w:rsidRPr="00CB68A7" w:rsidRDefault="00103F18" w:rsidP="00103F18">
            <w:pPr>
              <w:jc w:val="both"/>
              <w:rPr>
                <w:sz w:val="20"/>
                <w:szCs w:val="20"/>
              </w:rPr>
            </w:pPr>
            <w:r w:rsidRPr="00103F18">
              <w:rPr>
                <w:rFonts w:ascii="Times New Roman" w:eastAsia="Times New Roman" w:hAnsi="Times New Roman" w:cs="Times New Roman"/>
                <w:sz w:val="20"/>
                <w:szCs w:val="20"/>
              </w:rPr>
              <w:t>Under the direction of the Warden, the Executive Assistant provides administrative support, staff assistance and secretarial support services on institutional and departmental matters regarding a variety of highly sensitive and complex issues.  The majority of duties are carried out independently, utilizing a high level of initiative and sound decision making skills.</w:t>
            </w:r>
          </w:p>
        </w:tc>
      </w:tr>
      <w:tr w:rsidR="002E1CA3" w:rsidRPr="002E1CA3" w14:paraId="63CD6B82" w14:textId="77777777" w:rsidTr="00CB68A7">
        <w:trPr>
          <w:jc w:val="center"/>
        </w:trPr>
        <w:tc>
          <w:tcPr>
            <w:tcW w:w="1437" w:type="dxa"/>
            <w:tcBorders>
              <w:top w:val="single" w:sz="4" w:space="0" w:color="auto"/>
              <w:bottom w:val="single" w:sz="4" w:space="0" w:color="auto"/>
            </w:tcBorders>
            <w:shd w:val="clear" w:color="auto" w:fill="A6A6A6" w:themeFill="background1" w:themeFillShade="A6"/>
          </w:tcPr>
          <w:p w14:paraId="1117DC28" w14:textId="77777777" w:rsidR="00F20EC9" w:rsidRPr="002E1CA3" w:rsidRDefault="00F20EC9" w:rsidP="00F20EC9">
            <w:pPr>
              <w:rPr>
                <w:b/>
                <w:sz w:val="16"/>
                <w:szCs w:val="16"/>
              </w:rPr>
            </w:pPr>
            <w:r w:rsidRPr="002E1CA3">
              <w:rPr>
                <w:b/>
                <w:sz w:val="16"/>
                <w:szCs w:val="16"/>
              </w:rPr>
              <w:t>% of time performing duties</w:t>
            </w:r>
          </w:p>
        </w:tc>
        <w:tc>
          <w:tcPr>
            <w:tcW w:w="9371" w:type="dxa"/>
            <w:gridSpan w:val="9"/>
            <w:tcBorders>
              <w:top w:val="single" w:sz="4" w:space="0" w:color="auto"/>
              <w:bottom w:val="single" w:sz="4" w:space="0" w:color="auto"/>
            </w:tcBorders>
            <w:shd w:val="clear" w:color="auto" w:fill="A6A6A6" w:themeFill="background1" w:themeFillShade="A6"/>
          </w:tcPr>
          <w:p w14:paraId="5B6599E2" w14:textId="77777777" w:rsidR="00F20EC9" w:rsidRPr="002E1CA3" w:rsidRDefault="00F20EC9" w:rsidP="00F20EC9">
            <w:pPr>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2E1CA3" w14:paraId="72E656C1" w14:textId="77777777" w:rsidTr="00CB68A7">
        <w:trPr>
          <w:jc w:val="center"/>
        </w:trPr>
        <w:tc>
          <w:tcPr>
            <w:tcW w:w="1437" w:type="dxa"/>
            <w:tcBorders>
              <w:top w:val="nil"/>
              <w:bottom w:val="nil"/>
              <w:right w:val="single" w:sz="4" w:space="0" w:color="auto"/>
            </w:tcBorders>
          </w:tcPr>
          <w:p w14:paraId="66B5CDF2" w14:textId="4FC7D321" w:rsidR="00BD13EC" w:rsidRDefault="00103F18" w:rsidP="00CD0D6A">
            <w:pPr>
              <w:jc w:val="center"/>
              <w:rPr>
                <w:sz w:val="20"/>
                <w:szCs w:val="20"/>
              </w:rPr>
            </w:pPr>
            <w:r>
              <w:rPr>
                <w:sz w:val="20"/>
                <w:szCs w:val="20"/>
              </w:rPr>
              <w:t>35</w:t>
            </w:r>
            <w:r w:rsidR="00CD0D6A" w:rsidRPr="002E1CA3">
              <w:rPr>
                <w:sz w:val="20"/>
                <w:szCs w:val="20"/>
              </w:rPr>
              <w:t>%</w:t>
            </w:r>
          </w:p>
          <w:p w14:paraId="67AA9AF2" w14:textId="77777777" w:rsidR="00401674" w:rsidRDefault="00401674" w:rsidP="00CD0D6A">
            <w:pPr>
              <w:jc w:val="center"/>
              <w:rPr>
                <w:sz w:val="20"/>
                <w:szCs w:val="20"/>
              </w:rPr>
            </w:pPr>
          </w:p>
          <w:p w14:paraId="1707348C" w14:textId="77777777" w:rsidR="00401674" w:rsidRDefault="00401674" w:rsidP="00CD0D6A">
            <w:pPr>
              <w:jc w:val="center"/>
              <w:rPr>
                <w:sz w:val="20"/>
                <w:szCs w:val="20"/>
              </w:rPr>
            </w:pPr>
          </w:p>
          <w:p w14:paraId="0A77914A" w14:textId="1E9D6E02" w:rsidR="00BD13EC" w:rsidRDefault="00BD13EC" w:rsidP="00CD0D6A">
            <w:pPr>
              <w:jc w:val="center"/>
              <w:rPr>
                <w:sz w:val="20"/>
                <w:szCs w:val="20"/>
              </w:rPr>
            </w:pPr>
          </w:p>
          <w:p w14:paraId="18921094" w14:textId="75079368" w:rsidR="00103F18" w:rsidRDefault="00103F18" w:rsidP="00CD0D6A">
            <w:pPr>
              <w:jc w:val="center"/>
              <w:rPr>
                <w:sz w:val="20"/>
                <w:szCs w:val="20"/>
              </w:rPr>
            </w:pPr>
          </w:p>
          <w:p w14:paraId="3EAF047A" w14:textId="4A389AF8" w:rsidR="00103F18" w:rsidRDefault="00103F18" w:rsidP="00CD0D6A">
            <w:pPr>
              <w:jc w:val="center"/>
              <w:rPr>
                <w:sz w:val="20"/>
                <w:szCs w:val="20"/>
              </w:rPr>
            </w:pPr>
          </w:p>
          <w:p w14:paraId="789E0BBC" w14:textId="26B36DA5" w:rsidR="00103F18" w:rsidRDefault="00103F18" w:rsidP="00CD0D6A">
            <w:pPr>
              <w:jc w:val="center"/>
              <w:rPr>
                <w:sz w:val="20"/>
                <w:szCs w:val="20"/>
              </w:rPr>
            </w:pPr>
          </w:p>
          <w:p w14:paraId="4C821973" w14:textId="41F9CE0B" w:rsidR="00103F18" w:rsidRDefault="00103F18" w:rsidP="00CD0D6A">
            <w:pPr>
              <w:jc w:val="center"/>
              <w:rPr>
                <w:sz w:val="20"/>
                <w:szCs w:val="20"/>
              </w:rPr>
            </w:pPr>
          </w:p>
          <w:p w14:paraId="27624EFB" w14:textId="10848C03" w:rsidR="00103F18" w:rsidRDefault="00103F18" w:rsidP="00CD0D6A">
            <w:pPr>
              <w:jc w:val="center"/>
              <w:rPr>
                <w:sz w:val="20"/>
                <w:szCs w:val="20"/>
              </w:rPr>
            </w:pPr>
          </w:p>
          <w:p w14:paraId="47FC0EB5" w14:textId="7897A912" w:rsidR="00103F18" w:rsidRDefault="00103F18" w:rsidP="00CD0D6A">
            <w:pPr>
              <w:jc w:val="center"/>
              <w:rPr>
                <w:sz w:val="20"/>
                <w:szCs w:val="20"/>
              </w:rPr>
            </w:pPr>
          </w:p>
          <w:p w14:paraId="6D3E1830" w14:textId="616F7093" w:rsidR="00103F18" w:rsidRDefault="00103F18" w:rsidP="00CD0D6A">
            <w:pPr>
              <w:jc w:val="center"/>
              <w:rPr>
                <w:sz w:val="20"/>
                <w:szCs w:val="20"/>
              </w:rPr>
            </w:pPr>
          </w:p>
          <w:p w14:paraId="0B3E9C8F" w14:textId="4510D5F5" w:rsidR="00103F18" w:rsidRDefault="00103F18" w:rsidP="00CD0D6A">
            <w:pPr>
              <w:jc w:val="center"/>
              <w:rPr>
                <w:sz w:val="20"/>
                <w:szCs w:val="20"/>
              </w:rPr>
            </w:pPr>
          </w:p>
          <w:p w14:paraId="31ECE568" w14:textId="5C2A143A" w:rsidR="00103F18" w:rsidRDefault="00103F18" w:rsidP="00CD0D6A">
            <w:pPr>
              <w:jc w:val="center"/>
              <w:rPr>
                <w:sz w:val="20"/>
                <w:szCs w:val="20"/>
              </w:rPr>
            </w:pPr>
          </w:p>
          <w:p w14:paraId="5556CD69" w14:textId="06077B18" w:rsidR="00103F18" w:rsidRDefault="00103F18" w:rsidP="00CD0D6A">
            <w:pPr>
              <w:jc w:val="center"/>
              <w:rPr>
                <w:sz w:val="20"/>
                <w:szCs w:val="20"/>
              </w:rPr>
            </w:pPr>
          </w:p>
          <w:p w14:paraId="280D80BA" w14:textId="6C58065E" w:rsidR="00BD13EC" w:rsidRDefault="00103F18" w:rsidP="00CD0D6A">
            <w:pPr>
              <w:jc w:val="center"/>
              <w:rPr>
                <w:sz w:val="20"/>
                <w:szCs w:val="20"/>
              </w:rPr>
            </w:pPr>
            <w:r>
              <w:rPr>
                <w:sz w:val="20"/>
                <w:szCs w:val="20"/>
              </w:rPr>
              <w:t>3</w:t>
            </w:r>
            <w:r w:rsidR="001A7DD7">
              <w:rPr>
                <w:sz w:val="20"/>
                <w:szCs w:val="20"/>
              </w:rPr>
              <w:t>0%</w:t>
            </w:r>
          </w:p>
          <w:p w14:paraId="291025EE" w14:textId="0A87A111" w:rsidR="00BD13EC" w:rsidRDefault="00BD13EC" w:rsidP="00CD0D6A">
            <w:pPr>
              <w:jc w:val="center"/>
              <w:rPr>
                <w:sz w:val="20"/>
                <w:szCs w:val="20"/>
              </w:rPr>
            </w:pPr>
          </w:p>
          <w:p w14:paraId="103ACF16" w14:textId="711E78F5" w:rsidR="00DC59EB" w:rsidRDefault="00DC59EB" w:rsidP="00CD0D6A">
            <w:pPr>
              <w:jc w:val="center"/>
              <w:rPr>
                <w:sz w:val="20"/>
                <w:szCs w:val="20"/>
              </w:rPr>
            </w:pPr>
          </w:p>
          <w:p w14:paraId="4E028202" w14:textId="73E11320" w:rsidR="00DC59EB" w:rsidRDefault="00DC59EB" w:rsidP="00CD0D6A">
            <w:pPr>
              <w:jc w:val="center"/>
              <w:rPr>
                <w:sz w:val="20"/>
                <w:szCs w:val="20"/>
              </w:rPr>
            </w:pPr>
          </w:p>
          <w:p w14:paraId="1CA7B3CE" w14:textId="15C03894" w:rsidR="00103F18" w:rsidRDefault="00103F18" w:rsidP="00CD0D6A">
            <w:pPr>
              <w:jc w:val="center"/>
              <w:rPr>
                <w:sz w:val="20"/>
                <w:szCs w:val="20"/>
              </w:rPr>
            </w:pPr>
          </w:p>
          <w:p w14:paraId="0A473C3E" w14:textId="49640B0A" w:rsidR="00103F18" w:rsidRDefault="00103F18" w:rsidP="00CD0D6A">
            <w:pPr>
              <w:jc w:val="center"/>
              <w:rPr>
                <w:sz w:val="20"/>
                <w:szCs w:val="20"/>
              </w:rPr>
            </w:pPr>
          </w:p>
          <w:p w14:paraId="1E086763" w14:textId="458B323C" w:rsidR="00103F18" w:rsidRDefault="00103F18" w:rsidP="00CD0D6A">
            <w:pPr>
              <w:jc w:val="center"/>
              <w:rPr>
                <w:sz w:val="20"/>
                <w:szCs w:val="20"/>
              </w:rPr>
            </w:pPr>
          </w:p>
          <w:p w14:paraId="08130995" w14:textId="33F1F864" w:rsidR="00103F18" w:rsidRDefault="00103F18" w:rsidP="00CD0D6A">
            <w:pPr>
              <w:jc w:val="center"/>
              <w:rPr>
                <w:sz w:val="20"/>
                <w:szCs w:val="20"/>
              </w:rPr>
            </w:pPr>
          </w:p>
          <w:p w14:paraId="64D2D5F7" w14:textId="77777777" w:rsidR="00CB68A7" w:rsidRDefault="00CB68A7" w:rsidP="00CD0D6A">
            <w:pPr>
              <w:jc w:val="center"/>
              <w:rPr>
                <w:sz w:val="20"/>
                <w:szCs w:val="20"/>
              </w:rPr>
            </w:pPr>
          </w:p>
          <w:p w14:paraId="30EF2AC1" w14:textId="77777777" w:rsidR="00EB140F" w:rsidRDefault="00EB140F" w:rsidP="00CD0D6A">
            <w:pPr>
              <w:jc w:val="center"/>
              <w:rPr>
                <w:sz w:val="20"/>
                <w:szCs w:val="20"/>
              </w:rPr>
            </w:pPr>
          </w:p>
          <w:p w14:paraId="14E6BD9C" w14:textId="467981DE" w:rsidR="00401674" w:rsidRDefault="00103F18" w:rsidP="00DC59EB">
            <w:pPr>
              <w:jc w:val="center"/>
              <w:rPr>
                <w:sz w:val="20"/>
                <w:szCs w:val="20"/>
              </w:rPr>
            </w:pPr>
            <w:r>
              <w:rPr>
                <w:sz w:val="20"/>
                <w:szCs w:val="20"/>
              </w:rPr>
              <w:t>1</w:t>
            </w:r>
            <w:r w:rsidR="00401674">
              <w:rPr>
                <w:sz w:val="20"/>
                <w:szCs w:val="20"/>
              </w:rPr>
              <w:t>0%</w:t>
            </w:r>
            <w:r w:rsidR="000E2954">
              <w:rPr>
                <w:sz w:val="20"/>
                <w:szCs w:val="20"/>
              </w:rPr>
              <w:t xml:space="preserve"> </w:t>
            </w:r>
          </w:p>
          <w:p w14:paraId="5AA82C60" w14:textId="400E223B" w:rsidR="00DC59EB" w:rsidRDefault="00DC59EB" w:rsidP="00DC59EB">
            <w:pPr>
              <w:jc w:val="center"/>
              <w:rPr>
                <w:sz w:val="20"/>
                <w:szCs w:val="20"/>
              </w:rPr>
            </w:pPr>
          </w:p>
          <w:p w14:paraId="794404E7" w14:textId="3812A6AB" w:rsidR="00103F18" w:rsidRDefault="00103F18" w:rsidP="00DC59EB">
            <w:pPr>
              <w:jc w:val="center"/>
              <w:rPr>
                <w:sz w:val="20"/>
                <w:szCs w:val="20"/>
              </w:rPr>
            </w:pPr>
          </w:p>
          <w:p w14:paraId="3E90BCB9" w14:textId="04D2387C" w:rsidR="00103F18" w:rsidRDefault="00103F18" w:rsidP="00DC59EB">
            <w:pPr>
              <w:jc w:val="center"/>
              <w:rPr>
                <w:sz w:val="20"/>
                <w:szCs w:val="20"/>
              </w:rPr>
            </w:pPr>
          </w:p>
          <w:p w14:paraId="6B8BA3B6" w14:textId="77777777" w:rsidR="00EB140F" w:rsidRDefault="00EB140F" w:rsidP="00DC59EB">
            <w:pPr>
              <w:jc w:val="center"/>
              <w:rPr>
                <w:sz w:val="20"/>
                <w:szCs w:val="20"/>
              </w:rPr>
            </w:pPr>
          </w:p>
          <w:p w14:paraId="2D330B59" w14:textId="41A6456B" w:rsidR="00DC59EB" w:rsidRDefault="001A7DD7" w:rsidP="00DC59EB">
            <w:pPr>
              <w:jc w:val="center"/>
              <w:rPr>
                <w:sz w:val="20"/>
                <w:szCs w:val="20"/>
              </w:rPr>
            </w:pPr>
            <w:r>
              <w:rPr>
                <w:sz w:val="20"/>
                <w:szCs w:val="20"/>
              </w:rPr>
              <w:t>1</w:t>
            </w:r>
            <w:r w:rsidR="00CB68A7">
              <w:rPr>
                <w:sz w:val="20"/>
                <w:szCs w:val="20"/>
              </w:rPr>
              <w:t>0</w:t>
            </w:r>
            <w:r>
              <w:rPr>
                <w:sz w:val="20"/>
                <w:szCs w:val="20"/>
              </w:rPr>
              <w:t>%</w:t>
            </w:r>
          </w:p>
          <w:p w14:paraId="77D3FA3C" w14:textId="25DDBBAB" w:rsidR="00DC59EB" w:rsidRDefault="00DC59EB" w:rsidP="00DC59EB">
            <w:pPr>
              <w:jc w:val="center"/>
              <w:rPr>
                <w:sz w:val="20"/>
                <w:szCs w:val="20"/>
              </w:rPr>
            </w:pPr>
          </w:p>
          <w:p w14:paraId="467564FD" w14:textId="5E8F0083" w:rsidR="002D45E9" w:rsidRDefault="002D45E9" w:rsidP="00DC59EB">
            <w:pPr>
              <w:jc w:val="center"/>
              <w:rPr>
                <w:sz w:val="20"/>
                <w:szCs w:val="20"/>
              </w:rPr>
            </w:pPr>
          </w:p>
          <w:p w14:paraId="2F139176" w14:textId="4891BD28" w:rsidR="00CB68A7" w:rsidRDefault="00CB68A7" w:rsidP="00DC59EB">
            <w:pPr>
              <w:jc w:val="center"/>
              <w:rPr>
                <w:sz w:val="20"/>
                <w:szCs w:val="20"/>
              </w:rPr>
            </w:pPr>
          </w:p>
          <w:p w14:paraId="1A128CC3" w14:textId="6DCE5053" w:rsidR="00CB68A7" w:rsidRDefault="00CB68A7" w:rsidP="00DC59EB">
            <w:pPr>
              <w:jc w:val="center"/>
              <w:rPr>
                <w:sz w:val="20"/>
                <w:szCs w:val="20"/>
              </w:rPr>
            </w:pPr>
          </w:p>
          <w:p w14:paraId="4CCE2533" w14:textId="77777777" w:rsidR="00CB68A7" w:rsidRDefault="00CB68A7" w:rsidP="00DC59EB">
            <w:pPr>
              <w:jc w:val="center"/>
              <w:rPr>
                <w:sz w:val="20"/>
                <w:szCs w:val="20"/>
              </w:rPr>
            </w:pPr>
          </w:p>
          <w:p w14:paraId="0DBA7076" w14:textId="5D9503D2" w:rsidR="00DC59EB" w:rsidRDefault="001A7DD7" w:rsidP="00DC59EB">
            <w:pPr>
              <w:jc w:val="center"/>
              <w:rPr>
                <w:sz w:val="20"/>
                <w:szCs w:val="20"/>
              </w:rPr>
            </w:pPr>
            <w:r>
              <w:rPr>
                <w:sz w:val="20"/>
                <w:szCs w:val="20"/>
              </w:rPr>
              <w:t>1</w:t>
            </w:r>
            <w:r w:rsidR="00CB68A7">
              <w:rPr>
                <w:sz w:val="20"/>
                <w:szCs w:val="20"/>
              </w:rPr>
              <w:t>0</w:t>
            </w:r>
            <w:r>
              <w:rPr>
                <w:sz w:val="20"/>
                <w:szCs w:val="20"/>
              </w:rPr>
              <w:t>%</w:t>
            </w:r>
          </w:p>
          <w:p w14:paraId="47900DE0" w14:textId="77777777" w:rsidR="00DC59EB" w:rsidRDefault="00DC59EB" w:rsidP="00DC59EB">
            <w:pPr>
              <w:jc w:val="center"/>
              <w:rPr>
                <w:sz w:val="20"/>
                <w:szCs w:val="20"/>
              </w:rPr>
            </w:pPr>
          </w:p>
          <w:p w14:paraId="00D5A044" w14:textId="6EA5C709" w:rsidR="00DC59EB" w:rsidRDefault="00DC59EB" w:rsidP="00DC59EB">
            <w:pPr>
              <w:jc w:val="center"/>
              <w:rPr>
                <w:sz w:val="20"/>
                <w:szCs w:val="20"/>
              </w:rPr>
            </w:pPr>
          </w:p>
          <w:p w14:paraId="68D19AE1" w14:textId="5D8D24B4" w:rsidR="00CB68A7" w:rsidRDefault="00CB68A7" w:rsidP="00DC59EB">
            <w:pPr>
              <w:jc w:val="center"/>
              <w:rPr>
                <w:sz w:val="20"/>
                <w:szCs w:val="20"/>
              </w:rPr>
            </w:pPr>
          </w:p>
          <w:p w14:paraId="0AC5E729" w14:textId="5A3A26BF" w:rsidR="00CB68A7" w:rsidRDefault="00CB68A7" w:rsidP="00DC59EB">
            <w:pPr>
              <w:jc w:val="center"/>
              <w:rPr>
                <w:sz w:val="20"/>
                <w:szCs w:val="20"/>
              </w:rPr>
            </w:pPr>
          </w:p>
          <w:p w14:paraId="114995BE" w14:textId="74802345" w:rsidR="00DC59EB" w:rsidRDefault="009D2C1B" w:rsidP="00DC59EB">
            <w:pPr>
              <w:jc w:val="center"/>
              <w:rPr>
                <w:sz w:val="20"/>
                <w:szCs w:val="20"/>
              </w:rPr>
            </w:pPr>
            <w:r>
              <w:rPr>
                <w:sz w:val="20"/>
                <w:szCs w:val="20"/>
              </w:rPr>
              <w:t>5%</w:t>
            </w:r>
          </w:p>
          <w:p w14:paraId="6B8BE470" w14:textId="6E39FF79" w:rsidR="00DC59EB" w:rsidRPr="002E1CA3" w:rsidRDefault="00DC59EB" w:rsidP="00DC59EB">
            <w:pPr>
              <w:jc w:val="center"/>
              <w:rPr>
                <w:sz w:val="20"/>
                <w:szCs w:val="20"/>
              </w:rPr>
            </w:pPr>
          </w:p>
        </w:tc>
        <w:tc>
          <w:tcPr>
            <w:tcW w:w="9371" w:type="dxa"/>
            <w:gridSpan w:val="9"/>
            <w:tcBorders>
              <w:top w:val="nil"/>
              <w:left w:val="single" w:sz="4" w:space="0" w:color="auto"/>
              <w:bottom w:val="nil"/>
            </w:tcBorders>
          </w:tcPr>
          <w:p w14:paraId="6E5A892D" w14:textId="72D2F675" w:rsidR="002B613D" w:rsidRPr="00103F18" w:rsidRDefault="002B613D" w:rsidP="002B613D">
            <w:pPr>
              <w:jc w:val="both"/>
              <w:rPr>
                <w:rFonts w:ascii="Times New Roman" w:eastAsia="Times New Roman" w:hAnsi="Times New Roman" w:cs="Times New Roman"/>
                <w:sz w:val="20"/>
                <w:szCs w:val="20"/>
              </w:rPr>
            </w:pPr>
            <w:r w:rsidRPr="00103F18">
              <w:rPr>
                <w:rFonts w:ascii="Times New Roman" w:eastAsia="Times New Roman" w:hAnsi="Times New Roman" w:cs="Times New Roman"/>
                <w:sz w:val="20"/>
                <w:szCs w:val="20"/>
              </w:rPr>
              <w:lastRenderedPageBreak/>
              <w:t xml:space="preserve">Act as liaison between the Warden and the executive and institutional staff, the community and public officials regarding highly sensitive departmental issues, including adverse actions, labor relations, incidents and confidential administrative matters.  Provide independent analytical determination as to what requires direct and/or immediate attention from the Warden.  Respond to, screen and/or redirect correspondence and telephone calls from Headquarters, legislators, the public, departmental administrators, other institutions and community agencies relating to </w:t>
            </w:r>
            <w:r w:rsidR="00EB140F" w:rsidRPr="00103F18">
              <w:rPr>
                <w:rFonts w:ascii="Times New Roman" w:eastAsia="Times New Roman" w:hAnsi="Times New Roman" w:cs="Times New Roman"/>
                <w:sz w:val="20"/>
                <w:szCs w:val="20"/>
              </w:rPr>
              <w:t>institutions’</w:t>
            </w:r>
            <w:r w:rsidRPr="00103F18">
              <w:rPr>
                <w:rFonts w:ascii="Times New Roman" w:eastAsia="Times New Roman" w:hAnsi="Times New Roman" w:cs="Times New Roman"/>
                <w:sz w:val="20"/>
                <w:szCs w:val="20"/>
              </w:rPr>
              <w:t xml:space="preserve"> operations.  Investigate and develop responses to inquiries and correspondences to the Warden for signature.  Compose letters on a wide variety of issues such as meeting notices, </w:t>
            </w:r>
            <w:proofErr w:type="gramStart"/>
            <w:r w:rsidRPr="00103F18">
              <w:rPr>
                <w:rFonts w:ascii="Times New Roman" w:eastAsia="Times New Roman" w:hAnsi="Times New Roman" w:cs="Times New Roman"/>
                <w:sz w:val="20"/>
                <w:szCs w:val="20"/>
              </w:rPr>
              <w:t>request</w:t>
            </w:r>
            <w:proofErr w:type="gramEnd"/>
            <w:r w:rsidRPr="00103F18">
              <w:rPr>
                <w:rFonts w:ascii="Times New Roman" w:eastAsia="Times New Roman" w:hAnsi="Times New Roman" w:cs="Times New Roman"/>
                <w:sz w:val="20"/>
                <w:szCs w:val="20"/>
              </w:rPr>
              <w:t xml:space="preserve"> for information from Division Heads and other institution staff, and procedural memorandums within the institution.  Independently develop responses to correspondence and/or telephonic inquiries </w:t>
            </w:r>
            <w:proofErr w:type="gramStart"/>
            <w:r w:rsidRPr="00103F18">
              <w:rPr>
                <w:rFonts w:ascii="Times New Roman" w:eastAsia="Times New Roman" w:hAnsi="Times New Roman" w:cs="Times New Roman"/>
                <w:sz w:val="20"/>
                <w:szCs w:val="20"/>
              </w:rPr>
              <w:t>relative</w:t>
            </w:r>
            <w:proofErr w:type="gramEnd"/>
            <w:r w:rsidRPr="00103F18">
              <w:rPr>
                <w:rFonts w:ascii="Times New Roman" w:eastAsia="Times New Roman" w:hAnsi="Times New Roman" w:cs="Times New Roman"/>
                <w:sz w:val="20"/>
                <w:szCs w:val="20"/>
              </w:rPr>
              <w:t xml:space="preserve"> to Administration, Business Services, and Custodial Operations on </w:t>
            </w:r>
            <w:proofErr w:type="gramStart"/>
            <w:r w:rsidRPr="00103F18">
              <w:rPr>
                <w:rFonts w:ascii="Times New Roman" w:eastAsia="Times New Roman" w:hAnsi="Times New Roman" w:cs="Times New Roman"/>
                <w:sz w:val="20"/>
                <w:szCs w:val="20"/>
              </w:rPr>
              <w:t>the Warden’s</w:t>
            </w:r>
            <w:proofErr w:type="gramEnd"/>
            <w:r w:rsidRPr="00103F18">
              <w:rPr>
                <w:rFonts w:ascii="Times New Roman" w:eastAsia="Times New Roman" w:hAnsi="Times New Roman" w:cs="Times New Roman"/>
                <w:sz w:val="20"/>
                <w:szCs w:val="20"/>
              </w:rPr>
              <w:t xml:space="preserve"> behalf.  Compile, collect, assemble, analyze and provide research on information, publications, procedures, and resource documents for use by the Warden at Executive Staff meetings, Citizens’ Advisory Committee meetings and employee orientations.  Gather and compile information for various reports (</w:t>
            </w:r>
            <w:r>
              <w:rPr>
                <w:rFonts w:ascii="Times New Roman" w:eastAsia="Times New Roman" w:hAnsi="Times New Roman" w:cs="Times New Roman"/>
                <w:sz w:val="20"/>
                <w:szCs w:val="20"/>
              </w:rPr>
              <w:t xml:space="preserve">Weekly Reports, Monthly Reports, and Quarterly Reports) </w:t>
            </w:r>
            <w:r w:rsidRPr="00103F18">
              <w:rPr>
                <w:rFonts w:ascii="Times New Roman" w:eastAsia="Times New Roman" w:hAnsi="Times New Roman" w:cs="Times New Roman"/>
                <w:sz w:val="20"/>
                <w:szCs w:val="20"/>
              </w:rPr>
              <w:t>Disseminate information to the media</w:t>
            </w:r>
            <w:r w:rsidRPr="00103F18">
              <w:rPr>
                <w:rFonts w:ascii="Times New Roman" w:eastAsia="Times New Roman" w:hAnsi="Times New Roman" w:cs="Times New Roman"/>
                <w:sz w:val="24"/>
                <w:szCs w:val="20"/>
              </w:rPr>
              <w:t xml:space="preserve"> </w:t>
            </w:r>
            <w:r w:rsidRPr="00103F18">
              <w:rPr>
                <w:rFonts w:ascii="Times New Roman" w:eastAsia="Times New Roman" w:hAnsi="Times New Roman" w:cs="Times New Roman"/>
                <w:sz w:val="20"/>
                <w:szCs w:val="20"/>
              </w:rPr>
              <w:t>in the absence of the Administrative Assistant.  Independently develop and maintain tracking logs on various issues</w:t>
            </w:r>
            <w:r>
              <w:rPr>
                <w:rFonts w:ascii="Times New Roman" w:eastAsia="Times New Roman" w:hAnsi="Times New Roman" w:cs="Times New Roman"/>
                <w:sz w:val="20"/>
                <w:szCs w:val="20"/>
              </w:rPr>
              <w:t xml:space="preserve">. </w:t>
            </w:r>
          </w:p>
          <w:p w14:paraId="60558D4C" w14:textId="77777777" w:rsidR="00BD13EC" w:rsidRPr="002E1CA3" w:rsidRDefault="00BD13EC" w:rsidP="00F20EC9">
            <w:pPr>
              <w:rPr>
                <w:sz w:val="20"/>
                <w:szCs w:val="20"/>
              </w:rPr>
            </w:pPr>
          </w:p>
          <w:p w14:paraId="0F74FB9D" w14:textId="77777777" w:rsidR="002B613D" w:rsidRDefault="002B613D" w:rsidP="002B613D">
            <w:pPr>
              <w:jc w:val="both"/>
              <w:rPr>
                <w:rFonts w:ascii="Times New Roman" w:eastAsia="Times New Roman" w:hAnsi="Times New Roman" w:cs="Times New Roman"/>
                <w:sz w:val="20"/>
                <w:szCs w:val="20"/>
              </w:rPr>
            </w:pPr>
            <w:r w:rsidRPr="00103F18">
              <w:rPr>
                <w:rFonts w:ascii="Times New Roman" w:eastAsia="Times New Roman" w:hAnsi="Times New Roman" w:cs="Times New Roman"/>
                <w:sz w:val="20"/>
                <w:szCs w:val="20"/>
              </w:rPr>
              <w:t xml:space="preserve">At the direction of the Warden, research, analyze and compile data and information, and report back verbally or in writing with findings and recommendations.  Take dictation and accurately transcribe correspondences and </w:t>
            </w:r>
            <w:r w:rsidRPr="00103F18">
              <w:rPr>
                <w:rFonts w:ascii="Times New Roman" w:eastAsia="Times New Roman" w:hAnsi="Times New Roman" w:cs="Times New Roman"/>
                <w:sz w:val="20"/>
                <w:szCs w:val="20"/>
              </w:rPr>
              <w:lastRenderedPageBreak/>
              <w:t>documents on a variety of highly sensitive and confidential issues.  Review documents and correspondence prepared by institution staff for completeness, format, accuracy, and composition.  Ensure that information requested from institutional staff is submitted in compliance with the request.  Maintain a computerized tracking system to ensure compliance with due dates and assignments designated by Warden for h</w:t>
            </w:r>
            <w:r>
              <w:rPr>
                <w:rFonts w:ascii="Times New Roman" w:eastAsia="Times New Roman" w:hAnsi="Times New Roman" w:cs="Times New Roman"/>
                <w:sz w:val="20"/>
                <w:szCs w:val="20"/>
              </w:rPr>
              <w:t>er</w:t>
            </w:r>
            <w:r w:rsidRPr="00103F18">
              <w:rPr>
                <w:rFonts w:ascii="Times New Roman" w:eastAsia="Times New Roman" w:hAnsi="Times New Roman" w:cs="Times New Roman"/>
                <w:sz w:val="20"/>
                <w:szCs w:val="20"/>
              </w:rPr>
              <w:t xml:space="preserve"> staff.  Responsible for timekeeping for employees directly or indirectly supervised by Warden. </w:t>
            </w:r>
            <w:r>
              <w:rPr>
                <w:rFonts w:ascii="Times New Roman" w:eastAsia="Times New Roman" w:hAnsi="Times New Roman" w:cs="Times New Roman"/>
                <w:sz w:val="20"/>
                <w:szCs w:val="20"/>
              </w:rPr>
              <w:t>Lead institutional/ executive event planning for Warden</w:t>
            </w:r>
            <w:r w:rsidR="00103F18" w:rsidRPr="00103F1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(Prepare certificates, itinerary brochures, securing donations, budgeting, decorating, set up and break down of events). </w:t>
            </w:r>
          </w:p>
          <w:p w14:paraId="7694FC5D" w14:textId="15E57042" w:rsidR="00103F18" w:rsidRPr="00103F18" w:rsidRDefault="00103F18" w:rsidP="00103F18">
            <w:pPr>
              <w:ind w:left="720" w:hanging="720"/>
              <w:jc w:val="both"/>
              <w:rPr>
                <w:rFonts w:ascii="Times New Roman" w:eastAsia="Times New Roman" w:hAnsi="Times New Roman" w:cs="Times New Roman"/>
                <w:sz w:val="20"/>
                <w:szCs w:val="20"/>
              </w:rPr>
            </w:pPr>
          </w:p>
          <w:p w14:paraId="5C1E5CCF" w14:textId="77777777" w:rsidR="002B613D" w:rsidRPr="00103F18" w:rsidRDefault="002B613D" w:rsidP="002B613D">
            <w:pPr>
              <w:jc w:val="both"/>
              <w:rPr>
                <w:rFonts w:ascii="Times New Roman" w:eastAsia="Times New Roman" w:hAnsi="Times New Roman" w:cs="Times New Roman"/>
                <w:sz w:val="20"/>
                <w:szCs w:val="20"/>
              </w:rPr>
            </w:pPr>
            <w:r w:rsidRPr="00103F18">
              <w:rPr>
                <w:rFonts w:ascii="Times New Roman" w:eastAsia="Times New Roman" w:hAnsi="Times New Roman" w:cs="Times New Roman"/>
                <w:sz w:val="20"/>
                <w:szCs w:val="20"/>
              </w:rPr>
              <w:t>Screen incoming correspondence.  Evaluate and assign work to appropriate personnel.  Receive and screen visitors and telephone calls for the Warden.  Reduce the Warden and Administrative Assistant’s workloads by addressing questions or concerns and personally handling whenever possible.  Brief the Warden regarding new information and developments or materials received, prioritizing based on current importance, relevance and timelines.</w:t>
            </w:r>
          </w:p>
          <w:p w14:paraId="1BD0C1CE" w14:textId="77777777" w:rsidR="001A7DD7" w:rsidRDefault="001A7DD7" w:rsidP="00DC59EB">
            <w:pPr>
              <w:pStyle w:val="BodyText"/>
            </w:pPr>
          </w:p>
          <w:p w14:paraId="03A4CC22" w14:textId="77777777" w:rsidR="002B613D" w:rsidRPr="00CB68A7" w:rsidRDefault="002B613D" w:rsidP="002B613D">
            <w:pPr>
              <w:jc w:val="both"/>
              <w:rPr>
                <w:rFonts w:ascii="Times New Roman" w:eastAsia="Times New Roman" w:hAnsi="Times New Roman" w:cs="Times New Roman"/>
                <w:sz w:val="20"/>
                <w:szCs w:val="20"/>
              </w:rPr>
            </w:pPr>
            <w:r w:rsidRPr="00CB68A7">
              <w:rPr>
                <w:rFonts w:ascii="Times New Roman" w:eastAsia="Times New Roman" w:hAnsi="Times New Roman" w:cs="Times New Roman"/>
                <w:sz w:val="20"/>
                <w:szCs w:val="20"/>
              </w:rPr>
              <w:t xml:space="preserve">Responsible for overall office management procedures.  Delegate tasks and provide directions to Office Technician and Office Assistant.  Directly supervise Office Assistant and indirectly Office Technician.  Prepare </w:t>
            </w:r>
            <w:r>
              <w:rPr>
                <w:rFonts w:ascii="Times New Roman" w:eastAsia="Times New Roman" w:hAnsi="Times New Roman" w:cs="Times New Roman"/>
                <w:sz w:val="20"/>
                <w:szCs w:val="20"/>
              </w:rPr>
              <w:t>quarterly</w:t>
            </w:r>
            <w:r w:rsidRPr="00CB68A7">
              <w:rPr>
                <w:rFonts w:ascii="Times New Roman" w:eastAsia="Times New Roman" w:hAnsi="Times New Roman" w:cs="Times New Roman"/>
                <w:sz w:val="20"/>
                <w:szCs w:val="20"/>
              </w:rPr>
              <w:t xml:space="preserve"> training agenda on standardized institutional clerical procedures.  Develop materials and conduct related training for all clerical support staff (e.g., updating of Secretarial Manual, revision to format/procedures received from Headquarters).  Provide functional directions to all institutional staff on grammar, spelling, and writing format</w:t>
            </w:r>
            <w:r>
              <w:rPr>
                <w:rFonts w:ascii="Times New Roman" w:eastAsia="Times New Roman" w:hAnsi="Times New Roman" w:cs="Times New Roman"/>
                <w:sz w:val="20"/>
                <w:szCs w:val="20"/>
              </w:rPr>
              <w:t xml:space="preserve">. </w:t>
            </w:r>
          </w:p>
          <w:p w14:paraId="776BB462" w14:textId="77777777" w:rsidR="001A7DD7" w:rsidRDefault="001A7DD7" w:rsidP="00DC59EB">
            <w:pPr>
              <w:pStyle w:val="BodyText"/>
            </w:pPr>
          </w:p>
          <w:p w14:paraId="28D45F80" w14:textId="77777777" w:rsidR="002B613D" w:rsidRPr="00CB68A7" w:rsidRDefault="002B613D" w:rsidP="002B613D">
            <w:pPr>
              <w:jc w:val="both"/>
              <w:rPr>
                <w:rFonts w:ascii="Times New Roman" w:eastAsia="Times New Roman" w:hAnsi="Times New Roman" w:cs="Times New Roman"/>
                <w:sz w:val="20"/>
                <w:szCs w:val="20"/>
              </w:rPr>
            </w:pPr>
            <w:r w:rsidRPr="00CB68A7">
              <w:rPr>
                <w:rFonts w:ascii="Times New Roman" w:eastAsia="Times New Roman" w:hAnsi="Times New Roman" w:cs="Times New Roman"/>
                <w:sz w:val="20"/>
                <w:szCs w:val="20"/>
              </w:rPr>
              <w:t xml:space="preserve">In the absence of the Administrative Assistant to the Warden, review and research information and inquiries from Institutions Division and the local media and relay information and/or findings to the Warden.  Assist the Administrative Assistant by researching and compiling information for media and Headquarters replies as needed.  Research and respond to telephone and written inquiries from public agencies, Department of Corrections' officials and staff, </w:t>
            </w:r>
            <w:proofErr w:type="gramStart"/>
            <w:r w:rsidRPr="00CB68A7">
              <w:rPr>
                <w:rFonts w:ascii="Times New Roman" w:eastAsia="Times New Roman" w:hAnsi="Times New Roman" w:cs="Times New Roman"/>
                <w:sz w:val="20"/>
                <w:szCs w:val="20"/>
              </w:rPr>
              <w:t>general public</w:t>
            </w:r>
            <w:proofErr w:type="gramEnd"/>
            <w:r w:rsidRPr="00CB68A7">
              <w:rPr>
                <w:rFonts w:ascii="Times New Roman" w:eastAsia="Times New Roman" w:hAnsi="Times New Roman" w:cs="Times New Roman"/>
                <w:sz w:val="20"/>
                <w:szCs w:val="20"/>
              </w:rPr>
              <w:t xml:space="preserve"> and inmate families.</w:t>
            </w:r>
          </w:p>
          <w:p w14:paraId="40236D9F" w14:textId="1585501A" w:rsidR="001A7DD7" w:rsidRDefault="001A7DD7" w:rsidP="00F20EC9">
            <w:pPr>
              <w:rPr>
                <w:sz w:val="20"/>
                <w:szCs w:val="20"/>
              </w:rPr>
            </w:pPr>
          </w:p>
          <w:p w14:paraId="361F8962" w14:textId="2C0C59DE" w:rsidR="00CD0D6A" w:rsidRPr="002E1CA3" w:rsidRDefault="002B613D" w:rsidP="00CB68A7">
            <w:pPr>
              <w:jc w:val="both"/>
            </w:pPr>
            <w:r w:rsidRPr="00CB68A7">
              <w:rPr>
                <w:rFonts w:ascii="Times New Roman" w:eastAsia="Times New Roman" w:hAnsi="Times New Roman" w:cs="Times New Roman"/>
                <w:sz w:val="20"/>
                <w:szCs w:val="20"/>
              </w:rPr>
              <w:t>Compile a daily agenda for Warden’s use (gather pertinent information for meetings).  Maintain conference and executive conference room calendars.  Provide independent scheduling and confirmation of meetings, conferences, committees, and briefings for the Warden. Responsible for meeting yearly In-Service Training requirements and obtaining On-the-Job Training.  Perform all other duties as required and assist others as needed.</w:t>
            </w:r>
          </w:p>
        </w:tc>
      </w:tr>
      <w:tr w:rsidR="002E1CA3" w:rsidRPr="002E1CA3" w14:paraId="02B6D535" w14:textId="77777777" w:rsidTr="00CB68A7">
        <w:trPr>
          <w:jc w:val="center"/>
        </w:trPr>
        <w:tc>
          <w:tcPr>
            <w:tcW w:w="1437" w:type="dxa"/>
            <w:tcBorders>
              <w:top w:val="nil"/>
              <w:bottom w:val="single" w:sz="4" w:space="0" w:color="auto"/>
              <w:right w:val="single" w:sz="4" w:space="0" w:color="auto"/>
            </w:tcBorders>
          </w:tcPr>
          <w:p w14:paraId="3561A9CC" w14:textId="79FA2E0B" w:rsidR="00CD0D6A" w:rsidRPr="002E1CA3" w:rsidRDefault="00CD0D6A" w:rsidP="00CD0D6A">
            <w:pPr>
              <w:jc w:val="center"/>
              <w:rPr>
                <w:sz w:val="20"/>
                <w:szCs w:val="20"/>
              </w:rPr>
            </w:pPr>
          </w:p>
        </w:tc>
        <w:tc>
          <w:tcPr>
            <w:tcW w:w="9371" w:type="dxa"/>
            <w:gridSpan w:val="9"/>
            <w:tcBorders>
              <w:top w:val="nil"/>
              <w:left w:val="single" w:sz="4" w:space="0" w:color="auto"/>
              <w:bottom w:val="single" w:sz="4" w:space="0" w:color="auto"/>
            </w:tcBorders>
          </w:tcPr>
          <w:p w14:paraId="7EBBB90B" w14:textId="7E34B234" w:rsidR="00CD0D6A" w:rsidRPr="002E1CA3" w:rsidRDefault="00CD0D6A" w:rsidP="00BD13EC">
            <w:pPr>
              <w:rPr>
                <w:sz w:val="20"/>
                <w:szCs w:val="20"/>
              </w:rPr>
            </w:pPr>
          </w:p>
        </w:tc>
      </w:tr>
      <w:tr w:rsidR="002E1CA3" w:rsidRPr="002E1CA3" w14:paraId="0B4A178A" w14:textId="77777777" w:rsidTr="003D4110">
        <w:trPr>
          <w:jc w:val="center"/>
        </w:trPr>
        <w:tc>
          <w:tcPr>
            <w:tcW w:w="10808" w:type="dxa"/>
            <w:gridSpan w:val="10"/>
            <w:tcBorders>
              <w:top w:val="single" w:sz="4" w:space="0" w:color="auto"/>
              <w:bottom w:val="single" w:sz="4" w:space="0" w:color="auto"/>
            </w:tcBorders>
            <w:shd w:val="clear" w:color="auto" w:fill="A6A6A6" w:themeFill="background1" w:themeFillShade="A6"/>
          </w:tcPr>
          <w:p w14:paraId="3B1E0F9F" w14:textId="77777777" w:rsidR="00CD0D6A" w:rsidRPr="002E1CA3" w:rsidRDefault="00BD13EC" w:rsidP="00BD13EC">
            <w:pPr>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3D4110">
        <w:trPr>
          <w:jc w:val="center"/>
        </w:trPr>
        <w:tc>
          <w:tcPr>
            <w:tcW w:w="10808" w:type="dxa"/>
            <w:gridSpan w:val="10"/>
            <w:tcBorders>
              <w:top w:val="single" w:sz="4" w:space="0" w:color="auto"/>
              <w:bottom w:val="single" w:sz="4" w:space="0" w:color="auto"/>
            </w:tcBorders>
          </w:tcPr>
          <w:p w14:paraId="3475CC45" w14:textId="77777777" w:rsidR="007B2B75" w:rsidRPr="00BD13EC" w:rsidRDefault="00474A5B" w:rsidP="00EB140F">
            <w:pPr>
              <w:numPr>
                <w:ilvl w:val="0"/>
                <w:numId w:val="1"/>
              </w:numPr>
              <w:tabs>
                <w:tab w:val="left" w:pos="342"/>
                <w:tab w:val="right" w:pos="10620"/>
              </w:tabs>
              <w:jc w:val="both"/>
              <w:rPr>
                <w:rFonts w:cs="Arial"/>
                <w:b/>
                <w:sz w:val="20"/>
                <w:szCs w:val="20"/>
              </w:rPr>
            </w:pPr>
            <w:r w:rsidRPr="00BC70FC">
              <w:rPr>
                <w:sz w:val="20"/>
                <w:szCs w:val="20"/>
              </w:rPr>
              <w:t>CDCR does not recognize hostages for bargaining purposes. CDCR has a "NO HOSTAGE" policy and all prison inmates, visitors, nonemployees and employees shall be made aware of this.</w:t>
            </w:r>
          </w:p>
        </w:tc>
      </w:tr>
      <w:tr w:rsidR="00632FF7" w:rsidRPr="002E1CA3" w14:paraId="7EB1F123" w14:textId="77777777" w:rsidTr="00632FF7">
        <w:trPr>
          <w:jc w:val="center"/>
        </w:trPr>
        <w:tc>
          <w:tcPr>
            <w:tcW w:w="10808" w:type="dxa"/>
            <w:gridSpan w:val="10"/>
            <w:tcBorders>
              <w:top w:val="single" w:sz="4" w:space="0" w:color="auto"/>
              <w:bottom w:val="single" w:sz="4" w:space="0" w:color="auto"/>
            </w:tcBorders>
            <w:shd w:val="clear" w:color="auto" w:fill="A6A6A6" w:themeFill="background1" w:themeFillShade="A6"/>
          </w:tcPr>
          <w:p w14:paraId="78661148" w14:textId="6B3875C9" w:rsidR="00632FF7" w:rsidRPr="00632FF7" w:rsidRDefault="00632FF7" w:rsidP="00632FF7">
            <w:pPr>
              <w:tabs>
                <w:tab w:val="left" w:pos="342"/>
                <w:tab w:val="right" w:pos="10620"/>
              </w:tabs>
              <w:rPr>
                <w:b/>
                <w:bCs/>
                <w:sz w:val="20"/>
                <w:szCs w:val="20"/>
              </w:rPr>
            </w:pPr>
            <w:r w:rsidRPr="00632FF7">
              <w:rPr>
                <w:b/>
                <w:bCs/>
                <w:sz w:val="20"/>
                <w:szCs w:val="20"/>
              </w:rPr>
              <w:t>CONSEQUENCE OF ERROR</w:t>
            </w:r>
          </w:p>
        </w:tc>
      </w:tr>
      <w:tr w:rsidR="00632FF7" w:rsidRPr="002E1CA3" w14:paraId="4BFE5B42" w14:textId="77777777" w:rsidTr="003D4110">
        <w:trPr>
          <w:jc w:val="center"/>
        </w:trPr>
        <w:tc>
          <w:tcPr>
            <w:tcW w:w="10808" w:type="dxa"/>
            <w:gridSpan w:val="10"/>
            <w:tcBorders>
              <w:top w:val="single" w:sz="4" w:space="0" w:color="auto"/>
              <w:bottom w:val="single" w:sz="4" w:space="0" w:color="auto"/>
            </w:tcBorders>
          </w:tcPr>
          <w:p w14:paraId="49D13591" w14:textId="573B33EC" w:rsidR="00632FF7" w:rsidRPr="004D7D9E" w:rsidRDefault="004D7D9E" w:rsidP="00EB140F">
            <w:pPr>
              <w:pStyle w:val="ListParagraph"/>
              <w:numPr>
                <w:ilvl w:val="0"/>
                <w:numId w:val="1"/>
              </w:numPr>
              <w:tabs>
                <w:tab w:val="left" w:pos="342"/>
                <w:tab w:val="right" w:pos="10620"/>
              </w:tabs>
              <w:jc w:val="both"/>
              <w:rPr>
                <w:sz w:val="20"/>
                <w:szCs w:val="20"/>
              </w:rPr>
            </w:pPr>
            <w:r w:rsidRPr="004D7D9E">
              <w:rPr>
                <w:sz w:val="20"/>
                <w:szCs w:val="20"/>
              </w:rPr>
              <w:t xml:space="preserve">Example: Consequences of error may result in loss of time and could cause significant delays in program production. Such delays can result in inefficient use or misdirection of </w:t>
            </w:r>
            <w:r w:rsidR="003757E8">
              <w:rPr>
                <w:sz w:val="20"/>
                <w:szCs w:val="20"/>
              </w:rPr>
              <w:t>department</w:t>
            </w:r>
            <w:r w:rsidRPr="004D7D9E">
              <w:rPr>
                <w:sz w:val="20"/>
                <w:szCs w:val="20"/>
              </w:rPr>
              <w:t xml:space="preserve"> resources resulting in the inability to meet efficiency and time line goals, and</w:t>
            </w:r>
            <w:r>
              <w:rPr>
                <w:sz w:val="20"/>
                <w:szCs w:val="20"/>
              </w:rPr>
              <w:t xml:space="preserve"> </w:t>
            </w:r>
            <w:r w:rsidRPr="004D7D9E">
              <w:rPr>
                <w:sz w:val="20"/>
                <w:szCs w:val="20"/>
              </w:rPr>
              <w:t xml:space="preserve">varying degrees of negative financial impacts </w:t>
            </w:r>
            <w:r w:rsidR="00205F73">
              <w:rPr>
                <w:sz w:val="20"/>
                <w:szCs w:val="20"/>
              </w:rPr>
              <w:t>to the</w:t>
            </w:r>
            <w:r w:rsidRPr="004D7D9E">
              <w:rPr>
                <w:sz w:val="20"/>
                <w:szCs w:val="20"/>
              </w:rPr>
              <w:t xml:space="preserve"> department.</w:t>
            </w:r>
          </w:p>
          <w:p w14:paraId="0B7CC0D5" w14:textId="7A00D523" w:rsidR="00632FF7" w:rsidRPr="00BC70FC" w:rsidRDefault="00632FF7" w:rsidP="00632FF7">
            <w:pPr>
              <w:tabs>
                <w:tab w:val="left" w:pos="342"/>
                <w:tab w:val="right" w:pos="10620"/>
              </w:tabs>
              <w:rPr>
                <w:sz w:val="20"/>
                <w:szCs w:val="20"/>
              </w:rPr>
            </w:pPr>
          </w:p>
        </w:tc>
      </w:tr>
      <w:tr w:rsidR="002E1CA3" w:rsidRPr="002E1CA3" w14:paraId="4E62C0DF" w14:textId="77777777" w:rsidTr="003D4110">
        <w:trPr>
          <w:jc w:val="center"/>
        </w:trPr>
        <w:tc>
          <w:tcPr>
            <w:tcW w:w="10808" w:type="dxa"/>
            <w:gridSpan w:val="10"/>
            <w:tcBorders>
              <w:bottom w:val="single" w:sz="4" w:space="0" w:color="auto"/>
            </w:tcBorders>
            <w:shd w:val="clear" w:color="auto" w:fill="A6A6A6" w:themeFill="background1" w:themeFillShade="A6"/>
          </w:tcPr>
          <w:p w14:paraId="3E654282" w14:textId="77777777" w:rsidR="00CD0D6A" w:rsidRPr="002E1CA3" w:rsidRDefault="005943C7" w:rsidP="005943C7">
            <w:pPr>
              <w:jc w:val="center"/>
              <w:rPr>
                <w:b/>
                <w:sz w:val="24"/>
                <w:szCs w:val="24"/>
              </w:rPr>
            </w:pPr>
            <w:r w:rsidRPr="002E1CA3">
              <w:rPr>
                <w:b/>
                <w:sz w:val="24"/>
                <w:szCs w:val="24"/>
              </w:rPr>
              <w:t>To be reviewed and signed by the supervisor and employee:</w:t>
            </w:r>
          </w:p>
          <w:p w14:paraId="4DB54506" w14:textId="77777777" w:rsidR="005943C7" w:rsidRPr="002E1CA3" w:rsidRDefault="005943C7" w:rsidP="00690AA1">
            <w:pPr>
              <w:rPr>
                <w:b/>
                <w:sz w:val="16"/>
                <w:szCs w:val="16"/>
              </w:rPr>
            </w:pPr>
            <w:r w:rsidRPr="002E1CA3">
              <w:rPr>
                <w:b/>
                <w:sz w:val="16"/>
                <w:szCs w:val="16"/>
              </w:rPr>
              <w:t>EMPLOYEE’S STATEMENT:</w:t>
            </w:r>
          </w:p>
          <w:p w14:paraId="3E25E22D" w14:textId="77777777" w:rsidR="005943C7" w:rsidRPr="002E1CA3" w:rsidRDefault="005943C7" w:rsidP="005943C7">
            <w:pPr>
              <w:pStyle w:val="ListParagraph"/>
              <w:numPr>
                <w:ilvl w:val="0"/>
                <w:numId w:val="2"/>
              </w:numPr>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CB68A7">
        <w:trPr>
          <w:jc w:val="center"/>
        </w:trPr>
        <w:tc>
          <w:tcPr>
            <w:tcW w:w="4497" w:type="dxa"/>
            <w:gridSpan w:val="2"/>
            <w:tcBorders>
              <w:bottom w:val="nil"/>
            </w:tcBorders>
          </w:tcPr>
          <w:p w14:paraId="3D8E13C3"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CB68A7">
        <w:trPr>
          <w:trHeight w:val="477"/>
          <w:jc w:val="center"/>
        </w:trPr>
        <w:tc>
          <w:tcPr>
            <w:tcW w:w="4497" w:type="dxa"/>
            <w:gridSpan w:val="2"/>
            <w:tcBorders>
              <w:top w:val="nil"/>
              <w:bottom w:val="single" w:sz="4" w:space="0" w:color="auto"/>
            </w:tcBorders>
            <w:vAlign w:val="center"/>
          </w:tcPr>
          <w:p w14:paraId="2481651B"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690AA1">
            <w:pPr>
              <w:rPr>
                <w:b/>
                <w:sz w:val="24"/>
                <w:szCs w:val="24"/>
              </w:rPr>
            </w:pPr>
          </w:p>
        </w:tc>
      </w:tr>
      <w:tr w:rsidR="002E1CA3" w:rsidRPr="002E1CA3" w14:paraId="7E321AF0" w14:textId="77777777" w:rsidTr="003D4110">
        <w:trPr>
          <w:jc w:val="center"/>
        </w:trPr>
        <w:tc>
          <w:tcPr>
            <w:tcW w:w="10808" w:type="dxa"/>
            <w:gridSpan w:val="10"/>
            <w:shd w:val="clear" w:color="auto" w:fill="A6A6A6" w:themeFill="background1" w:themeFillShade="A6"/>
          </w:tcPr>
          <w:p w14:paraId="7E74635D" w14:textId="77777777" w:rsidR="005943C7" w:rsidRPr="002E1CA3" w:rsidRDefault="005943C7" w:rsidP="00690AA1">
            <w:pPr>
              <w:rPr>
                <w:b/>
                <w:sz w:val="16"/>
                <w:szCs w:val="16"/>
              </w:rPr>
            </w:pPr>
            <w:r w:rsidRPr="002E1CA3">
              <w:rPr>
                <w:b/>
                <w:sz w:val="16"/>
                <w:szCs w:val="16"/>
              </w:rPr>
              <w:t>SUPERVISOR’S STATEMENT:</w:t>
            </w:r>
          </w:p>
          <w:p w14:paraId="5214F599" w14:textId="77777777" w:rsidR="00035671" w:rsidRPr="00035671" w:rsidRDefault="005943C7" w:rsidP="00035671">
            <w:pPr>
              <w:pStyle w:val="ListParagraph"/>
              <w:numPr>
                <w:ilvl w:val="0"/>
                <w:numId w:val="2"/>
              </w:numPr>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035671">
            <w:pPr>
              <w:pStyle w:val="ListParagraph"/>
              <w:numPr>
                <w:ilvl w:val="0"/>
                <w:numId w:val="2"/>
              </w:numPr>
              <w:rPr>
                <w:sz w:val="24"/>
                <w:szCs w:val="24"/>
              </w:rPr>
            </w:pPr>
            <w:r w:rsidRPr="00035671">
              <w:rPr>
                <w:i/>
                <w:sz w:val="16"/>
                <w:szCs w:val="16"/>
              </w:rPr>
              <w:t>I HAVE DISCUSSED THE DUTIES AND RESPONSIBILITIES OF THE POSITION WITH THE EMPLOYEE AND PROVIDED THE EMPLOYEE A COPY OF THIS DUTY STATEMENT.</w:t>
            </w:r>
          </w:p>
        </w:tc>
      </w:tr>
      <w:tr w:rsidR="00F77711" w:rsidRPr="00F77711" w14:paraId="08DD74C7" w14:textId="77777777" w:rsidTr="00CB68A7">
        <w:trPr>
          <w:jc w:val="center"/>
        </w:trPr>
        <w:tc>
          <w:tcPr>
            <w:tcW w:w="4497" w:type="dxa"/>
            <w:gridSpan w:val="2"/>
            <w:tcBorders>
              <w:bottom w:val="nil"/>
            </w:tcBorders>
          </w:tcPr>
          <w:p w14:paraId="634051DC"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690AA1">
            <w:pPr>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CB68A7">
        <w:trPr>
          <w:trHeight w:val="495"/>
          <w:jc w:val="center"/>
        </w:trPr>
        <w:tc>
          <w:tcPr>
            <w:tcW w:w="4497" w:type="dxa"/>
            <w:gridSpan w:val="2"/>
            <w:tcBorders>
              <w:top w:val="nil"/>
              <w:bottom w:val="single" w:sz="4" w:space="0" w:color="auto"/>
            </w:tcBorders>
            <w:vAlign w:val="center"/>
          </w:tcPr>
          <w:p w14:paraId="32D5BBAD" w14:textId="77777777" w:rsidR="005943C7" w:rsidRPr="002E1CA3" w:rsidRDefault="005943C7" w:rsidP="00690AA1">
            <w:pPr>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690AA1">
            <w:pPr>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690AA1">
            <w:pPr>
              <w:rPr>
                <w:b/>
                <w:sz w:val="24"/>
                <w:szCs w:val="24"/>
              </w:rPr>
            </w:pPr>
          </w:p>
        </w:tc>
      </w:tr>
    </w:tbl>
    <w:p w14:paraId="5B5B3CCB" w14:textId="77777777" w:rsidR="00C3080F" w:rsidRPr="002E1CA3" w:rsidRDefault="00C3080F"/>
    <w:sectPr w:rsidR="00C3080F" w:rsidRPr="002E1CA3" w:rsidSect="009C58AD">
      <w:headerReference w:type="defaul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EF11F" w14:textId="77777777" w:rsidR="00E02D31" w:rsidRDefault="00E02D31" w:rsidP="00284F62">
      <w:pPr>
        <w:spacing w:after="0" w:line="240" w:lineRule="auto"/>
      </w:pPr>
      <w:r>
        <w:separator/>
      </w:r>
    </w:p>
  </w:endnote>
  <w:endnote w:type="continuationSeparator" w:id="0">
    <w:p w14:paraId="2FBD24C3" w14:textId="77777777" w:rsidR="00E02D31" w:rsidRDefault="00E02D31"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1F1CD" w14:textId="77777777" w:rsidR="00E02D31" w:rsidRDefault="00E02D31" w:rsidP="00284F62">
      <w:pPr>
        <w:spacing w:after="0" w:line="240" w:lineRule="auto"/>
      </w:pPr>
      <w:r>
        <w:separator/>
      </w:r>
    </w:p>
  </w:footnote>
  <w:footnote w:type="continuationSeparator" w:id="0">
    <w:p w14:paraId="734081B2" w14:textId="77777777" w:rsidR="00E02D31" w:rsidRDefault="00E02D31"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30"/>
      <w:gridCol w:w="1298"/>
    </w:tblGrid>
    <w:tr w:rsidR="00F77711" w:rsidRPr="00F77711" w14:paraId="625D8937" w14:textId="77777777" w:rsidTr="00690AA1">
      <w:trPr>
        <w:trHeight w:val="178"/>
        <w:jc w:val="center"/>
      </w:trPr>
      <w:tc>
        <w:tcPr>
          <w:tcW w:w="9630" w:type="dxa"/>
          <w:tcBorders>
            <w:top w:val="single" w:sz="6" w:space="0" w:color="auto"/>
            <w:left w:val="single" w:sz="6" w:space="0" w:color="auto"/>
            <w:bottom w:val="nil"/>
            <w:right w:val="single" w:sz="6" w:space="0" w:color="auto"/>
          </w:tcBorders>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Borders>
            <w:top w:val="single" w:sz="6" w:space="0" w:color="auto"/>
            <w:left w:val="single" w:sz="6" w:space="0" w:color="auto"/>
            <w:bottom w:val="nil"/>
            <w:right w:val="single" w:sz="6" w:space="0" w:color="auto"/>
          </w:tcBorders>
        </w:tcPr>
        <w:p w14:paraId="6C85C182" w14:textId="133DD9C8"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AD616E">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AD616E">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690AA1">
      <w:trPr>
        <w:trHeight w:val="177"/>
        <w:jc w:val="center"/>
      </w:trPr>
      <w:tc>
        <w:tcPr>
          <w:tcW w:w="9630" w:type="dxa"/>
          <w:tcBorders>
            <w:top w:val="nil"/>
            <w:left w:val="single" w:sz="6" w:space="0" w:color="auto"/>
            <w:bottom w:val="single" w:sz="6" w:space="0" w:color="auto"/>
            <w:right w:val="single" w:sz="6" w:space="0" w:color="auto"/>
          </w:tcBorders>
        </w:tcPr>
        <w:p w14:paraId="3965FFE3" w14:textId="7D92D084" w:rsidR="009C58AD" w:rsidRPr="002E1CA3" w:rsidRDefault="002D45E9" w:rsidP="00083480">
          <w:pPr>
            <w:pStyle w:val="Heading2"/>
            <w:jc w:val="left"/>
            <w:rPr>
              <w:rFonts w:asciiTheme="minorHAnsi" w:hAnsiTheme="minorHAnsi" w:cstheme="minorHAnsi"/>
              <w:b w:val="0"/>
              <w:sz w:val="20"/>
            </w:rPr>
          </w:pPr>
          <w:r>
            <w:rPr>
              <w:rFonts w:asciiTheme="minorHAnsi" w:hAnsiTheme="minorHAnsi" w:cstheme="minorHAnsi"/>
              <w:b w:val="0"/>
              <w:sz w:val="20"/>
            </w:rPr>
            <w:t>381</w:t>
          </w:r>
          <w:r w:rsidR="009C58AD" w:rsidRPr="002E1CA3">
            <w:rPr>
              <w:rFonts w:asciiTheme="minorHAnsi" w:hAnsiTheme="minorHAnsi" w:cstheme="minorHAnsi"/>
              <w:b w:val="0"/>
              <w:sz w:val="20"/>
            </w:rPr>
            <w:t>-</w:t>
          </w:r>
          <w:r w:rsidR="00083480">
            <w:rPr>
              <w:rFonts w:asciiTheme="minorHAnsi" w:hAnsiTheme="minorHAnsi" w:cstheme="minorHAnsi"/>
              <w:b w:val="0"/>
              <w:sz w:val="20"/>
            </w:rPr>
            <w:t>261</w:t>
          </w:r>
          <w:r w:rsidR="009C58AD" w:rsidRPr="002E1CA3">
            <w:rPr>
              <w:rFonts w:asciiTheme="minorHAnsi" w:hAnsiTheme="minorHAnsi" w:cstheme="minorHAnsi"/>
              <w:b w:val="0"/>
              <w:sz w:val="20"/>
            </w:rPr>
            <w:t>-</w:t>
          </w:r>
          <w:r w:rsidR="00083480">
            <w:rPr>
              <w:rFonts w:asciiTheme="minorHAnsi" w:hAnsiTheme="minorHAnsi" w:cstheme="minorHAnsi"/>
              <w:b w:val="0"/>
              <w:sz w:val="20"/>
            </w:rPr>
            <w:t>1728</w:t>
          </w:r>
          <w:r w:rsidR="009C58AD" w:rsidRPr="002E1CA3">
            <w:rPr>
              <w:rFonts w:asciiTheme="minorHAnsi" w:hAnsiTheme="minorHAnsi" w:cstheme="minorHAnsi"/>
              <w:b w:val="0"/>
              <w:sz w:val="20"/>
            </w:rPr>
            <w:t>-</w:t>
          </w:r>
          <w:r w:rsidR="00083480">
            <w:rPr>
              <w:rFonts w:asciiTheme="minorHAnsi" w:hAnsiTheme="minorHAnsi" w:cstheme="minorHAnsi"/>
              <w:b w:val="0"/>
              <w:sz w:val="20"/>
            </w:rPr>
            <w:t>001</w:t>
          </w:r>
        </w:p>
      </w:tc>
      <w:tc>
        <w:tcPr>
          <w:tcW w:w="1298" w:type="dxa"/>
          <w:tcBorders>
            <w:top w:val="nil"/>
            <w:left w:val="single" w:sz="6" w:space="0" w:color="auto"/>
            <w:bottom w:val="single" w:sz="6" w:space="0" w:color="auto"/>
            <w:right w:val="single" w:sz="6" w:space="0" w:color="auto"/>
          </w:tcBorders>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E6EC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0C6BA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461F61"/>
    <w:multiLevelType w:val="hybridMultilevel"/>
    <w:tmpl w:val="B9BCF55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79318034">
    <w:abstractNumId w:val="3"/>
  </w:num>
  <w:num w:numId="2" w16cid:durableId="2110345014">
    <w:abstractNumId w:val="2"/>
  </w:num>
  <w:num w:numId="3" w16cid:durableId="2145418645">
    <w:abstractNumId w:val="0"/>
  </w:num>
  <w:num w:numId="4" w16cid:durableId="371928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F62"/>
    <w:rsid w:val="0000464F"/>
    <w:rsid w:val="00035671"/>
    <w:rsid w:val="00083480"/>
    <w:rsid w:val="000C04E3"/>
    <w:rsid w:val="000E2954"/>
    <w:rsid w:val="00103F18"/>
    <w:rsid w:val="00167A73"/>
    <w:rsid w:val="001942DB"/>
    <w:rsid w:val="001A39AE"/>
    <w:rsid w:val="001A7DD7"/>
    <w:rsid w:val="001C7FD3"/>
    <w:rsid w:val="00205F73"/>
    <w:rsid w:val="00255857"/>
    <w:rsid w:val="00284F62"/>
    <w:rsid w:val="00290E4F"/>
    <w:rsid w:val="002B613D"/>
    <w:rsid w:val="002D45E9"/>
    <w:rsid w:val="002E1CA3"/>
    <w:rsid w:val="0030076B"/>
    <w:rsid w:val="003309EA"/>
    <w:rsid w:val="003757E8"/>
    <w:rsid w:val="003D4110"/>
    <w:rsid w:val="00401674"/>
    <w:rsid w:val="004120A7"/>
    <w:rsid w:val="00474A5B"/>
    <w:rsid w:val="004D7D9E"/>
    <w:rsid w:val="00503BB5"/>
    <w:rsid w:val="005943C7"/>
    <w:rsid w:val="00632FF7"/>
    <w:rsid w:val="00760B6C"/>
    <w:rsid w:val="00761B39"/>
    <w:rsid w:val="00762CE0"/>
    <w:rsid w:val="007B2B75"/>
    <w:rsid w:val="008B4F6E"/>
    <w:rsid w:val="009226B5"/>
    <w:rsid w:val="00945CE5"/>
    <w:rsid w:val="009C58AD"/>
    <w:rsid w:val="009D2C1B"/>
    <w:rsid w:val="00A06728"/>
    <w:rsid w:val="00AA247F"/>
    <w:rsid w:val="00AD616E"/>
    <w:rsid w:val="00B04929"/>
    <w:rsid w:val="00BA3667"/>
    <w:rsid w:val="00BD13EC"/>
    <w:rsid w:val="00C3080F"/>
    <w:rsid w:val="00C75C8C"/>
    <w:rsid w:val="00CB1515"/>
    <w:rsid w:val="00CB68A7"/>
    <w:rsid w:val="00CD0D6A"/>
    <w:rsid w:val="00D040E6"/>
    <w:rsid w:val="00DC59EB"/>
    <w:rsid w:val="00E02D31"/>
    <w:rsid w:val="00EB140F"/>
    <w:rsid w:val="00F20EC9"/>
    <w:rsid w:val="00F32283"/>
    <w:rsid w:val="00F667B8"/>
    <w:rsid w:val="00F77711"/>
    <w:rsid w:val="00FA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iPriority w:val="99"/>
    <w:semiHidden/>
    <w:unhideWhenUsed/>
    <w:rsid w:val="00F667B8"/>
    <w:rPr>
      <w:sz w:val="16"/>
      <w:szCs w:val="16"/>
    </w:rPr>
  </w:style>
  <w:style w:type="paragraph" w:styleId="CommentText">
    <w:name w:val="annotation text"/>
    <w:basedOn w:val="Normal"/>
    <w:link w:val="CommentTextChar"/>
    <w:uiPriority w:val="99"/>
    <w:unhideWhenUsed/>
    <w:rsid w:val="00F667B8"/>
    <w:pPr>
      <w:spacing w:line="240" w:lineRule="auto"/>
    </w:pPr>
    <w:rPr>
      <w:sz w:val="20"/>
      <w:szCs w:val="20"/>
    </w:rPr>
  </w:style>
  <w:style w:type="character" w:customStyle="1" w:styleId="CommentTextChar">
    <w:name w:val="Comment Text Char"/>
    <w:basedOn w:val="DefaultParagraphFont"/>
    <w:link w:val="CommentText"/>
    <w:uiPriority w:val="99"/>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rsid w:val="00DC59EB"/>
    <w:pPr>
      <w:spacing w:after="0" w:line="240" w:lineRule="auto"/>
      <w:jc w:val="both"/>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DC59EB"/>
    <w:rPr>
      <w:rFonts w:ascii="Times New Roman" w:eastAsia="Times New Roman" w:hAnsi="Times New Roman" w:cs="Times New Roman"/>
      <w:sz w:val="20"/>
      <w:szCs w:val="20"/>
    </w:rPr>
  </w:style>
  <w:style w:type="paragraph" w:styleId="BodyTextIndent">
    <w:name w:val="Body Text Indent"/>
    <w:basedOn w:val="Normal"/>
    <w:link w:val="BodyTextIndentChar"/>
    <w:uiPriority w:val="99"/>
    <w:semiHidden/>
    <w:unhideWhenUsed/>
    <w:rsid w:val="00103F18"/>
    <w:pPr>
      <w:spacing w:after="120"/>
      <w:ind w:left="360"/>
    </w:pPr>
  </w:style>
  <w:style w:type="character" w:customStyle="1" w:styleId="BodyTextIndentChar">
    <w:name w:val="Body Text Indent Char"/>
    <w:basedOn w:val="DefaultParagraphFont"/>
    <w:link w:val="BodyTextIndent"/>
    <w:uiPriority w:val="99"/>
    <w:semiHidden/>
    <w:rsid w:val="00103F18"/>
  </w:style>
  <w:style w:type="paragraph" w:customStyle="1" w:styleId="Default">
    <w:name w:val="Default"/>
    <w:rsid w:val="00EB140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ee4aadd9-ba60-42c3-9a9d-9a3f69990692" xsi:nil="true"/>
    <Category xmlns="ee4aadd9-ba60-42c3-9a9d-9a3f69990692" xsi:nil="true"/>
    <Unit xmlns="ee4aadd9-ba60-42c3-9a9d-9a3f6999069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DD971396CE47438C527625936A9616" ma:contentTypeVersion="12" ma:contentTypeDescription="Create a new document." ma:contentTypeScope="" ma:versionID="472850ed180c9c8efb21f89bac6eb707">
  <xsd:schema xmlns:xsd="http://www.w3.org/2001/XMLSchema" xmlns:xs="http://www.w3.org/2001/XMLSchema" xmlns:p="http://schemas.microsoft.com/office/2006/metadata/properties" xmlns:ns2="ee4aadd9-ba60-42c3-9a9d-9a3f69990692" targetNamespace="http://schemas.microsoft.com/office/2006/metadata/properties" ma:root="true" ma:fieldsID="16a84ce84206a27a7038e41dc6fbda46" ns2:_="">
    <xsd:import namespace="ee4aadd9-ba60-42c3-9a9d-9a3f69990692"/>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DocumentType" minOccurs="0"/>
                <xsd:element ref="ns2:Uni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4aadd9-ba60-42c3-9a9d-9a3f69990692"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DocumentType" ma:index="16" nillable="true" ma:displayName="Document Type" ma:format="Dropdown" ma:internalName="DocumentType">
      <xsd:simpleType>
        <xsd:restriction base="dms:Choice">
          <xsd:enumeration value="Audio"/>
          <xsd:enumeration value="Document"/>
          <xsd:enumeration value="Email"/>
          <xsd:enumeration value="Image"/>
          <xsd:enumeration value="Presentation"/>
          <xsd:enumeration value="Spreadsheet"/>
          <xsd:enumeration value="Video"/>
          <xsd:enumeration value="Other"/>
        </xsd:restriction>
      </xsd:simpleType>
    </xsd:element>
    <xsd:element name="Unit" ma:index="17" nillable="true" ma:displayName="Unit" ma:format="Dropdown" ma:internalName="Unit">
      <xsd:simpleType>
        <xsd:restriction base="dms:Choice">
          <xsd:enumeration value="Employment and Classification Services"/>
          <xsd:enumeration value="HR Exec"/>
          <xsd:enumeration value="Payroll Benefits Operations"/>
          <xsd:enumeration value="Personnel Operations and Support"/>
          <xsd:enumeration value="Policy Admin and Compliance"/>
          <xsd:enumeration value="Return to Work Services"/>
          <xsd:enumeration value="Talent Aquisition and Career Services"/>
          <xsd:enumeration value="Talent Management"/>
          <xsd:enumeration value="Workforce Dev and Digital Innovation"/>
          <xsd:enumeration value="Other"/>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2.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ee4aadd9-ba60-42c3-9a9d-9a3f69990692"/>
  </ds:schemaRefs>
</ds:datastoreItem>
</file>

<file path=customXml/itemProps3.xml><?xml version="1.0" encoding="utf-8"?>
<ds:datastoreItem xmlns:ds="http://schemas.openxmlformats.org/officeDocument/2006/customXml" ds:itemID="{7CD8E6D2-CC1F-46B3-93F5-79597B654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4aadd9-ba60-42c3-9a9d-9a3f6999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CDCR</Company>
  <LinksUpToDate>false</LinksUpToDate>
  <CharactersWithSpaces>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Jenni</dc:creator>
  <cp:keywords/>
  <dc:description/>
  <cp:lastModifiedBy>Wilkerson, Melissa@CDCR</cp:lastModifiedBy>
  <cp:revision>3</cp:revision>
  <cp:lastPrinted>2022-12-13T19:44:00Z</cp:lastPrinted>
  <dcterms:created xsi:type="dcterms:W3CDTF">2026-08-14T19:13:00Z</dcterms:created>
  <dcterms:modified xsi:type="dcterms:W3CDTF">2026-08-14T19:16:00Z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0x010100D2DD971396CE47438C527625936A9616</vt:lpwstr>
  </property>
</Properties>
</file>