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Spec="center" w:tblpY="1"/>
        <w:tblOverlap w:val="never"/>
        <w:tblW w:w="10808" w:type="dxa"/>
        <w:tblLook w:val="04A0" w:firstRow="1" w:lastRow="0" w:firstColumn="1" w:lastColumn="0" w:noHBand="0" w:noVBand="1"/>
      </w:tblPr>
      <w:tblGrid>
        <w:gridCol w:w="1438"/>
        <w:gridCol w:w="3060"/>
        <w:gridCol w:w="907"/>
        <w:gridCol w:w="1351"/>
        <w:gridCol w:w="1351"/>
        <w:gridCol w:w="673"/>
        <w:gridCol w:w="341"/>
        <w:gridCol w:w="338"/>
        <w:gridCol w:w="1349"/>
      </w:tblGrid>
      <w:tr w:rsidR="002E1CA3" w:rsidRPr="002E1CA3" w14:paraId="4272BF21" w14:textId="77777777" w:rsidTr="00B335C8">
        <w:tc>
          <w:tcPr>
            <w:tcW w:w="8780" w:type="dxa"/>
            <w:gridSpan w:val="6"/>
            <w:tcBorders>
              <w:top w:val="nil"/>
              <w:left w:val="nil"/>
              <w:bottom w:val="nil"/>
            </w:tcBorders>
          </w:tcPr>
          <w:p w14:paraId="2E511FE9" w14:textId="77777777" w:rsidR="005943C7" w:rsidRPr="002E1CA3" w:rsidRDefault="005943C7" w:rsidP="00355B38">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7941F041" w14:textId="77777777" w:rsidR="005943C7" w:rsidRPr="002E1CA3" w:rsidRDefault="005943C7" w:rsidP="00355B38">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rsidP="00355B38">
            <w:pPr>
              <w:rPr>
                <w:sz w:val="24"/>
                <w:szCs w:val="24"/>
              </w:rPr>
            </w:pPr>
            <w:r w:rsidRPr="002E1CA3">
              <w:rPr>
                <w:sz w:val="24"/>
                <w:szCs w:val="24"/>
              </w:rPr>
              <w:t>PROPOSED</w:t>
            </w:r>
          </w:p>
        </w:tc>
      </w:tr>
      <w:tr w:rsidR="002E1CA3" w:rsidRPr="002E1CA3" w14:paraId="71B557B1" w14:textId="77777777" w:rsidTr="00B335C8">
        <w:tc>
          <w:tcPr>
            <w:tcW w:w="5405" w:type="dxa"/>
            <w:gridSpan w:val="3"/>
            <w:tcBorders>
              <w:top w:val="nil"/>
              <w:left w:val="nil"/>
              <w:bottom w:val="nil"/>
              <w:right w:val="nil"/>
            </w:tcBorders>
          </w:tcPr>
          <w:p w14:paraId="471B223D" w14:textId="77777777" w:rsidR="00CD0D6A" w:rsidRPr="002E1CA3" w:rsidRDefault="005943C7" w:rsidP="00355B38">
            <w:pPr>
              <w:rPr>
                <w:sz w:val="20"/>
                <w:szCs w:val="20"/>
              </w:rPr>
            </w:pPr>
            <w:r w:rsidRPr="002E1CA3">
              <w:rPr>
                <w:sz w:val="20"/>
                <w:szCs w:val="20"/>
              </w:rPr>
              <w:t>POSITION DUTY STATEMENT</w:t>
            </w:r>
          </w:p>
        </w:tc>
        <w:tc>
          <w:tcPr>
            <w:tcW w:w="5403" w:type="dxa"/>
            <w:gridSpan w:val="6"/>
            <w:tcBorders>
              <w:top w:val="nil"/>
              <w:left w:val="nil"/>
              <w:bottom w:val="nil"/>
              <w:right w:val="nil"/>
            </w:tcBorders>
          </w:tcPr>
          <w:p w14:paraId="76FD6269" w14:textId="77777777" w:rsidR="00CD0D6A" w:rsidRPr="002E1CA3" w:rsidRDefault="00CD0D6A" w:rsidP="00355B38">
            <w:pPr>
              <w:rPr>
                <w:sz w:val="24"/>
                <w:szCs w:val="24"/>
              </w:rPr>
            </w:pPr>
          </w:p>
        </w:tc>
      </w:tr>
      <w:tr w:rsidR="002E1CA3" w:rsidRPr="002E1CA3" w14:paraId="38421D4A" w14:textId="77777777" w:rsidTr="00B335C8">
        <w:tc>
          <w:tcPr>
            <w:tcW w:w="5405" w:type="dxa"/>
            <w:gridSpan w:val="3"/>
            <w:tcBorders>
              <w:top w:val="nil"/>
              <w:left w:val="nil"/>
              <w:bottom w:val="nil"/>
              <w:right w:val="nil"/>
            </w:tcBorders>
          </w:tcPr>
          <w:p w14:paraId="54F223C0" w14:textId="77777777" w:rsidR="00CD0D6A" w:rsidRPr="002E1CA3" w:rsidRDefault="00CD0D6A" w:rsidP="00355B38">
            <w:pPr>
              <w:rPr>
                <w:sz w:val="24"/>
                <w:szCs w:val="24"/>
              </w:rPr>
            </w:pPr>
          </w:p>
        </w:tc>
        <w:tc>
          <w:tcPr>
            <w:tcW w:w="3375" w:type="dxa"/>
            <w:gridSpan w:val="3"/>
            <w:tcBorders>
              <w:top w:val="nil"/>
              <w:left w:val="nil"/>
              <w:bottom w:val="nil"/>
            </w:tcBorders>
          </w:tcPr>
          <w:p w14:paraId="68525FBA" w14:textId="77777777" w:rsidR="00CD0D6A" w:rsidRPr="002E1CA3" w:rsidRDefault="00CD0D6A" w:rsidP="00355B38">
            <w:pPr>
              <w:rPr>
                <w:sz w:val="24"/>
                <w:szCs w:val="24"/>
              </w:rPr>
            </w:pPr>
          </w:p>
        </w:tc>
        <w:tc>
          <w:tcPr>
            <w:tcW w:w="341" w:type="dxa"/>
            <w:tcBorders>
              <w:top w:val="single" w:sz="4" w:space="0" w:color="auto"/>
              <w:bottom w:val="single" w:sz="4" w:space="0" w:color="auto"/>
            </w:tcBorders>
          </w:tcPr>
          <w:p w14:paraId="3B2F60C0" w14:textId="185B64F9" w:rsidR="00CD0D6A" w:rsidRPr="002E1CA3" w:rsidRDefault="00E63670" w:rsidP="00355B38">
            <w:pPr>
              <w:jc w:val="center"/>
              <w:rPr>
                <w:sz w:val="24"/>
                <w:szCs w:val="24"/>
              </w:rPr>
            </w:pPr>
            <w:r>
              <w:rPr>
                <w:sz w:val="24"/>
                <w:szCs w:val="24"/>
              </w:rPr>
              <w:t>X</w:t>
            </w:r>
          </w:p>
        </w:tc>
        <w:tc>
          <w:tcPr>
            <w:tcW w:w="1687" w:type="dxa"/>
            <w:gridSpan w:val="2"/>
            <w:tcBorders>
              <w:top w:val="nil"/>
              <w:bottom w:val="nil"/>
              <w:right w:val="nil"/>
            </w:tcBorders>
          </w:tcPr>
          <w:p w14:paraId="239F7B18" w14:textId="77777777" w:rsidR="00CD0D6A" w:rsidRPr="002E1CA3" w:rsidRDefault="00CD0D6A" w:rsidP="00355B38">
            <w:pPr>
              <w:rPr>
                <w:sz w:val="24"/>
                <w:szCs w:val="24"/>
              </w:rPr>
            </w:pPr>
            <w:r w:rsidRPr="002E1CA3">
              <w:rPr>
                <w:sz w:val="24"/>
                <w:szCs w:val="24"/>
              </w:rPr>
              <w:t>CURRENT</w:t>
            </w:r>
          </w:p>
        </w:tc>
      </w:tr>
      <w:tr w:rsidR="002E1CA3" w:rsidRPr="002E1CA3" w14:paraId="3A8EBFD6" w14:textId="77777777" w:rsidTr="00B335C8">
        <w:tc>
          <w:tcPr>
            <w:tcW w:w="5405" w:type="dxa"/>
            <w:gridSpan w:val="3"/>
            <w:tcBorders>
              <w:top w:val="nil"/>
              <w:left w:val="nil"/>
              <w:bottom w:val="single" w:sz="4" w:space="0" w:color="auto"/>
              <w:right w:val="nil"/>
            </w:tcBorders>
          </w:tcPr>
          <w:p w14:paraId="5B6A63FE" w14:textId="77777777" w:rsidR="00CD0D6A" w:rsidRPr="002E1CA3" w:rsidRDefault="00CD0D6A" w:rsidP="00355B38">
            <w:pPr>
              <w:rPr>
                <w:sz w:val="24"/>
                <w:szCs w:val="24"/>
              </w:rPr>
            </w:pPr>
          </w:p>
        </w:tc>
        <w:tc>
          <w:tcPr>
            <w:tcW w:w="5403" w:type="dxa"/>
            <w:gridSpan w:val="6"/>
            <w:tcBorders>
              <w:top w:val="nil"/>
              <w:left w:val="nil"/>
              <w:bottom w:val="single" w:sz="4" w:space="0" w:color="auto"/>
              <w:right w:val="nil"/>
            </w:tcBorders>
          </w:tcPr>
          <w:p w14:paraId="1B8AE563" w14:textId="77777777" w:rsidR="00CD0D6A" w:rsidRPr="002E1CA3" w:rsidRDefault="00CD0D6A" w:rsidP="00355B38">
            <w:pPr>
              <w:rPr>
                <w:sz w:val="24"/>
                <w:szCs w:val="24"/>
              </w:rPr>
            </w:pPr>
          </w:p>
        </w:tc>
      </w:tr>
      <w:tr w:rsidR="003976F7" w:rsidRPr="002E1CA3" w14:paraId="57BA8E85" w14:textId="77777777" w:rsidTr="00B335C8">
        <w:tc>
          <w:tcPr>
            <w:tcW w:w="5405" w:type="dxa"/>
            <w:gridSpan w:val="3"/>
            <w:tcBorders>
              <w:top w:val="single" w:sz="4" w:space="0" w:color="auto"/>
              <w:left w:val="single" w:sz="4" w:space="0" w:color="auto"/>
              <w:bottom w:val="nil"/>
            </w:tcBorders>
          </w:tcPr>
          <w:p w14:paraId="1162496A" w14:textId="77777777" w:rsidR="003976F7" w:rsidRPr="002E1CA3" w:rsidRDefault="003976F7" w:rsidP="00355B38">
            <w:pPr>
              <w:rPr>
                <w:b/>
                <w:sz w:val="16"/>
                <w:szCs w:val="16"/>
              </w:rPr>
            </w:pPr>
            <w:r>
              <w:rPr>
                <w:b/>
                <w:color w:val="7F7F7F" w:themeColor="text1" w:themeTint="80"/>
                <w:sz w:val="16"/>
                <w:szCs w:val="16"/>
              </w:rPr>
              <w:t>CDCR INSTITUTION OR HEADQUARTERS PROGRAM</w:t>
            </w:r>
          </w:p>
        </w:tc>
        <w:tc>
          <w:tcPr>
            <w:tcW w:w="5403" w:type="dxa"/>
            <w:gridSpan w:val="6"/>
            <w:tcBorders>
              <w:top w:val="single" w:sz="4" w:space="0" w:color="auto"/>
              <w:bottom w:val="nil"/>
            </w:tcBorders>
          </w:tcPr>
          <w:p w14:paraId="02A724BA" w14:textId="77777777" w:rsidR="003976F7" w:rsidRPr="00F77711" w:rsidRDefault="003976F7" w:rsidP="00355B38">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B335C8">
        <w:tc>
          <w:tcPr>
            <w:tcW w:w="5405" w:type="dxa"/>
            <w:gridSpan w:val="3"/>
            <w:tcBorders>
              <w:top w:val="nil"/>
              <w:left w:val="single" w:sz="4" w:space="0" w:color="auto"/>
              <w:bottom w:val="single" w:sz="4" w:space="0" w:color="auto"/>
            </w:tcBorders>
          </w:tcPr>
          <w:p w14:paraId="2AFA73E3" w14:textId="1B524FE3" w:rsidR="003976F7" w:rsidRPr="002E1CA3" w:rsidRDefault="00355B38" w:rsidP="00355B38">
            <w:pPr>
              <w:rPr>
                <w:sz w:val="24"/>
                <w:szCs w:val="24"/>
              </w:rPr>
            </w:pPr>
            <w:r>
              <w:rPr>
                <w:sz w:val="24"/>
                <w:szCs w:val="24"/>
              </w:rPr>
              <w:t>California Medical Facility</w:t>
            </w:r>
            <w:r w:rsidR="00E63670">
              <w:rPr>
                <w:sz w:val="24"/>
                <w:szCs w:val="24"/>
              </w:rPr>
              <w:t xml:space="preserve"> (CMF)</w:t>
            </w:r>
          </w:p>
        </w:tc>
        <w:tc>
          <w:tcPr>
            <w:tcW w:w="5403" w:type="dxa"/>
            <w:gridSpan w:val="6"/>
            <w:tcBorders>
              <w:top w:val="nil"/>
              <w:bottom w:val="single" w:sz="4" w:space="0" w:color="auto"/>
            </w:tcBorders>
            <w:vAlign w:val="center"/>
          </w:tcPr>
          <w:p w14:paraId="653C90B2" w14:textId="5BF4B993" w:rsidR="003976F7" w:rsidRPr="00167A73" w:rsidRDefault="00355B38" w:rsidP="002744EB">
            <w:r>
              <w:t>076</w:t>
            </w:r>
            <w:r w:rsidR="003976F7" w:rsidRPr="00167A73">
              <w:t>-</w:t>
            </w:r>
            <w:r w:rsidR="002744EB">
              <w:t>210</w:t>
            </w:r>
            <w:r w:rsidR="003976F7" w:rsidRPr="00167A73">
              <w:t>-</w:t>
            </w:r>
            <w:r w:rsidR="002744EB">
              <w:t>1139</w:t>
            </w:r>
            <w:r w:rsidR="00777F52">
              <w:t>-</w:t>
            </w:r>
            <w:r w:rsidR="00213A5B">
              <w:t>xxx</w:t>
            </w:r>
          </w:p>
        </w:tc>
      </w:tr>
      <w:tr w:rsidR="004120A7" w:rsidRPr="002E1CA3" w14:paraId="031346D2" w14:textId="77777777" w:rsidTr="00B335C8">
        <w:tc>
          <w:tcPr>
            <w:tcW w:w="5405" w:type="dxa"/>
            <w:gridSpan w:val="3"/>
            <w:tcBorders>
              <w:top w:val="single" w:sz="4" w:space="0" w:color="auto"/>
              <w:bottom w:val="nil"/>
            </w:tcBorders>
          </w:tcPr>
          <w:p w14:paraId="0DD13E5E"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DIVISION / UNIT</w:t>
            </w:r>
          </w:p>
        </w:tc>
        <w:tc>
          <w:tcPr>
            <w:tcW w:w="5403" w:type="dxa"/>
            <w:gridSpan w:val="6"/>
            <w:tcBorders>
              <w:bottom w:val="nil"/>
            </w:tcBorders>
          </w:tcPr>
          <w:p w14:paraId="2F524AFB"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B335C8">
        <w:tc>
          <w:tcPr>
            <w:tcW w:w="5405" w:type="dxa"/>
            <w:gridSpan w:val="3"/>
            <w:vMerge w:val="restart"/>
            <w:tcBorders>
              <w:top w:val="nil"/>
            </w:tcBorders>
            <w:vAlign w:val="center"/>
          </w:tcPr>
          <w:p w14:paraId="15908C48" w14:textId="1CEE6B1A" w:rsidR="004120A7" w:rsidRPr="00167A73" w:rsidRDefault="00E63670" w:rsidP="00C94383">
            <w:r>
              <w:t xml:space="preserve">CMF / </w:t>
            </w:r>
            <w:r w:rsidR="00591757">
              <w:t xml:space="preserve">Custody Support / </w:t>
            </w:r>
            <w:r w:rsidR="002744EB">
              <w:t>Health Care Access Unit</w:t>
            </w:r>
          </w:p>
        </w:tc>
        <w:tc>
          <w:tcPr>
            <w:tcW w:w="5403" w:type="dxa"/>
            <w:gridSpan w:val="6"/>
            <w:tcBorders>
              <w:top w:val="nil"/>
              <w:bottom w:val="single" w:sz="4" w:space="0" w:color="auto"/>
            </w:tcBorders>
            <w:vAlign w:val="center"/>
          </w:tcPr>
          <w:p w14:paraId="65625D27" w14:textId="4EEC0ABE" w:rsidR="004120A7" w:rsidRPr="00167A73" w:rsidRDefault="009935BD" w:rsidP="00C94383">
            <w:r>
              <w:t xml:space="preserve">Office </w:t>
            </w:r>
            <w:r w:rsidR="00C94383">
              <w:t>Technician</w:t>
            </w:r>
            <w:r>
              <w:t xml:space="preserve"> (</w:t>
            </w:r>
            <w:r w:rsidR="00C94383">
              <w:t>Typing</w:t>
            </w:r>
            <w:r>
              <w:t>)</w:t>
            </w:r>
          </w:p>
        </w:tc>
      </w:tr>
      <w:tr w:rsidR="004120A7" w:rsidRPr="002E1CA3" w14:paraId="58FB628C" w14:textId="77777777" w:rsidTr="00B335C8">
        <w:tc>
          <w:tcPr>
            <w:tcW w:w="5405" w:type="dxa"/>
            <w:gridSpan w:val="3"/>
            <w:vMerge/>
          </w:tcPr>
          <w:p w14:paraId="5877703A" w14:textId="77777777" w:rsidR="004120A7" w:rsidRPr="00F77711" w:rsidRDefault="004120A7" w:rsidP="00355B38">
            <w:pPr>
              <w:rPr>
                <w:b/>
                <w:color w:val="7F7F7F" w:themeColor="text1" w:themeTint="80"/>
                <w:sz w:val="16"/>
                <w:szCs w:val="16"/>
              </w:rPr>
            </w:pPr>
          </w:p>
        </w:tc>
        <w:tc>
          <w:tcPr>
            <w:tcW w:w="5403" w:type="dxa"/>
            <w:gridSpan w:val="6"/>
            <w:tcBorders>
              <w:bottom w:val="nil"/>
            </w:tcBorders>
          </w:tcPr>
          <w:p w14:paraId="791941BA"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B335C8">
        <w:tc>
          <w:tcPr>
            <w:tcW w:w="5405" w:type="dxa"/>
            <w:gridSpan w:val="3"/>
            <w:vMerge/>
            <w:vAlign w:val="center"/>
          </w:tcPr>
          <w:p w14:paraId="3F0076F1" w14:textId="77777777" w:rsidR="004120A7" w:rsidRPr="00167A73" w:rsidRDefault="004120A7" w:rsidP="00355B38"/>
        </w:tc>
        <w:tc>
          <w:tcPr>
            <w:tcW w:w="5403" w:type="dxa"/>
            <w:gridSpan w:val="6"/>
            <w:tcBorders>
              <w:top w:val="nil"/>
              <w:bottom w:val="single" w:sz="4" w:space="0" w:color="auto"/>
            </w:tcBorders>
            <w:vAlign w:val="center"/>
          </w:tcPr>
          <w:p w14:paraId="0FDFCC7A" w14:textId="4571CA85" w:rsidR="004120A7" w:rsidRPr="00167A73" w:rsidRDefault="009935BD" w:rsidP="00C94383">
            <w:r>
              <w:t xml:space="preserve">Office </w:t>
            </w:r>
            <w:r w:rsidR="00C94383">
              <w:t>Technician</w:t>
            </w:r>
            <w:r>
              <w:t xml:space="preserve"> (</w:t>
            </w:r>
            <w:r w:rsidR="00C94383">
              <w:t>Typing</w:t>
            </w:r>
            <w:r>
              <w:t>)</w:t>
            </w:r>
          </w:p>
        </w:tc>
      </w:tr>
      <w:tr w:rsidR="004120A7" w:rsidRPr="002E1CA3" w14:paraId="0F2978F7" w14:textId="77777777" w:rsidTr="00B335C8">
        <w:tc>
          <w:tcPr>
            <w:tcW w:w="5405" w:type="dxa"/>
            <w:gridSpan w:val="3"/>
            <w:vMerge/>
          </w:tcPr>
          <w:p w14:paraId="73FEB366" w14:textId="77777777" w:rsidR="004120A7" w:rsidRPr="00F77711" w:rsidRDefault="004120A7" w:rsidP="00355B38">
            <w:pPr>
              <w:rPr>
                <w:b/>
                <w:color w:val="7F7F7F" w:themeColor="text1" w:themeTint="80"/>
                <w:sz w:val="16"/>
                <w:szCs w:val="16"/>
              </w:rPr>
            </w:pPr>
          </w:p>
        </w:tc>
        <w:tc>
          <w:tcPr>
            <w:tcW w:w="1351" w:type="dxa"/>
            <w:tcBorders>
              <w:bottom w:val="nil"/>
            </w:tcBorders>
          </w:tcPr>
          <w:p w14:paraId="0D353E6D" w14:textId="77777777" w:rsidR="004120A7" w:rsidRPr="00F77711" w:rsidRDefault="003D4110" w:rsidP="00355B38">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355B38">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36BBB896" w14:textId="77777777" w:rsidR="004120A7" w:rsidRPr="00F77711" w:rsidRDefault="004120A7" w:rsidP="00355B38">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355B38">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B335C8">
        <w:tc>
          <w:tcPr>
            <w:tcW w:w="5405" w:type="dxa"/>
            <w:gridSpan w:val="3"/>
            <w:vMerge/>
            <w:tcBorders>
              <w:bottom w:val="single" w:sz="4" w:space="0" w:color="auto"/>
            </w:tcBorders>
            <w:vAlign w:val="center"/>
          </w:tcPr>
          <w:p w14:paraId="45125DBE" w14:textId="77777777" w:rsidR="004120A7" w:rsidRPr="00167A73" w:rsidRDefault="004120A7" w:rsidP="00355B38"/>
        </w:tc>
        <w:tc>
          <w:tcPr>
            <w:tcW w:w="1351" w:type="dxa"/>
            <w:tcBorders>
              <w:top w:val="nil"/>
              <w:bottom w:val="single" w:sz="4" w:space="0" w:color="auto"/>
            </w:tcBorders>
            <w:vAlign w:val="center"/>
          </w:tcPr>
          <w:p w14:paraId="6CA31CD6" w14:textId="7340E6F1" w:rsidR="004120A7" w:rsidRPr="00167A73" w:rsidRDefault="00146754" w:rsidP="00355B38">
            <w:pPr>
              <w:spacing w:before="40" w:after="40"/>
            </w:pPr>
            <w:r>
              <w:t>FT/</w:t>
            </w:r>
            <w:r w:rsidR="000D5872">
              <w:t>LT</w:t>
            </w:r>
          </w:p>
        </w:tc>
        <w:tc>
          <w:tcPr>
            <w:tcW w:w="1351" w:type="dxa"/>
            <w:tcBorders>
              <w:top w:val="nil"/>
              <w:bottom w:val="single" w:sz="4" w:space="0" w:color="auto"/>
            </w:tcBorders>
            <w:vAlign w:val="center"/>
          </w:tcPr>
          <w:p w14:paraId="48961D47" w14:textId="1B322810" w:rsidR="004120A7" w:rsidRPr="00167A73" w:rsidRDefault="00E63670" w:rsidP="00D16281">
            <w:r>
              <w:t>R0</w:t>
            </w:r>
            <w:r w:rsidR="009935BD">
              <w:t>4</w:t>
            </w:r>
          </w:p>
        </w:tc>
        <w:tc>
          <w:tcPr>
            <w:tcW w:w="1352" w:type="dxa"/>
            <w:gridSpan w:val="3"/>
            <w:tcBorders>
              <w:top w:val="nil"/>
              <w:bottom w:val="single" w:sz="4" w:space="0" w:color="auto"/>
            </w:tcBorders>
            <w:vAlign w:val="center"/>
          </w:tcPr>
          <w:p w14:paraId="41EDF70C" w14:textId="4F7D6368" w:rsidR="004120A7" w:rsidRPr="00167A73" w:rsidRDefault="00E63670" w:rsidP="00355B38">
            <w:r>
              <w:t>2</w:t>
            </w:r>
          </w:p>
        </w:tc>
        <w:tc>
          <w:tcPr>
            <w:tcW w:w="1349" w:type="dxa"/>
            <w:tcBorders>
              <w:top w:val="nil"/>
              <w:bottom w:val="single" w:sz="4" w:space="0" w:color="auto"/>
            </w:tcBorders>
            <w:vAlign w:val="center"/>
          </w:tcPr>
          <w:p w14:paraId="612B616C" w14:textId="6633B8CD" w:rsidR="004120A7" w:rsidRPr="00167A73" w:rsidRDefault="004120A7" w:rsidP="00777F52">
            <w:pPr>
              <w:spacing w:before="40" w:after="40"/>
            </w:pPr>
            <w:r w:rsidRPr="0035585C">
              <w:rPr>
                <w:sz w:val="16"/>
                <w:szCs w:val="16"/>
              </w:rPr>
              <w:t xml:space="preserve">Yes </w:t>
            </w:r>
            <w:r w:rsidR="00777F52">
              <w:rPr>
                <w:sz w:val="16"/>
                <w:szCs w:val="16"/>
              </w:rPr>
              <w:fldChar w:fldCharType="begin">
                <w:ffData>
                  <w:name w:val="Check1"/>
                  <w:enabled/>
                  <w:calcOnExit w:val="0"/>
                  <w:checkBox>
                    <w:sizeAuto/>
                    <w:default w:val="0"/>
                  </w:checkBox>
                </w:ffData>
              </w:fldChar>
            </w:r>
            <w:bookmarkStart w:id="0" w:name="Check1"/>
            <w:r w:rsidR="00777F52">
              <w:rPr>
                <w:sz w:val="16"/>
                <w:szCs w:val="16"/>
              </w:rPr>
              <w:instrText xml:space="preserve"> FORMCHECKBOX </w:instrText>
            </w:r>
            <w:r w:rsidR="00777F52">
              <w:rPr>
                <w:sz w:val="16"/>
                <w:szCs w:val="16"/>
              </w:rPr>
            </w:r>
            <w:r w:rsidR="00777F52">
              <w:rPr>
                <w:sz w:val="16"/>
                <w:szCs w:val="16"/>
              </w:rPr>
              <w:fldChar w:fldCharType="separate"/>
            </w:r>
            <w:r w:rsidR="00777F52">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777F52">
              <w:rPr>
                <w:sz w:val="16"/>
                <w:szCs w:val="16"/>
              </w:rPr>
              <w:fldChar w:fldCharType="begin">
                <w:ffData>
                  <w:name w:val="Check2"/>
                  <w:enabled/>
                  <w:calcOnExit w:val="0"/>
                  <w:checkBox>
                    <w:sizeAuto/>
                    <w:default w:val="1"/>
                  </w:checkBox>
                </w:ffData>
              </w:fldChar>
            </w:r>
            <w:bookmarkStart w:id="1" w:name="Check2"/>
            <w:r w:rsidR="00777F52">
              <w:rPr>
                <w:sz w:val="16"/>
                <w:szCs w:val="16"/>
              </w:rPr>
              <w:instrText xml:space="preserve"> FORMCHECKBOX </w:instrText>
            </w:r>
            <w:r w:rsidR="00777F52">
              <w:rPr>
                <w:sz w:val="16"/>
                <w:szCs w:val="16"/>
              </w:rPr>
            </w:r>
            <w:r w:rsidR="00777F52">
              <w:rPr>
                <w:sz w:val="16"/>
                <w:szCs w:val="16"/>
              </w:rPr>
              <w:fldChar w:fldCharType="separate"/>
            </w:r>
            <w:r w:rsidR="00777F52">
              <w:rPr>
                <w:sz w:val="16"/>
                <w:szCs w:val="16"/>
              </w:rPr>
              <w:fldChar w:fldCharType="end"/>
            </w:r>
            <w:bookmarkEnd w:id="1"/>
          </w:p>
        </w:tc>
      </w:tr>
      <w:tr w:rsidR="004120A7" w:rsidRPr="002E1CA3" w14:paraId="0AC60DD0" w14:textId="77777777" w:rsidTr="00B335C8">
        <w:tc>
          <w:tcPr>
            <w:tcW w:w="5405" w:type="dxa"/>
            <w:gridSpan w:val="3"/>
            <w:tcBorders>
              <w:bottom w:val="nil"/>
            </w:tcBorders>
          </w:tcPr>
          <w:p w14:paraId="7686C296" w14:textId="3FF3D029" w:rsidR="004120A7" w:rsidRPr="00F77711" w:rsidRDefault="004120A7" w:rsidP="00206BB6">
            <w:pPr>
              <w:tabs>
                <w:tab w:val="center" w:pos="2594"/>
              </w:tabs>
              <w:rPr>
                <w:b/>
                <w:color w:val="7F7F7F" w:themeColor="text1" w:themeTint="80"/>
                <w:sz w:val="16"/>
                <w:szCs w:val="16"/>
              </w:rPr>
            </w:pPr>
            <w:r w:rsidRPr="00F77711">
              <w:rPr>
                <w:b/>
                <w:color w:val="7F7F7F" w:themeColor="text1" w:themeTint="80"/>
                <w:sz w:val="16"/>
                <w:szCs w:val="16"/>
              </w:rPr>
              <w:t>LOCATION</w:t>
            </w:r>
            <w:r w:rsidR="00206BB6">
              <w:rPr>
                <w:b/>
                <w:color w:val="7F7F7F" w:themeColor="text1" w:themeTint="80"/>
                <w:sz w:val="16"/>
                <w:szCs w:val="16"/>
              </w:rPr>
              <w:tab/>
            </w:r>
          </w:p>
        </w:tc>
        <w:tc>
          <w:tcPr>
            <w:tcW w:w="3375" w:type="dxa"/>
            <w:gridSpan w:val="3"/>
            <w:tcBorders>
              <w:bottom w:val="nil"/>
            </w:tcBorders>
          </w:tcPr>
          <w:p w14:paraId="2AE3EA35" w14:textId="77777777" w:rsidR="004120A7" w:rsidRPr="00F77711" w:rsidRDefault="004120A7" w:rsidP="00355B38">
            <w:pPr>
              <w:rPr>
                <w:b/>
                <w:color w:val="7F7F7F" w:themeColor="text1" w:themeTint="80"/>
                <w:sz w:val="16"/>
                <w:szCs w:val="16"/>
              </w:rPr>
            </w:pPr>
            <w:r>
              <w:rPr>
                <w:b/>
                <w:color w:val="7F7F7F" w:themeColor="text1" w:themeTint="80"/>
                <w:sz w:val="16"/>
                <w:szCs w:val="16"/>
              </w:rPr>
              <w:t>INCUMBENT</w:t>
            </w:r>
          </w:p>
        </w:tc>
        <w:tc>
          <w:tcPr>
            <w:tcW w:w="2028" w:type="dxa"/>
            <w:gridSpan w:val="3"/>
            <w:tcBorders>
              <w:bottom w:val="nil"/>
            </w:tcBorders>
          </w:tcPr>
          <w:p w14:paraId="049CB485" w14:textId="77777777" w:rsidR="004120A7" w:rsidRPr="00F77711" w:rsidRDefault="004120A7" w:rsidP="00355B38">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B335C8">
        <w:tc>
          <w:tcPr>
            <w:tcW w:w="5405" w:type="dxa"/>
            <w:gridSpan w:val="3"/>
            <w:tcBorders>
              <w:top w:val="nil"/>
              <w:bottom w:val="single" w:sz="4" w:space="0" w:color="auto"/>
            </w:tcBorders>
            <w:vAlign w:val="center"/>
          </w:tcPr>
          <w:p w14:paraId="6B0CA094" w14:textId="72B9B7C6" w:rsidR="004120A7" w:rsidRPr="00167A73" w:rsidRDefault="00E63670" w:rsidP="00355B38">
            <w:r>
              <w:t>Solano County</w:t>
            </w:r>
          </w:p>
        </w:tc>
        <w:tc>
          <w:tcPr>
            <w:tcW w:w="3375" w:type="dxa"/>
            <w:gridSpan w:val="3"/>
            <w:tcBorders>
              <w:top w:val="nil"/>
              <w:bottom w:val="single" w:sz="4" w:space="0" w:color="auto"/>
            </w:tcBorders>
            <w:vAlign w:val="center"/>
          </w:tcPr>
          <w:p w14:paraId="5E793A8F" w14:textId="6F9B689D" w:rsidR="004120A7" w:rsidRPr="00167A73" w:rsidRDefault="004120A7" w:rsidP="00355B38"/>
        </w:tc>
        <w:tc>
          <w:tcPr>
            <w:tcW w:w="2028" w:type="dxa"/>
            <w:gridSpan w:val="3"/>
            <w:tcBorders>
              <w:top w:val="nil"/>
              <w:bottom w:val="single" w:sz="4" w:space="0" w:color="auto"/>
            </w:tcBorders>
            <w:vAlign w:val="center"/>
          </w:tcPr>
          <w:p w14:paraId="6BC87642" w14:textId="77777777" w:rsidR="004120A7" w:rsidRPr="00167A73" w:rsidRDefault="004120A7" w:rsidP="00355B38"/>
        </w:tc>
      </w:tr>
      <w:tr w:rsidR="00B335C8" w:rsidRPr="002E1CA3" w14:paraId="7845AF56" w14:textId="77777777" w:rsidTr="00FC53B3">
        <w:tc>
          <w:tcPr>
            <w:tcW w:w="10808" w:type="dxa"/>
            <w:gridSpan w:val="9"/>
            <w:tcBorders>
              <w:bottom w:val="single" w:sz="4" w:space="0" w:color="auto"/>
            </w:tcBorders>
            <w:shd w:val="clear" w:color="auto" w:fill="D9D9D9" w:themeFill="background1" w:themeFillShade="D9"/>
          </w:tcPr>
          <w:p w14:paraId="41B92ED0" w14:textId="77777777" w:rsidR="00B335C8" w:rsidRPr="002E1CA3" w:rsidRDefault="00B335C8" w:rsidP="00B335C8">
            <w:pPr>
              <w:rPr>
                <w:b/>
                <w:sz w:val="20"/>
                <w:szCs w:val="20"/>
              </w:rPr>
            </w:pPr>
            <w:r>
              <w:rPr>
                <w:b/>
                <w:sz w:val="20"/>
                <w:szCs w:val="20"/>
              </w:rPr>
              <w:t>CDCR’S MISSION, VISION and COMMITMENT</w:t>
            </w:r>
          </w:p>
        </w:tc>
      </w:tr>
      <w:tr w:rsidR="00B335C8" w:rsidRPr="002E1CA3" w14:paraId="6A8BBF03" w14:textId="77777777" w:rsidTr="00FC53B3">
        <w:tc>
          <w:tcPr>
            <w:tcW w:w="10808" w:type="dxa"/>
            <w:gridSpan w:val="9"/>
            <w:tcBorders>
              <w:top w:val="nil"/>
              <w:bottom w:val="single" w:sz="4" w:space="0" w:color="auto"/>
            </w:tcBorders>
          </w:tcPr>
          <w:p w14:paraId="246464EA" w14:textId="77777777" w:rsidR="00B335C8" w:rsidRPr="007E17A3" w:rsidRDefault="00B335C8" w:rsidP="00B335C8">
            <w:pPr>
              <w:jc w:val="both"/>
              <w:rPr>
                <w:rFonts w:cs="Arial"/>
                <w:b/>
                <w:bCs/>
                <w:sz w:val="20"/>
                <w:szCs w:val="20"/>
              </w:rPr>
            </w:pPr>
            <w:r w:rsidRPr="007E17A3">
              <w:rPr>
                <w:rFonts w:cs="Arial"/>
                <w:b/>
                <w:bCs/>
                <w:sz w:val="20"/>
                <w:szCs w:val="20"/>
              </w:rPr>
              <w:t>Mission</w:t>
            </w:r>
          </w:p>
          <w:p w14:paraId="3A80236C" w14:textId="77777777" w:rsidR="00B335C8" w:rsidRPr="007E17A3" w:rsidRDefault="00B335C8" w:rsidP="00B335C8">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60DBCBD6" w14:textId="77777777" w:rsidR="00B335C8" w:rsidRPr="007E17A3" w:rsidRDefault="00B335C8" w:rsidP="00B335C8">
            <w:pPr>
              <w:jc w:val="both"/>
              <w:rPr>
                <w:rFonts w:cs="Arial"/>
                <w:b/>
                <w:bCs/>
                <w:sz w:val="20"/>
                <w:szCs w:val="20"/>
              </w:rPr>
            </w:pPr>
          </w:p>
          <w:p w14:paraId="6B27B645" w14:textId="77777777" w:rsidR="00B335C8" w:rsidRPr="007E17A3" w:rsidRDefault="00B335C8" w:rsidP="00B335C8">
            <w:pPr>
              <w:jc w:val="both"/>
              <w:rPr>
                <w:rFonts w:cs="Arial"/>
                <w:b/>
                <w:bCs/>
                <w:sz w:val="20"/>
                <w:szCs w:val="20"/>
              </w:rPr>
            </w:pPr>
            <w:r w:rsidRPr="007E17A3">
              <w:rPr>
                <w:rFonts w:cs="Arial"/>
                <w:b/>
                <w:bCs/>
                <w:sz w:val="20"/>
                <w:szCs w:val="20"/>
              </w:rPr>
              <w:t>Vision</w:t>
            </w:r>
          </w:p>
          <w:p w14:paraId="6D8853A0" w14:textId="77777777" w:rsidR="00B335C8" w:rsidRPr="007E17A3" w:rsidRDefault="00B335C8" w:rsidP="00B335C8">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1FD03F5" w14:textId="77777777" w:rsidR="00B335C8" w:rsidRPr="007E17A3" w:rsidRDefault="00B335C8" w:rsidP="00B335C8">
            <w:pPr>
              <w:jc w:val="both"/>
              <w:rPr>
                <w:sz w:val="20"/>
                <w:szCs w:val="20"/>
              </w:rPr>
            </w:pPr>
          </w:p>
          <w:p w14:paraId="028D97F6" w14:textId="77777777" w:rsidR="00B335C8" w:rsidRPr="001F39E7" w:rsidRDefault="00B335C8" w:rsidP="00B335C8">
            <w:pPr>
              <w:jc w:val="both"/>
              <w:rPr>
                <w:b/>
                <w:bCs/>
                <w:sz w:val="20"/>
                <w:szCs w:val="20"/>
              </w:rPr>
            </w:pPr>
            <w:r w:rsidRPr="001F39E7">
              <w:rPr>
                <w:b/>
                <w:bCs/>
                <w:sz w:val="20"/>
                <w:szCs w:val="20"/>
              </w:rPr>
              <w:t>Commitment</w:t>
            </w:r>
          </w:p>
          <w:p w14:paraId="0D0B7690" w14:textId="77777777" w:rsidR="00B335C8" w:rsidRDefault="00B335C8" w:rsidP="00B335C8">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BD01CA7" w14:textId="77777777" w:rsidR="00B335C8" w:rsidRPr="001F39E7" w:rsidRDefault="00B335C8" w:rsidP="00B335C8">
            <w:pPr>
              <w:jc w:val="both"/>
              <w:rPr>
                <w:sz w:val="20"/>
                <w:szCs w:val="20"/>
              </w:rPr>
            </w:pPr>
          </w:p>
          <w:p w14:paraId="49E7EED3" w14:textId="77777777" w:rsidR="00B335C8" w:rsidRPr="001F39E7" w:rsidRDefault="00B335C8" w:rsidP="00B335C8">
            <w:pPr>
              <w:jc w:val="both"/>
              <w:rPr>
                <w:sz w:val="20"/>
                <w:szCs w:val="20"/>
              </w:rPr>
            </w:pPr>
            <w:r w:rsidRPr="001F39E7">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61C20020" w14:textId="77777777" w:rsidR="00B335C8" w:rsidRPr="002E1CA3" w:rsidRDefault="00B335C8" w:rsidP="00B335C8">
            <w:pPr>
              <w:rPr>
                <w:sz w:val="20"/>
                <w:szCs w:val="20"/>
              </w:rPr>
            </w:pPr>
          </w:p>
        </w:tc>
      </w:tr>
      <w:tr w:rsidR="004120A7" w:rsidRPr="002E1CA3" w14:paraId="68625F96" w14:textId="77777777" w:rsidTr="00355B38">
        <w:tc>
          <w:tcPr>
            <w:tcW w:w="10808" w:type="dxa"/>
            <w:gridSpan w:val="9"/>
            <w:tcBorders>
              <w:bottom w:val="single" w:sz="4" w:space="0" w:color="auto"/>
            </w:tcBorders>
            <w:shd w:val="clear" w:color="auto" w:fill="A6A6A6" w:themeFill="background1" w:themeFillShade="A6"/>
          </w:tcPr>
          <w:p w14:paraId="170CFD69" w14:textId="77777777" w:rsidR="004120A7" w:rsidRPr="002E1CA3" w:rsidRDefault="004120A7" w:rsidP="00355B38">
            <w:pPr>
              <w:rPr>
                <w:b/>
                <w:sz w:val="20"/>
                <w:szCs w:val="20"/>
              </w:rPr>
            </w:pPr>
            <w:r>
              <w:rPr>
                <w:b/>
                <w:sz w:val="20"/>
                <w:szCs w:val="20"/>
              </w:rPr>
              <w:t>DIVISION OVERVIEW</w:t>
            </w:r>
          </w:p>
        </w:tc>
      </w:tr>
      <w:tr w:rsidR="004120A7" w:rsidRPr="00F77711" w14:paraId="2FAEFC8C" w14:textId="77777777" w:rsidTr="00355B38">
        <w:tc>
          <w:tcPr>
            <w:tcW w:w="10808" w:type="dxa"/>
            <w:gridSpan w:val="9"/>
            <w:tcBorders>
              <w:top w:val="single" w:sz="4" w:space="0" w:color="auto"/>
              <w:left w:val="single" w:sz="4" w:space="0" w:color="auto"/>
              <w:bottom w:val="nil"/>
              <w:right w:val="single" w:sz="4" w:space="0" w:color="auto"/>
            </w:tcBorders>
          </w:tcPr>
          <w:p w14:paraId="20F9F169"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3A93AE23" w14:textId="77777777" w:rsidTr="00355B38">
        <w:tc>
          <w:tcPr>
            <w:tcW w:w="10808" w:type="dxa"/>
            <w:gridSpan w:val="9"/>
            <w:tcBorders>
              <w:top w:val="nil"/>
              <w:bottom w:val="single" w:sz="4" w:space="0" w:color="auto"/>
            </w:tcBorders>
          </w:tcPr>
          <w:p w14:paraId="21B51281" w14:textId="28637EA2" w:rsidR="004120A7" w:rsidRPr="002E1CA3" w:rsidRDefault="00100EC1" w:rsidP="00355B38">
            <w:pPr>
              <w:rPr>
                <w:sz w:val="20"/>
                <w:szCs w:val="20"/>
              </w:rPr>
            </w:pPr>
            <w:r w:rsidRPr="00100EC1">
              <w:rPr>
                <w:sz w:val="20"/>
                <w:szCs w:val="20"/>
              </w:rPr>
              <w:t xml:space="preserve">The </w:t>
            </w:r>
            <w:r w:rsidR="008F74D4">
              <w:rPr>
                <w:sz w:val="20"/>
                <w:szCs w:val="20"/>
              </w:rPr>
              <w:t xml:space="preserve">Office </w:t>
            </w:r>
            <w:r w:rsidR="00FD1DA6">
              <w:rPr>
                <w:sz w:val="20"/>
                <w:szCs w:val="20"/>
              </w:rPr>
              <w:t>Technician (T</w:t>
            </w:r>
            <w:r w:rsidR="00391C4E">
              <w:rPr>
                <w:sz w:val="20"/>
                <w:szCs w:val="20"/>
              </w:rPr>
              <w:t>)</w:t>
            </w:r>
            <w:r w:rsidRPr="00100EC1">
              <w:rPr>
                <w:sz w:val="20"/>
                <w:szCs w:val="20"/>
              </w:rPr>
              <w:t xml:space="preserve"> </w:t>
            </w:r>
            <w:r>
              <w:rPr>
                <w:sz w:val="20"/>
                <w:szCs w:val="20"/>
              </w:rPr>
              <w:t>is responsible for</w:t>
            </w:r>
            <w:r w:rsidRPr="00100EC1">
              <w:rPr>
                <w:sz w:val="20"/>
                <w:szCs w:val="20"/>
              </w:rPr>
              <w:t xml:space="preserve"> practices, policies and procedures of the </w:t>
            </w:r>
            <w:r w:rsidR="00810BFF">
              <w:rPr>
                <w:sz w:val="20"/>
                <w:szCs w:val="20"/>
              </w:rPr>
              <w:t>Health Care Access Unit</w:t>
            </w:r>
            <w:r>
              <w:rPr>
                <w:sz w:val="20"/>
                <w:szCs w:val="20"/>
              </w:rPr>
              <w:t xml:space="preserve"> established by</w:t>
            </w:r>
            <w:r w:rsidRPr="00100EC1">
              <w:rPr>
                <w:sz w:val="20"/>
                <w:szCs w:val="20"/>
              </w:rPr>
              <w:t xml:space="preserve"> </w:t>
            </w:r>
            <w:r w:rsidR="00390555">
              <w:rPr>
                <w:sz w:val="20"/>
                <w:szCs w:val="20"/>
              </w:rPr>
              <w:t>the Department.</w:t>
            </w:r>
          </w:p>
        </w:tc>
      </w:tr>
      <w:tr w:rsidR="002E1CA3" w:rsidRPr="002E1CA3" w14:paraId="78B1239E" w14:textId="77777777" w:rsidTr="00355B38">
        <w:tc>
          <w:tcPr>
            <w:tcW w:w="10808" w:type="dxa"/>
            <w:gridSpan w:val="9"/>
            <w:tcBorders>
              <w:bottom w:val="single" w:sz="4" w:space="0" w:color="auto"/>
            </w:tcBorders>
            <w:shd w:val="clear" w:color="auto" w:fill="A6A6A6" w:themeFill="background1" w:themeFillShade="A6"/>
          </w:tcPr>
          <w:p w14:paraId="4E8C554C" w14:textId="77777777" w:rsidR="00F20EC9" w:rsidRPr="002E1CA3" w:rsidRDefault="00F20EC9" w:rsidP="00355B38">
            <w:pPr>
              <w:rPr>
                <w:b/>
                <w:sz w:val="20"/>
                <w:szCs w:val="20"/>
              </w:rPr>
            </w:pPr>
            <w:r w:rsidRPr="002E1CA3">
              <w:rPr>
                <w:b/>
                <w:sz w:val="20"/>
                <w:szCs w:val="20"/>
              </w:rPr>
              <w:t>GENERAL STATEMENT</w:t>
            </w:r>
          </w:p>
        </w:tc>
      </w:tr>
      <w:tr w:rsidR="00F77711" w:rsidRPr="00F77711" w14:paraId="0C27E6B3" w14:textId="77777777" w:rsidTr="00355B38">
        <w:tc>
          <w:tcPr>
            <w:tcW w:w="10808" w:type="dxa"/>
            <w:gridSpan w:val="9"/>
            <w:tcBorders>
              <w:top w:val="single" w:sz="4" w:space="0" w:color="auto"/>
              <w:left w:val="single" w:sz="4" w:space="0" w:color="auto"/>
              <w:bottom w:val="nil"/>
              <w:right w:val="single" w:sz="4" w:space="0" w:color="auto"/>
            </w:tcBorders>
          </w:tcPr>
          <w:p w14:paraId="3EB04A87" w14:textId="77777777" w:rsidR="00F20EC9" w:rsidRPr="00F77711" w:rsidRDefault="00F20EC9" w:rsidP="00355B38">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06D6F374" w14:textId="77777777" w:rsidTr="00355B38">
        <w:tc>
          <w:tcPr>
            <w:tcW w:w="10808" w:type="dxa"/>
            <w:gridSpan w:val="9"/>
            <w:tcBorders>
              <w:top w:val="nil"/>
              <w:bottom w:val="single" w:sz="4" w:space="0" w:color="auto"/>
            </w:tcBorders>
          </w:tcPr>
          <w:p w14:paraId="17B7F24B" w14:textId="53540B39" w:rsidR="00443743" w:rsidRPr="002E1CA3" w:rsidRDefault="00FD1DA6" w:rsidP="00810BFF">
            <w:pPr>
              <w:jc w:val="both"/>
              <w:rPr>
                <w:sz w:val="20"/>
                <w:szCs w:val="20"/>
              </w:rPr>
            </w:pPr>
            <w:r w:rsidRPr="00FD1DA6">
              <w:rPr>
                <w:sz w:val="20"/>
                <w:szCs w:val="20"/>
                <w:lang w:bidi="en-US"/>
              </w:rPr>
              <w:t xml:space="preserve">Under the </w:t>
            </w:r>
            <w:r w:rsidR="00810BFF">
              <w:rPr>
                <w:sz w:val="20"/>
                <w:szCs w:val="20"/>
                <w:lang w:bidi="en-US"/>
              </w:rPr>
              <w:t>general direction of the Captain of Health Care Access Unit (HCAU)</w:t>
            </w:r>
            <w:r w:rsidR="0010521A">
              <w:rPr>
                <w:sz w:val="20"/>
                <w:szCs w:val="20"/>
                <w:lang w:bidi="en-US"/>
              </w:rPr>
              <w:t xml:space="preserve"> and Associate Warden</w:t>
            </w:r>
            <w:r w:rsidR="00810BFF">
              <w:rPr>
                <w:sz w:val="20"/>
                <w:szCs w:val="20"/>
                <w:lang w:bidi="en-US"/>
              </w:rPr>
              <w:t xml:space="preserve">, the Office Technician (Typing) provides clerical support to the </w:t>
            </w:r>
            <w:r w:rsidR="0010521A">
              <w:rPr>
                <w:sz w:val="20"/>
                <w:szCs w:val="20"/>
                <w:lang w:bidi="en-US"/>
              </w:rPr>
              <w:t xml:space="preserve">Associate Warden &amp; </w:t>
            </w:r>
            <w:r w:rsidR="00810BFF">
              <w:rPr>
                <w:sz w:val="20"/>
                <w:szCs w:val="20"/>
                <w:lang w:bidi="en-US"/>
              </w:rPr>
              <w:t>Captain of HCAU.  The duties performed and responsibilities associated with this position requires a high level of clerical skills, initiative, independence of action and good judgement.</w:t>
            </w:r>
            <w:r w:rsidRPr="00FD1DA6">
              <w:rPr>
                <w:sz w:val="20"/>
                <w:szCs w:val="20"/>
                <w:lang w:bidi="en-US"/>
              </w:rPr>
              <w:t xml:space="preserve">  </w:t>
            </w:r>
          </w:p>
        </w:tc>
      </w:tr>
      <w:tr w:rsidR="002E1CA3" w:rsidRPr="002E1CA3" w14:paraId="061A6C35" w14:textId="77777777" w:rsidTr="00355B38">
        <w:tc>
          <w:tcPr>
            <w:tcW w:w="1438" w:type="dxa"/>
            <w:tcBorders>
              <w:top w:val="single" w:sz="4" w:space="0" w:color="auto"/>
              <w:bottom w:val="single" w:sz="4" w:space="0" w:color="auto"/>
            </w:tcBorders>
            <w:shd w:val="clear" w:color="auto" w:fill="A6A6A6" w:themeFill="background1" w:themeFillShade="A6"/>
          </w:tcPr>
          <w:p w14:paraId="7F465233" w14:textId="77777777" w:rsidR="00F20EC9" w:rsidRPr="002E1CA3" w:rsidRDefault="00F20EC9" w:rsidP="00355B38">
            <w:pPr>
              <w:rPr>
                <w:b/>
                <w:sz w:val="16"/>
                <w:szCs w:val="16"/>
              </w:rPr>
            </w:pPr>
            <w:r w:rsidRPr="002E1CA3">
              <w:rPr>
                <w:b/>
                <w:sz w:val="16"/>
                <w:szCs w:val="16"/>
              </w:rPr>
              <w:t>% of time performing duties</w:t>
            </w:r>
          </w:p>
        </w:tc>
        <w:tc>
          <w:tcPr>
            <w:tcW w:w="9370" w:type="dxa"/>
            <w:gridSpan w:val="8"/>
            <w:tcBorders>
              <w:top w:val="single" w:sz="4" w:space="0" w:color="auto"/>
              <w:bottom w:val="single" w:sz="4" w:space="0" w:color="auto"/>
            </w:tcBorders>
            <w:shd w:val="clear" w:color="auto" w:fill="A6A6A6" w:themeFill="background1" w:themeFillShade="A6"/>
          </w:tcPr>
          <w:p w14:paraId="47CC5D0C" w14:textId="77777777" w:rsidR="00F20EC9" w:rsidRPr="002E1CA3" w:rsidRDefault="00F20EC9" w:rsidP="00355B38">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2ADB77D" w14:textId="77777777" w:rsidTr="00355B38">
        <w:tc>
          <w:tcPr>
            <w:tcW w:w="1438" w:type="dxa"/>
            <w:tcBorders>
              <w:top w:val="single" w:sz="4" w:space="0" w:color="auto"/>
              <w:bottom w:val="nil"/>
            </w:tcBorders>
          </w:tcPr>
          <w:p w14:paraId="3EB5CE5F" w14:textId="1CECCE87" w:rsidR="00F20EC9" w:rsidRPr="002E1CA3" w:rsidRDefault="00443743" w:rsidP="00355B38">
            <w:pPr>
              <w:jc w:val="center"/>
              <w:rPr>
                <w:sz w:val="20"/>
                <w:szCs w:val="20"/>
              </w:rPr>
            </w:pPr>
            <w:r w:rsidRPr="00443743">
              <w:rPr>
                <w:sz w:val="20"/>
                <w:szCs w:val="20"/>
              </w:rPr>
              <w:t> </w:t>
            </w:r>
          </w:p>
        </w:tc>
        <w:tc>
          <w:tcPr>
            <w:tcW w:w="9370" w:type="dxa"/>
            <w:gridSpan w:val="8"/>
            <w:tcBorders>
              <w:top w:val="single" w:sz="4" w:space="0" w:color="auto"/>
              <w:bottom w:val="nil"/>
            </w:tcBorders>
          </w:tcPr>
          <w:p w14:paraId="5FBAF74A" w14:textId="4AF79828" w:rsidR="00F20EC9" w:rsidRPr="002E1CA3" w:rsidRDefault="00F20EC9" w:rsidP="00355B38">
            <w:pPr>
              <w:rPr>
                <w:b/>
                <w:sz w:val="20"/>
                <w:szCs w:val="20"/>
              </w:rPr>
            </w:pPr>
          </w:p>
        </w:tc>
      </w:tr>
      <w:tr w:rsidR="002E1CA3" w:rsidRPr="002E1CA3" w14:paraId="31584550" w14:textId="77777777" w:rsidTr="00355B38">
        <w:tc>
          <w:tcPr>
            <w:tcW w:w="1438" w:type="dxa"/>
            <w:tcBorders>
              <w:top w:val="nil"/>
              <w:bottom w:val="nil"/>
              <w:right w:val="single" w:sz="4" w:space="0" w:color="auto"/>
            </w:tcBorders>
          </w:tcPr>
          <w:p w14:paraId="7D64F592" w14:textId="1D2D686B" w:rsidR="00CD0D6A" w:rsidRPr="003439A4" w:rsidRDefault="00810BFF" w:rsidP="00355B38">
            <w:pPr>
              <w:jc w:val="center"/>
              <w:rPr>
                <w:rFonts w:cstheme="minorHAnsi"/>
                <w:sz w:val="20"/>
                <w:szCs w:val="20"/>
              </w:rPr>
            </w:pPr>
            <w:r>
              <w:rPr>
                <w:rFonts w:cstheme="minorHAnsi"/>
                <w:sz w:val="20"/>
                <w:szCs w:val="20"/>
              </w:rPr>
              <w:t>35</w:t>
            </w:r>
            <w:r w:rsidR="00443743" w:rsidRPr="003439A4">
              <w:rPr>
                <w:rFonts w:cstheme="minorHAnsi"/>
                <w:sz w:val="20"/>
                <w:szCs w:val="20"/>
              </w:rPr>
              <w:t>%</w:t>
            </w:r>
          </w:p>
          <w:p w14:paraId="6D024E32" w14:textId="1F861087" w:rsidR="00401674" w:rsidRDefault="00401674" w:rsidP="00391C4E">
            <w:pPr>
              <w:rPr>
                <w:rFonts w:cstheme="minorHAnsi"/>
                <w:sz w:val="20"/>
                <w:szCs w:val="20"/>
              </w:rPr>
            </w:pPr>
          </w:p>
          <w:p w14:paraId="4D25ADC4" w14:textId="6E81A3CD" w:rsidR="00FD1DA6" w:rsidRPr="003439A4" w:rsidRDefault="00FD1DA6" w:rsidP="00391C4E">
            <w:pPr>
              <w:rPr>
                <w:rFonts w:cstheme="minorHAnsi"/>
                <w:sz w:val="20"/>
                <w:szCs w:val="20"/>
              </w:rPr>
            </w:pPr>
          </w:p>
          <w:p w14:paraId="4FC455B5" w14:textId="191F2907" w:rsidR="00401674" w:rsidRPr="003439A4" w:rsidRDefault="00401674" w:rsidP="00390555">
            <w:pPr>
              <w:rPr>
                <w:rFonts w:cstheme="minorHAnsi"/>
                <w:sz w:val="20"/>
                <w:szCs w:val="20"/>
              </w:rPr>
            </w:pPr>
          </w:p>
          <w:p w14:paraId="3A18EA2E" w14:textId="1E695CCE" w:rsidR="00401674" w:rsidRPr="003439A4" w:rsidRDefault="00661014" w:rsidP="00355B38">
            <w:pPr>
              <w:jc w:val="center"/>
              <w:rPr>
                <w:rFonts w:cstheme="minorHAnsi"/>
                <w:sz w:val="20"/>
                <w:szCs w:val="20"/>
              </w:rPr>
            </w:pPr>
            <w:r>
              <w:rPr>
                <w:rFonts w:cstheme="minorHAnsi"/>
                <w:sz w:val="20"/>
                <w:szCs w:val="20"/>
              </w:rPr>
              <w:t>30</w:t>
            </w:r>
            <w:r w:rsidR="00100EC1">
              <w:rPr>
                <w:rFonts w:cstheme="minorHAnsi"/>
                <w:sz w:val="20"/>
                <w:szCs w:val="20"/>
              </w:rPr>
              <w:t>%</w:t>
            </w:r>
          </w:p>
          <w:p w14:paraId="3419305C" w14:textId="34C07B4A" w:rsidR="004723D8" w:rsidRDefault="004723D8" w:rsidP="00391C4E">
            <w:pPr>
              <w:rPr>
                <w:rFonts w:cstheme="minorHAnsi"/>
                <w:sz w:val="20"/>
                <w:szCs w:val="20"/>
              </w:rPr>
            </w:pPr>
          </w:p>
          <w:p w14:paraId="1F840189" w14:textId="39EB5739" w:rsidR="00100EC1" w:rsidRDefault="00100EC1" w:rsidP="004723D8">
            <w:pPr>
              <w:jc w:val="center"/>
              <w:rPr>
                <w:rFonts w:cstheme="minorHAnsi"/>
                <w:sz w:val="20"/>
                <w:szCs w:val="20"/>
              </w:rPr>
            </w:pPr>
          </w:p>
          <w:p w14:paraId="147DFC41" w14:textId="259C171E" w:rsidR="00100EC1" w:rsidRDefault="00100EC1" w:rsidP="004723D8">
            <w:pPr>
              <w:jc w:val="center"/>
              <w:rPr>
                <w:rFonts w:cstheme="minorHAnsi"/>
                <w:sz w:val="20"/>
                <w:szCs w:val="20"/>
              </w:rPr>
            </w:pPr>
          </w:p>
          <w:p w14:paraId="4251758E" w14:textId="77777777" w:rsidR="0010521A" w:rsidRDefault="0010521A" w:rsidP="004723D8">
            <w:pPr>
              <w:jc w:val="center"/>
              <w:rPr>
                <w:rFonts w:cstheme="minorHAnsi"/>
                <w:sz w:val="20"/>
                <w:szCs w:val="20"/>
              </w:rPr>
            </w:pPr>
          </w:p>
          <w:p w14:paraId="702FB2FC" w14:textId="6D932DD0" w:rsidR="00100EC1" w:rsidRPr="003439A4" w:rsidRDefault="00391C4E" w:rsidP="004723D8">
            <w:pPr>
              <w:jc w:val="center"/>
              <w:rPr>
                <w:rFonts w:cstheme="minorHAnsi"/>
                <w:sz w:val="20"/>
                <w:szCs w:val="20"/>
              </w:rPr>
            </w:pPr>
            <w:r>
              <w:rPr>
                <w:rFonts w:cstheme="minorHAnsi"/>
                <w:sz w:val="20"/>
                <w:szCs w:val="20"/>
              </w:rPr>
              <w:lastRenderedPageBreak/>
              <w:t>20</w:t>
            </w:r>
            <w:r w:rsidR="00100EC1">
              <w:rPr>
                <w:rFonts w:cstheme="minorHAnsi"/>
                <w:sz w:val="20"/>
                <w:szCs w:val="20"/>
              </w:rPr>
              <w:t>%</w:t>
            </w:r>
          </w:p>
          <w:p w14:paraId="7369479F" w14:textId="73EE22E1" w:rsidR="003439A4" w:rsidRPr="003439A4" w:rsidRDefault="003439A4" w:rsidP="003439A4">
            <w:pPr>
              <w:rPr>
                <w:rFonts w:cstheme="minorHAnsi"/>
                <w:sz w:val="20"/>
                <w:szCs w:val="20"/>
              </w:rPr>
            </w:pPr>
          </w:p>
          <w:p w14:paraId="02FC917D" w14:textId="76F5512D" w:rsidR="003439A4" w:rsidRPr="003439A4" w:rsidRDefault="00100EC1" w:rsidP="003439A4">
            <w:pPr>
              <w:rPr>
                <w:rFonts w:cstheme="minorHAnsi"/>
                <w:sz w:val="20"/>
                <w:szCs w:val="20"/>
              </w:rPr>
            </w:pPr>
            <w:r>
              <w:rPr>
                <w:rFonts w:cstheme="minorHAnsi"/>
                <w:sz w:val="20"/>
                <w:szCs w:val="20"/>
              </w:rPr>
              <w:t xml:space="preserve">          </w:t>
            </w:r>
          </w:p>
          <w:p w14:paraId="096E978F" w14:textId="219BFC8A" w:rsidR="003439A4" w:rsidRPr="003439A4" w:rsidRDefault="003439A4" w:rsidP="003439A4">
            <w:pPr>
              <w:jc w:val="center"/>
              <w:rPr>
                <w:rFonts w:cstheme="minorHAnsi"/>
                <w:sz w:val="20"/>
                <w:szCs w:val="20"/>
              </w:rPr>
            </w:pPr>
          </w:p>
          <w:p w14:paraId="54DBAFFF" w14:textId="3C381BF7" w:rsidR="003439A4" w:rsidRDefault="003439A4" w:rsidP="003439A4">
            <w:pPr>
              <w:rPr>
                <w:rFonts w:cstheme="minorHAnsi"/>
                <w:sz w:val="20"/>
                <w:szCs w:val="20"/>
              </w:rPr>
            </w:pPr>
          </w:p>
          <w:p w14:paraId="4F95ACDE" w14:textId="4A15EB33" w:rsidR="00BC376F" w:rsidRDefault="00BC376F" w:rsidP="003439A4">
            <w:pPr>
              <w:rPr>
                <w:rFonts w:cstheme="minorHAnsi"/>
                <w:sz w:val="20"/>
                <w:szCs w:val="20"/>
              </w:rPr>
            </w:pPr>
          </w:p>
          <w:p w14:paraId="45ECE11D" w14:textId="6EAE2B58" w:rsidR="00BC376F" w:rsidRDefault="00BC376F" w:rsidP="003439A4">
            <w:pPr>
              <w:rPr>
                <w:rFonts w:cstheme="minorHAnsi"/>
                <w:sz w:val="20"/>
                <w:szCs w:val="20"/>
              </w:rPr>
            </w:pPr>
          </w:p>
          <w:p w14:paraId="2AC1B2B3" w14:textId="13BFFE4E" w:rsidR="00BC376F" w:rsidRDefault="00BC376F" w:rsidP="003439A4">
            <w:pPr>
              <w:rPr>
                <w:rFonts w:cstheme="minorHAnsi"/>
                <w:sz w:val="20"/>
                <w:szCs w:val="20"/>
              </w:rPr>
            </w:pPr>
          </w:p>
          <w:p w14:paraId="478BB606" w14:textId="77777777" w:rsidR="00BC376F" w:rsidRPr="003439A4" w:rsidRDefault="00BC376F" w:rsidP="003439A4">
            <w:pPr>
              <w:rPr>
                <w:rFonts w:cstheme="minorHAnsi"/>
                <w:sz w:val="20"/>
                <w:szCs w:val="20"/>
              </w:rPr>
            </w:pPr>
          </w:p>
          <w:p w14:paraId="432CAFE2" w14:textId="5E37300A" w:rsidR="003439A4" w:rsidRPr="003439A4" w:rsidRDefault="00BC376F" w:rsidP="003439A4">
            <w:pPr>
              <w:jc w:val="center"/>
              <w:rPr>
                <w:rFonts w:cstheme="minorHAnsi"/>
                <w:sz w:val="20"/>
                <w:szCs w:val="20"/>
              </w:rPr>
            </w:pPr>
            <w:r>
              <w:rPr>
                <w:rFonts w:cstheme="minorHAnsi"/>
                <w:sz w:val="20"/>
                <w:szCs w:val="20"/>
              </w:rPr>
              <w:t>15</w:t>
            </w:r>
            <w:r w:rsidR="00100EC1">
              <w:rPr>
                <w:rFonts w:cstheme="minorHAnsi"/>
                <w:sz w:val="20"/>
                <w:szCs w:val="20"/>
              </w:rPr>
              <w:t>%</w:t>
            </w:r>
          </w:p>
          <w:p w14:paraId="272C40E7" w14:textId="48BE8CF8" w:rsidR="000E7C6F" w:rsidRDefault="000E7C6F" w:rsidP="00FD1DA6">
            <w:pPr>
              <w:rPr>
                <w:rFonts w:cstheme="minorHAnsi"/>
                <w:sz w:val="20"/>
                <w:szCs w:val="20"/>
              </w:rPr>
            </w:pPr>
          </w:p>
          <w:p w14:paraId="4C7835B9" w14:textId="1FC556A4" w:rsidR="000E7C6F" w:rsidRDefault="000E7C6F" w:rsidP="003439A4">
            <w:pPr>
              <w:jc w:val="center"/>
              <w:rPr>
                <w:rFonts w:cstheme="minorHAnsi"/>
                <w:sz w:val="20"/>
                <w:szCs w:val="20"/>
              </w:rPr>
            </w:pPr>
          </w:p>
          <w:p w14:paraId="7099A366" w14:textId="75FE85B7" w:rsidR="000E7C6F" w:rsidRDefault="000E7C6F" w:rsidP="003439A4">
            <w:pPr>
              <w:jc w:val="center"/>
              <w:rPr>
                <w:rFonts w:cstheme="minorHAnsi"/>
                <w:sz w:val="20"/>
                <w:szCs w:val="20"/>
              </w:rPr>
            </w:pPr>
          </w:p>
          <w:p w14:paraId="405CB0A5" w14:textId="38065B1F" w:rsidR="000E7C6F" w:rsidRDefault="000E7C6F" w:rsidP="003439A4">
            <w:pPr>
              <w:jc w:val="center"/>
              <w:rPr>
                <w:rFonts w:cstheme="minorHAnsi"/>
                <w:sz w:val="20"/>
                <w:szCs w:val="20"/>
              </w:rPr>
            </w:pPr>
          </w:p>
          <w:p w14:paraId="3824BB4C" w14:textId="20A2BA04" w:rsidR="00F83CB8" w:rsidRPr="003439A4" w:rsidRDefault="00F83CB8" w:rsidP="000E7C6F">
            <w:pPr>
              <w:rPr>
                <w:rFonts w:cstheme="minorHAnsi"/>
                <w:sz w:val="20"/>
                <w:szCs w:val="20"/>
              </w:rPr>
            </w:pPr>
          </w:p>
        </w:tc>
        <w:tc>
          <w:tcPr>
            <w:tcW w:w="9370" w:type="dxa"/>
            <w:gridSpan w:val="8"/>
            <w:tcBorders>
              <w:top w:val="nil"/>
              <w:left w:val="single" w:sz="4" w:space="0" w:color="auto"/>
              <w:bottom w:val="nil"/>
            </w:tcBorders>
          </w:tcPr>
          <w:p w14:paraId="32268276" w14:textId="4B8A72A9" w:rsidR="00D16281" w:rsidRDefault="00327B57" w:rsidP="00D90ADC">
            <w:pPr>
              <w:jc w:val="both"/>
              <w:rPr>
                <w:rFonts w:cstheme="minorHAnsi"/>
                <w:sz w:val="20"/>
                <w:szCs w:val="20"/>
              </w:rPr>
            </w:pPr>
            <w:r>
              <w:rPr>
                <w:rFonts w:cstheme="minorHAnsi"/>
                <w:sz w:val="20"/>
                <w:szCs w:val="20"/>
              </w:rPr>
              <w:lastRenderedPageBreak/>
              <w:t xml:space="preserve">Receive, log, review, process, and track Access to Care forms and use California Department of Rehabilitation systems to retrieve supporting information </w:t>
            </w:r>
            <w:r w:rsidR="0010521A">
              <w:rPr>
                <w:rFonts w:cstheme="minorHAnsi"/>
                <w:sz w:val="20"/>
                <w:szCs w:val="20"/>
              </w:rPr>
              <w:t>to</w:t>
            </w:r>
            <w:r>
              <w:rPr>
                <w:rFonts w:cstheme="minorHAnsi"/>
                <w:sz w:val="20"/>
                <w:szCs w:val="20"/>
              </w:rPr>
              <w:t xml:space="preserve"> process documents for </w:t>
            </w:r>
            <w:r w:rsidR="00312FCB">
              <w:rPr>
                <w:rFonts w:cstheme="minorHAnsi"/>
                <w:sz w:val="20"/>
                <w:szCs w:val="20"/>
              </w:rPr>
              <w:t>incarcerated persons</w:t>
            </w:r>
            <w:r>
              <w:rPr>
                <w:rFonts w:cstheme="minorHAnsi"/>
                <w:sz w:val="20"/>
                <w:szCs w:val="20"/>
              </w:rPr>
              <w:t>/patients (I/P) receiving care at community clinics/hospitals.  Create Ducat Sheets for offsite I/P appointment</w:t>
            </w:r>
            <w:r w:rsidR="0061295F">
              <w:rPr>
                <w:rFonts w:cstheme="minorHAnsi"/>
                <w:sz w:val="20"/>
                <w:szCs w:val="20"/>
              </w:rPr>
              <w:t>s</w:t>
            </w:r>
            <w:r>
              <w:rPr>
                <w:rFonts w:cstheme="minorHAnsi"/>
                <w:sz w:val="20"/>
                <w:szCs w:val="20"/>
              </w:rPr>
              <w:t xml:space="preserve">.  </w:t>
            </w:r>
          </w:p>
          <w:p w14:paraId="4E5B4875" w14:textId="77777777" w:rsidR="00661014" w:rsidRDefault="00661014" w:rsidP="00FD1DA6">
            <w:pPr>
              <w:jc w:val="both"/>
              <w:rPr>
                <w:rFonts w:cstheme="minorHAnsi"/>
                <w:sz w:val="20"/>
                <w:szCs w:val="20"/>
              </w:rPr>
            </w:pPr>
          </w:p>
          <w:p w14:paraId="4737E71F" w14:textId="397F22D6" w:rsidR="00FD1DA6" w:rsidRPr="00FD1DA6" w:rsidRDefault="00661014" w:rsidP="00FD1DA6">
            <w:pPr>
              <w:jc w:val="both"/>
              <w:rPr>
                <w:rFonts w:cstheme="minorHAnsi"/>
                <w:sz w:val="20"/>
                <w:szCs w:val="20"/>
              </w:rPr>
            </w:pPr>
            <w:r>
              <w:rPr>
                <w:rFonts w:cstheme="minorHAnsi"/>
                <w:sz w:val="20"/>
                <w:szCs w:val="20"/>
              </w:rPr>
              <w:t>Develop and maintain electronic and hardcopy logs/files for I/P’s going to community clinics/hospitals.  Develop, maintain, and perform periodic tracking of assignments and training schedules using database files and a variety of hardcopy files.  Ensure easy retrieval of all field data and documents.</w:t>
            </w:r>
            <w:r w:rsidR="0010521A">
              <w:rPr>
                <w:rFonts w:cstheme="minorHAnsi"/>
                <w:sz w:val="20"/>
                <w:szCs w:val="20"/>
              </w:rPr>
              <w:t xml:space="preserve"> Review Ducat worksheets and flag for discrepancies, referring to supervisory staff for disposition.  </w:t>
            </w:r>
            <w:r w:rsidR="00511A27">
              <w:rPr>
                <w:rFonts w:cstheme="minorHAnsi"/>
                <w:sz w:val="20"/>
                <w:szCs w:val="20"/>
              </w:rPr>
              <w:t>Tracking</w:t>
            </w:r>
            <w:r w:rsidR="0010521A">
              <w:rPr>
                <w:rFonts w:cstheme="minorHAnsi"/>
                <w:sz w:val="20"/>
                <w:szCs w:val="20"/>
              </w:rPr>
              <w:t xml:space="preserve"> HCAU staff training deadlines.</w:t>
            </w:r>
          </w:p>
          <w:p w14:paraId="45C9FC68" w14:textId="14E5F1B5" w:rsidR="00D90ADC" w:rsidRDefault="00D90ADC" w:rsidP="00D90ADC">
            <w:pPr>
              <w:jc w:val="both"/>
              <w:rPr>
                <w:rFonts w:cstheme="minorHAnsi"/>
                <w:sz w:val="20"/>
                <w:szCs w:val="20"/>
              </w:rPr>
            </w:pPr>
          </w:p>
          <w:p w14:paraId="1D40856B" w14:textId="7372CDEB" w:rsidR="00FD1DA6" w:rsidRPr="00FD1DA6" w:rsidRDefault="00661014" w:rsidP="00FD1DA6">
            <w:pPr>
              <w:jc w:val="both"/>
              <w:rPr>
                <w:rFonts w:cstheme="minorHAnsi"/>
                <w:sz w:val="20"/>
                <w:szCs w:val="20"/>
              </w:rPr>
            </w:pPr>
            <w:r>
              <w:rPr>
                <w:rFonts w:cstheme="minorHAnsi"/>
                <w:sz w:val="20"/>
                <w:szCs w:val="20"/>
              </w:rPr>
              <w:lastRenderedPageBreak/>
              <w:t xml:space="preserve">Independently, or with minimal direction, compose correspondence regarding meeting notices, report submittals, and general requests for health care program information using various software programs.  Type reports letters, and memorandums as assigned.  Route and track HCAU documents requiring signature approval or denial; ensure assignment due dates are met during this process.  </w:t>
            </w:r>
            <w:r w:rsidR="006E6E8A">
              <w:rPr>
                <w:rFonts w:cstheme="minorHAnsi"/>
                <w:sz w:val="20"/>
                <w:szCs w:val="20"/>
              </w:rPr>
              <w:t xml:space="preserve">Review outgoing correspondence and check for consistency with administrative policy, as well as format, grammatical construction, adherence to departmental policies and clerical error; return to author for corrections as needed.  </w:t>
            </w:r>
            <w:r w:rsidR="00BC376F">
              <w:rPr>
                <w:rFonts w:cstheme="minorHAnsi"/>
                <w:sz w:val="20"/>
                <w:szCs w:val="20"/>
              </w:rPr>
              <w:t xml:space="preserve">Act as work order coordinator for HCAU by receiving, logging, submitting and tracking work orders.  </w:t>
            </w:r>
            <w:r w:rsidR="0010521A">
              <w:rPr>
                <w:rFonts w:cstheme="minorHAnsi"/>
                <w:sz w:val="20"/>
                <w:szCs w:val="20"/>
              </w:rPr>
              <w:t>Assistance with Annual Institutional Heat Plan and coordination with the AQR analyst on information for Heat Plan and medical/clinical</w:t>
            </w:r>
            <w:r w:rsidR="00511A27">
              <w:rPr>
                <w:rFonts w:cstheme="minorHAnsi"/>
                <w:sz w:val="20"/>
                <w:szCs w:val="20"/>
              </w:rPr>
              <w:t xml:space="preserve"> appointments and refusals.</w:t>
            </w:r>
            <w:r w:rsidR="00BC376F">
              <w:rPr>
                <w:rFonts w:cstheme="minorHAnsi"/>
                <w:sz w:val="20"/>
                <w:szCs w:val="20"/>
              </w:rPr>
              <w:t xml:space="preserve"> </w:t>
            </w:r>
            <w:r w:rsidR="006E6E8A">
              <w:rPr>
                <w:rFonts w:cstheme="minorHAnsi"/>
                <w:sz w:val="20"/>
                <w:szCs w:val="20"/>
              </w:rPr>
              <w:t xml:space="preserve"> </w:t>
            </w:r>
          </w:p>
          <w:p w14:paraId="54766673" w14:textId="77777777" w:rsidR="00FD1DA6" w:rsidRPr="003439A4" w:rsidRDefault="00FD1DA6" w:rsidP="00D90ADC">
            <w:pPr>
              <w:jc w:val="both"/>
              <w:rPr>
                <w:rFonts w:cstheme="minorHAnsi"/>
                <w:sz w:val="20"/>
                <w:szCs w:val="20"/>
              </w:rPr>
            </w:pPr>
          </w:p>
          <w:p w14:paraId="2DD9846B" w14:textId="02EF0611" w:rsidR="00FD1DA6" w:rsidRPr="00FD1DA6" w:rsidRDefault="00BC376F" w:rsidP="00FD1DA6">
            <w:pPr>
              <w:jc w:val="both"/>
              <w:rPr>
                <w:rFonts w:cstheme="minorHAnsi"/>
                <w:sz w:val="20"/>
                <w:szCs w:val="20"/>
              </w:rPr>
            </w:pPr>
            <w:r>
              <w:rPr>
                <w:rFonts w:cstheme="minorHAnsi"/>
                <w:sz w:val="20"/>
                <w:szCs w:val="20"/>
              </w:rPr>
              <w:t>Attend scheduled training and take meeting minutes; prepare agendas for meetings; arrange meetings, including scheduling participants and meeting rooms; ensure handouts are available (if Applicable); and provide administrative support, including making arrangements for transportation, lodging, travel advances, and travel claims and ensure travel claims are processed according to timeframes established by the Accounting Office.  Maintain and update training calendar.  Track and collect sign in forms for trainings. Provides back-up clerical support for clerical staff within Health Care Access Unit</w:t>
            </w:r>
            <w:r w:rsidR="00511A27">
              <w:rPr>
                <w:rFonts w:cstheme="minorHAnsi"/>
                <w:sz w:val="20"/>
                <w:szCs w:val="20"/>
              </w:rPr>
              <w:t xml:space="preserve"> or other units</w:t>
            </w:r>
            <w:r>
              <w:rPr>
                <w:rFonts w:cstheme="minorHAnsi"/>
                <w:sz w:val="20"/>
                <w:szCs w:val="20"/>
              </w:rPr>
              <w:t xml:space="preserve"> as required.  Assists with ordering and maintaining supplie</w:t>
            </w:r>
            <w:r w:rsidR="00511A27">
              <w:rPr>
                <w:rFonts w:cstheme="minorHAnsi"/>
                <w:sz w:val="20"/>
                <w:szCs w:val="20"/>
              </w:rPr>
              <w:t xml:space="preserve">s </w:t>
            </w:r>
            <w:r>
              <w:rPr>
                <w:rFonts w:cstheme="minorHAnsi"/>
                <w:sz w:val="20"/>
                <w:szCs w:val="20"/>
              </w:rPr>
              <w:t xml:space="preserve">and other </w:t>
            </w:r>
            <w:r w:rsidR="00511A27">
              <w:rPr>
                <w:rFonts w:cstheme="minorHAnsi"/>
                <w:sz w:val="20"/>
                <w:szCs w:val="20"/>
              </w:rPr>
              <w:t>job-related</w:t>
            </w:r>
            <w:r>
              <w:rPr>
                <w:rFonts w:cstheme="minorHAnsi"/>
                <w:sz w:val="20"/>
                <w:szCs w:val="20"/>
              </w:rPr>
              <w:t xml:space="preserve"> duties.</w:t>
            </w:r>
          </w:p>
          <w:p w14:paraId="3C26D110" w14:textId="30E3C3CA" w:rsidR="00D00B2A" w:rsidRDefault="00D00B2A" w:rsidP="00D00B2A">
            <w:pPr>
              <w:jc w:val="both"/>
              <w:rPr>
                <w:rFonts w:cstheme="minorHAnsi"/>
                <w:sz w:val="20"/>
                <w:szCs w:val="20"/>
              </w:rPr>
            </w:pPr>
          </w:p>
          <w:p w14:paraId="55D23AD5" w14:textId="4CB8E53C" w:rsidR="004A7DA0" w:rsidRDefault="00BC376F" w:rsidP="00F83CB8">
            <w:pPr>
              <w:jc w:val="both"/>
              <w:rPr>
                <w:rFonts w:cstheme="minorHAnsi"/>
                <w:b/>
                <w:sz w:val="20"/>
                <w:szCs w:val="20"/>
              </w:rPr>
            </w:pPr>
            <w:r>
              <w:rPr>
                <w:rFonts w:cstheme="minorHAnsi"/>
                <w:b/>
                <w:sz w:val="20"/>
                <w:szCs w:val="20"/>
              </w:rPr>
              <w:t>KNOWLEDGE AND ABILITES</w:t>
            </w:r>
          </w:p>
          <w:p w14:paraId="6C3F0470" w14:textId="77777777" w:rsidR="00A9571D" w:rsidRDefault="00A9571D" w:rsidP="00F83CB8">
            <w:pPr>
              <w:jc w:val="both"/>
              <w:rPr>
                <w:rFonts w:cstheme="minorHAnsi"/>
                <w:sz w:val="20"/>
                <w:szCs w:val="20"/>
              </w:rPr>
            </w:pPr>
          </w:p>
          <w:p w14:paraId="6896C166" w14:textId="3A883F43" w:rsidR="00BC376F" w:rsidRDefault="00BC376F" w:rsidP="00F83CB8">
            <w:pPr>
              <w:jc w:val="both"/>
              <w:rPr>
                <w:rFonts w:cstheme="minorHAnsi"/>
                <w:sz w:val="20"/>
                <w:szCs w:val="20"/>
              </w:rPr>
            </w:pPr>
            <w:r>
              <w:rPr>
                <w:rFonts w:cstheme="minorHAnsi"/>
                <w:sz w:val="20"/>
                <w:szCs w:val="20"/>
              </w:rPr>
              <w:t>Knowledge of: Modern office methods, supplies and equipment; business English and correspondence, principles of effective training.</w:t>
            </w:r>
          </w:p>
          <w:p w14:paraId="2DF42B44" w14:textId="593A579C" w:rsidR="00A9571D" w:rsidRDefault="00A9571D" w:rsidP="00F83CB8">
            <w:pPr>
              <w:jc w:val="both"/>
              <w:rPr>
                <w:rFonts w:cstheme="minorHAnsi"/>
                <w:sz w:val="20"/>
                <w:szCs w:val="20"/>
              </w:rPr>
            </w:pPr>
            <w:r>
              <w:rPr>
                <w:rFonts w:cstheme="minorHAnsi"/>
                <w:sz w:val="20"/>
                <w:szCs w:val="20"/>
              </w:rPr>
              <w:t xml:space="preserve">Ability to: Perform difficult clerical work, including ability to spell correctly, use good English; make arithmetical computations; operate various office machines; follow oral and written directions; evaluate situations accurately and take effective action; read and write English at a level required for successful job performance; make clear and comprehensive reports and keep difficult records; meet and deal tactfully with the public; apply specific laws, rules and office policies and procedures; prepare correspondence independently, utilizing a wide knowledge of vocabulary; grammar, and spelling; communicate effectively; </w:t>
            </w:r>
            <w:r w:rsidR="00511A27">
              <w:rPr>
                <w:rFonts w:cstheme="minorHAnsi"/>
                <w:sz w:val="20"/>
                <w:szCs w:val="20"/>
              </w:rPr>
              <w:t xml:space="preserve">work among multiple job disciplines; </w:t>
            </w:r>
            <w:r>
              <w:rPr>
                <w:rFonts w:cstheme="minorHAnsi"/>
                <w:sz w:val="20"/>
                <w:szCs w:val="20"/>
              </w:rPr>
              <w:t xml:space="preserve">provide functional guidance. </w:t>
            </w:r>
          </w:p>
          <w:p w14:paraId="464F85E7" w14:textId="77777777" w:rsidR="00A9571D" w:rsidRDefault="00A9571D" w:rsidP="00F83CB8">
            <w:pPr>
              <w:jc w:val="both"/>
              <w:rPr>
                <w:rFonts w:cstheme="minorHAnsi"/>
                <w:sz w:val="20"/>
                <w:szCs w:val="20"/>
              </w:rPr>
            </w:pPr>
          </w:p>
          <w:p w14:paraId="24383069" w14:textId="7904FFF9" w:rsidR="00A9571D" w:rsidRDefault="00A9571D" w:rsidP="00F83CB8">
            <w:pPr>
              <w:jc w:val="both"/>
              <w:rPr>
                <w:rFonts w:cstheme="minorHAnsi"/>
                <w:b/>
                <w:sz w:val="20"/>
                <w:szCs w:val="20"/>
              </w:rPr>
            </w:pPr>
            <w:r>
              <w:rPr>
                <w:rFonts w:cstheme="minorHAnsi"/>
                <w:b/>
                <w:sz w:val="20"/>
                <w:szCs w:val="20"/>
              </w:rPr>
              <w:t>DESIRABLE QUALIFICATIONS</w:t>
            </w:r>
          </w:p>
          <w:p w14:paraId="4FDCFEE6" w14:textId="77777777" w:rsidR="00A9571D" w:rsidRDefault="00A9571D" w:rsidP="00F83CB8">
            <w:pPr>
              <w:jc w:val="both"/>
              <w:rPr>
                <w:rFonts w:cstheme="minorHAnsi"/>
                <w:b/>
                <w:sz w:val="20"/>
                <w:szCs w:val="20"/>
              </w:rPr>
            </w:pPr>
          </w:p>
          <w:p w14:paraId="71AC6BF4" w14:textId="3454CF23" w:rsidR="00A9571D" w:rsidRDefault="00A9571D" w:rsidP="00F83CB8">
            <w:pPr>
              <w:jc w:val="both"/>
              <w:rPr>
                <w:rFonts w:cstheme="minorHAnsi"/>
                <w:sz w:val="20"/>
                <w:szCs w:val="20"/>
              </w:rPr>
            </w:pPr>
            <w:r>
              <w:rPr>
                <w:rFonts w:cstheme="minorHAnsi"/>
                <w:sz w:val="20"/>
                <w:szCs w:val="20"/>
              </w:rPr>
              <w:t>Special Requirements: Ability to type at a speed of not less than 40 words per minute from ordinary manuscript or printed or typewritten material.</w:t>
            </w:r>
          </w:p>
          <w:p w14:paraId="3636EE2F" w14:textId="77777777" w:rsidR="00A9571D" w:rsidRDefault="00A9571D" w:rsidP="00F83CB8">
            <w:pPr>
              <w:jc w:val="both"/>
              <w:rPr>
                <w:rFonts w:cstheme="minorHAnsi"/>
                <w:sz w:val="20"/>
                <w:szCs w:val="20"/>
              </w:rPr>
            </w:pPr>
            <w:r>
              <w:rPr>
                <w:rFonts w:cstheme="minorHAnsi"/>
                <w:sz w:val="20"/>
                <w:szCs w:val="20"/>
              </w:rPr>
              <w:t>Special Personal Characteristics: A demonstrated interest in assuming increasing responsibility.</w:t>
            </w:r>
          </w:p>
          <w:p w14:paraId="029712D3" w14:textId="77777777" w:rsidR="00A9571D" w:rsidRDefault="00A9571D" w:rsidP="00F83CB8">
            <w:pPr>
              <w:jc w:val="both"/>
              <w:rPr>
                <w:rFonts w:cstheme="minorHAnsi"/>
                <w:sz w:val="20"/>
                <w:szCs w:val="20"/>
              </w:rPr>
            </w:pPr>
            <w:r>
              <w:rPr>
                <w:rFonts w:cstheme="minorHAnsi"/>
                <w:sz w:val="20"/>
                <w:szCs w:val="20"/>
              </w:rPr>
              <w:t>Interpersonal Skills: Work independently in a team setting.</w:t>
            </w:r>
          </w:p>
          <w:p w14:paraId="6F3F7B1F" w14:textId="77777777" w:rsidR="00A9571D" w:rsidRDefault="00A9571D" w:rsidP="00F83CB8">
            <w:pPr>
              <w:jc w:val="both"/>
              <w:rPr>
                <w:rFonts w:cstheme="minorHAnsi"/>
                <w:sz w:val="20"/>
                <w:szCs w:val="20"/>
              </w:rPr>
            </w:pPr>
            <w:r>
              <w:rPr>
                <w:rFonts w:cstheme="minorHAnsi"/>
                <w:sz w:val="20"/>
                <w:szCs w:val="20"/>
              </w:rPr>
              <w:t>Additional Desirable Qualifications: Education equivalent to completion of the twelfth grade.</w:t>
            </w:r>
          </w:p>
          <w:p w14:paraId="7BFF6004" w14:textId="77777777" w:rsidR="00A9571D" w:rsidRDefault="00A9571D" w:rsidP="00F83CB8">
            <w:pPr>
              <w:jc w:val="both"/>
              <w:rPr>
                <w:rFonts w:cstheme="minorHAnsi"/>
                <w:sz w:val="20"/>
                <w:szCs w:val="20"/>
              </w:rPr>
            </w:pPr>
          </w:p>
          <w:p w14:paraId="53DA055C" w14:textId="77777777" w:rsidR="00A9571D" w:rsidRDefault="00A9571D" w:rsidP="00F83CB8">
            <w:pPr>
              <w:jc w:val="both"/>
              <w:rPr>
                <w:rFonts w:cstheme="minorHAnsi"/>
                <w:sz w:val="20"/>
                <w:szCs w:val="20"/>
              </w:rPr>
            </w:pPr>
            <w:r>
              <w:rPr>
                <w:rFonts w:cstheme="minorHAnsi"/>
                <w:b/>
                <w:sz w:val="20"/>
                <w:szCs w:val="20"/>
              </w:rPr>
              <w:t>SPECIAL PHYSICAL CHARACTERITICS</w:t>
            </w:r>
          </w:p>
          <w:p w14:paraId="01B82D0D" w14:textId="77777777" w:rsidR="00A9571D" w:rsidRDefault="00A9571D" w:rsidP="00F83CB8">
            <w:pPr>
              <w:jc w:val="both"/>
              <w:rPr>
                <w:rFonts w:cstheme="minorHAnsi"/>
                <w:sz w:val="20"/>
                <w:szCs w:val="20"/>
              </w:rPr>
            </w:pPr>
          </w:p>
          <w:p w14:paraId="349B3D65" w14:textId="2BE2ECBF" w:rsidR="00A9571D" w:rsidRDefault="00A9571D" w:rsidP="00F83CB8">
            <w:pPr>
              <w:jc w:val="both"/>
              <w:rPr>
                <w:rFonts w:cstheme="minorHAnsi"/>
                <w:sz w:val="20"/>
                <w:szCs w:val="20"/>
              </w:rPr>
            </w:pPr>
            <w:r>
              <w:rPr>
                <w:rFonts w:cstheme="minorHAnsi"/>
                <w:sz w:val="20"/>
                <w:szCs w:val="20"/>
              </w:rPr>
              <w:t xml:space="preserve">Persons appointed to this position must be reasonably expected to exert to 20 lbs. of force occasionally and/or a negligible amount of force frequently or constantly to lift, carry, push, pull, or otherwise move objects.  Involves sitting most of the time, but may involve walking or standing for brief periods of time.  </w:t>
            </w:r>
          </w:p>
          <w:p w14:paraId="3BA125DE" w14:textId="77777777" w:rsidR="00424A2D" w:rsidRDefault="00424A2D" w:rsidP="00F83CB8">
            <w:pPr>
              <w:jc w:val="both"/>
              <w:rPr>
                <w:rFonts w:cstheme="minorHAnsi"/>
                <w:sz w:val="20"/>
                <w:szCs w:val="20"/>
              </w:rPr>
            </w:pPr>
          </w:p>
          <w:p w14:paraId="55FFC3EC" w14:textId="77777777" w:rsidR="00A9571D" w:rsidRPr="00A9571D" w:rsidRDefault="00A9571D" w:rsidP="00A9571D">
            <w:pPr>
              <w:jc w:val="both"/>
              <w:rPr>
                <w:rFonts w:cstheme="minorHAnsi"/>
                <w:sz w:val="20"/>
                <w:szCs w:val="20"/>
              </w:rPr>
            </w:pPr>
            <w:r w:rsidRPr="00A9571D">
              <w:rPr>
                <w:rFonts w:cstheme="minorHAnsi"/>
                <w:sz w:val="20"/>
                <w:szCs w:val="20"/>
              </w:rPr>
              <w:t>The following is a definition of on-the-job time spent in physical activities:</w:t>
            </w:r>
          </w:p>
          <w:p w14:paraId="500C1E75" w14:textId="77777777" w:rsidR="00A9571D" w:rsidRPr="00A9571D" w:rsidRDefault="00A9571D" w:rsidP="00A9571D">
            <w:pPr>
              <w:jc w:val="both"/>
              <w:rPr>
                <w:rFonts w:cstheme="minorHAnsi"/>
                <w:sz w:val="20"/>
                <w:szCs w:val="20"/>
              </w:rPr>
            </w:pPr>
            <w:r w:rsidRPr="00A9571D">
              <w:rPr>
                <w:rFonts w:cstheme="minorHAnsi"/>
                <w:sz w:val="20"/>
                <w:szCs w:val="20"/>
              </w:rPr>
              <w:t>Constantly: Involves 2/3 or more of a workday</w:t>
            </w:r>
          </w:p>
          <w:p w14:paraId="7BF953A7" w14:textId="77777777" w:rsidR="00A9571D" w:rsidRPr="00A9571D" w:rsidRDefault="00A9571D" w:rsidP="00A9571D">
            <w:pPr>
              <w:jc w:val="both"/>
              <w:rPr>
                <w:rFonts w:cstheme="minorHAnsi"/>
                <w:sz w:val="20"/>
                <w:szCs w:val="20"/>
              </w:rPr>
            </w:pPr>
            <w:r w:rsidRPr="00A9571D">
              <w:rPr>
                <w:rFonts w:cstheme="minorHAnsi"/>
                <w:sz w:val="20"/>
                <w:szCs w:val="20"/>
              </w:rPr>
              <w:t>Frequently: Involves 1/3 to 2/3 of a workday</w:t>
            </w:r>
          </w:p>
          <w:p w14:paraId="270B361D" w14:textId="77777777" w:rsidR="00A9571D" w:rsidRPr="00A9571D" w:rsidRDefault="00A9571D" w:rsidP="00A9571D">
            <w:pPr>
              <w:jc w:val="both"/>
              <w:rPr>
                <w:rFonts w:cstheme="minorHAnsi"/>
                <w:sz w:val="20"/>
                <w:szCs w:val="20"/>
              </w:rPr>
            </w:pPr>
            <w:r w:rsidRPr="00A9571D">
              <w:rPr>
                <w:rFonts w:cstheme="minorHAnsi"/>
                <w:sz w:val="20"/>
                <w:szCs w:val="20"/>
              </w:rPr>
              <w:t>Occasionally: Involves 1/3 or less of a workday</w:t>
            </w:r>
          </w:p>
          <w:p w14:paraId="7427C788" w14:textId="5F2C79A8" w:rsidR="00A9571D" w:rsidRDefault="00A9571D" w:rsidP="00A9571D">
            <w:pPr>
              <w:jc w:val="both"/>
              <w:rPr>
                <w:rFonts w:cstheme="minorHAnsi"/>
                <w:sz w:val="20"/>
                <w:szCs w:val="20"/>
              </w:rPr>
            </w:pPr>
            <w:r w:rsidRPr="00A9571D">
              <w:rPr>
                <w:rFonts w:cstheme="minorHAnsi"/>
                <w:sz w:val="20"/>
                <w:szCs w:val="20"/>
              </w:rPr>
              <w:t>N/A: Activity or condition is not applicable</w:t>
            </w:r>
          </w:p>
          <w:p w14:paraId="4843F99F" w14:textId="77777777" w:rsidR="00424A2D" w:rsidRPr="00A9571D" w:rsidRDefault="00424A2D" w:rsidP="00A9571D">
            <w:pPr>
              <w:jc w:val="both"/>
              <w:rPr>
                <w:rFonts w:cstheme="minorHAnsi"/>
                <w:sz w:val="20"/>
                <w:szCs w:val="20"/>
              </w:rPr>
            </w:pPr>
          </w:p>
          <w:p w14:paraId="351E93CF" w14:textId="77777777" w:rsidR="00A9571D" w:rsidRPr="00A9571D" w:rsidRDefault="00A9571D" w:rsidP="00A9571D">
            <w:pPr>
              <w:jc w:val="both"/>
              <w:rPr>
                <w:rFonts w:cstheme="minorHAnsi"/>
                <w:sz w:val="20"/>
                <w:szCs w:val="20"/>
              </w:rPr>
            </w:pPr>
            <w:r w:rsidRPr="00424A2D">
              <w:rPr>
                <w:rFonts w:cstheme="minorHAnsi"/>
                <w:b/>
                <w:sz w:val="20"/>
                <w:szCs w:val="20"/>
              </w:rPr>
              <w:t>Standing</w:t>
            </w:r>
            <w:r w:rsidRPr="00A9571D">
              <w:rPr>
                <w:rFonts w:cstheme="minorHAnsi"/>
                <w:sz w:val="20"/>
                <w:szCs w:val="20"/>
              </w:rPr>
              <w:t>: Frequently – stands for periods of time to file/refile, at the copy machine, and other office machines.</w:t>
            </w:r>
          </w:p>
          <w:p w14:paraId="71193926" w14:textId="77777777" w:rsidR="00A9571D" w:rsidRPr="00A9571D" w:rsidRDefault="00A9571D" w:rsidP="00A9571D">
            <w:pPr>
              <w:jc w:val="both"/>
              <w:rPr>
                <w:rFonts w:cstheme="minorHAnsi"/>
                <w:sz w:val="20"/>
                <w:szCs w:val="20"/>
              </w:rPr>
            </w:pPr>
            <w:r w:rsidRPr="00424A2D">
              <w:rPr>
                <w:rFonts w:cstheme="minorHAnsi"/>
                <w:b/>
                <w:sz w:val="20"/>
                <w:szCs w:val="20"/>
              </w:rPr>
              <w:t>Walking</w:t>
            </w:r>
            <w:r w:rsidRPr="00A9571D">
              <w:rPr>
                <w:rFonts w:cstheme="minorHAnsi"/>
                <w:sz w:val="20"/>
                <w:szCs w:val="20"/>
              </w:rPr>
              <w:t>: Frequently – has to walk throughout Institution on uneven, sometimes rough terrain – including walking up and down ramps and slopes.</w:t>
            </w:r>
          </w:p>
          <w:p w14:paraId="6FB2558C" w14:textId="77777777" w:rsidR="00A9571D" w:rsidRPr="00A9571D" w:rsidRDefault="00A9571D" w:rsidP="00A9571D">
            <w:pPr>
              <w:jc w:val="both"/>
              <w:rPr>
                <w:rFonts w:cstheme="minorHAnsi"/>
                <w:sz w:val="20"/>
                <w:szCs w:val="20"/>
              </w:rPr>
            </w:pPr>
            <w:r w:rsidRPr="00424A2D">
              <w:rPr>
                <w:rFonts w:cstheme="minorHAnsi"/>
                <w:b/>
                <w:sz w:val="20"/>
                <w:szCs w:val="20"/>
              </w:rPr>
              <w:t>Sitting</w:t>
            </w:r>
            <w:r w:rsidRPr="00A9571D">
              <w:rPr>
                <w:rFonts w:cstheme="minorHAnsi"/>
                <w:sz w:val="20"/>
                <w:szCs w:val="20"/>
              </w:rPr>
              <w:t>: Constantly – at a desk or computer table. There is a flexibility for movement on a frequent basis to break sitting with standing and walking.</w:t>
            </w:r>
          </w:p>
          <w:p w14:paraId="2788C7AF" w14:textId="77777777" w:rsidR="00A9571D" w:rsidRPr="00A9571D" w:rsidRDefault="00A9571D" w:rsidP="00A9571D">
            <w:pPr>
              <w:jc w:val="both"/>
              <w:rPr>
                <w:rFonts w:cstheme="minorHAnsi"/>
                <w:sz w:val="20"/>
                <w:szCs w:val="20"/>
              </w:rPr>
            </w:pPr>
            <w:r w:rsidRPr="00424A2D">
              <w:rPr>
                <w:rFonts w:cstheme="minorHAnsi"/>
                <w:b/>
                <w:sz w:val="20"/>
                <w:szCs w:val="20"/>
              </w:rPr>
              <w:t>Lifting</w:t>
            </w:r>
            <w:r w:rsidRPr="00A9571D">
              <w:rPr>
                <w:rFonts w:cstheme="minorHAnsi"/>
                <w:sz w:val="20"/>
                <w:szCs w:val="20"/>
              </w:rPr>
              <w:t>: Frequently – lifts files weighing a few ounces and rarely files weighing up to 20 lbs.</w:t>
            </w:r>
          </w:p>
          <w:p w14:paraId="456146BC" w14:textId="77777777" w:rsidR="00A9571D" w:rsidRPr="00A9571D" w:rsidRDefault="00A9571D" w:rsidP="00A9571D">
            <w:pPr>
              <w:jc w:val="both"/>
              <w:rPr>
                <w:rFonts w:cstheme="minorHAnsi"/>
                <w:sz w:val="20"/>
                <w:szCs w:val="20"/>
              </w:rPr>
            </w:pPr>
            <w:r w:rsidRPr="00424A2D">
              <w:rPr>
                <w:rFonts w:cstheme="minorHAnsi"/>
                <w:b/>
                <w:sz w:val="20"/>
                <w:szCs w:val="20"/>
              </w:rPr>
              <w:lastRenderedPageBreak/>
              <w:t>Carrying</w:t>
            </w:r>
            <w:r w:rsidRPr="00A9571D">
              <w:rPr>
                <w:rFonts w:cstheme="minorHAnsi"/>
                <w:sz w:val="20"/>
                <w:szCs w:val="20"/>
              </w:rPr>
              <w:t>: Frequently – this activity can be considered to require the same physical demands as lifting.</w:t>
            </w:r>
          </w:p>
          <w:p w14:paraId="3FE3830C" w14:textId="77777777" w:rsidR="00A9571D" w:rsidRPr="00A9571D" w:rsidRDefault="00A9571D" w:rsidP="00A9571D">
            <w:pPr>
              <w:jc w:val="both"/>
              <w:rPr>
                <w:rFonts w:cstheme="minorHAnsi"/>
                <w:sz w:val="20"/>
                <w:szCs w:val="20"/>
              </w:rPr>
            </w:pPr>
            <w:r w:rsidRPr="00424A2D">
              <w:rPr>
                <w:rFonts w:cstheme="minorHAnsi"/>
                <w:b/>
                <w:sz w:val="20"/>
                <w:szCs w:val="20"/>
              </w:rPr>
              <w:t>Stooping/Bending/Kneeling/Crouching</w:t>
            </w:r>
            <w:r w:rsidRPr="00A9571D">
              <w:rPr>
                <w:rFonts w:cstheme="minorHAnsi"/>
                <w:sz w:val="20"/>
                <w:szCs w:val="20"/>
              </w:rPr>
              <w:t>: Frequently – stretches, stoops/bends, kneels, and crouches to pull/refile documents from the lower shelves in filing cabinets.</w:t>
            </w:r>
          </w:p>
          <w:p w14:paraId="16273AA7" w14:textId="77777777" w:rsidR="00A9571D" w:rsidRPr="00A9571D" w:rsidRDefault="00A9571D" w:rsidP="00A9571D">
            <w:pPr>
              <w:jc w:val="both"/>
              <w:rPr>
                <w:rFonts w:cstheme="minorHAnsi"/>
                <w:sz w:val="20"/>
                <w:szCs w:val="20"/>
              </w:rPr>
            </w:pPr>
            <w:r w:rsidRPr="00424A2D">
              <w:rPr>
                <w:rFonts w:cstheme="minorHAnsi"/>
                <w:b/>
                <w:sz w:val="20"/>
                <w:szCs w:val="20"/>
              </w:rPr>
              <w:t>Reaching in Front of Body</w:t>
            </w:r>
            <w:r w:rsidRPr="00A9571D">
              <w:rPr>
                <w:rFonts w:cstheme="minorHAnsi"/>
                <w:sz w:val="20"/>
                <w:szCs w:val="20"/>
              </w:rPr>
              <w:t>: Frequently – will be utilizing a keyboard and reaching for items such as the telephone, files and supply boxes.</w:t>
            </w:r>
          </w:p>
          <w:p w14:paraId="7A01E398" w14:textId="77777777" w:rsidR="00A9571D" w:rsidRPr="00A9571D" w:rsidRDefault="00A9571D" w:rsidP="00A9571D">
            <w:pPr>
              <w:jc w:val="both"/>
              <w:rPr>
                <w:rFonts w:cstheme="minorHAnsi"/>
                <w:sz w:val="20"/>
                <w:szCs w:val="20"/>
              </w:rPr>
            </w:pPr>
            <w:r w:rsidRPr="00424A2D">
              <w:rPr>
                <w:rFonts w:cstheme="minorHAnsi"/>
                <w:b/>
                <w:sz w:val="20"/>
                <w:szCs w:val="20"/>
              </w:rPr>
              <w:t>Reaching Overhead</w:t>
            </w:r>
            <w:r w:rsidRPr="00A9571D">
              <w:rPr>
                <w:rFonts w:cstheme="minorHAnsi"/>
                <w:sz w:val="20"/>
                <w:szCs w:val="20"/>
              </w:rPr>
              <w:t>: Occasionally – reaches overhead to retrieve objects from the top shelf of the file cabinet.</w:t>
            </w:r>
          </w:p>
          <w:p w14:paraId="358530A3" w14:textId="77777777" w:rsidR="00A9571D" w:rsidRPr="00A9571D" w:rsidRDefault="00A9571D" w:rsidP="00A9571D">
            <w:pPr>
              <w:jc w:val="both"/>
              <w:rPr>
                <w:rFonts w:cstheme="minorHAnsi"/>
                <w:sz w:val="20"/>
                <w:szCs w:val="20"/>
              </w:rPr>
            </w:pPr>
            <w:r w:rsidRPr="00424A2D">
              <w:rPr>
                <w:rFonts w:cstheme="minorHAnsi"/>
                <w:b/>
                <w:sz w:val="20"/>
                <w:szCs w:val="20"/>
              </w:rPr>
              <w:t>Climbing</w:t>
            </w:r>
            <w:r w:rsidRPr="00A9571D">
              <w:rPr>
                <w:rFonts w:cstheme="minorHAnsi"/>
                <w:sz w:val="20"/>
                <w:szCs w:val="20"/>
              </w:rPr>
              <w:t>: Frequently – climbs when using the step stool to reach objects. Climbs steps throughout the institution during performance of regular work responsibilities.</w:t>
            </w:r>
          </w:p>
          <w:p w14:paraId="51A79EC7" w14:textId="77777777" w:rsidR="00A9571D" w:rsidRPr="00A9571D" w:rsidRDefault="00A9571D" w:rsidP="00A9571D">
            <w:pPr>
              <w:jc w:val="both"/>
              <w:rPr>
                <w:rFonts w:cstheme="minorHAnsi"/>
                <w:sz w:val="20"/>
                <w:szCs w:val="20"/>
              </w:rPr>
            </w:pPr>
            <w:r w:rsidRPr="00424A2D">
              <w:rPr>
                <w:rFonts w:cstheme="minorHAnsi"/>
                <w:b/>
                <w:sz w:val="20"/>
                <w:szCs w:val="20"/>
              </w:rPr>
              <w:t>Balancing</w:t>
            </w:r>
            <w:r w:rsidRPr="00A9571D">
              <w:rPr>
                <w:rFonts w:cstheme="minorHAnsi"/>
                <w:sz w:val="20"/>
                <w:szCs w:val="20"/>
              </w:rPr>
              <w:t>: Occasionally – balances when using the step stool, stairs or lifts.</w:t>
            </w:r>
          </w:p>
          <w:p w14:paraId="26830FA9" w14:textId="77777777" w:rsidR="00A9571D" w:rsidRPr="00A9571D" w:rsidRDefault="00A9571D" w:rsidP="00A9571D">
            <w:pPr>
              <w:jc w:val="both"/>
              <w:rPr>
                <w:rFonts w:cstheme="minorHAnsi"/>
                <w:sz w:val="20"/>
                <w:szCs w:val="20"/>
              </w:rPr>
            </w:pPr>
            <w:r w:rsidRPr="00424A2D">
              <w:rPr>
                <w:rFonts w:cstheme="minorHAnsi"/>
                <w:b/>
                <w:sz w:val="20"/>
                <w:szCs w:val="20"/>
              </w:rPr>
              <w:t>Pushing/Pulling</w:t>
            </w:r>
            <w:r w:rsidRPr="00A9571D">
              <w:rPr>
                <w:rFonts w:cstheme="minorHAnsi"/>
                <w:sz w:val="20"/>
                <w:szCs w:val="20"/>
              </w:rPr>
              <w:t>: Frequently – has to push/pull to open file drawers, desk drawers, carts and racks.</w:t>
            </w:r>
          </w:p>
          <w:p w14:paraId="0CFC984B" w14:textId="77777777" w:rsidR="00A9571D" w:rsidRPr="00A9571D" w:rsidRDefault="00A9571D" w:rsidP="00A9571D">
            <w:pPr>
              <w:jc w:val="both"/>
              <w:rPr>
                <w:rFonts w:cstheme="minorHAnsi"/>
                <w:sz w:val="20"/>
                <w:szCs w:val="20"/>
              </w:rPr>
            </w:pPr>
            <w:r w:rsidRPr="00424A2D">
              <w:rPr>
                <w:rFonts w:cstheme="minorHAnsi"/>
                <w:b/>
                <w:sz w:val="20"/>
                <w:szCs w:val="20"/>
              </w:rPr>
              <w:t>Fine Finger Dexterity</w:t>
            </w:r>
            <w:r w:rsidRPr="00A9571D">
              <w:rPr>
                <w:rFonts w:cstheme="minorHAnsi"/>
                <w:sz w:val="20"/>
                <w:szCs w:val="20"/>
              </w:rPr>
              <w:t>: Constantly – will use fine-finger dexterity to write information onto documents and to type information into the computer, manipulate equipment such as a fax machine or telephone.</w:t>
            </w:r>
          </w:p>
          <w:p w14:paraId="516B3D2D" w14:textId="77777777" w:rsidR="00A9571D" w:rsidRPr="00A9571D" w:rsidRDefault="00A9571D" w:rsidP="00A9571D">
            <w:pPr>
              <w:jc w:val="both"/>
              <w:rPr>
                <w:rFonts w:cstheme="minorHAnsi"/>
                <w:sz w:val="20"/>
                <w:szCs w:val="20"/>
              </w:rPr>
            </w:pPr>
            <w:r w:rsidRPr="00424A2D">
              <w:rPr>
                <w:rFonts w:cstheme="minorHAnsi"/>
                <w:b/>
                <w:sz w:val="20"/>
                <w:szCs w:val="20"/>
              </w:rPr>
              <w:t>Hand/Wrist Movement</w:t>
            </w:r>
            <w:r w:rsidRPr="00A9571D">
              <w:rPr>
                <w:rFonts w:cstheme="minorHAnsi"/>
                <w:sz w:val="20"/>
                <w:szCs w:val="20"/>
              </w:rPr>
              <w:t>: Constantly – uses hands and wrists in the handling of documents and files, typing, data entry and writing.</w:t>
            </w:r>
          </w:p>
          <w:p w14:paraId="1A16CF93" w14:textId="77777777" w:rsidR="00A9571D" w:rsidRPr="00A9571D" w:rsidRDefault="00A9571D" w:rsidP="00A9571D">
            <w:pPr>
              <w:jc w:val="both"/>
              <w:rPr>
                <w:rFonts w:cstheme="minorHAnsi"/>
                <w:sz w:val="20"/>
                <w:szCs w:val="20"/>
              </w:rPr>
            </w:pPr>
            <w:r w:rsidRPr="00424A2D">
              <w:rPr>
                <w:rFonts w:cstheme="minorHAnsi"/>
                <w:b/>
                <w:sz w:val="20"/>
                <w:szCs w:val="20"/>
              </w:rPr>
              <w:t>Crawling</w:t>
            </w:r>
            <w:r w:rsidRPr="00A9571D">
              <w:rPr>
                <w:rFonts w:cstheme="minorHAnsi"/>
                <w:sz w:val="20"/>
                <w:szCs w:val="20"/>
              </w:rPr>
              <w:t>: N/A</w:t>
            </w:r>
          </w:p>
          <w:p w14:paraId="78260747" w14:textId="77777777" w:rsidR="00A9571D" w:rsidRPr="00A9571D" w:rsidRDefault="00A9571D" w:rsidP="00A9571D">
            <w:pPr>
              <w:jc w:val="both"/>
              <w:rPr>
                <w:rFonts w:cstheme="minorHAnsi"/>
                <w:sz w:val="20"/>
                <w:szCs w:val="20"/>
              </w:rPr>
            </w:pPr>
            <w:r w:rsidRPr="00424A2D">
              <w:rPr>
                <w:rFonts w:cstheme="minorHAnsi"/>
                <w:b/>
                <w:sz w:val="20"/>
                <w:szCs w:val="20"/>
              </w:rPr>
              <w:t>Driving</w:t>
            </w:r>
            <w:r w:rsidRPr="00A9571D">
              <w:rPr>
                <w:rFonts w:cstheme="minorHAnsi"/>
                <w:sz w:val="20"/>
                <w:szCs w:val="20"/>
              </w:rPr>
              <w:t>: Occasionally</w:t>
            </w:r>
          </w:p>
          <w:p w14:paraId="65F21691" w14:textId="312140E7" w:rsidR="00A9571D" w:rsidRDefault="00A9571D" w:rsidP="00A9571D">
            <w:pPr>
              <w:jc w:val="both"/>
              <w:rPr>
                <w:rFonts w:cstheme="minorHAnsi"/>
                <w:sz w:val="20"/>
                <w:szCs w:val="20"/>
              </w:rPr>
            </w:pPr>
            <w:r w:rsidRPr="00424A2D">
              <w:rPr>
                <w:rFonts w:cstheme="minorHAnsi"/>
                <w:b/>
                <w:sz w:val="20"/>
                <w:szCs w:val="20"/>
              </w:rPr>
              <w:t>Sight/Hearing/Speech/Writing Ability</w:t>
            </w:r>
            <w:r w:rsidRPr="00A9571D">
              <w:rPr>
                <w:rFonts w:cstheme="minorHAnsi"/>
                <w:sz w:val="20"/>
                <w:szCs w:val="20"/>
              </w:rPr>
              <w:t>: Adequate vision and hearing, as well as the ability to write and speak clearly, are required to effectively perform the essential job duties. The OT will frequently use hearing, speech and written language to interface with staff, visitors, patients and community.</w:t>
            </w:r>
          </w:p>
          <w:p w14:paraId="63C3BD00" w14:textId="77777777" w:rsidR="00424A2D" w:rsidRPr="00A9571D" w:rsidRDefault="00424A2D" w:rsidP="00A9571D">
            <w:pPr>
              <w:jc w:val="both"/>
              <w:rPr>
                <w:rFonts w:cstheme="minorHAnsi"/>
                <w:sz w:val="20"/>
                <w:szCs w:val="20"/>
              </w:rPr>
            </w:pPr>
          </w:p>
          <w:p w14:paraId="4B46BD9A" w14:textId="05E8FE4A" w:rsidR="00A9571D" w:rsidRDefault="00A9571D" w:rsidP="00A9571D">
            <w:pPr>
              <w:jc w:val="both"/>
              <w:rPr>
                <w:rFonts w:cstheme="minorHAnsi"/>
                <w:sz w:val="20"/>
                <w:szCs w:val="20"/>
              </w:rPr>
            </w:pPr>
            <w:r w:rsidRPr="00424A2D">
              <w:rPr>
                <w:rFonts w:cstheme="minorHAnsi"/>
                <w:b/>
                <w:sz w:val="20"/>
                <w:szCs w:val="20"/>
              </w:rPr>
              <w:t>WORK ENVIRONMENT</w:t>
            </w:r>
            <w:r w:rsidRPr="00A9571D">
              <w:rPr>
                <w:rFonts w:cstheme="minorHAnsi"/>
                <w:sz w:val="20"/>
                <w:szCs w:val="20"/>
              </w:rPr>
              <w:t>: The work environment characteristics described here are representative of those an employee encounters while performing the essential functions of this job. Reasonable accommodations may be made to enable individuals with disabilities to perform the essential functions.</w:t>
            </w:r>
            <w:r w:rsidR="00424A2D">
              <w:rPr>
                <w:rFonts w:cstheme="minorHAnsi"/>
                <w:sz w:val="20"/>
                <w:szCs w:val="20"/>
              </w:rPr>
              <w:t xml:space="preserve">  </w:t>
            </w:r>
            <w:r w:rsidRPr="00A9571D">
              <w:rPr>
                <w:rFonts w:cstheme="minorHAnsi"/>
                <w:sz w:val="20"/>
                <w:szCs w:val="20"/>
              </w:rPr>
              <w:t xml:space="preserve">The OT works in an </w:t>
            </w:r>
            <w:r w:rsidR="00511A27">
              <w:rPr>
                <w:rFonts w:cstheme="minorHAnsi"/>
                <w:sz w:val="20"/>
                <w:szCs w:val="20"/>
              </w:rPr>
              <w:t>cubical area with other staff members</w:t>
            </w:r>
            <w:r w:rsidRPr="00A9571D">
              <w:rPr>
                <w:rFonts w:cstheme="minorHAnsi"/>
                <w:sz w:val="20"/>
                <w:szCs w:val="20"/>
              </w:rPr>
              <w:t xml:space="preserve"> with his/her own desk area and computer, with florescent lighting and a thermostatically controlled environment.</w:t>
            </w:r>
          </w:p>
          <w:p w14:paraId="3453CEF3" w14:textId="77777777" w:rsidR="00424A2D" w:rsidRPr="00A9571D" w:rsidRDefault="00424A2D" w:rsidP="00A9571D">
            <w:pPr>
              <w:jc w:val="both"/>
              <w:rPr>
                <w:rFonts w:cstheme="minorHAnsi"/>
                <w:sz w:val="20"/>
                <w:szCs w:val="20"/>
              </w:rPr>
            </w:pPr>
          </w:p>
          <w:p w14:paraId="067808E7" w14:textId="73E4A65E" w:rsidR="00A9571D" w:rsidRDefault="00A9571D" w:rsidP="00A9571D">
            <w:pPr>
              <w:jc w:val="both"/>
              <w:rPr>
                <w:rFonts w:cstheme="minorHAnsi"/>
                <w:sz w:val="20"/>
                <w:szCs w:val="20"/>
              </w:rPr>
            </w:pPr>
            <w:r w:rsidRPr="00424A2D">
              <w:rPr>
                <w:rFonts w:cstheme="minorHAnsi"/>
                <w:b/>
                <w:sz w:val="20"/>
                <w:szCs w:val="20"/>
              </w:rPr>
              <w:t>MACHINES, TOOLS, EQUIPMENT, AND WORK-AIDS</w:t>
            </w:r>
            <w:r w:rsidRPr="00A9571D">
              <w:rPr>
                <w:rFonts w:cstheme="minorHAnsi"/>
                <w:sz w:val="20"/>
                <w:szCs w:val="20"/>
              </w:rPr>
              <w:t>: The OT utilizes a computer, a printer, a telephone, vertical filing cabinets, copy machines, shredder, fax machine, typewriter, and the usual office supplies.</w:t>
            </w:r>
          </w:p>
          <w:p w14:paraId="48474F39" w14:textId="28D9FEAD" w:rsidR="00A9571D" w:rsidRDefault="00A9571D" w:rsidP="00F83CB8">
            <w:pPr>
              <w:jc w:val="both"/>
              <w:rPr>
                <w:rFonts w:cstheme="minorHAnsi"/>
                <w:sz w:val="20"/>
                <w:szCs w:val="20"/>
              </w:rPr>
            </w:pPr>
          </w:p>
          <w:p w14:paraId="3DFAF1D9" w14:textId="6247410C" w:rsidR="00424A2D" w:rsidRPr="00424A2D" w:rsidRDefault="00424A2D" w:rsidP="00424A2D">
            <w:pPr>
              <w:jc w:val="both"/>
              <w:rPr>
                <w:rFonts w:cstheme="minorHAnsi"/>
                <w:b/>
                <w:sz w:val="20"/>
                <w:szCs w:val="20"/>
              </w:rPr>
            </w:pPr>
            <w:r>
              <w:rPr>
                <w:rFonts w:cstheme="minorHAnsi"/>
                <w:b/>
                <w:sz w:val="20"/>
                <w:szCs w:val="20"/>
              </w:rPr>
              <w:t>GENERAL POST ORDER ADDENDUM</w:t>
            </w:r>
          </w:p>
          <w:p w14:paraId="5F1CDD95" w14:textId="11540483" w:rsidR="00424A2D" w:rsidRPr="00424A2D" w:rsidRDefault="00424A2D" w:rsidP="00424A2D">
            <w:pPr>
              <w:jc w:val="both"/>
              <w:rPr>
                <w:rFonts w:cstheme="minorHAnsi"/>
                <w:sz w:val="20"/>
                <w:szCs w:val="20"/>
              </w:rPr>
            </w:pPr>
            <w:r w:rsidRPr="00424A2D">
              <w:rPr>
                <w:rFonts w:cstheme="minorHAnsi"/>
                <w:sz w:val="20"/>
                <w:szCs w:val="20"/>
              </w:rPr>
              <w:t xml:space="preserve">General requirements: </w:t>
            </w:r>
            <w:r w:rsidR="00312FCB">
              <w:rPr>
                <w:rFonts w:cstheme="minorHAnsi"/>
                <w:sz w:val="20"/>
                <w:szCs w:val="20"/>
              </w:rPr>
              <w:t>Incarcerated persons</w:t>
            </w:r>
            <w:r w:rsidRPr="00424A2D">
              <w:rPr>
                <w:rFonts w:cstheme="minorHAnsi"/>
                <w:sz w:val="20"/>
                <w:szCs w:val="20"/>
              </w:rPr>
              <w:t>/patients with disabilities are entitled to reasonable modifications and accommodations to CDCR policies, procedures, and physical plant to facilitate effective access to CDCR programs, services, and activities. These modifications and accommodations might include, but are not limited to, the following:</w:t>
            </w:r>
          </w:p>
          <w:p w14:paraId="716D8F77" w14:textId="2F76070C" w:rsidR="00424A2D" w:rsidRPr="00424A2D" w:rsidRDefault="00424A2D" w:rsidP="00424A2D">
            <w:pPr>
              <w:pStyle w:val="ListParagraph"/>
              <w:numPr>
                <w:ilvl w:val="0"/>
                <w:numId w:val="6"/>
              </w:numPr>
              <w:jc w:val="both"/>
              <w:rPr>
                <w:rFonts w:cstheme="minorHAnsi"/>
                <w:sz w:val="20"/>
                <w:szCs w:val="20"/>
              </w:rPr>
            </w:pPr>
            <w:r w:rsidRPr="00424A2D">
              <w:rPr>
                <w:rFonts w:cstheme="minorHAnsi"/>
                <w:sz w:val="20"/>
                <w:szCs w:val="20"/>
              </w:rPr>
              <w:t>measures to ensure effective communication (see below);</w:t>
            </w:r>
          </w:p>
          <w:p w14:paraId="2C954FEA" w14:textId="5F350FE8" w:rsidR="00424A2D" w:rsidRPr="00424A2D" w:rsidRDefault="00424A2D" w:rsidP="00424A2D">
            <w:pPr>
              <w:pStyle w:val="ListParagraph"/>
              <w:numPr>
                <w:ilvl w:val="0"/>
                <w:numId w:val="5"/>
              </w:numPr>
              <w:jc w:val="both"/>
              <w:rPr>
                <w:rFonts w:cstheme="minorHAnsi"/>
                <w:sz w:val="20"/>
                <w:szCs w:val="20"/>
              </w:rPr>
            </w:pPr>
            <w:r w:rsidRPr="00424A2D">
              <w:rPr>
                <w:rFonts w:cstheme="minorHAnsi"/>
                <w:sz w:val="20"/>
                <w:szCs w:val="20"/>
              </w:rPr>
              <w:t xml:space="preserve">housing accommodations such as wheelchair accessible cells, medical beds for </w:t>
            </w:r>
            <w:r w:rsidR="00312FCB">
              <w:rPr>
                <w:rFonts w:cstheme="minorHAnsi"/>
                <w:sz w:val="20"/>
                <w:szCs w:val="20"/>
              </w:rPr>
              <w:t>incarcerated persons</w:t>
            </w:r>
            <w:r w:rsidRPr="00424A2D">
              <w:rPr>
                <w:rFonts w:cstheme="minorHAnsi"/>
                <w:sz w:val="20"/>
                <w:szCs w:val="20"/>
              </w:rPr>
              <w:t>/patients who cannot be</w:t>
            </w:r>
            <w:r>
              <w:rPr>
                <w:rFonts w:cstheme="minorHAnsi"/>
                <w:sz w:val="20"/>
                <w:szCs w:val="20"/>
              </w:rPr>
              <w:t xml:space="preserve"> </w:t>
            </w:r>
            <w:r w:rsidRPr="00424A2D">
              <w:rPr>
                <w:rFonts w:cstheme="minorHAnsi"/>
                <w:sz w:val="20"/>
                <w:szCs w:val="20"/>
              </w:rPr>
              <w:t>safely housed in general population due to their disabilities, dorm housing, or ground floor or lower bunk housing;</w:t>
            </w:r>
          </w:p>
          <w:p w14:paraId="7727A09E" w14:textId="3ED4FAB6" w:rsidR="00424A2D" w:rsidRPr="00424A2D" w:rsidRDefault="00424A2D" w:rsidP="00424A2D">
            <w:pPr>
              <w:pStyle w:val="ListParagraph"/>
              <w:numPr>
                <w:ilvl w:val="0"/>
                <w:numId w:val="6"/>
              </w:numPr>
              <w:jc w:val="both"/>
              <w:rPr>
                <w:rFonts w:cstheme="minorHAnsi"/>
                <w:sz w:val="20"/>
                <w:szCs w:val="20"/>
              </w:rPr>
            </w:pPr>
            <w:r w:rsidRPr="00424A2D">
              <w:rPr>
                <w:rFonts w:cstheme="minorHAnsi"/>
                <w:sz w:val="20"/>
                <w:szCs w:val="20"/>
              </w:rPr>
              <w:t>health care appliances such as canes, crutches, walkers, wheelchairs, glasses, and hearing aids; and</w:t>
            </w:r>
          </w:p>
          <w:p w14:paraId="158CFF49" w14:textId="2F5ECC74" w:rsidR="00424A2D" w:rsidRPr="00424A2D" w:rsidRDefault="00424A2D" w:rsidP="00424A2D">
            <w:pPr>
              <w:pStyle w:val="ListParagraph"/>
              <w:numPr>
                <w:ilvl w:val="0"/>
                <w:numId w:val="6"/>
              </w:numPr>
              <w:jc w:val="both"/>
              <w:rPr>
                <w:rFonts w:cstheme="minorHAnsi"/>
                <w:sz w:val="20"/>
                <w:szCs w:val="20"/>
              </w:rPr>
            </w:pPr>
            <w:r w:rsidRPr="00424A2D">
              <w:rPr>
                <w:rFonts w:cstheme="minorHAnsi"/>
                <w:sz w:val="20"/>
                <w:szCs w:val="20"/>
              </w:rPr>
              <w:t xml:space="preserve">work rules that allow the </w:t>
            </w:r>
            <w:r w:rsidR="00312FCB">
              <w:rPr>
                <w:rFonts w:cstheme="minorHAnsi"/>
                <w:sz w:val="20"/>
                <w:szCs w:val="20"/>
              </w:rPr>
              <w:t>incarcerated persons</w:t>
            </w:r>
            <w:r w:rsidRPr="00424A2D">
              <w:rPr>
                <w:rFonts w:cstheme="minorHAnsi"/>
                <w:sz w:val="20"/>
                <w:szCs w:val="20"/>
              </w:rPr>
              <w:t xml:space="preserve">/patient to have a job consistent with his/her disabilities. Medical staff shall provide appropriate evaluations of the extent and nature of </w:t>
            </w:r>
            <w:r w:rsidR="00312FCB">
              <w:rPr>
                <w:rFonts w:cstheme="minorHAnsi"/>
                <w:sz w:val="20"/>
                <w:szCs w:val="20"/>
              </w:rPr>
              <w:t>incarcerated persons</w:t>
            </w:r>
            <w:r w:rsidRPr="00424A2D">
              <w:rPr>
                <w:rFonts w:cstheme="minorHAnsi"/>
                <w:sz w:val="20"/>
                <w:szCs w:val="20"/>
              </w:rPr>
              <w:t>' disabilities to determine the reasonableness of requested accommodations and modifications.</w:t>
            </w:r>
          </w:p>
          <w:p w14:paraId="580E6EB0" w14:textId="77777777" w:rsidR="00424A2D" w:rsidRPr="00424A2D" w:rsidRDefault="00424A2D" w:rsidP="00424A2D">
            <w:pPr>
              <w:jc w:val="both"/>
              <w:rPr>
                <w:rFonts w:cstheme="minorHAnsi"/>
                <w:b/>
                <w:sz w:val="20"/>
                <w:szCs w:val="20"/>
              </w:rPr>
            </w:pPr>
          </w:p>
          <w:p w14:paraId="5D2A5036" w14:textId="77777777" w:rsidR="00424A2D" w:rsidRPr="00424A2D" w:rsidRDefault="00424A2D" w:rsidP="00424A2D">
            <w:pPr>
              <w:jc w:val="both"/>
              <w:rPr>
                <w:rFonts w:cstheme="minorHAnsi"/>
                <w:sz w:val="20"/>
                <w:szCs w:val="20"/>
              </w:rPr>
            </w:pPr>
            <w:r w:rsidRPr="00424A2D">
              <w:rPr>
                <w:rFonts w:cstheme="minorHAnsi"/>
                <w:b/>
                <w:sz w:val="20"/>
                <w:szCs w:val="20"/>
              </w:rPr>
              <w:t>Equally Effective Communication</w:t>
            </w:r>
            <w:r w:rsidRPr="00424A2D">
              <w:rPr>
                <w:rFonts w:cstheme="minorHAnsi"/>
                <w:sz w:val="20"/>
                <w:szCs w:val="20"/>
              </w:rPr>
              <w:t>: The Americans with Disabilities Act (ADA) and the Armstrong Remedial Plan require CDCR to ensure that communication with individuals with disabilities is equally effective as with others.</w:t>
            </w:r>
          </w:p>
          <w:p w14:paraId="3B540667" w14:textId="536D3031" w:rsidR="00424A2D" w:rsidRPr="00424A2D" w:rsidRDefault="00424A2D" w:rsidP="00424A2D">
            <w:pPr>
              <w:pStyle w:val="ListParagraph"/>
              <w:numPr>
                <w:ilvl w:val="0"/>
                <w:numId w:val="6"/>
              </w:numPr>
              <w:jc w:val="both"/>
              <w:rPr>
                <w:rFonts w:cstheme="minorHAnsi"/>
                <w:sz w:val="20"/>
                <w:szCs w:val="20"/>
              </w:rPr>
            </w:pPr>
            <w:r w:rsidRPr="00424A2D">
              <w:rPr>
                <w:rFonts w:cstheme="minorHAnsi"/>
                <w:sz w:val="20"/>
                <w:szCs w:val="20"/>
              </w:rPr>
              <w:t xml:space="preserve">Staff must identify </w:t>
            </w:r>
            <w:r w:rsidR="00312FCB">
              <w:rPr>
                <w:rFonts w:cstheme="minorHAnsi"/>
                <w:sz w:val="20"/>
                <w:szCs w:val="20"/>
              </w:rPr>
              <w:t>incarcerated persons</w:t>
            </w:r>
            <w:r w:rsidRPr="00424A2D">
              <w:rPr>
                <w:rFonts w:cstheme="minorHAnsi"/>
                <w:sz w:val="20"/>
                <w:szCs w:val="20"/>
              </w:rPr>
              <w:t>/patients with disabilities prior to their appointments.</w:t>
            </w:r>
          </w:p>
          <w:p w14:paraId="58167A25" w14:textId="726EEDF5" w:rsidR="00424A2D" w:rsidRPr="00424A2D" w:rsidRDefault="00424A2D" w:rsidP="00424A2D">
            <w:pPr>
              <w:pStyle w:val="ListParagraph"/>
              <w:numPr>
                <w:ilvl w:val="0"/>
                <w:numId w:val="6"/>
              </w:numPr>
              <w:jc w:val="both"/>
              <w:rPr>
                <w:rFonts w:cstheme="minorHAnsi"/>
                <w:sz w:val="20"/>
                <w:szCs w:val="20"/>
              </w:rPr>
            </w:pPr>
            <w:r w:rsidRPr="00424A2D">
              <w:rPr>
                <w:rFonts w:cstheme="minorHAnsi"/>
                <w:sz w:val="20"/>
                <w:szCs w:val="20"/>
              </w:rPr>
              <w:t>Staff must dedicate additional time and/or resources as needed to ensure equally effective communication with</w:t>
            </w:r>
            <w:r>
              <w:rPr>
                <w:rFonts w:cstheme="minorHAnsi"/>
                <w:sz w:val="20"/>
                <w:szCs w:val="20"/>
              </w:rPr>
              <w:t xml:space="preserve"> </w:t>
            </w:r>
            <w:r w:rsidR="00312FCB">
              <w:rPr>
                <w:rFonts w:cstheme="minorHAnsi"/>
                <w:sz w:val="20"/>
                <w:szCs w:val="20"/>
              </w:rPr>
              <w:t>incarcerated persons</w:t>
            </w:r>
            <w:r w:rsidRPr="00424A2D">
              <w:rPr>
                <w:rFonts w:cstheme="minorHAnsi"/>
                <w:sz w:val="20"/>
                <w:szCs w:val="20"/>
              </w:rPr>
              <w:t>/patients who have communication barriers such as hearing, vision, speech, learning, or developmental</w:t>
            </w:r>
            <w:r>
              <w:rPr>
                <w:rFonts w:cstheme="minorHAnsi"/>
                <w:sz w:val="20"/>
                <w:szCs w:val="20"/>
              </w:rPr>
              <w:t xml:space="preserve"> </w:t>
            </w:r>
            <w:r w:rsidRPr="00424A2D">
              <w:rPr>
                <w:rFonts w:cstheme="minorHAnsi"/>
                <w:sz w:val="20"/>
                <w:szCs w:val="20"/>
              </w:rPr>
              <w:t>disabilities. Effective communication measures might include slower and simpler speech, sign language</w:t>
            </w:r>
            <w:r>
              <w:rPr>
                <w:rFonts w:cstheme="minorHAnsi"/>
                <w:sz w:val="20"/>
                <w:szCs w:val="20"/>
              </w:rPr>
              <w:t xml:space="preserve"> </w:t>
            </w:r>
            <w:r w:rsidRPr="00424A2D">
              <w:rPr>
                <w:rFonts w:cstheme="minorHAnsi"/>
                <w:sz w:val="20"/>
                <w:szCs w:val="20"/>
              </w:rPr>
              <w:t xml:space="preserve">interpreters, reading written documents aloud, and scribing for the </w:t>
            </w:r>
            <w:r w:rsidR="00312FCB">
              <w:rPr>
                <w:rFonts w:cstheme="minorHAnsi"/>
                <w:sz w:val="20"/>
                <w:szCs w:val="20"/>
              </w:rPr>
              <w:t>incarcerated persons</w:t>
            </w:r>
            <w:r w:rsidRPr="00424A2D">
              <w:rPr>
                <w:rFonts w:cstheme="minorHAnsi"/>
                <w:sz w:val="20"/>
                <w:szCs w:val="20"/>
              </w:rPr>
              <w:t>/patient. Consult the ADA Coordinator</w:t>
            </w:r>
            <w:r>
              <w:rPr>
                <w:rFonts w:cstheme="minorHAnsi"/>
                <w:sz w:val="20"/>
                <w:szCs w:val="20"/>
              </w:rPr>
              <w:t xml:space="preserve"> </w:t>
            </w:r>
            <w:r w:rsidRPr="00424A2D">
              <w:rPr>
                <w:rFonts w:cstheme="minorHAnsi"/>
                <w:sz w:val="20"/>
                <w:szCs w:val="20"/>
              </w:rPr>
              <w:t>for information or assistance.</w:t>
            </w:r>
          </w:p>
          <w:p w14:paraId="7158C6DD" w14:textId="4BB90677" w:rsidR="00424A2D" w:rsidRPr="00424A2D" w:rsidRDefault="00424A2D" w:rsidP="00424A2D">
            <w:pPr>
              <w:pStyle w:val="ListParagraph"/>
              <w:numPr>
                <w:ilvl w:val="0"/>
                <w:numId w:val="7"/>
              </w:numPr>
              <w:jc w:val="both"/>
              <w:rPr>
                <w:rFonts w:cstheme="minorHAnsi"/>
                <w:sz w:val="20"/>
                <w:szCs w:val="20"/>
              </w:rPr>
            </w:pPr>
            <w:r w:rsidRPr="00424A2D">
              <w:rPr>
                <w:rFonts w:cstheme="minorHAnsi"/>
                <w:sz w:val="20"/>
                <w:szCs w:val="20"/>
              </w:rPr>
              <w:t>Staff must give primary consideration to the preferred method of communication of the individual with a disability.</w:t>
            </w:r>
          </w:p>
          <w:p w14:paraId="15FBE9A6" w14:textId="6D2BC0C3" w:rsidR="00424A2D" w:rsidRPr="00424A2D" w:rsidRDefault="00424A2D" w:rsidP="00424A2D">
            <w:pPr>
              <w:pStyle w:val="ListParagraph"/>
              <w:numPr>
                <w:ilvl w:val="0"/>
                <w:numId w:val="7"/>
              </w:numPr>
              <w:jc w:val="both"/>
              <w:rPr>
                <w:rFonts w:cstheme="minorHAnsi"/>
                <w:sz w:val="20"/>
                <w:szCs w:val="20"/>
              </w:rPr>
            </w:pPr>
            <w:r w:rsidRPr="00424A2D">
              <w:rPr>
                <w:rFonts w:cstheme="minorHAnsi"/>
                <w:sz w:val="20"/>
                <w:szCs w:val="20"/>
              </w:rPr>
              <w:t>Effective communication is particularly important in health care delivery settings. At all clinical contacts, medical</w:t>
            </w:r>
            <w:r>
              <w:rPr>
                <w:rFonts w:cstheme="minorHAnsi"/>
                <w:sz w:val="20"/>
                <w:szCs w:val="20"/>
              </w:rPr>
              <w:t xml:space="preserve"> </w:t>
            </w:r>
            <w:r w:rsidRPr="00424A2D">
              <w:rPr>
                <w:rFonts w:cstheme="minorHAnsi"/>
                <w:sz w:val="20"/>
                <w:szCs w:val="20"/>
              </w:rPr>
              <w:t xml:space="preserve">staff must document whether the </w:t>
            </w:r>
            <w:r w:rsidR="00312FCB">
              <w:rPr>
                <w:rFonts w:cstheme="minorHAnsi"/>
                <w:sz w:val="20"/>
                <w:szCs w:val="20"/>
              </w:rPr>
              <w:t>incarcerated persons</w:t>
            </w:r>
            <w:r w:rsidRPr="00424A2D">
              <w:rPr>
                <w:rFonts w:cstheme="minorHAnsi"/>
                <w:sz w:val="20"/>
                <w:szCs w:val="20"/>
              </w:rPr>
              <w:t xml:space="preserve">/patient understood the communication, </w:t>
            </w:r>
            <w:r w:rsidRPr="00424A2D">
              <w:rPr>
                <w:rFonts w:cstheme="minorHAnsi"/>
                <w:sz w:val="20"/>
                <w:szCs w:val="20"/>
              </w:rPr>
              <w:lastRenderedPageBreak/>
              <w:t>the basis for that determination,</w:t>
            </w:r>
            <w:r>
              <w:rPr>
                <w:rFonts w:cstheme="minorHAnsi"/>
                <w:sz w:val="20"/>
                <w:szCs w:val="20"/>
              </w:rPr>
              <w:t xml:space="preserve"> </w:t>
            </w:r>
            <w:r w:rsidRPr="00424A2D">
              <w:rPr>
                <w:rFonts w:cstheme="minorHAnsi"/>
                <w:sz w:val="20"/>
                <w:szCs w:val="20"/>
              </w:rPr>
              <w:t xml:space="preserve">and how the determination was made. A good technique is asking the </w:t>
            </w:r>
            <w:r w:rsidR="00312FCB">
              <w:rPr>
                <w:rFonts w:cstheme="minorHAnsi"/>
                <w:sz w:val="20"/>
                <w:szCs w:val="20"/>
              </w:rPr>
              <w:t>incarcerated persons</w:t>
            </w:r>
            <w:r w:rsidRPr="00424A2D">
              <w:rPr>
                <w:rFonts w:cstheme="minorHAnsi"/>
                <w:sz w:val="20"/>
                <w:szCs w:val="20"/>
              </w:rPr>
              <w:t>/patient to explain what was</w:t>
            </w:r>
            <w:r>
              <w:rPr>
                <w:rFonts w:cstheme="minorHAnsi"/>
                <w:sz w:val="20"/>
                <w:szCs w:val="20"/>
              </w:rPr>
              <w:t xml:space="preserve"> </w:t>
            </w:r>
            <w:r w:rsidRPr="00424A2D">
              <w:rPr>
                <w:rFonts w:cstheme="minorHAnsi"/>
                <w:sz w:val="20"/>
                <w:szCs w:val="20"/>
              </w:rPr>
              <w:t xml:space="preserve">communicated in his or her own words. It is not effective to ask "yes or no" questions; the </w:t>
            </w:r>
            <w:r w:rsidR="00312FCB">
              <w:rPr>
                <w:rFonts w:cstheme="minorHAnsi"/>
                <w:sz w:val="20"/>
                <w:szCs w:val="20"/>
              </w:rPr>
              <w:t>incarcerated persons</w:t>
            </w:r>
            <w:r w:rsidRPr="00424A2D">
              <w:rPr>
                <w:rFonts w:cstheme="minorHAnsi"/>
                <w:sz w:val="20"/>
                <w:szCs w:val="20"/>
              </w:rPr>
              <w:t>/patient must</w:t>
            </w:r>
            <w:r>
              <w:rPr>
                <w:rFonts w:cstheme="minorHAnsi"/>
                <w:sz w:val="20"/>
                <w:szCs w:val="20"/>
              </w:rPr>
              <w:t xml:space="preserve"> </w:t>
            </w:r>
            <w:r w:rsidRPr="00424A2D">
              <w:rPr>
                <w:rFonts w:cstheme="minorHAnsi"/>
                <w:sz w:val="20"/>
                <w:szCs w:val="20"/>
              </w:rPr>
              <w:t>provide a substantive response indicating understanding of the matters that were communicated.</w:t>
            </w:r>
          </w:p>
          <w:p w14:paraId="2F5488DE" w14:textId="7EFB2F16" w:rsidR="00424A2D" w:rsidRPr="00424A2D" w:rsidRDefault="00424A2D" w:rsidP="00424A2D">
            <w:pPr>
              <w:pStyle w:val="ListParagraph"/>
              <w:numPr>
                <w:ilvl w:val="0"/>
                <w:numId w:val="7"/>
              </w:numPr>
              <w:jc w:val="both"/>
              <w:rPr>
                <w:rFonts w:cstheme="minorHAnsi"/>
                <w:sz w:val="20"/>
                <w:szCs w:val="20"/>
              </w:rPr>
            </w:pPr>
            <w:r w:rsidRPr="00424A2D">
              <w:rPr>
                <w:rFonts w:cstheme="minorHAnsi"/>
                <w:sz w:val="20"/>
                <w:szCs w:val="20"/>
              </w:rPr>
              <w:t>Staff must obtain the services of a qualified sign language interpreter for medical consultations when sign</w:t>
            </w:r>
            <w:r>
              <w:rPr>
                <w:rFonts w:cstheme="minorHAnsi"/>
                <w:sz w:val="20"/>
                <w:szCs w:val="20"/>
              </w:rPr>
              <w:t xml:space="preserve"> </w:t>
            </w:r>
            <w:r w:rsidRPr="00424A2D">
              <w:rPr>
                <w:rFonts w:cstheme="minorHAnsi"/>
                <w:sz w:val="20"/>
                <w:szCs w:val="20"/>
              </w:rPr>
              <w:t xml:space="preserve">language is the </w:t>
            </w:r>
            <w:r w:rsidR="00312FCB">
              <w:rPr>
                <w:rFonts w:cstheme="minorHAnsi"/>
                <w:sz w:val="20"/>
                <w:szCs w:val="20"/>
              </w:rPr>
              <w:t>incarcerated persons</w:t>
            </w:r>
            <w:r w:rsidRPr="00424A2D">
              <w:rPr>
                <w:rFonts w:cstheme="minorHAnsi"/>
                <w:sz w:val="20"/>
                <w:szCs w:val="20"/>
              </w:rPr>
              <w:t xml:space="preserve">/patients' primary or only means of communication. An interpreter need not be provided if an </w:t>
            </w:r>
            <w:r w:rsidR="00312FCB">
              <w:rPr>
                <w:rFonts w:cstheme="minorHAnsi"/>
                <w:sz w:val="20"/>
                <w:szCs w:val="20"/>
              </w:rPr>
              <w:t>incarcerated persons</w:t>
            </w:r>
            <w:r w:rsidRPr="00424A2D">
              <w:rPr>
                <w:rFonts w:cstheme="minorHAnsi"/>
                <w:sz w:val="20"/>
                <w:szCs w:val="20"/>
              </w:rPr>
              <w:t>/patient knowingly and intelligently waives the assistance, or in an emergency situation when delay</w:t>
            </w:r>
            <w:r>
              <w:rPr>
                <w:rFonts w:cstheme="minorHAnsi"/>
                <w:sz w:val="20"/>
                <w:szCs w:val="20"/>
              </w:rPr>
              <w:t xml:space="preserve"> </w:t>
            </w:r>
            <w:r w:rsidRPr="00424A2D">
              <w:rPr>
                <w:rFonts w:cstheme="minorHAnsi"/>
                <w:sz w:val="20"/>
                <w:szCs w:val="20"/>
              </w:rPr>
              <w:t>would pose a safety or security risk, in which case staff shall use the most effective means of communication</w:t>
            </w:r>
            <w:r>
              <w:rPr>
                <w:rFonts w:cstheme="minorHAnsi"/>
                <w:sz w:val="20"/>
                <w:szCs w:val="20"/>
              </w:rPr>
              <w:t xml:space="preserve"> </w:t>
            </w:r>
            <w:r w:rsidRPr="00424A2D">
              <w:rPr>
                <w:rFonts w:cstheme="minorHAnsi"/>
                <w:sz w:val="20"/>
                <w:szCs w:val="20"/>
              </w:rPr>
              <w:t>available such as written notes.</w:t>
            </w:r>
          </w:p>
          <w:p w14:paraId="59138A02" w14:textId="3A4FD1E0" w:rsidR="00424A2D" w:rsidRDefault="00511A27" w:rsidP="00424A2D">
            <w:pPr>
              <w:jc w:val="both"/>
              <w:rPr>
                <w:rFonts w:cstheme="minorHAnsi"/>
                <w:sz w:val="20"/>
                <w:szCs w:val="20"/>
              </w:rPr>
            </w:pPr>
            <w:r>
              <w:rPr>
                <w:rFonts w:cstheme="minorHAnsi"/>
                <w:b/>
                <w:sz w:val="20"/>
                <w:szCs w:val="20"/>
              </w:rPr>
              <w:t>SOMS</w:t>
            </w:r>
            <w:r w:rsidR="00424A2D" w:rsidRPr="00424A2D">
              <w:rPr>
                <w:rFonts w:cstheme="minorHAnsi"/>
                <w:sz w:val="20"/>
                <w:szCs w:val="20"/>
              </w:rPr>
              <w:t xml:space="preserve">: The </w:t>
            </w:r>
            <w:r>
              <w:rPr>
                <w:rFonts w:cstheme="minorHAnsi"/>
                <w:sz w:val="20"/>
                <w:szCs w:val="20"/>
              </w:rPr>
              <w:t>Strategic Offender Management System</w:t>
            </w:r>
            <w:r w:rsidR="00424A2D" w:rsidRPr="00424A2D">
              <w:rPr>
                <w:rFonts w:cstheme="minorHAnsi"/>
                <w:sz w:val="20"/>
                <w:szCs w:val="20"/>
              </w:rPr>
              <w:t xml:space="preserve"> (</w:t>
            </w:r>
            <w:r>
              <w:rPr>
                <w:rFonts w:cstheme="minorHAnsi"/>
                <w:sz w:val="20"/>
                <w:szCs w:val="20"/>
              </w:rPr>
              <w:t>SOMS</w:t>
            </w:r>
            <w:r w:rsidR="00424A2D" w:rsidRPr="00424A2D">
              <w:rPr>
                <w:rFonts w:cstheme="minorHAnsi"/>
                <w:sz w:val="20"/>
                <w:szCs w:val="20"/>
              </w:rPr>
              <w:t xml:space="preserve">) contains information about </w:t>
            </w:r>
            <w:r w:rsidR="00312FCB">
              <w:rPr>
                <w:rFonts w:cstheme="minorHAnsi"/>
                <w:sz w:val="20"/>
                <w:szCs w:val="20"/>
              </w:rPr>
              <w:t>incarcerated persons</w:t>
            </w:r>
            <w:r w:rsidR="00424A2D" w:rsidRPr="00424A2D">
              <w:rPr>
                <w:rFonts w:cstheme="minorHAnsi"/>
                <w:sz w:val="20"/>
                <w:szCs w:val="20"/>
              </w:rPr>
              <w:t xml:space="preserve">/patients with disabilities. Every institution has </w:t>
            </w:r>
            <w:r>
              <w:rPr>
                <w:rFonts w:cstheme="minorHAnsi"/>
                <w:sz w:val="20"/>
                <w:szCs w:val="20"/>
              </w:rPr>
              <w:t>SOMS</w:t>
            </w:r>
            <w:r w:rsidR="00424A2D" w:rsidRPr="00424A2D">
              <w:rPr>
                <w:rFonts w:cstheme="minorHAnsi"/>
                <w:sz w:val="20"/>
                <w:szCs w:val="20"/>
              </w:rPr>
              <w:t xml:space="preserve"> access and staff must review the information it contains in making housing determinations and providing effective communication.</w:t>
            </w:r>
          </w:p>
          <w:p w14:paraId="21C6E1C5" w14:textId="77777777" w:rsidR="00424A2D" w:rsidRPr="00424A2D" w:rsidRDefault="00424A2D" w:rsidP="00424A2D">
            <w:pPr>
              <w:jc w:val="both"/>
              <w:rPr>
                <w:rFonts w:cstheme="minorHAnsi"/>
                <w:sz w:val="20"/>
                <w:szCs w:val="20"/>
              </w:rPr>
            </w:pPr>
          </w:p>
          <w:p w14:paraId="5DA25501" w14:textId="593F1B5C" w:rsidR="00424A2D" w:rsidRDefault="00424A2D" w:rsidP="00424A2D">
            <w:pPr>
              <w:jc w:val="both"/>
              <w:rPr>
                <w:rFonts w:cstheme="minorHAnsi"/>
                <w:sz w:val="20"/>
                <w:szCs w:val="20"/>
              </w:rPr>
            </w:pPr>
            <w:r w:rsidRPr="00424A2D">
              <w:rPr>
                <w:rFonts w:cstheme="minorHAnsi"/>
                <w:b/>
                <w:sz w:val="20"/>
                <w:szCs w:val="20"/>
              </w:rPr>
              <w:t>Housing restrictions</w:t>
            </w:r>
            <w:r w:rsidRPr="00424A2D">
              <w:rPr>
                <w:rFonts w:cstheme="minorHAnsi"/>
                <w:sz w:val="20"/>
                <w:szCs w:val="20"/>
              </w:rPr>
              <w:t xml:space="preserve">: All </w:t>
            </w:r>
            <w:r w:rsidR="00312FCB">
              <w:rPr>
                <w:rFonts w:cstheme="minorHAnsi"/>
                <w:sz w:val="20"/>
                <w:szCs w:val="20"/>
              </w:rPr>
              <w:t>incarcerated persons</w:t>
            </w:r>
            <w:r w:rsidRPr="00424A2D">
              <w:rPr>
                <w:rFonts w:cstheme="minorHAnsi"/>
                <w:sz w:val="20"/>
                <w:szCs w:val="20"/>
              </w:rPr>
              <w:t xml:space="preserve">/patients shall be housed in accordance with their documented housing restrictions such as lower bunks, ground floor housing, and wheelchair accessible housing, as noted in </w:t>
            </w:r>
            <w:r w:rsidR="00511A27">
              <w:rPr>
                <w:rFonts w:cstheme="minorHAnsi"/>
                <w:sz w:val="20"/>
                <w:szCs w:val="20"/>
              </w:rPr>
              <w:t>SOMS</w:t>
            </w:r>
            <w:r w:rsidRPr="00424A2D">
              <w:rPr>
                <w:rFonts w:cstheme="minorHAnsi"/>
                <w:sz w:val="20"/>
                <w:szCs w:val="20"/>
              </w:rPr>
              <w:t xml:space="preserve"> and their central and medical files. All staff making housing determinations shall ensure that </w:t>
            </w:r>
            <w:r w:rsidR="00312FCB">
              <w:rPr>
                <w:rFonts w:cstheme="minorHAnsi"/>
                <w:sz w:val="20"/>
                <w:szCs w:val="20"/>
              </w:rPr>
              <w:t>incarcerated persons</w:t>
            </w:r>
            <w:r w:rsidRPr="00424A2D">
              <w:rPr>
                <w:rFonts w:cstheme="minorHAnsi"/>
                <w:sz w:val="20"/>
                <w:szCs w:val="20"/>
              </w:rPr>
              <w:t>/patients are housed appropriately.</w:t>
            </w:r>
          </w:p>
          <w:p w14:paraId="45CBD408" w14:textId="77777777" w:rsidR="00424A2D" w:rsidRPr="00424A2D" w:rsidRDefault="00424A2D" w:rsidP="00424A2D">
            <w:pPr>
              <w:jc w:val="both"/>
              <w:rPr>
                <w:rFonts w:cstheme="minorHAnsi"/>
                <w:sz w:val="20"/>
                <w:szCs w:val="20"/>
              </w:rPr>
            </w:pPr>
          </w:p>
          <w:p w14:paraId="144B8C76" w14:textId="00904B48" w:rsidR="00A9571D" w:rsidRPr="00A9571D" w:rsidRDefault="00424A2D" w:rsidP="00F83CB8">
            <w:pPr>
              <w:jc w:val="both"/>
              <w:rPr>
                <w:rFonts w:cstheme="minorHAnsi"/>
                <w:sz w:val="20"/>
                <w:szCs w:val="20"/>
              </w:rPr>
            </w:pPr>
            <w:r w:rsidRPr="00424A2D">
              <w:rPr>
                <w:rFonts w:cstheme="minorHAnsi"/>
                <w:b/>
                <w:sz w:val="20"/>
                <w:szCs w:val="20"/>
              </w:rPr>
              <w:t>Prescribed Health Care Appliances</w:t>
            </w:r>
            <w:r w:rsidRPr="00424A2D">
              <w:rPr>
                <w:rFonts w:cstheme="minorHAnsi"/>
                <w:sz w:val="20"/>
                <w:szCs w:val="20"/>
              </w:rPr>
              <w:t xml:space="preserve"> (including dental appliances): Staff (health or security) shall not deny or deprive prescribed health care appliances to any </w:t>
            </w:r>
            <w:r w:rsidR="00312FCB">
              <w:rPr>
                <w:rFonts w:cstheme="minorHAnsi"/>
                <w:sz w:val="20"/>
                <w:szCs w:val="20"/>
              </w:rPr>
              <w:t>incarcerated persons</w:t>
            </w:r>
            <w:r w:rsidRPr="00424A2D">
              <w:rPr>
                <w:rFonts w:cstheme="minorHAnsi"/>
                <w:sz w:val="20"/>
                <w:szCs w:val="20"/>
              </w:rPr>
              <w:t xml:space="preserve">/patient for whom it is indicated unless (a) a physician/dentist has determined it is no longer necessary or appropriate for that </w:t>
            </w:r>
            <w:r w:rsidR="00312FCB">
              <w:rPr>
                <w:rFonts w:cstheme="minorHAnsi"/>
                <w:sz w:val="20"/>
                <w:szCs w:val="20"/>
              </w:rPr>
              <w:t>incarcerated persons</w:t>
            </w:r>
            <w:r w:rsidRPr="00424A2D">
              <w:rPr>
                <w:rFonts w:cstheme="minorHAnsi"/>
                <w:sz w:val="20"/>
                <w:szCs w:val="20"/>
              </w:rPr>
              <w:t xml:space="preserve">/patient, or (b) documented safety or security concerns regarding that </w:t>
            </w:r>
            <w:r w:rsidR="00312FCB">
              <w:rPr>
                <w:rFonts w:cstheme="minorHAnsi"/>
                <w:sz w:val="20"/>
                <w:szCs w:val="20"/>
              </w:rPr>
              <w:t>incarcerated persons</w:t>
            </w:r>
            <w:r w:rsidRPr="00424A2D">
              <w:rPr>
                <w:rFonts w:cstheme="minorHAnsi"/>
                <w:sz w:val="20"/>
                <w:szCs w:val="20"/>
              </w:rPr>
              <w:t xml:space="preserve">/patient require that possession of the health care appliance be disapproved. If a safety or security concern arises, a physician, dentist, Health Care Manager, or Chief Medical Officer shall be consulted immediately to determine appropriate action to accommodate the </w:t>
            </w:r>
            <w:r w:rsidR="00312FCB">
              <w:rPr>
                <w:rFonts w:cstheme="minorHAnsi"/>
                <w:sz w:val="20"/>
                <w:szCs w:val="20"/>
              </w:rPr>
              <w:t>incarcerated persons</w:t>
            </w:r>
            <w:r w:rsidRPr="00424A2D">
              <w:rPr>
                <w:rFonts w:cstheme="minorHAnsi"/>
                <w:sz w:val="20"/>
                <w:szCs w:val="20"/>
              </w:rPr>
              <w:t>/patient's needs.</w:t>
            </w:r>
          </w:p>
        </w:tc>
      </w:tr>
      <w:tr w:rsidR="002E1CA3" w:rsidRPr="002E1CA3" w14:paraId="5ECC9AC5" w14:textId="77777777" w:rsidTr="00355B38">
        <w:tc>
          <w:tcPr>
            <w:tcW w:w="1438" w:type="dxa"/>
            <w:tcBorders>
              <w:top w:val="nil"/>
              <w:bottom w:val="nil"/>
              <w:right w:val="single" w:sz="4" w:space="0" w:color="auto"/>
            </w:tcBorders>
          </w:tcPr>
          <w:p w14:paraId="2267DB9E" w14:textId="2BF6B643" w:rsidR="00F20EC9" w:rsidRPr="002E1CA3" w:rsidRDefault="00F20EC9" w:rsidP="003439A4">
            <w:pPr>
              <w:jc w:val="center"/>
              <w:rPr>
                <w:sz w:val="20"/>
                <w:szCs w:val="20"/>
              </w:rPr>
            </w:pPr>
          </w:p>
        </w:tc>
        <w:tc>
          <w:tcPr>
            <w:tcW w:w="9370" w:type="dxa"/>
            <w:gridSpan w:val="8"/>
            <w:tcBorders>
              <w:top w:val="nil"/>
              <w:left w:val="single" w:sz="4" w:space="0" w:color="auto"/>
              <w:bottom w:val="nil"/>
            </w:tcBorders>
          </w:tcPr>
          <w:p w14:paraId="09E2D9DD" w14:textId="78B2CCBB" w:rsidR="00F20EC9" w:rsidRPr="002E1CA3" w:rsidRDefault="00F20EC9" w:rsidP="003439A4">
            <w:pPr>
              <w:rPr>
                <w:b/>
                <w:sz w:val="20"/>
                <w:szCs w:val="20"/>
              </w:rPr>
            </w:pPr>
          </w:p>
        </w:tc>
      </w:tr>
      <w:tr w:rsidR="002E1CA3" w:rsidRPr="002E1CA3" w14:paraId="39DA4DDC" w14:textId="77777777" w:rsidTr="00355B38">
        <w:tc>
          <w:tcPr>
            <w:tcW w:w="1438" w:type="dxa"/>
            <w:tcBorders>
              <w:top w:val="nil"/>
              <w:bottom w:val="single" w:sz="4" w:space="0" w:color="auto"/>
              <w:right w:val="single" w:sz="4" w:space="0" w:color="auto"/>
            </w:tcBorders>
          </w:tcPr>
          <w:p w14:paraId="6A5A6D34" w14:textId="468EDFD0" w:rsidR="00CD0D6A" w:rsidRPr="002E1CA3" w:rsidRDefault="00CD0D6A" w:rsidP="00BA7F31">
            <w:pPr>
              <w:rPr>
                <w:sz w:val="20"/>
                <w:szCs w:val="20"/>
              </w:rPr>
            </w:pPr>
          </w:p>
        </w:tc>
        <w:tc>
          <w:tcPr>
            <w:tcW w:w="9370" w:type="dxa"/>
            <w:gridSpan w:val="8"/>
            <w:tcBorders>
              <w:top w:val="nil"/>
              <w:left w:val="single" w:sz="4" w:space="0" w:color="auto"/>
              <w:bottom w:val="single" w:sz="4" w:space="0" w:color="auto"/>
            </w:tcBorders>
          </w:tcPr>
          <w:p w14:paraId="197BB4F8" w14:textId="1A6E8C66" w:rsidR="00CD0D6A" w:rsidRPr="004723D8" w:rsidRDefault="00CD0D6A" w:rsidP="00BA7F31">
            <w:pPr>
              <w:rPr>
                <w:sz w:val="20"/>
                <w:szCs w:val="20"/>
              </w:rPr>
            </w:pPr>
          </w:p>
        </w:tc>
      </w:tr>
      <w:tr w:rsidR="00B335C8" w:rsidRPr="00286E9C" w14:paraId="181FE2EA" w14:textId="77777777" w:rsidTr="00FC53B3">
        <w:tc>
          <w:tcPr>
            <w:tcW w:w="10808" w:type="dxa"/>
            <w:gridSpan w:val="9"/>
            <w:tcBorders>
              <w:top w:val="single" w:sz="4" w:space="0" w:color="auto"/>
              <w:bottom w:val="single" w:sz="4" w:space="0" w:color="auto"/>
            </w:tcBorders>
            <w:shd w:val="clear" w:color="auto" w:fill="D9D9D9" w:themeFill="background1" w:themeFillShade="D9"/>
          </w:tcPr>
          <w:p w14:paraId="06EB9E2D" w14:textId="77777777" w:rsidR="00B335C8" w:rsidRPr="00286E9C" w:rsidRDefault="00B335C8" w:rsidP="00B335C8">
            <w:pPr>
              <w:rPr>
                <w:b/>
                <w:sz w:val="20"/>
                <w:szCs w:val="20"/>
              </w:rPr>
            </w:pPr>
            <w:r>
              <w:rPr>
                <w:b/>
                <w:sz w:val="20"/>
                <w:szCs w:val="20"/>
              </w:rPr>
              <w:t>SPECIAL PERSONAL CHARACTERISTICS</w:t>
            </w:r>
          </w:p>
        </w:tc>
      </w:tr>
      <w:tr w:rsidR="00B335C8" w:rsidRPr="00286E9C" w14:paraId="34DE6580" w14:textId="77777777" w:rsidTr="00FC53B3">
        <w:tc>
          <w:tcPr>
            <w:tcW w:w="10808" w:type="dxa"/>
            <w:gridSpan w:val="9"/>
            <w:tcBorders>
              <w:top w:val="single" w:sz="4" w:space="0" w:color="auto"/>
              <w:bottom w:val="single" w:sz="4" w:space="0" w:color="auto"/>
            </w:tcBorders>
            <w:shd w:val="clear" w:color="auto" w:fill="FFFFFF" w:themeFill="background1"/>
          </w:tcPr>
          <w:p w14:paraId="1A50F830" w14:textId="77777777" w:rsidR="00B335C8" w:rsidRDefault="00B335C8" w:rsidP="00B335C8">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2F4E005C" w14:textId="77777777" w:rsidR="00B335C8" w:rsidRPr="0064274D" w:rsidRDefault="00B335C8" w:rsidP="00B335C8">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5E70A8BB" w14:textId="77777777" w:rsidR="00B335C8" w:rsidRPr="00585232" w:rsidRDefault="00B335C8" w:rsidP="00B335C8">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2305E993" w14:textId="77777777" w:rsidR="00B335C8" w:rsidRPr="004C7256" w:rsidRDefault="00B335C8" w:rsidP="00B335C8">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B335C8" w:rsidRPr="00286E9C" w14:paraId="41B6F755" w14:textId="77777777" w:rsidTr="00FC53B3">
        <w:tc>
          <w:tcPr>
            <w:tcW w:w="10808" w:type="dxa"/>
            <w:gridSpan w:val="9"/>
            <w:tcBorders>
              <w:top w:val="single" w:sz="4" w:space="0" w:color="auto"/>
              <w:bottom w:val="single" w:sz="4" w:space="0" w:color="auto"/>
            </w:tcBorders>
            <w:shd w:val="clear" w:color="auto" w:fill="D9D9D9" w:themeFill="background1" w:themeFillShade="D9"/>
          </w:tcPr>
          <w:p w14:paraId="52E8A2B6" w14:textId="77777777" w:rsidR="00B335C8" w:rsidRPr="00286E9C" w:rsidRDefault="00B335C8" w:rsidP="00B335C8">
            <w:pPr>
              <w:rPr>
                <w:b/>
                <w:sz w:val="20"/>
                <w:szCs w:val="20"/>
              </w:rPr>
            </w:pPr>
            <w:r>
              <w:rPr>
                <w:b/>
                <w:sz w:val="20"/>
                <w:szCs w:val="20"/>
              </w:rPr>
              <w:t>SPECIAL</w:t>
            </w:r>
            <w:r w:rsidRPr="002E1CA3">
              <w:rPr>
                <w:b/>
                <w:sz w:val="20"/>
                <w:szCs w:val="20"/>
              </w:rPr>
              <w:t xml:space="preserve"> REQUIREMENTS</w:t>
            </w:r>
          </w:p>
        </w:tc>
      </w:tr>
      <w:tr w:rsidR="00B335C8" w:rsidRPr="002E1CA3" w14:paraId="38333511" w14:textId="77777777" w:rsidTr="00FC53B3">
        <w:tc>
          <w:tcPr>
            <w:tcW w:w="10808" w:type="dxa"/>
            <w:gridSpan w:val="9"/>
            <w:tcBorders>
              <w:top w:val="single" w:sz="4" w:space="0" w:color="auto"/>
              <w:bottom w:val="single" w:sz="4" w:space="0" w:color="auto"/>
            </w:tcBorders>
          </w:tcPr>
          <w:p w14:paraId="233B6234" w14:textId="77777777" w:rsidR="00B335C8" w:rsidRPr="00286E9C" w:rsidRDefault="00B335C8" w:rsidP="00B335C8">
            <w:pPr>
              <w:numPr>
                <w:ilvl w:val="0"/>
                <w:numId w:val="1"/>
              </w:numPr>
              <w:tabs>
                <w:tab w:val="left" w:pos="342"/>
                <w:tab w:val="right" w:pos="10620"/>
              </w:tabs>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non-employees</w:t>
            </w:r>
            <w:r>
              <w:rPr>
                <w:sz w:val="20"/>
                <w:szCs w:val="20"/>
              </w:rPr>
              <w:t>,</w:t>
            </w:r>
            <w:r w:rsidRPr="00BC70FC">
              <w:rPr>
                <w:sz w:val="20"/>
                <w:szCs w:val="20"/>
              </w:rPr>
              <w:t xml:space="preserve"> and employees shall be made aware of this.</w:t>
            </w:r>
          </w:p>
        </w:tc>
      </w:tr>
      <w:tr w:rsidR="00B335C8" w:rsidRPr="00632FF7" w14:paraId="2E6A80CE" w14:textId="77777777" w:rsidTr="00FC53B3">
        <w:tc>
          <w:tcPr>
            <w:tcW w:w="10808" w:type="dxa"/>
            <w:gridSpan w:val="9"/>
            <w:tcBorders>
              <w:top w:val="single" w:sz="4" w:space="0" w:color="auto"/>
              <w:bottom w:val="single" w:sz="4" w:space="0" w:color="auto"/>
            </w:tcBorders>
            <w:shd w:val="clear" w:color="auto" w:fill="D9D9D9" w:themeFill="background1" w:themeFillShade="D9"/>
          </w:tcPr>
          <w:p w14:paraId="1F878E4A" w14:textId="77777777" w:rsidR="00B335C8" w:rsidRPr="00632FF7" w:rsidRDefault="00B335C8" w:rsidP="00B335C8">
            <w:pPr>
              <w:tabs>
                <w:tab w:val="left" w:pos="342"/>
                <w:tab w:val="right" w:pos="10620"/>
              </w:tabs>
              <w:rPr>
                <w:b/>
                <w:bCs/>
                <w:sz w:val="20"/>
                <w:szCs w:val="20"/>
              </w:rPr>
            </w:pPr>
            <w:r w:rsidRPr="00632FF7">
              <w:rPr>
                <w:b/>
                <w:bCs/>
                <w:sz w:val="20"/>
                <w:szCs w:val="20"/>
              </w:rPr>
              <w:t>CONSEQUENCE OF ERROR</w:t>
            </w:r>
          </w:p>
        </w:tc>
      </w:tr>
      <w:tr w:rsidR="00B335C8" w:rsidRPr="00BC70FC" w14:paraId="063B3BC5" w14:textId="77777777" w:rsidTr="00FC53B3">
        <w:tc>
          <w:tcPr>
            <w:tcW w:w="10808" w:type="dxa"/>
            <w:gridSpan w:val="9"/>
            <w:tcBorders>
              <w:top w:val="single" w:sz="4" w:space="0" w:color="auto"/>
              <w:bottom w:val="single" w:sz="4" w:space="0" w:color="auto"/>
            </w:tcBorders>
          </w:tcPr>
          <w:p w14:paraId="46DC2318" w14:textId="77777777" w:rsidR="00B335C8" w:rsidRPr="00BC70FC" w:rsidRDefault="00B335C8" w:rsidP="00B335C8">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tr w:rsidR="002E1CA3" w:rsidRPr="002E1CA3" w14:paraId="04D4DE4E" w14:textId="77777777" w:rsidTr="00355B38">
        <w:tc>
          <w:tcPr>
            <w:tcW w:w="10808" w:type="dxa"/>
            <w:gridSpan w:val="9"/>
            <w:tcBorders>
              <w:bottom w:val="single" w:sz="4" w:space="0" w:color="auto"/>
            </w:tcBorders>
            <w:shd w:val="clear" w:color="auto" w:fill="A6A6A6" w:themeFill="background1" w:themeFillShade="A6"/>
          </w:tcPr>
          <w:p w14:paraId="699208B4" w14:textId="77777777" w:rsidR="00CD0D6A" w:rsidRPr="002E1CA3" w:rsidRDefault="005943C7" w:rsidP="00355B38">
            <w:pPr>
              <w:jc w:val="center"/>
              <w:rPr>
                <w:b/>
                <w:sz w:val="24"/>
                <w:szCs w:val="24"/>
              </w:rPr>
            </w:pPr>
            <w:r w:rsidRPr="002E1CA3">
              <w:rPr>
                <w:b/>
                <w:sz w:val="24"/>
                <w:szCs w:val="24"/>
              </w:rPr>
              <w:t>To be reviewed and signed by the supervisor and employee:</w:t>
            </w:r>
          </w:p>
          <w:p w14:paraId="2264CDAA" w14:textId="77777777" w:rsidR="005943C7" w:rsidRPr="002E1CA3" w:rsidRDefault="005943C7" w:rsidP="00355B38">
            <w:pPr>
              <w:rPr>
                <w:b/>
                <w:sz w:val="16"/>
                <w:szCs w:val="16"/>
              </w:rPr>
            </w:pPr>
            <w:r w:rsidRPr="002E1CA3">
              <w:rPr>
                <w:b/>
                <w:sz w:val="16"/>
                <w:szCs w:val="16"/>
              </w:rPr>
              <w:t>EMPLOYEE’S STATEMENT:</w:t>
            </w:r>
          </w:p>
          <w:p w14:paraId="1032B84B" w14:textId="77777777" w:rsidR="005943C7" w:rsidRPr="002E1CA3" w:rsidRDefault="005943C7" w:rsidP="00355B38">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6F63C6DF" w14:textId="77777777" w:rsidTr="00B335C8">
        <w:tc>
          <w:tcPr>
            <w:tcW w:w="4498" w:type="dxa"/>
            <w:gridSpan w:val="2"/>
            <w:tcBorders>
              <w:bottom w:val="nil"/>
            </w:tcBorders>
          </w:tcPr>
          <w:p w14:paraId="75610DA1" w14:textId="77777777" w:rsidR="005943C7" w:rsidRPr="00F77711" w:rsidRDefault="005943C7" w:rsidP="00355B38">
            <w:pPr>
              <w:rPr>
                <w:b/>
                <w:color w:val="7F7F7F" w:themeColor="text1" w:themeTint="80"/>
                <w:sz w:val="16"/>
                <w:szCs w:val="16"/>
              </w:rPr>
            </w:pPr>
            <w:r w:rsidRPr="00F77711">
              <w:rPr>
                <w:b/>
                <w:color w:val="7F7F7F" w:themeColor="text1" w:themeTint="80"/>
                <w:sz w:val="16"/>
                <w:szCs w:val="16"/>
              </w:rPr>
              <w:t>EMPLOYEE’S NAME (Print)</w:t>
            </w:r>
          </w:p>
        </w:tc>
        <w:tc>
          <w:tcPr>
            <w:tcW w:w="4282" w:type="dxa"/>
            <w:gridSpan w:val="4"/>
            <w:tcBorders>
              <w:bottom w:val="nil"/>
            </w:tcBorders>
          </w:tcPr>
          <w:p w14:paraId="2754DBA4" w14:textId="77777777" w:rsidR="005943C7" w:rsidRPr="00F77711" w:rsidRDefault="005943C7" w:rsidP="00355B38">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3"/>
            <w:tcBorders>
              <w:bottom w:val="nil"/>
            </w:tcBorders>
          </w:tcPr>
          <w:p w14:paraId="7D7AE9AF" w14:textId="77777777" w:rsidR="005943C7" w:rsidRPr="00F77711" w:rsidRDefault="005943C7" w:rsidP="00355B38">
            <w:pPr>
              <w:rPr>
                <w:b/>
                <w:color w:val="7F7F7F" w:themeColor="text1" w:themeTint="80"/>
                <w:sz w:val="16"/>
                <w:szCs w:val="16"/>
              </w:rPr>
            </w:pPr>
            <w:r w:rsidRPr="00F77711">
              <w:rPr>
                <w:b/>
                <w:color w:val="7F7F7F" w:themeColor="text1" w:themeTint="80"/>
                <w:sz w:val="16"/>
                <w:szCs w:val="16"/>
              </w:rPr>
              <w:t>DATE</w:t>
            </w:r>
          </w:p>
        </w:tc>
      </w:tr>
      <w:tr w:rsidR="002E1CA3" w:rsidRPr="002E1CA3" w14:paraId="4FB94B58" w14:textId="77777777" w:rsidTr="00B335C8">
        <w:trPr>
          <w:trHeight w:val="477"/>
        </w:trPr>
        <w:tc>
          <w:tcPr>
            <w:tcW w:w="4498" w:type="dxa"/>
            <w:gridSpan w:val="2"/>
            <w:tcBorders>
              <w:top w:val="nil"/>
              <w:bottom w:val="single" w:sz="4" w:space="0" w:color="auto"/>
            </w:tcBorders>
            <w:vAlign w:val="center"/>
          </w:tcPr>
          <w:p w14:paraId="61D15338" w14:textId="77777777" w:rsidR="005943C7" w:rsidRPr="002E1CA3" w:rsidRDefault="005943C7" w:rsidP="00355B38">
            <w:pPr>
              <w:rPr>
                <w:b/>
                <w:sz w:val="24"/>
                <w:szCs w:val="24"/>
              </w:rPr>
            </w:pPr>
          </w:p>
        </w:tc>
        <w:tc>
          <w:tcPr>
            <w:tcW w:w="4282" w:type="dxa"/>
            <w:gridSpan w:val="4"/>
            <w:tcBorders>
              <w:top w:val="nil"/>
              <w:bottom w:val="single" w:sz="4" w:space="0" w:color="auto"/>
            </w:tcBorders>
            <w:vAlign w:val="center"/>
          </w:tcPr>
          <w:p w14:paraId="36726F13" w14:textId="77777777" w:rsidR="005943C7" w:rsidRPr="002E1CA3" w:rsidRDefault="005943C7" w:rsidP="00355B38">
            <w:pPr>
              <w:rPr>
                <w:b/>
                <w:sz w:val="24"/>
                <w:szCs w:val="24"/>
              </w:rPr>
            </w:pPr>
          </w:p>
        </w:tc>
        <w:tc>
          <w:tcPr>
            <w:tcW w:w="2028" w:type="dxa"/>
            <w:gridSpan w:val="3"/>
            <w:tcBorders>
              <w:top w:val="nil"/>
              <w:bottom w:val="single" w:sz="4" w:space="0" w:color="auto"/>
            </w:tcBorders>
            <w:vAlign w:val="center"/>
          </w:tcPr>
          <w:p w14:paraId="5F1BFCAC" w14:textId="77777777" w:rsidR="005943C7" w:rsidRPr="002E1CA3" w:rsidRDefault="005943C7" w:rsidP="00355B38">
            <w:pPr>
              <w:rPr>
                <w:b/>
                <w:sz w:val="24"/>
                <w:szCs w:val="24"/>
              </w:rPr>
            </w:pPr>
          </w:p>
        </w:tc>
      </w:tr>
      <w:tr w:rsidR="002E1CA3" w:rsidRPr="002E1CA3" w14:paraId="6B532E39" w14:textId="77777777" w:rsidTr="00355B38">
        <w:tc>
          <w:tcPr>
            <w:tcW w:w="10808" w:type="dxa"/>
            <w:gridSpan w:val="9"/>
            <w:shd w:val="clear" w:color="auto" w:fill="A6A6A6" w:themeFill="background1" w:themeFillShade="A6"/>
          </w:tcPr>
          <w:p w14:paraId="128C4849" w14:textId="77777777" w:rsidR="005943C7" w:rsidRPr="002E1CA3" w:rsidRDefault="005943C7" w:rsidP="00355B38">
            <w:pPr>
              <w:rPr>
                <w:b/>
                <w:sz w:val="16"/>
                <w:szCs w:val="16"/>
              </w:rPr>
            </w:pPr>
            <w:r w:rsidRPr="002E1CA3">
              <w:rPr>
                <w:b/>
                <w:sz w:val="16"/>
                <w:szCs w:val="16"/>
              </w:rPr>
              <w:t>SUPERVISOR’S STATEMENT:</w:t>
            </w:r>
          </w:p>
          <w:p w14:paraId="2ABDDFC7" w14:textId="77777777" w:rsidR="00035671" w:rsidRPr="00035671" w:rsidRDefault="005943C7" w:rsidP="00355B38">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513EA52A" w14:textId="77777777" w:rsidR="005943C7" w:rsidRPr="002E1CA3" w:rsidRDefault="005943C7" w:rsidP="00355B38">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2AFF2CCC" w14:textId="77777777" w:rsidTr="00B335C8">
        <w:tc>
          <w:tcPr>
            <w:tcW w:w="4498" w:type="dxa"/>
            <w:gridSpan w:val="2"/>
            <w:tcBorders>
              <w:bottom w:val="nil"/>
            </w:tcBorders>
          </w:tcPr>
          <w:p w14:paraId="7121251C" w14:textId="77777777" w:rsidR="005943C7" w:rsidRPr="00F77711" w:rsidRDefault="005943C7" w:rsidP="00355B38">
            <w:pPr>
              <w:rPr>
                <w:b/>
                <w:color w:val="7F7F7F" w:themeColor="text1" w:themeTint="80"/>
                <w:sz w:val="16"/>
                <w:szCs w:val="16"/>
              </w:rPr>
            </w:pPr>
            <w:r w:rsidRPr="00F77711">
              <w:rPr>
                <w:b/>
                <w:color w:val="7F7F7F" w:themeColor="text1" w:themeTint="80"/>
                <w:sz w:val="16"/>
                <w:szCs w:val="16"/>
              </w:rPr>
              <w:t>SUPERVISOR’S NAME (Print)</w:t>
            </w:r>
          </w:p>
        </w:tc>
        <w:tc>
          <w:tcPr>
            <w:tcW w:w="4282" w:type="dxa"/>
            <w:gridSpan w:val="4"/>
            <w:tcBorders>
              <w:bottom w:val="nil"/>
            </w:tcBorders>
          </w:tcPr>
          <w:p w14:paraId="1F998C4C" w14:textId="77777777" w:rsidR="005943C7" w:rsidRPr="00F77711" w:rsidRDefault="005943C7" w:rsidP="00355B38">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3"/>
            <w:tcBorders>
              <w:bottom w:val="nil"/>
            </w:tcBorders>
          </w:tcPr>
          <w:p w14:paraId="60A81374" w14:textId="77777777" w:rsidR="005943C7" w:rsidRPr="00F77711" w:rsidRDefault="005943C7" w:rsidP="00355B38">
            <w:pPr>
              <w:rPr>
                <w:b/>
                <w:color w:val="7F7F7F" w:themeColor="text1" w:themeTint="80"/>
                <w:sz w:val="16"/>
                <w:szCs w:val="16"/>
              </w:rPr>
            </w:pPr>
            <w:r w:rsidRPr="00F77711">
              <w:rPr>
                <w:b/>
                <w:color w:val="7F7F7F" w:themeColor="text1" w:themeTint="80"/>
                <w:sz w:val="16"/>
                <w:szCs w:val="16"/>
              </w:rPr>
              <w:t>DATE</w:t>
            </w:r>
          </w:p>
        </w:tc>
      </w:tr>
      <w:tr w:rsidR="002E1CA3" w:rsidRPr="002E1CA3" w14:paraId="2AE10FF5" w14:textId="77777777" w:rsidTr="00B335C8">
        <w:trPr>
          <w:trHeight w:val="495"/>
        </w:trPr>
        <w:tc>
          <w:tcPr>
            <w:tcW w:w="4498" w:type="dxa"/>
            <w:gridSpan w:val="2"/>
            <w:tcBorders>
              <w:top w:val="nil"/>
              <w:bottom w:val="single" w:sz="4" w:space="0" w:color="auto"/>
            </w:tcBorders>
            <w:vAlign w:val="center"/>
          </w:tcPr>
          <w:p w14:paraId="1A6657EB" w14:textId="77777777" w:rsidR="005943C7" w:rsidRPr="002E1CA3" w:rsidRDefault="005943C7" w:rsidP="00355B38">
            <w:pPr>
              <w:rPr>
                <w:b/>
                <w:sz w:val="24"/>
                <w:szCs w:val="24"/>
              </w:rPr>
            </w:pPr>
          </w:p>
        </w:tc>
        <w:tc>
          <w:tcPr>
            <w:tcW w:w="4282" w:type="dxa"/>
            <w:gridSpan w:val="4"/>
            <w:tcBorders>
              <w:top w:val="nil"/>
              <w:bottom w:val="single" w:sz="4" w:space="0" w:color="auto"/>
            </w:tcBorders>
            <w:vAlign w:val="center"/>
          </w:tcPr>
          <w:p w14:paraId="634782A0" w14:textId="77777777" w:rsidR="005943C7" w:rsidRPr="002E1CA3" w:rsidRDefault="005943C7" w:rsidP="00355B38">
            <w:pPr>
              <w:rPr>
                <w:b/>
                <w:sz w:val="24"/>
                <w:szCs w:val="24"/>
              </w:rPr>
            </w:pPr>
          </w:p>
        </w:tc>
        <w:tc>
          <w:tcPr>
            <w:tcW w:w="2028" w:type="dxa"/>
            <w:gridSpan w:val="3"/>
            <w:tcBorders>
              <w:top w:val="nil"/>
              <w:bottom w:val="single" w:sz="4" w:space="0" w:color="auto"/>
            </w:tcBorders>
            <w:vAlign w:val="center"/>
          </w:tcPr>
          <w:p w14:paraId="496B0D11" w14:textId="77777777" w:rsidR="005943C7" w:rsidRPr="002E1CA3" w:rsidRDefault="005943C7" w:rsidP="00355B38">
            <w:pPr>
              <w:rPr>
                <w:b/>
                <w:sz w:val="24"/>
                <w:szCs w:val="24"/>
              </w:rPr>
            </w:pPr>
          </w:p>
        </w:tc>
      </w:tr>
    </w:tbl>
    <w:p w14:paraId="172DE81F" w14:textId="0A7B822B" w:rsidR="00C3080F" w:rsidRPr="002E1CA3" w:rsidRDefault="00355B38">
      <w:r>
        <w:br w:type="textWrapping" w:clear="all"/>
      </w: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3FA31" w14:textId="77777777" w:rsidR="006C442D" w:rsidRDefault="006C442D" w:rsidP="00284F62">
      <w:pPr>
        <w:spacing w:after="0" w:line="240" w:lineRule="auto"/>
      </w:pPr>
      <w:r>
        <w:separator/>
      </w:r>
    </w:p>
  </w:endnote>
  <w:endnote w:type="continuationSeparator" w:id="0">
    <w:p w14:paraId="2674AE15" w14:textId="77777777" w:rsidR="006C442D" w:rsidRDefault="006C442D"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F3411" w14:textId="77777777" w:rsidR="006C442D" w:rsidRDefault="006C442D" w:rsidP="00284F62">
      <w:pPr>
        <w:spacing w:after="0" w:line="240" w:lineRule="auto"/>
      </w:pPr>
      <w:r>
        <w:separator/>
      </w:r>
    </w:p>
  </w:footnote>
  <w:footnote w:type="continuationSeparator" w:id="0">
    <w:p w14:paraId="6A8643C1" w14:textId="77777777" w:rsidR="006C442D" w:rsidRDefault="006C442D"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47C05D70"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C41045">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C41045">
            <w:rPr>
              <w:rStyle w:val="PageNumber"/>
              <w:rFonts w:cstheme="minorHAnsi"/>
              <w:noProof/>
              <w:color w:val="7F7F7F" w:themeColor="text1" w:themeTint="80"/>
              <w:sz w:val="16"/>
              <w:szCs w:val="16"/>
            </w:rPr>
            <w:t>4</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19ECE14B" w:rsidR="009C58AD" w:rsidRPr="002E1CA3" w:rsidRDefault="00355B38" w:rsidP="002744EB">
          <w:pPr>
            <w:pStyle w:val="Heading2"/>
            <w:jc w:val="left"/>
            <w:rPr>
              <w:rFonts w:asciiTheme="minorHAnsi" w:hAnsiTheme="minorHAnsi" w:cstheme="minorHAnsi"/>
              <w:b w:val="0"/>
              <w:sz w:val="20"/>
            </w:rPr>
          </w:pPr>
          <w:r>
            <w:rPr>
              <w:rFonts w:asciiTheme="minorHAnsi" w:hAnsiTheme="minorHAnsi" w:cstheme="minorHAnsi"/>
              <w:b w:val="0"/>
              <w:sz w:val="20"/>
            </w:rPr>
            <w:t>076</w:t>
          </w:r>
          <w:r w:rsidR="003A55AA">
            <w:rPr>
              <w:rFonts w:asciiTheme="minorHAnsi" w:hAnsiTheme="minorHAnsi" w:cstheme="minorHAnsi"/>
              <w:b w:val="0"/>
              <w:sz w:val="20"/>
            </w:rPr>
            <w:t>-</w:t>
          </w:r>
          <w:r w:rsidR="002744EB">
            <w:rPr>
              <w:rFonts w:asciiTheme="minorHAnsi" w:hAnsiTheme="minorHAnsi" w:cstheme="minorHAnsi"/>
              <w:b w:val="0"/>
              <w:sz w:val="20"/>
            </w:rPr>
            <w:t>210</w:t>
          </w:r>
          <w:r w:rsidR="009C58AD" w:rsidRPr="002E1CA3">
            <w:rPr>
              <w:rFonts w:asciiTheme="minorHAnsi" w:hAnsiTheme="minorHAnsi" w:cstheme="minorHAnsi"/>
              <w:b w:val="0"/>
              <w:sz w:val="20"/>
            </w:rPr>
            <w:t>-</w:t>
          </w:r>
          <w:r w:rsidR="002744EB">
            <w:rPr>
              <w:rFonts w:asciiTheme="minorHAnsi" w:hAnsiTheme="minorHAnsi" w:cstheme="minorHAnsi"/>
              <w:b w:val="0"/>
              <w:sz w:val="20"/>
            </w:rPr>
            <w:t>1139</w:t>
          </w:r>
          <w:r w:rsidR="009C58AD" w:rsidRPr="002E1CA3">
            <w:rPr>
              <w:rFonts w:asciiTheme="minorHAnsi" w:hAnsiTheme="minorHAnsi" w:cstheme="minorHAnsi"/>
              <w:b w:val="0"/>
              <w:sz w:val="20"/>
            </w:rPr>
            <w:t>-</w:t>
          </w:r>
          <w:r w:rsidR="00C16E89">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32B60"/>
    <w:multiLevelType w:val="hybridMultilevel"/>
    <w:tmpl w:val="33BE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B7448F"/>
    <w:multiLevelType w:val="hybridMultilevel"/>
    <w:tmpl w:val="AB80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956A29"/>
    <w:multiLevelType w:val="hybridMultilevel"/>
    <w:tmpl w:val="6D6C2D0C"/>
    <w:lvl w:ilvl="0" w:tplc="E68E52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83931"/>
    <w:multiLevelType w:val="hybridMultilevel"/>
    <w:tmpl w:val="38824CE0"/>
    <w:lvl w:ilvl="0" w:tplc="E68E52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0079C2"/>
    <w:multiLevelType w:val="hybridMultilevel"/>
    <w:tmpl w:val="C3901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6860203">
    <w:abstractNumId w:val="5"/>
  </w:num>
  <w:num w:numId="2" w16cid:durableId="1043166820">
    <w:abstractNumId w:val="3"/>
  </w:num>
  <w:num w:numId="3" w16cid:durableId="42678195">
    <w:abstractNumId w:val="6"/>
  </w:num>
  <w:num w:numId="4" w16cid:durableId="534656023">
    <w:abstractNumId w:val="0"/>
  </w:num>
  <w:num w:numId="5" w16cid:durableId="2120643408">
    <w:abstractNumId w:val="1"/>
  </w:num>
  <w:num w:numId="6" w16cid:durableId="651829802">
    <w:abstractNumId w:val="4"/>
  </w:num>
  <w:num w:numId="7" w16cid:durableId="1950316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441FC"/>
    <w:rsid w:val="00096EB4"/>
    <w:rsid w:val="000C04E3"/>
    <w:rsid w:val="000C2CD9"/>
    <w:rsid w:val="000D5872"/>
    <w:rsid w:val="000E7C6F"/>
    <w:rsid w:val="000E7E30"/>
    <w:rsid w:val="00100EC1"/>
    <w:rsid w:val="0010521A"/>
    <w:rsid w:val="0012075A"/>
    <w:rsid w:val="00146754"/>
    <w:rsid w:val="00167A73"/>
    <w:rsid w:val="001A6546"/>
    <w:rsid w:val="001D3EF3"/>
    <w:rsid w:val="001F4B98"/>
    <w:rsid w:val="00206BB6"/>
    <w:rsid w:val="00213A5B"/>
    <w:rsid w:val="00255857"/>
    <w:rsid w:val="00262543"/>
    <w:rsid w:val="002744EB"/>
    <w:rsid w:val="00284F62"/>
    <w:rsid w:val="00286E9C"/>
    <w:rsid w:val="00290E4F"/>
    <w:rsid w:val="002B196E"/>
    <w:rsid w:val="002E1CA3"/>
    <w:rsid w:val="00312FCB"/>
    <w:rsid w:val="00327B57"/>
    <w:rsid w:val="003439A4"/>
    <w:rsid w:val="00355B38"/>
    <w:rsid w:val="00390555"/>
    <w:rsid w:val="00391C4E"/>
    <w:rsid w:val="003976F7"/>
    <w:rsid w:val="003A55AA"/>
    <w:rsid w:val="003D4110"/>
    <w:rsid w:val="00401674"/>
    <w:rsid w:val="004120A7"/>
    <w:rsid w:val="00414B47"/>
    <w:rsid w:val="00424A2D"/>
    <w:rsid w:val="00435427"/>
    <w:rsid w:val="00443743"/>
    <w:rsid w:val="004723D8"/>
    <w:rsid w:val="00485C95"/>
    <w:rsid w:val="00495CAC"/>
    <w:rsid w:val="004A7DA0"/>
    <w:rsid w:val="00511A27"/>
    <w:rsid w:val="00513D73"/>
    <w:rsid w:val="00576788"/>
    <w:rsid w:val="00591757"/>
    <w:rsid w:val="005943C7"/>
    <w:rsid w:val="005E1CE4"/>
    <w:rsid w:val="0061295F"/>
    <w:rsid w:val="00661014"/>
    <w:rsid w:val="006B45B4"/>
    <w:rsid w:val="006C442D"/>
    <w:rsid w:val="006E6E8A"/>
    <w:rsid w:val="00762CE0"/>
    <w:rsid w:val="007643CB"/>
    <w:rsid w:val="00777F52"/>
    <w:rsid w:val="007B2B75"/>
    <w:rsid w:val="00810BFF"/>
    <w:rsid w:val="00833234"/>
    <w:rsid w:val="00843C29"/>
    <w:rsid w:val="008A1DDB"/>
    <w:rsid w:val="008B1F34"/>
    <w:rsid w:val="008B4F6E"/>
    <w:rsid w:val="008F74D4"/>
    <w:rsid w:val="009226B5"/>
    <w:rsid w:val="00945CE5"/>
    <w:rsid w:val="00991319"/>
    <w:rsid w:val="009935BD"/>
    <w:rsid w:val="009A7AC7"/>
    <w:rsid w:val="009C58AD"/>
    <w:rsid w:val="00A06728"/>
    <w:rsid w:val="00A206C1"/>
    <w:rsid w:val="00A8088A"/>
    <w:rsid w:val="00A9571D"/>
    <w:rsid w:val="00AA247F"/>
    <w:rsid w:val="00AE5E14"/>
    <w:rsid w:val="00B21F41"/>
    <w:rsid w:val="00B335C8"/>
    <w:rsid w:val="00B71AEB"/>
    <w:rsid w:val="00BA7F31"/>
    <w:rsid w:val="00BC376F"/>
    <w:rsid w:val="00C16E89"/>
    <w:rsid w:val="00C24EE1"/>
    <w:rsid w:val="00C3080F"/>
    <w:rsid w:val="00C41045"/>
    <w:rsid w:val="00C552E1"/>
    <w:rsid w:val="00C75C8C"/>
    <w:rsid w:val="00C94383"/>
    <w:rsid w:val="00CD0D6A"/>
    <w:rsid w:val="00D00B2A"/>
    <w:rsid w:val="00D16281"/>
    <w:rsid w:val="00D90ADC"/>
    <w:rsid w:val="00E33A74"/>
    <w:rsid w:val="00E3700B"/>
    <w:rsid w:val="00E63670"/>
    <w:rsid w:val="00E745A3"/>
    <w:rsid w:val="00E81EDB"/>
    <w:rsid w:val="00EB085C"/>
    <w:rsid w:val="00EE47EC"/>
    <w:rsid w:val="00F20EC9"/>
    <w:rsid w:val="00F30B52"/>
    <w:rsid w:val="00F55143"/>
    <w:rsid w:val="00F77711"/>
    <w:rsid w:val="00F83CB8"/>
    <w:rsid w:val="00FD1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262543"/>
    <w:rPr>
      <w:sz w:val="16"/>
      <w:szCs w:val="16"/>
    </w:rPr>
  </w:style>
  <w:style w:type="paragraph" w:styleId="CommentText">
    <w:name w:val="annotation text"/>
    <w:basedOn w:val="Normal"/>
    <w:link w:val="CommentTextChar"/>
    <w:uiPriority w:val="99"/>
    <w:semiHidden/>
    <w:unhideWhenUsed/>
    <w:rsid w:val="00262543"/>
    <w:pPr>
      <w:spacing w:line="240" w:lineRule="auto"/>
    </w:pPr>
    <w:rPr>
      <w:sz w:val="20"/>
      <w:szCs w:val="20"/>
    </w:rPr>
  </w:style>
  <w:style w:type="character" w:customStyle="1" w:styleId="CommentTextChar">
    <w:name w:val="Comment Text Char"/>
    <w:basedOn w:val="DefaultParagraphFont"/>
    <w:link w:val="CommentText"/>
    <w:uiPriority w:val="99"/>
    <w:semiHidden/>
    <w:rsid w:val="00262543"/>
    <w:rPr>
      <w:sz w:val="20"/>
      <w:szCs w:val="20"/>
    </w:rPr>
  </w:style>
  <w:style w:type="paragraph" w:customStyle="1" w:styleId="Default">
    <w:name w:val="Default"/>
    <w:rsid w:val="003439A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4645A348-5A1F-4DC4-95D5-247254302C03}">
  <ds:schemaRefs>
    <ds:schemaRef ds:uri="http://schemas.microsoft.com/sharepoint/v3/contenttype/forms"/>
  </ds:schemaRefs>
</ds:datastoreItem>
</file>

<file path=customXml/itemProps2.xml><?xml version="1.0" encoding="utf-8"?>
<ds:datastoreItem xmlns:ds="http://schemas.openxmlformats.org/officeDocument/2006/customXml" ds:itemID="{2FDC484B-AFAB-4C9D-BE51-C775051F9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7A2B63-B215-4AC8-AF28-E2AF87CFE344}">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2424</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New Duty Statement Template_Peace Officer_no essential or marginal</vt:lpstr>
    </vt:vector>
  </TitlesOfParts>
  <Company>CDCR</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Template_Peace Officer_no essential or marginal</dc:title>
  <dc:subject/>
  <dc:creator>Castillo, Jenni</dc:creator>
  <cp:keywords/>
  <dc:description/>
  <cp:lastModifiedBy>Saechao, Patdy@CDCR</cp:lastModifiedBy>
  <cp:revision>3</cp:revision>
  <cp:lastPrinted>2023-03-10T01:54:00Z</cp:lastPrinted>
  <dcterms:created xsi:type="dcterms:W3CDTF">2026-08-19T17:06:00Z</dcterms:created>
  <dcterms:modified xsi:type="dcterms:W3CDTF">2026-08-20T22:49:00Z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