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2A264" w14:textId="77777777" w:rsidR="00F10EF5" w:rsidRPr="001251D1" w:rsidRDefault="00326FBB" w:rsidP="00326FBB">
      <w:pPr>
        <w:jc w:val="center"/>
        <w:rPr>
          <w:rFonts w:ascii="Arial" w:hAnsi="Arial" w:cs="Arial"/>
          <w:b/>
          <w:sz w:val="32"/>
          <w:szCs w:val="32"/>
        </w:rPr>
      </w:pPr>
      <w:r w:rsidRPr="001251D1">
        <w:rPr>
          <w:rFonts w:ascii="Arial" w:hAnsi="Arial" w:cs="Arial"/>
          <w:b/>
          <w:sz w:val="32"/>
          <w:szCs w:val="32"/>
        </w:rPr>
        <w:t>OFFICE OF THE STATE CONTROLLER</w:t>
      </w:r>
    </w:p>
    <w:p w14:paraId="3E7C8502" w14:textId="77777777" w:rsidR="00326FBB" w:rsidRPr="00B368C5" w:rsidRDefault="00326FBB" w:rsidP="00326FBB">
      <w:pPr>
        <w:jc w:val="center"/>
        <w:rPr>
          <w:rFonts w:ascii="Arial" w:hAnsi="Arial" w:cs="Arial"/>
          <w:b/>
        </w:rPr>
      </w:pPr>
    </w:p>
    <w:p w14:paraId="4A077DC9" w14:textId="77777777" w:rsidR="00326FBB" w:rsidRPr="001251D1" w:rsidRDefault="00326FBB" w:rsidP="00326FBB">
      <w:pPr>
        <w:jc w:val="center"/>
        <w:rPr>
          <w:rFonts w:ascii="Arial" w:hAnsi="Arial" w:cs="Arial"/>
          <w:sz w:val="28"/>
          <w:szCs w:val="28"/>
        </w:rPr>
      </w:pPr>
      <w:r w:rsidRPr="001251D1">
        <w:rPr>
          <w:rFonts w:ascii="Arial" w:hAnsi="Arial" w:cs="Arial"/>
          <w:sz w:val="28"/>
          <w:szCs w:val="28"/>
        </w:rPr>
        <w:t>DUTY STATEMENT</w:t>
      </w:r>
    </w:p>
    <w:p w14:paraId="1C715C9E" w14:textId="77777777" w:rsidR="00326FBB" w:rsidRPr="00B368C5" w:rsidRDefault="00326FBB" w:rsidP="00326FBB">
      <w:pPr>
        <w:jc w:val="center"/>
        <w:rPr>
          <w:rFonts w:ascii="Arial" w:hAnsi="Arial" w:cs="Arial"/>
        </w:rPr>
      </w:pPr>
    </w:p>
    <w:tbl>
      <w:tblPr>
        <w:tblW w:w="93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320"/>
        <w:gridCol w:w="5040"/>
      </w:tblGrid>
      <w:tr w:rsidR="002D2AA5" w:rsidRPr="00416FFB" w14:paraId="09C2D23B" w14:textId="77777777" w:rsidTr="007610B4">
        <w:tc>
          <w:tcPr>
            <w:tcW w:w="4320" w:type="dxa"/>
          </w:tcPr>
          <w:p w14:paraId="43FACFA6" w14:textId="77777777" w:rsidR="002D2AA5" w:rsidRPr="001251D1" w:rsidRDefault="002D2AA5" w:rsidP="002D2AA5">
            <w:pPr>
              <w:rPr>
                <w:rFonts w:ascii="Arial" w:eastAsia="Calibri" w:hAnsi="Arial" w:cs="Arial"/>
                <w:b/>
                <w:sz w:val="28"/>
                <w:szCs w:val="28"/>
              </w:rPr>
            </w:pPr>
            <w:r w:rsidRPr="001251D1">
              <w:rPr>
                <w:rFonts w:ascii="Arial" w:eastAsia="Calibri" w:hAnsi="Arial" w:cs="Arial"/>
                <w:b/>
                <w:sz w:val="28"/>
                <w:szCs w:val="28"/>
              </w:rPr>
              <w:t>EMPLOYEE NAME</w:t>
            </w:r>
          </w:p>
          <w:p w14:paraId="07FCDA44" w14:textId="5EE91E24" w:rsidR="002D2AA5" w:rsidRPr="00B50538" w:rsidRDefault="00705CE5" w:rsidP="00E83FDF">
            <w:pPr>
              <w:rPr>
                <w:rFonts w:ascii="Arial" w:eastAsia="Calibri" w:hAnsi="Arial" w:cs="Arial"/>
                <w:sz w:val="28"/>
                <w:szCs w:val="28"/>
              </w:rPr>
            </w:pPr>
            <w:r>
              <w:rPr>
                <w:rFonts w:ascii="Arial" w:eastAsia="Calibri" w:hAnsi="Arial" w:cs="Arial"/>
                <w:sz w:val="28"/>
                <w:szCs w:val="28"/>
              </w:rPr>
              <w:t xml:space="preserve"> </w:t>
            </w:r>
          </w:p>
        </w:tc>
        <w:tc>
          <w:tcPr>
            <w:tcW w:w="5040" w:type="dxa"/>
          </w:tcPr>
          <w:p w14:paraId="0A4E16B5" w14:textId="77777777" w:rsidR="002D2AA5" w:rsidRPr="001251D1" w:rsidRDefault="002D2AA5" w:rsidP="002D2AA5">
            <w:pPr>
              <w:rPr>
                <w:rFonts w:ascii="Arial" w:eastAsia="Calibri" w:hAnsi="Arial" w:cs="Arial"/>
                <w:b/>
                <w:sz w:val="28"/>
                <w:szCs w:val="28"/>
              </w:rPr>
            </w:pPr>
            <w:r w:rsidRPr="001251D1">
              <w:rPr>
                <w:rFonts w:ascii="Arial" w:eastAsia="Calibri" w:hAnsi="Arial" w:cs="Arial"/>
                <w:b/>
                <w:sz w:val="28"/>
                <w:szCs w:val="28"/>
              </w:rPr>
              <w:t>DIVISION</w:t>
            </w:r>
          </w:p>
          <w:p w14:paraId="70C9D37A" w14:textId="77777777" w:rsidR="002D2AA5" w:rsidRPr="001251D1" w:rsidRDefault="002D2AA5" w:rsidP="00131EB4">
            <w:pPr>
              <w:rPr>
                <w:rFonts w:ascii="Arial" w:eastAsia="Calibri" w:hAnsi="Arial" w:cs="Arial"/>
                <w:color w:val="FF0000"/>
                <w:sz w:val="28"/>
                <w:szCs w:val="28"/>
              </w:rPr>
            </w:pPr>
            <w:r w:rsidRPr="001251D1">
              <w:rPr>
                <w:rFonts w:ascii="Arial" w:eastAsia="Calibri" w:hAnsi="Arial" w:cs="Arial"/>
                <w:sz w:val="28"/>
                <w:szCs w:val="28"/>
              </w:rPr>
              <w:t xml:space="preserve">Division of </w:t>
            </w:r>
            <w:r w:rsidR="00131EB4" w:rsidRPr="001251D1">
              <w:rPr>
                <w:rFonts w:ascii="Arial" w:eastAsia="Calibri" w:hAnsi="Arial" w:cs="Arial"/>
                <w:sz w:val="28"/>
                <w:szCs w:val="28"/>
              </w:rPr>
              <w:t>Audits</w:t>
            </w:r>
          </w:p>
        </w:tc>
      </w:tr>
      <w:tr w:rsidR="002D2AA5" w:rsidRPr="00416FFB" w14:paraId="4D9DEBA4" w14:textId="77777777" w:rsidTr="007610B4">
        <w:tc>
          <w:tcPr>
            <w:tcW w:w="4320" w:type="dxa"/>
          </w:tcPr>
          <w:p w14:paraId="1207CBEC" w14:textId="77777777" w:rsidR="002D2AA5" w:rsidRPr="001251D1" w:rsidRDefault="002D2AA5" w:rsidP="002D2AA5">
            <w:pPr>
              <w:rPr>
                <w:rFonts w:ascii="Arial" w:eastAsia="Calibri" w:hAnsi="Arial" w:cs="Arial"/>
                <w:b/>
                <w:sz w:val="28"/>
                <w:szCs w:val="28"/>
              </w:rPr>
            </w:pPr>
            <w:r w:rsidRPr="001251D1">
              <w:rPr>
                <w:rFonts w:ascii="Arial" w:eastAsia="Calibri" w:hAnsi="Arial" w:cs="Arial"/>
                <w:b/>
                <w:sz w:val="28"/>
                <w:szCs w:val="28"/>
              </w:rPr>
              <w:t>CLASSIFICATION TITLE</w:t>
            </w:r>
          </w:p>
          <w:p w14:paraId="5026CFD6" w14:textId="77777777" w:rsidR="002D2AA5" w:rsidRPr="001251D1" w:rsidRDefault="009A582D" w:rsidP="002D2AA5">
            <w:pPr>
              <w:rPr>
                <w:rFonts w:ascii="Arial" w:eastAsia="Calibri" w:hAnsi="Arial" w:cs="Arial"/>
                <w:color w:val="FF0000"/>
                <w:sz w:val="28"/>
                <w:szCs w:val="28"/>
              </w:rPr>
            </w:pPr>
            <w:r w:rsidRPr="001251D1">
              <w:rPr>
                <w:rFonts w:ascii="Arial" w:eastAsia="Calibri" w:hAnsi="Arial" w:cs="Arial"/>
                <w:sz w:val="28"/>
                <w:szCs w:val="28"/>
              </w:rPr>
              <w:t>Associate Management Auditor</w:t>
            </w:r>
          </w:p>
        </w:tc>
        <w:tc>
          <w:tcPr>
            <w:tcW w:w="5040" w:type="dxa"/>
          </w:tcPr>
          <w:p w14:paraId="7C0019EF" w14:textId="77777777" w:rsidR="002D2AA5" w:rsidRPr="001251D1" w:rsidRDefault="002D2AA5" w:rsidP="002D2AA5">
            <w:pPr>
              <w:rPr>
                <w:rFonts w:ascii="Arial" w:eastAsia="Calibri" w:hAnsi="Arial" w:cs="Arial"/>
                <w:b/>
                <w:sz w:val="28"/>
                <w:szCs w:val="28"/>
              </w:rPr>
            </w:pPr>
            <w:r w:rsidRPr="001251D1">
              <w:rPr>
                <w:rFonts w:ascii="Arial" w:eastAsia="Calibri" w:hAnsi="Arial" w:cs="Arial"/>
                <w:b/>
                <w:sz w:val="28"/>
                <w:szCs w:val="28"/>
              </w:rPr>
              <w:t>UNIT NAME - LOCATION</w:t>
            </w:r>
          </w:p>
          <w:p w14:paraId="2AEFD3D2" w14:textId="77777777" w:rsidR="002D2AA5" w:rsidRPr="001251D1" w:rsidRDefault="009A582D" w:rsidP="002D2AA5">
            <w:pPr>
              <w:rPr>
                <w:rFonts w:ascii="Arial" w:eastAsia="Calibri" w:hAnsi="Arial" w:cs="Arial"/>
                <w:color w:val="FF0000"/>
                <w:sz w:val="28"/>
                <w:szCs w:val="28"/>
              </w:rPr>
            </w:pPr>
            <w:r w:rsidRPr="001251D1">
              <w:rPr>
                <w:rFonts w:ascii="Arial" w:eastAsia="Calibri" w:hAnsi="Arial" w:cs="Arial"/>
                <w:sz w:val="28"/>
                <w:szCs w:val="28"/>
              </w:rPr>
              <w:t>FI$Cal &amp; Information Technology Audits – EDP Audits</w:t>
            </w:r>
            <w:r w:rsidR="002D2AA5" w:rsidRPr="001251D1">
              <w:rPr>
                <w:rFonts w:ascii="Arial" w:eastAsia="Calibri" w:hAnsi="Arial" w:cs="Arial"/>
                <w:sz w:val="28"/>
                <w:szCs w:val="28"/>
              </w:rPr>
              <w:t xml:space="preserve"> - Sacramento</w:t>
            </w:r>
          </w:p>
        </w:tc>
      </w:tr>
      <w:tr w:rsidR="002D2AA5" w:rsidRPr="00416FFB" w14:paraId="0916C966" w14:textId="77777777" w:rsidTr="007610B4">
        <w:tc>
          <w:tcPr>
            <w:tcW w:w="4320" w:type="dxa"/>
          </w:tcPr>
          <w:p w14:paraId="3E65CFF0" w14:textId="77777777" w:rsidR="002D2AA5" w:rsidRPr="001251D1" w:rsidRDefault="002D2AA5" w:rsidP="002D2AA5">
            <w:pPr>
              <w:rPr>
                <w:rFonts w:ascii="Arial" w:eastAsia="Calibri" w:hAnsi="Arial" w:cs="Arial"/>
                <w:b/>
                <w:sz w:val="28"/>
                <w:szCs w:val="28"/>
              </w:rPr>
            </w:pPr>
            <w:r w:rsidRPr="001251D1">
              <w:rPr>
                <w:rFonts w:ascii="Arial" w:eastAsia="Calibri" w:hAnsi="Arial" w:cs="Arial"/>
                <w:b/>
                <w:sz w:val="28"/>
                <w:szCs w:val="28"/>
              </w:rPr>
              <w:t>WORKING TITLE</w:t>
            </w:r>
          </w:p>
          <w:p w14:paraId="62E71076" w14:textId="77777777" w:rsidR="002D2AA5" w:rsidRPr="001251D1" w:rsidRDefault="00BA0F2D" w:rsidP="002D2AA5">
            <w:pPr>
              <w:rPr>
                <w:rFonts w:ascii="Arial" w:eastAsia="Calibri" w:hAnsi="Arial" w:cs="Arial"/>
                <w:color w:val="FF0000"/>
                <w:sz w:val="28"/>
                <w:szCs w:val="28"/>
              </w:rPr>
            </w:pPr>
            <w:r w:rsidRPr="001251D1">
              <w:rPr>
                <w:rFonts w:ascii="Arial" w:eastAsia="Calibri" w:hAnsi="Arial" w:cs="Arial"/>
                <w:sz w:val="28"/>
                <w:szCs w:val="28"/>
              </w:rPr>
              <w:t>Auditor</w:t>
            </w:r>
          </w:p>
        </w:tc>
        <w:tc>
          <w:tcPr>
            <w:tcW w:w="5040" w:type="dxa"/>
          </w:tcPr>
          <w:p w14:paraId="556F7CBF" w14:textId="77777777" w:rsidR="002D2AA5" w:rsidRPr="001251D1" w:rsidRDefault="002D2AA5" w:rsidP="002D2AA5">
            <w:pPr>
              <w:rPr>
                <w:rFonts w:ascii="Arial" w:eastAsia="Calibri" w:hAnsi="Arial" w:cs="Arial"/>
                <w:b/>
                <w:sz w:val="28"/>
                <w:szCs w:val="28"/>
              </w:rPr>
            </w:pPr>
            <w:r w:rsidRPr="001251D1">
              <w:rPr>
                <w:rFonts w:ascii="Arial" w:eastAsia="Calibri" w:hAnsi="Arial" w:cs="Arial"/>
                <w:b/>
                <w:sz w:val="28"/>
                <w:szCs w:val="28"/>
              </w:rPr>
              <w:t>POSITION NUMBER</w:t>
            </w:r>
          </w:p>
          <w:p w14:paraId="31118B39" w14:textId="4C1C579A" w:rsidR="002D2AA5" w:rsidRPr="001251D1" w:rsidRDefault="002D2AA5" w:rsidP="00E83FDF">
            <w:pPr>
              <w:rPr>
                <w:rFonts w:ascii="Arial" w:eastAsia="Calibri" w:hAnsi="Arial" w:cs="Arial"/>
                <w:color w:val="FF0000"/>
                <w:sz w:val="28"/>
                <w:szCs w:val="28"/>
              </w:rPr>
            </w:pPr>
            <w:r w:rsidRPr="001251D1">
              <w:rPr>
                <w:rFonts w:ascii="Arial" w:eastAsia="Calibri" w:hAnsi="Arial" w:cs="Arial"/>
                <w:sz w:val="28"/>
                <w:szCs w:val="28"/>
              </w:rPr>
              <w:t>051-</w:t>
            </w:r>
            <w:r w:rsidR="009A582D" w:rsidRPr="001251D1">
              <w:rPr>
                <w:rFonts w:ascii="Arial" w:eastAsia="Calibri" w:hAnsi="Arial" w:cs="Arial"/>
                <w:sz w:val="28"/>
                <w:szCs w:val="28"/>
              </w:rPr>
              <w:t>640</w:t>
            </w:r>
            <w:r w:rsidRPr="001251D1">
              <w:rPr>
                <w:rFonts w:ascii="Arial" w:eastAsia="Calibri" w:hAnsi="Arial" w:cs="Arial"/>
                <w:sz w:val="28"/>
                <w:szCs w:val="28"/>
              </w:rPr>
              <w:t>-</w:t>
            </w:r>
            <w:r w:rsidR="009A582D" w:rsidRPr="001251D1">
              <w:rPr>
                <w:rFonts w:ascii="Arial" w:eastAsia="Calibri" w:hAnsi="Arial" w:cs="Arial"/>
                <w:sz w:val="28"/>
                <w:szCs w:val="28"/>
              </w:rPr>
              <w:t>4</w:t>
            </w:r>
            <w:r w:rsidRPr="001251D1">
              <w:rPr>
                <w:rFonts w:ascii="Arial" w:eastAsia="Calibri" w:hAnsi="Arial" w:cs="Arial"/>
                <w:sz w:val="28"/>
                <w:szCs w:val="28"/>
              </w:rPr>
              <w:t>1</w:t>
            </w:r>
            <w:r w:rsidR="009A582D" w:rsidRPr="001251D1">
              <w:rPr>
                <w:rFonts w:ascii="Arial" w:eastAsia="Calibri" w:hAnsi="Arial" w:cs="Arial"/>
                <w:sz w:val="28"/>
                <w:szCs w:val="28"/>
              </w:rPr>
              <w:t>5</w:t>
            </w:r>
            <w:r w:rsidRPr="001251D1">
              <w:rPr>
                <w:rFonts w:ascii="Arial" w:eastAsia="Calibri" w:hAnsi="Arial" w:cs="Arial"/>
                <w:sz w:val="28"/>
                <w:szCs w:val="28"/>
              </w:rPr>
              <w:t>9-</w:t>
            </w:r>
            <w:r w:rsidR="00705CE5">
              <w:rPr>
                <w:rFonts w:ascii="Arial" w:eastAsia="Calibri" w:hAnsi="Arial" w:cs="Arial"/>
                <w:sz w:val="28"/>
                <w:szCs w:val="28"/>
              </w:rPr>
              <w:t>XXX</w:t>
            </w:r>
          </w:p>
        </w:tc>
      </w:tr>
      <w:tr w:rsidR="002D2AA5" w:rsidRPr="00416FFB" w14:paraId="0FCBCC38" w14:textId="77777777" w:rsidTr="007610B4">
        <w:tc>
          <w:tcPr>
            <w:tcW w:w="4320" w:type="dxa"/>
          </w:tcPr>
          <w:p w14:paraId="4A3910AA" w14:textId="77777777" w:rsidR="002D2AA5" w:rsidRPr="001251D1" w:rsidRDefault="002D2AA5" w:rsidP="002D2AA5">
            <w:pPr>
              <w:rPr>
                <w:rFonts w:ascii="Arial" w:eastAsia="Calibri" w:hAnsi="Arial" w:cs="Arial"/>
                <w:sz w:val="28"/>
                <w:szCs w:val="28"/>
              </w:rPr>
            </w:pPr>
          </w:p>
        </w:tc>
        <w:tc>
          <w:tcPr>
            <w:tcW w:w="5040" w:type="dxa"/>
          </w:tcPr>
          <w:p w14:paraId="0A4135F5" w14:textId="77777777" w:rsidR="002D2AA5" w:rsidRPr="001251D1" w:rsidRDefault="002D2AA5" w:rsidP="002D2AA5">
            <w:pPr>
              <w:rPr>
                <w:rFonts w:ascii="Arial" w:eastAsia="Calibri" w:hAnsi="Arial" w:cs="Arial"/>
                <w:b/>
                <w:sz w:val="28"/>
                <w:szCs w:val="28"/>
              </w:rPr>
            </w:pPr>
            <w:r w:rsidRPr="001251D1">
              <w:rPr>
                <w:rFonts w:ascii="Arial" w:eastAsia="Calibri" w:hAnsi="Arial" w:cs="Arial"/>
                <w:b/>
                <w:sz w:val="28"/>
                <w:szCs w:val="28"/>
              </w:rPr>
              <w:t>EFFECTIVE DATE</w:t>
            </w:r>
          </w:p>
          <w:p w14:paraId="02BFB693" w14:textId="2A7D9D3D" w:rsidR="002D2AA5" w:rsidRPr="001251D1" w:rsidRDefault="00705CE5" w:rsidP="00E83FDF">
            <w:pPr>
              <w:rPr>
                <w:rFonts w:ascii="Arial" w:eastAsia="Calibri" w:hAnsi="Arial" w:cs="Arial"/>
                <w:color w:val="FF0000"/>
                <w:sz w:val="28"/>
                <w:szCs w:val="28"/>
              </w:rPr>
            </w:pPr>
            <w:r>
              <w:rPr>
                <w:rFonts w:ascii="Arial" w:eastAsia="Calibri" w:hAnsi="Arial" w:cs="Arial"/>
                <w:sz w:val="28"/>
                <w:szCs w:val="28"/>
              </w:rPr>
              <w:t>X</w:t>
            </w:r>
            <w:r w:rsidR="00147E5E">
              <w:rPr>
                <w:rFonts w:ascii="Arial" w:eastAsia="Calibri" w:hAnsi="Arial" w:cs="Arial"/>
                <w:sz w:val="28"/>
                <w:szCs w:val="28"/>
              </w:rPr>
              <w:t>X</w:t>
            </w:r>
            <w:r>
              <w:rPr>
                <w:rFonts w:ascii="Arial" w:eastAsia="Calibri" w:hAnsi="Arial" w:cs="Arial"/>
                <w:sz w:val="28"/>
                <w:szCs w:val="28"/>
              </w:rPr>
              <w:t>/</w:t>
            </w:r>
            <w:r w:rsidR="00147E5E">
              <w:rPr>
                <w:rFonts w:ascii="Arial" w:eastAsia="Calibri" w:hAnsi="Arial" w:cs="Arial"/>
                <w:sz w:val="28"/>
                <w:szCs w:val="28"/>
              </w:rPr>
              <w:t>XX</w:t>
            </w:r>
            <w:r>
              <w:rPr>
                <w:rFonts w:ascii="Arial" w:eastAsia="Calibri" w:hAnsi="Arial" w:cs="Arial"/>
                <w:sz w:val="28"/>
                <w:szCs w:val="28"/>
              </w:rPr>
              <w:t>/</w:t>
            </w:r>
            <w:r w:rsidR="00147E5E">
              <w:rPr>
                <w:rFonts w:ascii="Arial" w:eastAsia="Calibri" w:hAnsi="Arial" w:cs="Arial"/>
                <w:sz w:val="28"/>
                <w:szCs w:val="28"/>
              </w:rPr>
              <w:t>XXXX</w:t>
            </w:r>
          </w:p>
        </w:tc>
      </w:tr>
    </w:tbl>
    <w:p w14:paraId="18663745" w14:textId="77777777" w:rsidR="00326FBB" w:rsidRPr="00B368C5" w:rsidRDefault="00326FBB" w:rsidP="00326FBB">
      <w:pPr>
        <w:jc w:val="both"/>
        <w:rPr>
          <w:rFonts w:ascii="Arial" w:hAnsi="Arial" w:cs="Arial"/>
        </w:rPr>
      </w:pPr>
    </w:p>
    <w:p w14:paraId="24632204" w14:textId="77777777" w:rsidR="00326FBB" w:rsidRPr="00416FFB" w:rsidRDefault="00326FBB" w:rsidP="00326FBB">
      <w:pPr>
        <w:jc w:val="both"/>
        <w:rPr>
          <w:rFonts w:ascii="Arial" w:hAnsi="Arial" w:cs="Arial"/>
          <w:b/>
        </w:rPr>
      </w:pPr>
      <w:r w:rsidRPr="00416FFB">
        <w:rPr>
          <w:rFonts w:ascii="Arial" w:hAnsi="Arial" w:cs="Arial"/>
          <w:b/>
        </w:rPr>
        <w:t>SECTION A: GENERAL DESCRIPTION</w:t>
      </w:r>
      <w:r w:rsidR="00DF2A12" w:rsidRPr="00416FFB">
        <w:rPr>
          <w:rFonts w:ascii="Arial" w:hAnsi="Arial" w:cs="Arial"/>
          <w:b/>
        </w:rPr>
        <w:t xml:space="preserve"> </w:t>
      </w:r>
    </w:p>
    <w:p w14:paraId="0A1CC607" w14:textId="77777777" w:rsidR="002D2AA5" w:rsidRPr="00416FFB" w:rsidRDefault="002D2AA5" w:rsidP="00326FBB">
      <w:pPr>
        <w:jc w:val="both"/>
        <w:rPr>
          <w:rFonts w:ascii="Arial" w:hAnsi="Arial" w:cs="Arial"/>
        </w:rPr>
      </w:pPr>
    </w:p>
    <w:p w14:paraId="0CE5B477" w14:textId="77777777" w:rsidR="00401F57" w:rsidRPr="00F92E7A" w:rsidRDefault="009A582D" w:rsidP="00401F57">
      <w:pPr>
        <w:autoSpaceDE w:val="0"/>
        <w:autoSpaceDN w:val="0"/>
        <w:adjustRightInd w:val="0"/>
        <w:jc w:val="both"/>
        <w:rPr>
          <w:rFonts w:ascii="Arial" w:hAnsi="Arial" w:cs="Arial"/>
          <w:color w:val="080000"/>
        </w:rPr>
      </w:pPr>
      <w:r w:rsidRPr="00416FFB">
        <w:rPr>
          <w:rFonts w:ascii="Arial" w:hAnsi="Arial" w:cs="Arial"/>
        </w:rPr>
        <w:t xml:space="preserve">Under general direction provided by </w:t>
      </w:r>
      <w:r w:rsidR="001251D1">
        <w:rPr>
          <w:rFonts w:ascii="Arial" w:hAnsi="Arial" w:cs="Arial"/>
        </w:rPr>
        <w:t>the Audit Manager (</w:t>
      </w:r>
      <w:r w:rsidRPr="00416FFB">
        <w:rPr>
          <w:rFonts w:ascii="Arial" w:hAnsi="Arial" w:cs="Arial"/>
        </w:rPr>
        <w:t>Senior Management Auditor</w:t>
      </w:r>
      <w:r w:rsidR="001251D1">
        <w:rPr>
          <w:rFonts w:ascii="Arial" w:hAnsi="Arial" w:cs="Arial"/>
        </w:rPr>
        <w:t>)</w:t>
      </w:r>
      <w:r w:rsidRPr="00416FFB">
        <w:rPr>
          <w:rFonts w:ascii="Arial" w:hAnsi="Arial" w:cs="Arial"/>
        </w:rPr>
        <w:t xml:space="preserve">, the </w:t>
      </w:r>
      <w:r w:rsidR="001251D1">
        <w:rPr>
          <w:rFonts w:ascii="Arial" w:hAnsi="Arial" w:cs="Arial"/>
        </w:rPr>
        <w:t>Associate Management Auditor</w:t>
      </w:r>
      <w:r w:rsidR="00401F57">
        <w:rPr>
          <w:rFonts w:ascii="Arial" w:hAnsi="Arial" w:cs="Arial"/>
        </w:rPr>
        <w:t xml:space="preserve"> </w:t>
      </w:r>
      <w:r w:rsidR="00401F57" w:rsidRPr="00F92E7A">
        <w:rPr>
          <w:rFonts w:ascii="Arial" w:hAnsi="Arial" w:cs="Arial"/>
          <w:color w:val="080000"/>
        </w:rPr>
        <w:t>will perform at the first full journey person of the series in completing complex and difficult engagements</w:t>
      </w:r>
      <w:r w:rsidR="00274767">
        <w:rPr>
          <w:rFonts w:ascii="Arial" w:hAnsi="Arial" w:cs="Arial"/>
          <w:color w:val="080000"/>
        </w:rPr>
        <w:t>/assignments</w:t>
      </w:r>
      <w:r w:rsidR="00401F57" w:rsidRPr="00F92E7A">
        <w:rPr>
          <w:rFonts w:ascii="Arial" w:hAnsi="Arial" w:cs="Arial"/>
          <w:color w:val="080000"/>
        </w:rPr>
        <w:t xml:space="preserve"> (</w:t>
      </w:r>
      <w:r w:rsidR="00401F57">
        <w:rPr>
          <w:rFonts w:ascii="Arial" w:hAnsi="Arial" w:cs="Arial"/>
          <w:color w:val="080000"/>
        </w:rPr>
        <w:t xml:space="preserve">pre and post-payment </w:t>
      </w:r>
      <w:r w:rsidR="00401F57" w:rsidRPr="00F92E7A">
        <w:rPr>
          <w:rFonts w:ascii="Arial" w:hAnsi="Arial" w:cs="Arial"/>
          <w:color w:val="080000"/>
        </w:rPr>
        <w:t xml:space="preserve">audits, </w:t>
      </w:r>
      <w:r w:rsidR="00274767" w:rsidRPr="00416FFB">
        <w:rPr>
          <w:rFonts w:ascii="Arial" w:hAnsi="Arial" w:cs="Arial"/>
        </w:rPr>
        <w:t>developing electronic audits and edits</w:t>
      </w:r>
      <w:r w:rsidR="00274767">
        <w:rPr>
          <w:rFonts w:ascii="Arial" w:hAnsi="Arial" w:cs="Arial"/>
        </w:rPr>
        <w:t xml:space="preserve">, </w:t>
      </w:r>
      <w:r w:rsidR="00274767" w:rsidRPr="00416FFB">
        <w:rPr>
          <w:rFonts w:ascii="Arial" w:hAnsi="Arial" w:cs="Arial"/>
        </w:rPr>
        <w:t>utilizing electronic audits and edits in the processing of electronic claims</w:t>
      </w:r>
      <w:r w:rsidR="00274767">
        <w:rPr>
          <w:rFonts w:ascii="Arial" w:hAnsi="Arial" w:cs="Arial"/>
        </w:rPr>
        <w:t>, etc.</w:t>
      </w:r>
      <w:r w:rsidR="00401F57" w:rsidRPr="00F92E7A">
        <w:rPr>
          <w:rFonts w:ascii="Arial" w:hAnsi="Arial" w:cs="Arial"/>
          <w:color w:val="080000"/>
        </w:rPr>
        <w:t>) in an independent and proficient manner</w:t>
      </w:r>
      <w:r w:rsidR="00BB1AC0">
        <w:rPr>
          <w:rFonts w:ascii="Arial" w:hAnsi="Arial" w:cs="Arial"/>
          <w:color w:val="080000"/>
        </w:rPr>
        <w:t xml:space="preserve"> </w:t>
      </w:r>
      <w:r w:rsidR="00BB1AC0" w:rsidRPr="00416FFB">
        <w:rPr>
          <w:rFonts w:ascii="Arial" w:hAnsi="Arial" w:cs="Arial"/>
        </w:rPr>
        <w:t>to ensure legality and validity of payments</w:t>
      </w:r>
      <w:r w:rsidR="00BB1AC0" w:rsidRPr="00BB1AC0">
        <w:rPr>
          <w:rFonts w:ascii="Arial" w:hAnsi="Arial" w:cs="Arial"/>
        </w:rPr>
        <w:t xml:space="preserve"> </w:t>
      </w:r>
      <w:r w:rsidR="00BB1AC0" w:rsidRPr="00416FFB">
        <w:rPr>
          <w:rFonts w:ascii="Arial" w:hAnsi="Arial" w:cs="Arial"/>
        </w:rPr>
        <w:t>submitted electronically to the SCO</w:t>
      </w:r>
      <w:r w:rsidR="00401F57" w:rsidRPr="00F92E7A">
        <w:rPr>
          <w:rFonts w:ascii="Arial" w:hAnsi="Arial" w:cs="Arial"/>
          <w:color w:val="080000"/>
        </w:rPr>
        <w:t>. An Associate Management Auditor may be assisted by Staff Services Management Auditors and other Associate Management Auditors in the performance of engagements</w:t>
      </w:r>
      <w:r w:rsidR="00274767">
        <w:rPr>
          <w:rFonts w:ascii="Arial" w:hAnsi="Arial" w:cs="Arial"/>
          <w:color w:val="080000"/>
        </w:rPr>
        <w:t xml:space="preserve"> and assignments</w:t>
      </w:r>
      <w:r w:rsidR="00401F57" w:rsidRPr="00F92E7A">
        <w:rPr>
          <w:rFonts w:ascii="Arial" w:hAnsi="Arial" w:cs="Arial"/>
          <w:color w:val="080000"/>
        </w:rPr>
        <w:t xml:space="preserve"> </w:t>
      </w:r>
      <w:r w:rsidR="00274767">
        <w:rPr>
          <w:rFonts w:ascii="Arial" w:hAnsi="Arial" w:cs="Arial"/>
          <w:color w:val="080000"/>
        </w:rPr>
        <w:t xml:space="preserve">for </w:t>
      </w:r>
      <w:r w:rsidR="00401F57" w:rsidRPr="00F92E7A">
        <w:rPr>
          <w:rFonts w:ascii="Arial" w:hAnsi="Arial" w:cs="Arial"/>
          <w:color w:val="080000"/>
        </w:rPr>
        <w:t xml:space="preserve">a single agency or </w:t>
      </w:r>
      <w:r w:rsidR="00274767">
        <w:rPr>
          <w:rFonts w:ascii="Arial" w:hAnsi="Arial" w:cs="Arial"/>
          <w:color w:val="080000"/>
        </w:rPr>
        <w:t>multiple agencies utilizing the Electronic Claims process</w:t>
      </w:r>
      <w:r w:rsidR="00401F57" w:rsidRPr="00F92E7A">
        <w:rPr>
          <w:rFonts w:ascii="Arial" w:hAnsi="Arial" w:cs="Arial"/>
          <w:color w:val="080000"/>
        </w:rPr>
        <w:t>.  The incumbent also may be assigned to other projects within the division that require a first full</w:t>
      </w:r>
      <w:r w:rsidR="00401F57">
        <w:rPr>
          <w:rFonts w:ascii="Arial" w:hAnsi="Arial" w:cs="Arial"/>
          <w:color w:val="080000"/>
        </w:rPr>
        <w:t xml:space="preserve"> </w:t>
      </w:r>
      <w:r w:rsidR="00401F57" w:rsidRPr="00F92E7A">
        <w:rPr>
          <w:rFonts w:ascii="Arial" w:hAnsi="Arial" w:cs="Arial"/>
          <w:color w:val="080000"/>
        </w:rPr>
        <w:t>journey level auditor skill set.</w:t>
      </w:r>
    </w:p>
    <w:p w14:paraId="6348FC5D" w14:textId="77777777" w:rsidR="00BB1AC0" w:rsidRDefault="00BB1AC0" w:rsidP="009A582D">
      <w:pPr>
        <w:jc w:val="both"/>
        <w:rPr>
          <w:rFonts w:ascii="Arial" w:hAnsi="Arial" w:cs="Arial"/>
        </w:rPr>
      </w:pPr>
    </w:p>
    <w:p w14:paraId="02067267" w14:textId="77777777" w:rsidR="009A582D" w:rsidRPr="00416FFB" w:rsidRDefault="009A582D" w:rsidP="009A582D">
      <w:pPr>
        <w:jc w:val="both"/>
        <w:rPr>
          <w:rFonts w:ascii="Arial" w:hAnsi="Arial" w:cs="Arial"/>
        </w:rPr>
      </w:pPr>
      <w:r w:rsidRPr="00416FFB">
        <w:rPr>
          <w:rFonts w:ascii="Arial" w:hAnsi="Arial" w:cs="Arial"/>
        </w:rPr>
        <w:t>Specific duties include, but may not be limited to</w:t>
      </w:r>
      <w:r w:rsidR="00BB1AC0">
        <w:rPr>
          <w:rFonts w:ascii="Arial" w:hAnsi="Arial" w:cs="Arial"/>
        </w:rPr>
        <w:t>, the</w:t>
      </w:r>
      <w:r w:rsidRPr="00416FFB">
        <w:rPr>
          <w:rFonts w:ascii="Arial" w:hAnsi="Arial" w:cs="Arial"/>
        </w:rPr>
        <w:t xml:space="preserve"> duties listed in Section B.</w:t>
      </w:r>
    </w:p>
    <w:p w14:paraId="4C5F7B23" w14:textId="77777777" w:rsidR="00AB2937" w:rsidRDefault="00AB2937" w:rsidP="00326FBB">
      <w:pPr>
        <w:jc w:val="both"/>
        <w:rPr>
          <w:rFonts w:ascii="Arial" w:hAnsi="Arial" w:cs="Arial"/>
        </w:rPr>
      </w:pPr>
    </w:p>
    <w:p w14:paraId="0603BD85" w14:textId="77777777" w:rsidR="00AB2937" w:rsidRPr="003457C8" w:rsidRDefault="00AB2937" w:rsidP="00AB2937">
      <w:pPr>
        <w:jc w:val="both"/>
        <w:rPr>
          <w:rFonts w:ascii="Arial" w:hAnsi="Arial" w:cs="Arial"/>
          <w:b/>
        </w:rPr>
      </w:pPr>
      <w:r w:rsidRPr="003457C8">
        <w:rPr>
          <w:rFonts w:ascii="Arial" w:hAnsi="Arial" w:cs="Arial"/>
          <w:b/>
        </w:rPr>
        <w:t>SECTION B: ESSENTIAL FUNCTIONS</w:t>
      </w:r>
    </w:p>
    <w:p w14:paraId="588A4C97" w14:textId="77777777" w:rsidR="00AB2937" w:rsidRPr="003457C8" w:rsidRDefault="00AB2937" w:rsidP="00AB2937">
      <w:pPr>
        <w:jc w:val="both"/>
        <w:rPr>
          <w:rFonts w:ascii="Arial" w:hAnsi="Arial" w:cs="Arial"/>
        </w:rPr>
      </w:pPr>
    </w:p>
    <w:p w14:paraId="4CA91C50" w14:textId="77777777" w:rsidR="00AB2937" w:rsidRPr="003457C8" w:rsidRDefault="00AB2937" w:rsidP="00AB2937">
      <w:pPr>
        <w:jc w:val="both"/>
        <w:rPr>
          <w:rFonts w:ascii="Arial" w:hAnsi="Arial" w:cs="Arial"/>
        </w:rPr>
      </w:pPr>
      <w:r w:rsidRPr="003457C8">
        <w:rPr>
          <w:rFonts w:ascii="Arial" w:hAnsi="Arial" w:cs="Arial"/>
        </w:rPr>
        <w:t>Candidates must have the ability to perform the following essential functions with or without reasonable accommodations.</w:t>
      </w:r>
    </w:p>
    <w:p w14:paraId="0EB012A4" w14:textId="77777777" w:rsidR="00AB2937" w:rsidRDefault="00AB2937" w:rsidP="00AB2937">
      <w:pPr>
        <w:jc w:val="both"/>
        <w:rPr>
          <w:rFonts w:ascii="Arial" w:hAnsi="Arial" w:cs="Arial"/>
          <w:u w:val="single"/>
        </w:rPr>
      </w:pPr>
    </w:p>
    <w:p w14:paraId="13C7CE6F" w14:textId="77777777" w:rsidR="00AB2937" w:rsidRPr="003457C8" w:rsidRDefault="00AB2937" w:rsidP="00AB2937">
      <w:pPr>
        <w:jc w:val="both"/>
        <w:rPr>
          <w:rFonts w:ascii="Arial" w:hAnsi="Arial" w:cs="Arial"/>
          <w:u w:val="single"/>
        </w:rPr>
      </w:pPr>
      <w:r w:rsidRPr="003457C8">
        <w:rPr>
          <w:rFonts w:ascii="Arial" w:hAnsi="Arial" w:cs="Arial"/>
          <w:u w:val="single"/>
        </w:rPr>
        <w:t>Percentage of</w:t>
      </w:r>
    </w:p>
    <w:p w14:paraId="73473C48" w14:textId="77777777" w:rsidR="00AB2937" w:rsidRPr="003457C8" w:rsidRDefault="00AB2937" w:rsidP="00AB2937">
      <w:pPr>
        <w:jc w:val="both"/>
        <w:rPr>
          <w:rFonts w:ascii="Arial" w:hAnsi="Arial" w:cs="Arial"/>
          <w:u w:val="single"/>
        </w:rPr>
      </w:pPr>
      <w:r w:rsidRPr="003457C8">
        <w:rPr>
          <w:rFonts w:ascii="Arial" w:hAnsi="Arial" w:cs="Arial"/>
        </w:rPr>
        <w:t xml:space="preserve">  </w:t>
      </w:r>
      <w:r w:rsidRPr="003457C8">
        <w:rPr>
          <w:rFonts w:ascii="Arial" w:hAnsi="Arial" w:cs="Arial"/>
          <w:u w:val="single"/>
        </w:rPr>
        <w:t>Time Spent</w:t>
      </w:r>
      <w:r w:rsidRPr="003457C8">
        <w:rPr>
          <w:rFonts w:ascii="Arial" w:hAnsi="Arial" w:cs="Arial"/>
          <w:u w:val="single"/>
        </w:rPr>
        <w:tab/>
      </w:r>
      <w:r w:rsidRPr="003457C8">
        <w:rPr>
          <w:rFonts w:ascii="Arial" w:hAnsi="Arial" w:cs="Arial"/>
        </w:rPr>
        <w:tab/>
      </w:r>
      <w:r w:rsidRPr="003457C8">
        <w:rPr>
          <w:rFonts w:ascii="Arial" w:hAnsi="Arial" w:cs="Arial"/>
        </w:rPr>
        <w:tab/>
      </w:r>
      <w:r w:rsidRPr="003457C8">
        <w:rPr>
          <w:rFonts w:ascii="Arial" w:hAnsi="Arial" w:cs="Arial"/>
        </w:rPr>
        <w:tab/>
      </w:r>
      <w:r w:rsidRPr="003457C8">
        <w:rPr>
          <w:rFonts w:ascii="Arial" w:hAnsi="Arial" w:cs="Arial"/>
        </w:rPr>
        <w:tab/>
      </w:r>
      <w:r w:rsidRPr="003457C8">
        <w:rPr>
          <w:rFonts w:ascii="Arial" w:hAnsi="Arial" w:cs="Arial"/>
          <w:u w:val="single"/>
        </w:rPr>
        <w:t>Typical Task</w:t>
      </w:r>
    </w:p>
    <w:p w14:paraId="0EE08CB2" w14:textId="77777777" w:rsidR="00AB2937" w:rsidRPr="003457C8" w:rsidRDefault="00AB2937" w:rsidP="00AB2937">
      <w:pPr>
        <w:jc w:val="both"/>
        <w:rPr>
          <w:rFonts w:ascii="Arial" w:hAnsi="Arial" w:cs="Arial"/>
          <w:u w:val="single"/>
        </w:rPr>
      </w:pPr>
    </w:p>
    <w:tbl>
      <w:tblPr>
        <w:tblW w:w="87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sential Functions table."/>
        <w:tblDescription w:val="Table lists Typical tasks of employee and the percentage of time spent doing those duties"/>
      </w:tblPr>
      <w:tblGrid>
        <w:gridCol w:w="990"/>
        <w:gridCol w:w="7740"/>
      </w:tblGrid>
      <w:tr w:rsidR="00AB2937" w:rsidRPr="003457C8" w14:paraId="351BA767" w14:textId="77777777" w:rsidTr="00560A0E">
        <w:tc>
          <w:tcPr>
            <w:tcW w:w="990" w:type="dxa"/>
          </w:tcPr>
          <w:p w14:paraId="578249ED" w14:textId="77777777" w:rsidR="00AB2937" w:rsidRPr="00770645" w:rsidRDefault="000D0A2A" w:rsidP="00560A0E">
            <w:pPr>
              <w:tabs>
                <w:tab w:val="left" w:pos="360"/>
                <w:tab w:val="left" w:pos="2880"/>
              </w:tabs>
              <w:jc w:val="both"/>
              <w:rPr>
                <w:rFonts w:ascii="Arial" w:eastAsia="Calibri" w:hAnsi="Arial" w:cs="Arial"/>
              </w:rPr>
            </w:pPr>
            <w:r w:rsidRPr="00770645">
              <w:rPr>
                <w:rFonts w:ascii="Arial" w:eastAsia="Calibri" w:hAnsi="Arial" w:cs="Arial"/>
              </w:rPr>
              <w:t>60</w:t>
            </w:r>
            <w:r w:rsidR="00AB2937" w:rsidRPr="00770645">
              <w:rPr>
                <w:rFonts w:ascii="Arial" w:eastAsia="Calibri" w:hAnsi="Arial" w:cs="Arial"/>
              </w:rPr>
              <w:t>%</w:t>
            </w:r>
          </w:p>
        </w:tc>
        <w:tc>
          <w:tcPr>
            <w:tcW w:w="7740" w:type="dxa"/>
          </w:tcPr>
          <w:p w14:paraId="3C5AEAF4" w14:textId="77777777" w:rsidR="00AB2937" w:rsidRPr="00770645" w:rsidRDefault="000D0A2A" w:rsidP="000D4C8C">
            <w:pPr>
              <w:tabs>
                <w:tab w:val="left" w:pos="706"/>
                <w:tab w:val="left" w:pos="2880"/>
                <w:tab w:val="left" w:pos="6888"/>
              </w:tabs>
              <w:spacing w:after="80"/>
              <w:ind w:right="78"/>
              <w:jc w:val="both"/>
              <w:rPr>
                <w:rFonts w:ascii="Arial" w:hAnsi="Arial" w:cs="Arial"/>
                <w:b/>
              </w:rPr>
            </w:pPr>
            <w:r w:rsidRPr="00770645">
              <w:rPr>
                <w:rFonts w:ascii="Arial" w:hAnsi="Arial" w:cs="Arial"/>
                <w:b/>
              </w:rPr>
              <w:t>Conduct Audits, Implementations, and Post-Payment Reviews:</w:t>
            </w:r>
          </w:p>
          <w:p w14:paraId="06F47506" w14:textId="77777777" w:rsidR="00AB2937" w:rsidRPr="00770645" w:rsidRDefault="00AB2937" w:rsidP="000D4C8C">
            <w:pPr>
              <w:pStyle w:val="ListParagraph"/>
              <w:numPr>
                <w:ilvl w:val="0"/>
                <w:numId w:val="4"/>
              </w:numPr>
              <w:tabs>
                <w:tab w:val="left" w:pos="360"/>
                <w:tab w:val="left" w:pos="2880"/>
                <w:tab w:val="left" w:pos="6888"/>
              </w:tabs>
              <w:ind w:right="78"/>
              <w:jc w:val="both"/>
              <w:rPr>
                <w:rFonts w:ascii="Arial" w:eastAsia="Calibri" w:hAnsi="Arial" w:cs="Arial"/>
              </w:rPr>
            </w:pPr>
            <w:r w:rsidRPr="00770645">
              <w:rPr>
                <w:rFonts w:ascii="Arial" w:eastAsia="Calibri" w:hAnsi="Arial" w:cs="Arial"/>
              </w:rPr>
              <w:t>Process electronic claims submitted as detailed in each program’s Operation Guide to ensure the payments are legal and proper.</w:t>
            </w:r>
          </w:p>
          <w:p w14:paraId="6B3A2D9C" w14:textId="77777777" w:rsidR="00AB2937" w:rsidRPr="00770645" w:rsidRDefault="00AB2937" w:rsidP="000D4C8C">
            <w:pPr>
              <w:pStyle w:val="memobody"/>
              <w:numPr>
                <w:ilvl w:val="0"/>
                <w:numId w:val="4"/>
              </w:numPr>
              <w:tabs>
                <w:tab w:val="left" w:pos="6888"/>
              </w:tabs>
              <w:spacing w:after="0" w:line="240" w:lineRule="auto"/>
              <w:ind w:right="78"/>
              <w:jc w:val="both"/>
              <w:rPr>
                <w:rFonts w:cs="Arial"/>
                <w:sz w:val="24"/>
                <w:szCs w:val="24"/>
              </w:rPr>
            </w:pPr>
            <w:r w:rsidRPr="00770645">
              <w:rPr>
                <w:rFonts w:cs="Arial"/>
                <w:sz w:val="24"/>
                <w:szCs w:val="24"/>
              </w:rPr>
              <w:lastRenderedPageBreak/>
              <w:t>Design, code, test and implement specialized audit edits utilizing audit software in mainframe and PC environments to verify the legality and validity of the electronic claim payments.</w:t>
            </w:r>
          </w:p>
          <w:p w14:paraId="31F4AFFC" w14:textId="147DB8D0" w:rsidR="00AB2937" w:rsidRPr="00770645" w:rsidRDefault="00AB2937" w:rsidP="000D4C8C">
            <w:pPr>
              <w:pStyle w:val="memobody"/>
              <w:numPr>
                <w:ilvl w:val="0"/>
                <w:numId w:val="4"/>
              </w:numPr>
              <w:tabs>
                <w:tab w:val="left" w:pos="6888"/>
              </w:tabs>
              <w:spacing w:after="0" w:line="240" w:lineRule="auto"/>
              <w:ind w:right="78"/>
              <w:jc w:val="both"/>
              <w:rPr>
                <w:rFonts w:cs="Arial"/>
                <w:sz w:val="24"/>
                <w:szCs w:val="24"/>
              </w:rPr>
            </w:pPr>
            <w:r w:rsidRPr="00770645">
              <w:rPr>
                <w:rFonts w:cs="Arial"/>
                <w:sz w:val="24"/>
                <w:szCs w:val="24"/>
              </w:rPr>
              <w:t>Work with agencies to resolve exceptions.</w:t>
            </w:r>
          </w:p>
          <w:p w14:paraId="13102932" w14:textId="64915A49" w:rsidR="000D0A2A" w:rsidRPr="000D4C8C" w:rsidRDefault="000D0A2A" w:rsidP="000D4C8C">
            <w:pPr>
              <w:pStyle w:val="memobody"/>
              <w:numPr>
                <w:ilvl w:val="0"/>
                <w:numId w:val="4"/>
              </w:numPr>
              <w:tabs>
                <w:tab w:val="left" w:pos="706"/>
                <w:tab w:val="left" w:pos="2880"/>
                <w:tab w:val="left" w:pos="6888"/>
              </w:tabs>
              <w:spacing w:after="0" w:line="240" w:lineRule="auto"/>
              <w:ind w:right="78"/>
              <w:jc w:val="both"/>
              <w:rPr>
                <w:rFonts w:cs="Arial"/>
                <w:sz w:val="24"/>
                <w:szCs w:val="24"/>
              </w:rPr>
            </w:pPr>
            <w:r w:rsidRPr="000D4C8C">
              <w:rPr>
                <w:rFonts w:cs="Arial"/>
                <w:sz w:val="24"/>
                <w:szCs w:val="24"/>
              </w:rPr>
              <w:t xml:space="preserve">Perform audits in an independent and proficient manner in order to fulfill contractual agreements; and statutory and constitutional responsibilities, using software such as Microsoft Office, </w:t>
            </w:r>
            <w:proofErr w:type="spellStart"/>
            <w:r w:rsidRPr="000D4C8C">
              <w:rPr>
                <w:rFonts w:cs="Arial"/>
                <w:sz w:val="24"/>
                <w:szCs w:val="24"/>
              </w:rPr>
              <w:t>TeamMate</w:t>
            </w:r>
            <w:proofErr w:type="spellEnd"/>
            <w:r w:rsidRPr="000D4C8C">
              <w:rPr>
                <w:rFonts w:cs="Arial"/>
                <w:sz w:val="24"/>
                <w:szCs w:val="24"/>
              </w:rPr>
              <w:t xml:space="preserve">, and the SCO Mainframe.  </w:t>
            </w:r>
          </w:p>
          <w:p w14:paraId="6E09240D" w14:textId="77777777" w:rsidR="000D0A2A" w:rsidRPr="000D4C8C" w:rsidRDefault="000D0A2A" w:rsidP="000D4C8C">
            <w:pPr>
              <w:pStyle w:val="memobody"/>
              <w:numPr>
                <w:ilvl w:val="0"/>
                <w:numId w:val="4"/>
              </w:numPr>
              <w:tabs>
                <w:tab w:val="left" w:pos="706"/>
                <w:tab w:val="left" w:pos="2880"/>
                <w:tab w:val="left" w:pos="6888"/>
              </w:tabs>
              <w:spacing w:after="0" w:line="240" w:lineRule="auto"/>
              <w:ind w:right="78"/>
              <w:jc w:val="both"/>
              <w:rPr>
                <w:rFonts w:cs="Arial"/>
                <w:sz w:val="24"/>
                <w:szCs w:val="24"/>
              </w:rPr>
            </w:pPr>
            <w:r w:rsidRPr="000D4C8C">
              <w:rPr>
                <w:rFonts w:cs="Arial"/>
                <w:sz w:val="24"/>
                <w:szCs w:val="24"/>
              </w:rPr>
              <w:t>Ensure that the audit work is properly supported and sufficient to support audit findings, and that it meets the requirements of SCO’s Engagement Manual and professional auditing standards.</w:t>
            </w:r>
          </w:p>
          <w:p w14:paraId="6FB8EC19" w14:textId="77777777" w:rsidR="000D0A2A" w:rsidRPr="00770645" w:rsidRDefault="000D0A2A" w:rsidP="000D4C8C">
            <w:pPr>
              <w:pStyle w:val="memobody"/>
              <w:numPr>
                <w:ilvl w:val="0"/>
                <w:numId w:val="4"/>
              </w:numPr>
              <w:tabs>
                <w:tab w:val="left" w:pos="706"/>
                <w:tab w:val="left" w:pos="2880"/>
                <w:tab w:val="left" w:pos="6888"/>
              </w:tabs>
              <w:spacing w:after="0" w:line="240" w:lineRule="auto"/>
              <w:ind w:right="78"/>
              <w:jc w:val="both"/>
              <w:rPr>
                <w:rFonts w:eastAsia="Calibri" w:cs="Arial"/>
                <w:sz w:val="24"/>
                <w:szCs w:val="24"/>
              </w:rPr>
            </w:pPr>
            <w:r w:rsidRPr="00770645">
              <w:rPr>
                <w:rFonts w:cs="Arial"/>
                <w:sz w:val="24"/>
                <w:szCs w:val="24"/>
              </w:rPr>
              <w:t>Consult and assist agency programmers and, if applicable the agency’s third party contractor, regarding the SCO’s electronic claims requirements.</w:t>
            </w:r>
          </w:p>
          <w:p w14:paraId="24467225" w14:textId="77777777" w:rsidR="000D0A2A" w:rsidRPr="00770645" w:rsidRDefault="000D0A2A" w:rsidP="000D4C8C">
            <w:pPr>
              <w:pStyle w:val="memobody"/>
              <w:numPr>
                <w:ilvl w:val="0"/>
                <w:numId w:val="4"/>
              </w:numPr>
              <w:tabs>
                <w:tab w:val="left" w:pos="706"/>
                <w:tab w:val="left" w:pos="2880"/>
                <w:tab w:val="left" w:pos="6888"/>
              </w:tabs>
              <w:spacing w:after="0" w:line="240" w:lineRule="auto"/>
              <w:ind w:right="78"/>
              <w:jc w:val="both"/>
              <w:rPr>
                <w:rFonts w:eastAsia="Calibri" w:cs="Arial"/>
                <w:sz w:val="24"/>
                <w:szCs w:val="24"/>
              </w:rPr>
            </w:pPr>
            <w:r w:rsidRPr="00770645">
              <w:rPr>
                <w:rFonts w:cs="Arial"/>
                <w:sz w:val="24"/>
                <w:szCs w:val="24"/>
              </w:rPr>
              <w:t>Review program requirements and payment information maintained by the agency’s system to identify the necessary audit information to be included as part of an electronic claims file.</w:t>
            </w:r>
          </w:p>
          <w:p w14:paraId="59EB12F7" w14:textId="77777777" w:rsidR="000D0A2A" w:rsidRPr="00770645" w:rsidRDefault="000D0A2A" w:rsidP="000D4C8C">
            <w:pPr>
              <w:pStyle w:val="memobody"/>
              <w:numPr>
                <w:ilvl w:val="0"/>
                <w:numId w:val="4"/>
              </w:numPr>
              <w:tabs>
                <w:tab w:val="left" w:pos="6888"/>
              </w:tabs>
              <w:spacing w:after="0" w:line="240" w:lineRule="auto"/>
              <w:ind w:right="78"/>
              <w:jc w:val="both"/>
              <w:rPr>
                <w:rFonts w:cs="Arial"/>
                <w:sz w:val="24"/>
                <w:szCs w:val="24"/>
              </w:rPr>
            </w:pPr>
            <w:r w:rsidRPr="00770645">
              <w:rPr>
                <w:rFonts w:cs="Arial"/>
                <w:sz w:val="24"/>
                <w:szCs w:val="24"/>
              </w:rPr>
              <w:t>Evaluate auditee’s system of internal control significant to the audit objectives, and make recommendations, where appropriate, as required by the audit scope in accordance with the SCO’s Engagement Manual and professional auditing standards.</w:t>
            </w:r>
          </w:p>
          <w:p w14:paraId="0525F39C" w14:textId="77777777" w:rsidR="000D74ED" w:rsidRPr="00770645" w:rsidRDefault="000D74ED" w:rsidP="000D4C8C">
            <w:pPr>
              <w:pStyle w:val="memobody"/>
              <w:numPr>
                <w:ilvl w:val="0"/>
                <w:numId w:val="4"/>
              </w:numPr>
              <w:tabs>
                <w:tab w:val="left" w:pos="6888"/>
              </w:tabs>
              <w:spacing w:after="0" w:line="240" w:lineRule="auto"/>
              <w:ind w:right="78"/>
              <w:jc w:val="both"/>
              <w:rPr>
                <w:rFonts w:cs="Arial"/>
                <w:sz w:val="24"/>
                <w:szCs w:val="24"/>
              </w:rPr>
            </w:pPr>
            <w:r w:rsidRPr="00770645">
              <w:rPr>
                <w:rFonts w:cs="Arial"/>
                <w:sz w:val="24"/>
                <w:szCs w:val="24"/>
              </w:rPr>
              <w:t>Train and assist auditors.</w:t>
            </w:r>
          </w:p>
          <w:p w14:paraId="3D95C10B" w14:textId="325CA123" w:rsidR="000D74ED" w:rsidRPr="00770645" w:rsidRDefault="000D74ED" w:rsidP="000D4C8C">
            <w:pPr>
              <w:pStyle w:val="memobody"/>
              <w:numPr>
                <w:ilvl w:val="0"/>
                <w:numId w:val="4"/>
              </w:numPr>
              <w:tabs>
                <w:tab w:val="left" w:pos="6888"/>
              </w:tabs>
              <w:spacing w:after="0" w:line="240" w:lineRule="auto"/>
              <w:ind w:right="78"/>
              <w:jc w:val="both"/>
              <w:rPr>
                <w:rFonts w:cs="Arial"/>
                <w:sz w:val="24"/>
                <w:szCs w:val="24"/>
              </w:rPr>
            </w:pPr>
            <w:r w:rsidRPr="00770645">
              <w:rPr>
                <w:rFonts w:cs="Arial"/>
                <w:sz w:val="24"/>
                <w:szCs w:val="24"/>
              </w:rPr>
              <w:t>Conduct meetings, and discuss audit issues and findings.</w:t>
            </w:r>
          </w:p>
        </w:tc>
      </w:tr>
      <w:tr w:rsidR="00AB2937" w:rsidRPr="003457C8" w14:paraId="2097F525" w14:textId="77777777" w:rsidTr="00F14DD5">
        <w:trPr>
          <w:trHeight w:val="2510"/>
        </w:trPr>
        <w:tc>
          <w:tcPr>
            <w:tcW w:w="990" w:type="dxa"/>
          </w:tcPr>
          <w:p w14:paraId="00F1DD2F" w14:textId="77777777" w:rsidR="00AB2937" w:rsidRPr="003457C8" w:rsidRDefault="00AB2937" w:rsidP="00560A0E">
            <w:pPr>
              <w:tabs>
                <w:tab w:val="left" w:pos="360"/>
                <w:tab w:val="left" w:pos="2880"/>
              </w:tabs>
              <w:jc w:val="both"/>
              <w:rPr>
                <w:rFonts w:ascii="Arial" w:eastAsia="Calibri" w:hAnsi="Arial" w:cs="Arial"/>
              </w:rPr>
            </w:pPr>
            <w:r w:rsidRPr="003457C8">
              <w:rPr>
                <w:rFonts w:ascii="Arial" w:eastAsia="Calibri" w:hAnsi="Arial" w:cs="Arial"/>
              </w:rPr>
              <w:lastRenderedPageBreak/>
              <w:t>15%</w:t>
            </w:r>
          </w:p>
        </w:tc>
        <w:tc>
          <w:tcPr>
            <w:tcW w:w="7740" w:type="dxa"/>
          </w:tcPr>
          <w:p w14:paraId="59BF017B" w14:textId="77777777" w:rsidR="00AB2937" w:rsidRPr="00770645" w:rsidRDefault="00AB2937" w:rsidP="000D4C8C">
            <w:pPr>
              <w:tabs>
                <w:tab w:val="left" w:pos="706"/>
                <w:tab w:val="left" w:pos="2880"/>
                <w:tab w:val="left" w:pos="6888"/>
              </w:tabs>
              <w:spacing w:after="80"/>
              <w:ind w:right="78"/>
              <w:jc w:val="both"/>
              <w:rPr>
                <w:rFonts w:ascii="Arial" w:hAnsi="Arial" w:cs="Arial"/>
              </w:rPr>
            </w:pPr>
            <w:r w:rsidRPr="00770645">
              <w:rPr>
                <w:rFonts w:ascii="Arial" w:hAnsi="Arial" w:cs="Arial"/>
                <w:b/>
              </w:rPr>
              <w:t>Communication:</w:t>
            </w:r>
            <w:r w:rsidRPr="00770645">
              <w:rPr>
                <w:rFonts w:ascii="Arial" w:hAnsi="Arial" w:cs="Arial"/>
              </w:rPr>
              <w:t xml:space="preserve"> </w:t>
            </w:r>
          </w:p>
          <w:p w14:paraId="7FF6FE4F" w14:textId="77777777" w:rsidR="000D74ED" w:rsidRPr="00770645" w:rsidRDefault="00AB2937" w:rsidP="000D4C8C">
            <w:pPr>
              <w:pStyle w:val="ListParagraph"/>
              <w:numPr>
                <w:ilvl w:val="0"/>
                <w:numId w:val="10"/>
              </w:numPr>
              <w:tabs>
                <w:tab w:val="left" w:pos="706"/>
                <w:tab w:val="left" w:pos="2880"/>
                <w:tab w:val="left" w:pos="6888"/>
              </w:tabs>
              <w:spacing w:after="80"/>
              <w:ind w:left="436" w:right="78"/>
              <w:jc w:val="both"/>
              <w:rPr>
                <w:rFonts w:ascii="Arial" w:eastAsia="Calibri" w:hAnsi="Arial" w:cs="Arial"/>
              </w:rPr>
            </w:pPr>
            <w:r w:rsidRPr="00770645">
              <w:rPr>
                <w:rFonts w:ascii="Arial" w:hAnsi="Arial" w:cs="Arial"/>
              </w:rPr>
              <w:t xml:space="preserve">Recommend changes or updates to audit programs or procedures to the Staff Management Auditor (Specialist) or Senior Management Auditor. </w:t>
            </w:r>
          </w:p>
          <w:p w14:paraId="0FA8A860" w14:textId="4DD50393" w:rsidR="00AB2937" w:rsidRPr="00770645" w:rsidRDefault="00AB2937" w:rsidP="000D4C8C">
            <w:pPr>
              <w:pStyle w:val="ListParagraph"/>
              <w:numPr>
                <w:ilvl w:val="0"/>
                <w:numId w:val="10"/>
              </w:numPr>
              <w:tabs>
                <w:tab w:val="left" w:pos="706"/>
                <w:tab w:val="left" w:pos="2880"/>
                <w:tab w:val="left" w:pos="6888"/>
              </w:tabs>
              <w:spacing w:after="80"/>
              <w:ind w:left="436" w:right="78"/>
              <w:jc w:val="both"/>
              <w:rPr>
                <w:rFonts w:ascii="Arial" w:eastAsia="Calibri" w:hAnsi="Arial" w:cs="Arial"/>
              </w:rPr>
            </w:pPr>
            <w:r w:rsidRPr="00770645">
              <w:rPr>
                <w:rFonts w:ascii="Arial" w:hAnsi="Arial" w:cs="Arial"/>
              </w:rPr>
              <w:t xml:space="preserve">Inform the Senior Management Auditor of the audit progress, audit problems, new audit areas, and other factors affecting audit operation and timeliness of reports. </w:t>
            </w:r>
          </w:p>
          <w:p w14:paraId="54501DE6" w14:textId="77777777" w:rsidR="00AB2937" w:rsidRPr="00770645" w:rsidRDefault="00AB2937" w:rsidP="000D4C8C">
            <w:pPr>
              <w:numPr>
                <w:ilvl w:val="0"/>
                <w:numId w:val="10"/>
              </w:numPr>
              <w:tabs>
                <w:tab w:val="left" w:pos="706"/>
                <w:tab w:val="left" w:pos="6888"/>
              </w:tabs>
              <w:spacing w:after="80"/>
              <w:ind w:left="436" w:right="78"/>
              <w:jc w:val="both"/>
              <w:rPr>
                <w:rFonts w:ascii="Arial" w:eastAsia="Calibri" w:hAnsi="Arial" w:cs="Arial"/>
              </w:rPr>
            </w:pPr>
            <w:r w:rsidRPr="00770645">
              <w:rPr>
                <w:rFonts w:ascii="Arial" w:hAnsi="Arial" w:cs="Arial"/>
              </w:rPr>
              <w:t>Provide the Senior Management Auditor with information for evaluating staff performance.</w:t>
            </w:r>
          </w:p>
        </w:tc>
      </w:tr>
      <w:tr w:rsidR="00AB2937" w:rsidRPr="003457C8" w14:paraId="3A9A8C65" w14:textId="77777777" w:rsidTr="00560A0E">
        <w:tc>
          <w:tcPr>
            <w:tcW w:w="990" w:type="dxa"/>
          </w:tcPr>
          <w:p w14:paraId="00A45833" w14:textId="77777777" w:rsidR="00AB2937" w:rsidRPr="003457C8" w:rsidRDefault="000D0A2A" w:rsidP="00560A0E">
            <w:pPr>
              <w:tabs>
                <w:tab w:val="left" w:pos="360"/>
                <w:tab w:val="left" w:pos="2880"/>
              </w:tabs>
              <w:jc w:val="both"/>
              <w:rPr>
                <w:rFonts w:ascii="Arial" w:eastAsia="Calibri" w:hAnsi="Arial" w:cs="Arial"/>
              </w:rPr>
            </w:pPr>
            <w:r>
              <w:rPr>
                <w:rFonts w:ascii="Arial" w:eastAsia="Calibri" w:hAnsi="Arial" w:cs="Arial"/>
              </w:rPr>
              <w:t>15</w:t>
            </w:r>
            <w:r w:rsidR="00AB2937">
              <w:rPr>
                <w:rFonts w:ascii="Arial" w:eastAsia="Calibri" w:hAnsi="Arial" w:cs="Arial"/>
              </w:rPr>
              <w:t>%</w:t>
            </w:r>
          </w:p>
        </w:tc>
        <w:tc>
          <w:tcPr>
            <w:tcW w:w="7740" w:type="dxa"/>
          </w:tcPr>
          <w:p w14:paraId="3BD84224" w14:textId="77777777" w:rsidR="00AB2937" w:rsidRPr="00770645" w:rsidRDefault="00AB2937" w:rsidP="000D4C8C">
            <w:pPr>
              <w:tabs>
                <w:tab w:val="left" w:pos="706"/>
                <w:tab w:val="left" w:pos="2880"/>
                <w:tab w:val="left" w:pos="6888"/>
              </w:tabs>
              <w:spacing w:after="80"/>
              <w:ind w:right="78"/>
              <w:jc w:val="both"/>
              <w:rPr>
                <w:rFonts w:ascii="Arial" w:hAnsi="Arial" w:cs="Arial"/>
              </w:rPr>
            </w:pPr>
            <w:r w:rsidRPr="00770645">
              <w:rPr>
                <w:rFonts w:ascii="Arial" w:hAnsi="Arial" w:cs="Arial"/>
                <w:b/>
              </w:rPr>
              <w:t>Planning Audits</w:t>
            </w:r>
          </w:p>
          <w:p w14:paraId="726E3FF5" w14:textId="77777777" w:rsidR="00AB2937" w:rsidRPr="00770645" w:rsidRDefault="00AB2937" w:rsidP="000D4C8C">
            <w:pPr>
              <w:numPr>
                <w:ilvl w:val="0"/>
                <w:numId w:val="9"/>
              </w:numPr>
              <w:tabs>
                <w:tab w:val="left" w:pos="706"/>
                <w:tab w:val="left" w:pos="6888"/>
              </w:tabs>
              <w:spacing w:after="80"/>
              <w:ind w:left="436" w:right="78"/>
              <w:jc w:val="both"/>
              <w:rPr>
                <w:rFonts w:ascii="Arial" w:hAnsi="Arial" w:cs="Arial"/>
              </w:rPr>
            </w:pPr>
            <w:r w:rsidRPr="00770645">
              <w:rPr>
                <w:rFonts w:ascii="Arial" w:hAnsi="Arial" w:cs="Arial"/>
              </w:rPr>
              <w:t>Plan and complete assigned audits effectively within budgeted hours.</w:t>
            </w:r>
          </w:p>
          <w:p w14:paraId="0A98A05B" w14:textId="77777777" w:rsidR="00AB2937" w:rsidRPr="00770645" w:rsidRDefault="00AB2937" w:rsidP="000D4C8C">
            <w:pPr>
              <w:pStyle w:val="ListParagraph"/>
              <w:numPr>
                <w:ilvl w:val="0"/>
                <w:numId w:val="9"/>
              </w:numPr>
              <w:tabs>
                <w:tab w:val="left" w:pos="706"/>
                <w:tab w:val="left" w:pos="2880"/>
                <w:tab w:val="left" w:pos="6888"/>
              </w:tabs>
              <w:spacing w:after="80"/>
              <w:ind w:left="436" w:right="78"/>
              <w:jc w:val="both"/>
              <w:rPr>
                <w:rFonts w:ascii="Arial" w:hAnsi="Arial" w:cs="Arial"/>
              </w:rPr>
            </w:pPr>
            <w:r w:rsidRPr="00770645">
              <w:rPr>
                <w:rFonts w:ascii="Arial" w:hAnsi="Arial" w:cs="Arial"/>
              </w:rPr>
              <w:t xml:space="preserve">Determine hours required and estimated completion dates for each step in the engagement planning memorandum in accordance with the SCO’s Engagement Manual and professional auditing standards.  </w:t>
            </w:r>
          </w:p>
          <w:p w14:paraId="1C4C6A66" w14:textId="77777777" w:rsidR="00AB2937" w:rsidRPr="00770645" w:rsidRDefault="00AB2937" w:rsidP="000D4C8C">
            <w:pPr>
              <w:pStyle w:val="ListParagraph"/>
              <w:numPr>
                <w:ilvl w:val="0"/>
                <w:numId w:val="9"/>
              </w:numPr>
              <w:tabs>
                <w:tab w:val="left" w:pos="706"/>
                <w:tab w:val="left" w:pos="2880"/>
                <w:tab w:val="left" w:pos="6888"/>
              </w:tabs>
              <w:spacing w:after="80"/>
              <w:ind w:left="436" w:right="78"/>
              <w:jc w:val="both"/>
              <w:rPr>
                <w:rFonts w:ascii="Arial" w:hAnsi="Arial" w:cs="Arial"/>
                <w:b/>
              </w:rPr>
            </w:pPr>
            <w:r w:rsidRPr="00770645">
              <w:rPr>
                <w:rFonts w:ascii="Arial" w:eastAsia="Calibri" w:hAnsi="Arial" w:cs="Arial"/>
              </w:rPr>
              <w:t>Plan the engagement or review to ensure that the audit objectives are met and that internal control is properly evaluated.</w:t>
            </w:r>
          </w:p>
        </w:tc>
      </w:tr>
      <w:tr w:rsidR="00AB2937" w:rsidRPr="003457C8" w14:paraId="1FFC7D7D" w14:textId="77777777" w:rsidTr="00560A0E">
        <w:trPr>
          <w:trHeight w:val="4319"/>
        </w:trPr>
        <w:tc>
          <w:tcPr>
            <w:tcW w:w="990" w:type="dxa"/>
          </w:tcPr>
          <w:p w14:paraId="5608C127" w14:textId="77777777" w:rsidR="00AB2937" w:rsidRPr="003457C8" w:rsidRDefault="000D0A2A" w:rsidP="00560A0E">
            <w:pPr>
              <w:tabs>
                <w:tab w:val="left" w:pos="360"/>
                <w:tab w:val="left" w:pos="2880"/>
              </w:tabs>
              <w:jc w:val="both"/>
              <w:rPr>
                <w:rFonts w:ascii="Arial" w:eastAsia="Calibri" w:hAnsi="Arial" w:cs="Arial"/>
              </w:rPr>
            </w:pPr>
            <w:r>
              <w:rPr>
                <w:rFonts w:ascii="Arial" w:eastAsia="Calibri" w:hAnsi="Arial" w:cs="Arial"/>
              </w:rPr>
              <w:lastRenderedPageBreak/>
              <w:t>10</w:t>
            </w:r>
            <w:r w:rsidR="00AB2937" w:rsidRPr="003457C8">
              <w:rPr>
                <w:rFonts w:ascii="Arial" w:eastAsia="Calibri" w:hAnsi="Arial" w:cs="Arial"/>
              </w:rPr>
              <w:t>%</w:t>
            </w:r>
          </w:p>
        </w:tc>
        <w:tc>
          <w:tcPr>
            <w:tcW w:w="7740" w:type="dxa"/>
          </w:tcPr>
          <w:p w14:paraId="28E6D36E" w14:textId="77777777" w:rsidR="00AB2937" w:rsidRPr="00943474" w:rsidRDefault="00AB2937" w:rsidP="000D4C8C">
            <w:pPr>
              <w:tabs>
                <w:tab w:val="left" w:pos="706"/>
                <w:tab w:val="left" w:pos="6888"/>
              </w:tabs>
              <w:spacing w:after="80"/>
              <w:ind w:right="78"/>
              <w:jc w:val="both"/>
              <w:rPr>
                <w:rFonts w:ascii="Arial" w:hAnsi="Arial" w:cs="Arial"/>
                <w:b/>
              </w:rPr>
            </w:pPr>
            <w:r w:rsidRPr="00943474">
              <w:rPr>
                <w:rFonts w:ascii="Arial" w:hAnsi="Arial" w:cs="Arial"/>
                <w:b/>
              </w:rPr>
              <w:t xml:space="preserve">Technical Analysis and Audit-Related Tasks: </w:t>
            </w:r>
          </w:p>
          <w:p w14:paraId="3A49E9C5" w14:textId="77777777" w:rsidR="00AB2937" w:rsidRDefault="00F14DD5" w:rsidP="000D4C8C">
            <w:pPr>
              <w:numPr>
                <w:ilvl w:val="0"/>
                <w:numId w:val="10"/>
              </w:numPr>
              <w:tabs>
                <w:tab w:val="left" w:pos="706"/>
                <w:tab w:val="left" w:pos="6888"/>
              </w:tabs>
              <w:spacing w:after="80"/>
              <w:ind w:left="436" w:right="78"/>
              <w:jc w:val="both"/>
              <w:rPr>
                <w:rFonts w:ascii="Arial" w:hAnsi="Arial" w:cs="Arial"/>
              </w:rPr>
            </w:pPr>
            <w:r>
              <w:rPr>
                <w:rFonts w:ascii="Arial" w:hAnsi="Arial" w:cs="Arial"/>
              </w:rPr>
              <w:t>R</w:t>
            </w:r>
            <w:r w:rsidR="00AB2937" w:rsidRPr="003457C8">
              <w:rPr>
                <w:rFonts w:ascii="Arial" w:hAnsi="Arial" w:cs="Arial"/>
              </w:rPr>
              <w:t>esearch various resources such as state and federal law, state administrative procedures, codes, legislation, etc</w:t>
            </w:r>
            <w:r>
              <w:rPr>
                <w:rFonts w:ascii="Arial" w:hAnsi="Arial" w:cs="Arial"/>
              </w:rPr>
              <w:t>. to ensure that all operations guides are up to date with the most recent information</w:t>
            </w:r>
            <w:r w:rsidR="00AB2937" w:rsidRPr="003457C8">
              <w:rPr>
                <w:rFonts w:ascii="Arial" w:hAnsi="Arial" w:cs="Arial"/>
              </w:rPr>
              <w:t>.</w:t>
            </w:r>
          </w:p>
          <w:p w14:paraId="4099F6FE" w14:textId="77777777" w:rsidR="00AB2937" w:rsidRPr="00851C10" w:rsidRDefault="00AB2937" w:rsidP="000D4C8C">
            <w:pPr>
              <w:numPr>
                <w:ilvl w:val="0"/>
                <w:numId w:val="10"/>
              </w:numPr>
              <w:tabs>
                <w:tab w:val="left" w:pos="6888"/>
              </w:tabs>
              <w:spacing w:after="80"/>
              <w:ind w:left="436" w:right="78"/>
              <w:jc w:val="both"/>
              <w:rPr>
                <w:rFonts w:ascii="Arial" w:hAnsi="Arial" w:cs="Arial"/>
              </w:rPr>
            </w:pPr>
            <w:r>
              <w:rPr>
                <w:rFonts w:ascii="Arial" w:hAnsi="Arial" w:cs="Arial"/>
              </w:rPr>
              <w:t>Coordinate with the Senior Management Auditor</w:t>
            </w:r>
            <w:r w:rsidR="00F14DD5">
              <w:rPr>
                <w:rFonts w:ascii="Arial" w:hAnsi="Arial" w:cs="Arial"/>
              </w:rPr>
              <w:t xml:space="preserve"> and Staff Management Auditor (Specialist)</w:t>
            </w:r>
            <w:r>
              <w:rPr>
                <w:rFonts w:ascii="Arial" w:hAnsi="Arial" w:cs="Arial"/>
              </w:rPr>
              <w:t xml:space="preserve"> in initiating </w:t>
            </w:r>
            <w:r w:rsidRPr="00FF3232">
              <w:rPr>
                <w:rFonts w:ascii="Arial" w:hAnsi="Arial" w:cs="Arial"/>
              </w:rPr>
              <w:t>changes to the audit programs</w:t>
            </w:r>
            <w:r>
              <w:rPr>
                <w:rFonts w:ascii="Arial" w:hAnsi="Arial" w:cs="Arial"/>
              </w:rPr>
              <w:t xml:space="preserve"> </w:t>
            </w:r>
            <w:r w:rsidRPr="005953E1">
              <w:rPr>
                <w:rFonts w:ascii="Arial" w:hAnsi="Arial" w:cs="Arial"/>
              </w:rPr>
              <w:t>as a result of legislation, regulations, state and federal laws, legal opinions, etc.</w:t>
            </w:r>
          </w:p>
          <w:p w14:paraId="6DA5529A" w14:textId="77777777" w:rsidR="00AB2937" w:rsidRPr="00A164C0" w:rsidRDefault="00AB2937" w:rsidP="000D4C8C">
            <w:pPr>
              <w:pStyle w:val="ListParagraph"/>
              <w:numPr>
                <w:ilvl w:val="0"/>
                <w:numId w:val="10"/>
              </w:numPr>
              <w:tabs>
                <w:tab w:val="left" w:pos="706"/>
                <w:tab w:val="left" w:pos="6888"/>
              </w:tabs>
              <w:spacing w:after="80"/>
              <w:ind w:left="436" w:right="78"/>
              <w:jc w:val="both"/>
              <w:rPr>
                <w:rFonts w:ascii="Arial" w:eastAsia="Calibri" w:hAnsi="Arial" w:cs="Arial"/>
              </w:rPr>
            </w:pPr>
            <w:r w:rsidRPr="003457C8">
              <w:rPr>
                <w:rFonts w:ascii="Arial" w:hAnsi="Arial" w:cs="Arial"/>
              </w:rPr>
              <w:t>Perform other special projects as required, including assisting the Senior Management Aud</w:t>
            </w:r>
            <w:r w:rsidR="00F14DD5">
              <w:rPr>
                <w:rFonts w:ascii="Arial" w:hAnsi="Arial" w:cs="Arial"/>
              </w:rPr>
              <w:t>itor in drafting legal opinions</w:t>
            </w:r>
            <w:r w:rsidRPr="003457C8">
              <w:rPr>
                <w:rFonts w:ascii="Arial" w:hAnsi="Arial" w:cs="Arial"/>
              </w:rPr>
              <w:t xml:space="preserve"> and legislative bill </w:t>
            </w:r>
            <w:r>
              <w:rPr>
                <w:rFonts w:ascii="Arial" w:hAnsi="Arial" w:cs="Arial"/>
              </w:rPr>
              <w:t>analysis.</w:t>
            </w:r>
          </w:p>
          <w:p w14:paraId="7A5EC019" w14:textId="77777777" w:rsidR="00AB2937" w:rsidRPr="00A164C0" w:rsidRDefault="00AB2937" w:rsidP="000D4C8C">
            <w:pPr>
              <w:pStyle w:val="ListParagraph"/>
              <w:numPr>
                <w:ilvl w:val="0"/>
                <w:numId w:val="10"/>
              </w:numPr>
              <w:tabs>
                <w:tab w:val="left" w:pos="706"/>
                <w:tab w:val="left" w:pos="6888"/>
              </w:tabs>
              <w:spacing w:after="80"/>
              <w:ind w:left="436" w:right="78"/>
              <w:jc w:val="both"/>
              <w:rPr>
                <w:rFonts w:ascii="Arial" w:eastAsia="Calibri" w:hAnsi="Arial" w:cs="Arial"/>
              </w:rPr>
            </w:pPr>
            <w:r>
              <w:rPr>
                <w:rFonts w:ascii="Arial" w:hAnsi="Arial" w:cs="Arial"/>
              </w:rPr>
              <w:t>Utilizing audit software and other applications, p</w:t>
            </w:r>
            <w:r w:rsidRPr="00A164C0">
              <w:rPr>
                <w:rFonts w:ascii="Arial" w:hAnsi="Arial" w:cs="Arial"/>
              </w:rPr>
              <w:t>erform special project tasks involving diverse data automation objectives with</w:t>
            </w:r>
            <w:r>
              <w:rPr>
                <w:rFonts w:ascii="Arial" w:hAnsi="Arial" w:cs="Arial"/>
              </w:rPr>
              <w:t xml:space="preserve"> electronic</w:t>
            </w:r>
            <w:r w:rsidRPr="00A164C0">
              <w:rPr>
                <w:rFonts w:ascii="Arial" w:hAnsi="Arial" w:cs="Arial"/>
              </w:rPr>
              <w:t xml:space="preserve"> systems </w:t>
            </w:r>
            <w:r>
              <w:rPr>
                <w:rFonts w:ascii="Arial" w:hAnsi="Arial" w:cs="Arial"/>
              </w:rPr>
              <w:t>involving</w:t>
            </w:r>
            <w:r w:rsidRPr="00A164C0">
              <w:rPr>
                <w:rFonts w:ascii="Arial" w:hAnsi="Arial" w:cs="Arial"/>
              </w:rPr>
              <w:t xml:space="preserve"> the SCO and other state agencies.</w:t>
            </w:r>
          </w:p>
        </w:tc>
      </w:tr>
    </w:tbl>
    <w:p w14:paraId="1E86B7B8" w14:textId="77777777" w:rsidR="00AB2937" w:rsidRPr="003457C8" w:rsidRDefault="00AB2937" w:rsidP="00AB2937">
      <w:pPr>
        <w:jc w:val="both"/>
        <w:rPr>
          <w:rFonts w:ascii="Arial" w:hAnsi="Arial" w:cs="Arial"/>
        </w:rPr>
      </w:pPr>
    </w:p>
    <w:p w14:paraId="3142D913" w14:textId="77777777" w:rsidR="00AB2937" w:rsidRPr="003457C8" w:rsidRDefault="00AB2937" w:rsidP="00AB2937">
      <w:pPr>
        <w:tabs>
          <w:tab w:val="left" w:pos="360"/>
          <w:tab w:val="left" w:pos="2880"/>
        </w:tabs>
        <w:ind w:left="2880" w:hanging="2880"/>
        <w:jc w:val="both"/>
        <w:rPr>
          <w:rFonts w:ascii="Arial" w:hAnsi="Arial" w:cs="Arial"/>
          <w:b/>
        </w:rPr>
      </w:pPr>
      <w:r w:rsidRPr="003457C8">
        <w:rPr>
          <w:rFonts w:ascii="Arial" w:hAnsi="Arial" w:cs="Arial"/>
          <w:b/>
        </w:rPr>
        <w:t>SECTION C: NON-ESSENTIAL FUNCTIONS</w:t>
      </w:r>
    </w:p>
    <w:p w14:paraId="6C8E6F76" w14:textId="77777777" w:rsidR="00AB2937" w:rsidRPr="003457C8" w:rsidRDefault="00AB2937" w:rsidP="00AB2937">
      <w:pPr>
        <w:tabs>
          <w:tab w:val="left" w:pos="360"/>
          <w:tab w:val="left" w:pos="2880"/>
        </w:tabs>
        <w:ind w:left="2880" w:hanging="2880"/>
        <w:jc w:val="both"/>
        <w:rPr>
          <w:rFonts w:ascii="Arial" w:hAnsi="Arial" w:cs="Arial"/>
        </w:rPr>
      </w:pPr>
      <w:r w:rsidRPr="003457C8">
        <w:rPr>
          <w:rFonts w:ascii="Arial" w:hAnsi="Arial" w:cs="Arial"/>
        </w:rPr>
        <w:tab/>
      </w:r>
    </w:p>
    <w:tbl>
      <w:tblPr>
        <w:tblW w:w="87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990"/>
        <w:gridCol w:w="7740"/>
      </w:tblGrid>
      <w:tr w:rsidR="00AB2937" w:rsidRPr="003457C8" w14:paraId="6C0C905B" w14:textId="77777777" w:rsidTr="00560A0E">
        <w:tc>
          <w:tcPr>
            <w:tcW w:w="990" w:type="dxa"/>
          </w:tcPr>
          <w:p w14:paraId="2F56FF99" w14:textId="77777777" w:rsidR="00AB2937" w:rsidRPr="003457C8" w:rsidRDefault="00AB2937" w:rsidP="00560A0E">
            <w:pPr>
              <w:tabs>
                <w:tab w:val="left" w:pos="360"/>
                <w:tab w:val="left" w:pos="2880"/>
              </w:tabs>
              <w:spacing w:after="80"/>
              <w:jc w:val="both"/>
              <w:rPr>
                <w:rFonts w:ascii="Arial" w:eastAsia="Calibri" w:hAnsi="Arial" w:cs="Arial"/>
                <w:sz w:val="22"/>
                <w:szCs w:val="22"/>
              </w:rPr>
            </w:pPr>
            <w:r w:rsidRPr="003457C8">
              <w:rPr>
                <w:rFonts w:ascii="Arial" w:eastAsia="Calibri" w:hAnsi="Arial" w:cs="Arial"/>
                <w:sz w:val="22"/>
                <w:szCs w:val="22"/>
              </w:rPr>
              <w:t>0%</w:t>
            </w:r>
          </w:p>
        </w:tc>
        <w:tc>
          <w:tcPr>
            <w:tcW w:w="7740" w:type="dxa"/>
          </w:tcPr>
          <w:p w14:paraId="379862A1" w14:textId="77777777" w:rsidR="00AB2937" w:rsidRPr="003457C8" w:rsidRDefault="00AB2937" w:rsidP="00560A0E">
            <w:pPr>
              <w:tabs>
                <w:tab w:val="left" w:pos="360"/>
                <w:tab w:val="left" w:pos="2880"/>
              </w:tabs>
              <w:spacing w:after="80"/>
              <w:jc w:val="both"/>
              <w:rPr>
                <w:rFonts w:ascii="Arial" w:eastAsia="Calibri" w:hAnsi="Arial" w:cs="Arial"/>
                <w:sz w:val="22"/>
                <w:szCs w:val="22"/>
              </w:rPr>
            </w:pPr>
            <w:r w:rsidRPr="003457C8">
              <w:rPr>
                <w:rFonts w:ascii="Arial" w:eastAsia="Calibri" w:hAnsi="Arial" w:cs="Arial"/>
                <w:sz w:val="22"/>
                <w:szCs w:val="22"/>
              </w:rPr>
              <w:t>None</w:t>
            </w:r>
          </w:p>
        </w:tc>
      </w:tr>
    </w:tbl>
    <w:p w14:paraId="390AD30B" w14:textId="77777777" w:rsidR="00AB2937" w:rsidRDefault="00AB2937" w:rsidP="00326FBB">
      <w:pPr>
        <w:jc w:val="both"/>
        <w:rPr>
          <w:rFonts w:ascii="Arial" w:hAnsi="Arial" w:cs="Arial"/>
        </w:rPr>
      </w:pPr>
    </w:p>
    <w:p w14:paraId="6F4F1AB2" w14:textId="77777777" w:rsidR="00694463" w:rsidRPr="00416FFB" w:rsidRDefault="00694463" w:rsidP="00096119">
      <w:pPr>
        <w:tabs>
          <w:tab w:val="left" w:pos="360"/>
        </w:tabs>
        <w:jc w:val="both"/>
        <w:rPr>
          <w:rFonts w:ascii="Arial" w:hAnsi="Arial" w:cs="Arial"/>
          <w:b/>
        </w:rPr>
      </w:pPr>
      <w:r w:rsidRPr="00416FFB">
        <w:rPr>
          <w:rFonts w:ascii="Arial" w:hAnsi="Arial" w:cs="Arial"/>
          <w:b/>
        </w:rPr>
        <w:t>SECTION D:  ADA REQUIREMENT</w:t>
      </w:r>
    </w:p>
    <w:p w14:paraId="48C0065D" w14:textId="77777777" w:rsidR="00694463" w:rsidRPr="00416FFB" w:rsidRDefault="00694463" w:rsidP="00096119">
      <w:pPr>
        <w:tabs>
          <w:tab w:val="left" w:pos="360"/>
        </w:tabs>
        <w:jc w:val="both"/>
        <w:rPr>
          <w:rFonts w:ascii="Arial" w:hAnsi="Arial" w:cs="Arial"/>
        </w:rPr>
      </w:pPr>
    </w:p>
    <w:p w14:paraId="09C1069D" w14:textId="77777777" w:rsidR="00096119" w:rsidRDefault="00096119" w:rsidP="00096119">
      <w:pPr>
        <w:tabs>
          <w:tab w:val="left" w:pos="360"/>
        </w:tabs>
        <w:jc w:val="both"/>
        <w:rPr>
          <w:rFonts w:ascii="Arial" w:hAnsi="Arial" w:cs="Arial"/>
        </w:rPr>
      </w:pPr>
      <w:r w:rsidRPr="00416FFB">
        <w:rPr>
          <w:rFonts w:ascii="Arial" w:hAnsi="Arial" w:cs="Arial"/>
        </w:rPr>
        <w:t>Alternative</w:t>
      </w:r>
      <w:r w:rsidR="00D73D00">
        <w:rPr>
          <w:rFonts w:ascii="Arial" w:hAnsi="Arial" w:cs="Arial"/>
        </w:rPr>
        <w:t>s</w:t>
      </w:r>
      <w:r w:rsidRPr="00416FFB">
        <w:rPr>
          <w:rFonts w:ascii="Arial" w:hAnsi="Arial" w:cs="Arial"/>
        </w:rPr>
        <w:t xml:space="preserve"> will be provided for incumbents who are unable to perform the non-essential functions of the job because of a disability as defined by the Americans with Disabilities Act.</w:t>
      </w:r>
    </w:p>
    <w:p w14:paraId="4D276CEE" w14:textId="77777777" w:rsidR="00CC6F68" w:rsidRPr="00416FFB" w:rsidRDefault="00CC6F68" w:rsidP="00096119">
      <w:pPr>
        <w:tabs>
          <w:tab w:val="left" w:pos="360"/>
        </w:tabs>
        <w:jc w:val="both"/>
        <w:rPr>
          <w:rFonts w:ascii="Arial" w:hAnsi="Arial" w:cs="Arial"/>
        </w:rPr>
      </w:pPr>
    </w:p>
    <w:p w14:paraId="7C8AD3A1" w14:textId="77E0F20C" w:rsidR="005C30A5" w:rsidRPr="00416FFB" w:rsidRDefault="005C30A5" w:rsidP="00096119">
      <w:pPr>
        <w:tabs>
          <w:tab w:val="left" w:pos="360"/>
        </w:tabs>
        <w:jc w:val="both"/>
        <w:rPr>
          <w:rFonts w:ascii="Arial" w:hAnsi="Arial" w:cs="Arial"/>
          <w:b/>
        </w:rPr>
      </w:pPr>
      <w:r w:rsidRPr="00416FFB">
        <w:rPr>
          <w:rFonts w:ascii="Arial" w:hAnsi="Arial" w:cs="Arial"/>
          <w:b/>
        </w:rPr>
        <w:t xml:space="preserve">SECTION </w:t>
      </w:r>
      <w:r w:rsidR="00DF2A12" w:rsidRPr="00416FFB">
        <w:rPr>
          <w:rFonts w:ascii="Arial" w:hAnsi="Arial" w:cs="Arial"/>
          <w:b/>
        </w:rPr>
        <w:t>E</w:t>
      </w:r>
      <w:r w:rsidRPr="00416FFB">
        <w:rPr>
          <w:rFonts w:ascii="Arial" w:hAnsi="Arial" w:cs="Arial"/>
          <w:b/>
        </w:rPr>
        <w:t>: KNOWLEDGE AND ABILITIES</w:t>
      </w:r>
    </w:p>
    <w:p w14:paraId="74E5BA47" w14:textId="77777777" w:rsidR="005C30A5" w:rsidRDefault="005C30A5" w:rsidP="00096119">
      <w:pPr>
        <w:tabs>
          <w:tab w:val="left" w:pos="360"/>
        </w:tabs>
        <w:jc w:val="both"/>
        <w:rPr>
          <w:rFonts w:ascii="Arial" w:hAnsi="Arial" w:cs="Arial"/>
        </w:rPr>
      </w:pPr>
    </w:p>
    <w:p w14:paraId="63D557D1" w14:textId="3F2D96E0" w:rsidR="00DC5FB8" w:rsidRPr="00770645" w:rsidRDefault="00DC5FB8" w:rsidP="00770645">
      <w:pPr>
        <w:shd w:val="clear" w:color="auto" w:fill="FFFFFF"/>
        <w:rPr>
          <w:rFonts w:ascii="Arial" w:hAnsi="Arial" w:cs="Arial"/>
        </w:rPr>
      </w:pPr>
      <w:r w:rsidRPr="003457C8">
        <w:rPr>
          <w:rFonts w:ascii="Arial" w:hAnsi="Arial" w:cs="Arial"/>
          <w:b/>
          <w:color w:val="000000"/>
        </w:rPr>
        <w:t xml:space="preserve">Knowledge of: </w:t>
      </w:r>
      <w:r w:rsidRPr="00770645">
        <w:rPr>
          <w:rFonts w:ascii="Arial" w:hAnsi="Arial" w:cs="Arial"/>
        </w:rPr>
        <w:t>Elementary statistics; organization and management in the public and private sector, current trends, and problems in governmental management; principles of electronic data processing, the uniform accounting system, and the financial organization and procedures of the State of California, policies, rules, and regulations of the Legislature, State Controller, State Treasurer, Department of Finance, and central control agencies as they relate to State agency financial and program management activities.</w:t>
      </w:r>
    </w:p>
    <w:p w14:paraId="0A96D441" w14:textId="77777777" w:rsidR="00DC5FB8" w:rsidRDefault="00DC5FB8" w:rsidP="00096119">
      <w:pPr>
        <w:tabs>
          <w:tab w:val="left" w:pos="360"/>
        </w:tabs>
        <w:jc w:val="both"/>
        <w:rPr>
          <w:rFonts w:ascii="Arial" w:hAnsi="Arial" w:cs="Arial"/>
        </w:rPr>
      </w:pPr>
    </w:p>
    <w:p w14:paraId="57598798" w14:textId="77777777" w:rsidR="00DC5FB8" w:rsidRDefault="00DC5FB8" w:rsidP="00DC5FB8">
      <w:pPr>
        <w:shd w:val="clear" w:color="auto" w:fill="FFFFFF"/>
        <w:rPr>
          <w:rFonts w:ascii="Arial" w:hAnsi="Arial" w:cs="Arial"/>
        </w:rPr>
      </w:pPr>
      <w:r w:rsidRPr="003457C8">
        <w:rPr>
          <w:rFonts w:ascii="Arial" w:hAnsi="Arial" w:cs="Arial"/>
          <w:b/>
        </w:rPr>
        <w:t>Ability to:</w:t>
      </w:r>
      <w:r w:rsidRPr="003457C8">
        <w:rPr>
          <w:rFonts w:ascii="Arial" w:hAnsi="Arial" w:cs="Arial"/>
        </w:rPr>
        <w:t xml:space="preserve"> </w:t>
      </w:r>
      <w:r>
        <w:rPr>
          <w:rFonts w:ascii="Arial" w:hAnsi="Arial" w:cs="Arial"/>
        </w:rPr>
        <w:t>C</w:t>
      </w:r>
      <w:r w:rsidRPr="00416FFB">
        <w:rPr>
          <w:rFonts w:ascii="Arial" w:hAnsi="Arial" w:cs="Arial"/>
        </w:rPr>
        <w:t>onduct financial and management duties of a variety of State agencies, governmental jurisdictions, and other entities; make investigations of accounting and financial organization procedures and problems; communicate effectively; and analyze data and take effective action.</w:t>
      </w:r>
    </w:p>
    <w:p w14:paraId="20B3C516" w14:textId="77777777" w:rsidR="00DC5FB8" w:rsidRPr="00416FFB" w:rsidRDefault="00DC5FB8" w:rsidP="00DC5FB8">
      <w:pPr>
        <w:tabs>
          <w:tab w:val="left" w:pos="360"/>
        </w:tabs>
        <w:jc w:val="both"/>
        <w:rPr>
          <w:rFonts w:ascii="Arial" w:hAnsi="Arial" w:cs="Arial"/>
        </w:rPr>
      </w:pPr>
    </w:p>
    <w:p w14:paraId="2B9CA1EE" w14:textId="77777777" w:rsidR="008200A5" w:rsidRPr="00416FFB" w:rsidRDefault="008200A5" w:rsidP="008200A5">
      <w:pPr>
        <w:spacing w:after="160" w:line="259" w:lineRule="auto"/>
        <w:rPr>
          <w:rFonts w:ascii="Arial" w:eastAsiaTheme="minorHAnsi" w:hAnsi="Arial" w:cs="Arial"/>
          <w:b/>
        </w:rPr>
      </w:pPr>
      <w:r w:rsidRPr="00416FFB">
        <w:rPr>
          <w:rFonts w:ascii="Arial" w:eastAsiaTheme="minorHAnsi" w:hAnsi="Arial" w:cs="Arial"/>
          <w:b/>
        </w:rPr>
        <w:t>SECTION F: RESPONSIBILITY FOR DECISIONS (CONSEQUENCE OF ERROR)</w:t>
      </w:r>
    </w:p>
    <w:p w14:paraId="32FCDF22" w14:textId="77777777" w:rsidR="00DC5FB8" w:rsidRPr="003457C8" w:rsidRDefault="00DC5FB8" w:rsidP="00DC5FB8">
      <w:pPr>
        <w:tabs>
          <w:tab w:val="left" w:pos="360"/>
        </w:tabs>
        <w:jc w:val="both"/>
        <w:rPr>
          <w:rFonts w:ascii="Arial" w:hAnsi="Arial" w:cs="Arial"/>
        </w:rPr>
      </w:pPr>
      <w:r w:rsidRPr="003457C8">
        <w:rPr>
          <w:rFonts w:ascii="Arial" w:hAnsi="Arial" w:cs="Arial"/>
        </w:rPr>
        <w:t xml:space="preserve">The incumbent will have access to very sensitive and confidential information Careless, accidental, or intentional disclosure of information to unauthorized </w:t>
      </w:r>
      <w:r w:rsidRPr="003457C8">
        <w:rPr>
          <w:rFonts w:ascii="Arial" w:hAnsi="Arial" w:cs="Arial"/>
        </w:rPr>
        <w:lastRenderedPageBreak/>
        <w:t>persons can have far-reaching effects, which may result in civil or criminal actions against those involved.</w:t>
      </w:r>
    </w:p>
    <w:p w14:paraId="2A08F39E" w14:textId="77777777" w:rsidR="00DC5FB8" w:rsidRPr="003457C8" w:rsidRDefault="00DC5FB8" w:rsidP="00DC5FB8">
      <w:pPr>
        <w:tabs>
          <w:tab w:val="left" w:pos="360"/>
        </w:tabs>
        <w:jc w:val="both"/>
        <w:rPr>
          <w:rFonts w:ascii="Arial" w:hAnsi="Arial" w:cs="Arial"/>
        </w:rPr>
      </w:pPr>
    </w:p>
    <w:p w14:paraId="3476CD31" w14:textId="77777777" w:rsidR="00DC5FB8" w:rsidRPr="003457C8" w:rsidRDefault="00DC5FB8" w:rsidP="00DC5FB8">
      <w:pPr>
        <w:tabs>
          <w:tab w:val="left" w:pos="360"/>
        </w:tabs>
        <w:jc w:val="both"/>
        <w:rPr>
          <w:rFonts w:ascii="Arial" w:hAnsi="Arial" w:cs="Arial"/>
        </w:rPr>
      </w:pPr>
      <w:r w:rsidRPr="003457C8">
        <w:rPr>
          <w:rFonts w:ascii="Arial" w:hAnsi="Arial" w:cs="Arial"/>
        </w:rPr>
        <w:t>The incumbent will be responsible for determining correct application of rules, laws, regulations, and professional standards.  Failure to do so could result in:</w:t>
      </w:r>
    </w:p>
    <w:p w14:paraId="4CAA8DA4" w14:textId="77777777" w:rsidR="00DC5FB8" w:rsidRPr="003457C8" w:rsidRDefault="00DC5FB8" w:rsidP="00DC5FB8">
      <w:pPr>
        <w:tabs>
          <w:tab w:val="left" w:pos="360"/>
        </w:tabs>
        <w:jc w:val="both"/>
        <w:rPr>
          <w:rFonts w:ascii="Arial" w:hAnsi="Arial" w:cs="Arial"/>
        </w:rPr>
      </w:pPr>
    </w:p>
    <w:p w14:paraId="4608B94D" w14:textId="77777777" w:rsidR="00DC5FB8" w:rsidRPr="003457C8" w:rsidRDefault="00DC5FB8" w:rsidP="00DC5FB8">
      <w:pPr>
        <w:pStyle w:val="ListParagraph"/>
        <w:numPr>
          <w:ilvl w:val="0"/>
          <w:numId w:val="12"/>
        </w:numPr>
        <w:ind w:left="360"/>
        <w:jc w:val="both"/>
        <w:rPr>
          <w:rFonts w:ascii="Arial" w:hAnsi="Arial" w:cs="Arial"/>
        </w:rPr>
      </w:pPr>
      <w:r w:rsidRPr="003457C8">
        <w:rPr>
          <w:rFonts w:ascii="Arial" w:hAnsi="Arial" w:cs="Arial"/>
        </w:rPr>
        <w:t>Insufficient and/or inappropriate audit evidence to address audit objectives and support audit findings and conclusions;</w:t>
      </w:r>
    </w:p>
    <w:p w14:paraId="57B987F4" w14:textId="77777777" w:rsidR="00DC5FB8" w:rsidRPr="003457C8" w:rsidRDefault="00DC5FB8" w:rsidP="00DC5FB8">
      <w:pPr>
        <w:pStyle w:val="ListParagraph"/>
        <w:numPr>
          <w:ilvl w:val="0"/>
          <w:numId w:val="12"/>
        </w:numPr>
        <w:ind w:left="360"/>
        <w:jc w:val="both"/>
        <w:rPr>
          <w:rFonts w:ascii="Arial" w:hAnsi="Arial" w:cs="Arial"/>
        </w:rPr>
      </w:pPr>
      <w:r w:rsidRPr="003457C8">
        <w:rPr>
          <w:rFonts w:ascii="Arial" w:hAnsi="Arial" w:cs="Arial"/>
        </w:rPr>
        <w:t>Inefficient and/or ineffective audits;</w:t>
      </w:r>
    </w:p>
    <w:p w14:paraId="03A17256" w14:textId="77777777" w:rsidR="00DC5FB8" w:rsidRPr="003457C8" w:rsidRDefault="00DC5FB8" w:rsidP="00DC5FB8">
      <w:pPr>
        <w:pStyle w:val="ListParagraph"/>
        <w:numPr>
          <w:ilvl w:val="0"/>
          <w:numId w:val="12"/>
        </w:numPr>
        <w:ind w:left="360"/>
        <w:jc w:val="both"/>
        <w:rPr>
          <w:rFonts w:ascii="Arial" w:hAnsi="Arial" w:cs="Arial"/>
        </w:rPr>
      </w:pPr>
      <w:r w:rsidRPr="003457C8">
        <w:rPr>
          <w:rFonts w:ascii="Arial" w:hAnsi="Arial" w:cs="Arial"/>
        </w:rPr>
        <w:t>Failure to detect improper payments and noncompliance with policies, procedures, statutory and constitutional provisions, and contracts; and</w:t>
      </w:r>
    </w:p>
    <w:p w14:paraId="63AC06C9" w14:textId="77777777" w:rsidR="00DC5FB8" w:rsidRPr="003457C8" w:rsidRDefault="00DC5FB8" w:rsidP="00DC5FB8">
      <w:pPr>
        <w:pStyle w:val="ListParagraph"/>
        <w:numPr>
          <w:ilvl w:val="0"/>
          <w:numId w:val="12"/>
        </w:numPr>
        <w:ind w:left="360"/>
        <w:jc w:val="both"/>
        <w:rPr>
          <w:rFonts w:ascii="Arial" w:hAnsi="Arial" w:cs="Arial"/>
        </w:rPr>
      </w:pPr>
      <w:r w:rsidRPr="003457C8">
        <w:rPr>
          <w:rFonts w:ascii="Arial" w:hAnsi="Arial" w:cs="Arial"/>
        </w:rPr>
        <w:t>Failure to detect fraud, abuse, illegal acts, and misuse of state assets.</w:t>
      </w:r>
    </w:p>
    <w:p w14:paraId="598D3A0A" w14:textId="77777777" w:rsidR="00CC6F68" w:rsidRPr="00416FFB" w:rsidRDefault="00CC6F68" w:rsidP="005C0317">
      <w:pPr>
        <w:tabs>
          <w:tab w:val="left" w:pos="360"/>
        </w:tabs>
        <w:jc w:val="both"/>
        <w:rPr>
          <w:rFonts w:ascii="Arial" w:eastAsiaTheme="minorHAnsi" w:hAnsi="Arial" w:cs="Arial"/>
        </w:rPr>
      </w:pPr>
    </w:p>
    <w:p w14:paraId="19F8767D" w14:textId="77777777" w:rsidR="008200A5" w:rsidRPr="00416FFB" w:rsidRDefault="008200A5" w:rsidP="008200A5">
      <w:pPr>
        <w:tabs>
          <w:tab w:val="left" w:pos="360"/>
        </w:tabs>
        <w:spacing w:after="160" w:line="259" w:lineRule="auto"/>
        <w:jc w:val="both"/>
        <w:rPr>
          <w:rFonts w:ascii="Arial" w:eastAsiaTheme="minorHAnsi" w:hAnsi="Arial" w:cs="Arial"/>
          <w:b/>
        </w:rPr>
      </w:pPr>
      <w:r w:rsidRPr="00416FFB">
        <w:rPr>
          <w:rFonts w:ascii="Arial" w:eastAsiaTheme="minorHAnsi" w:hAnsi="Arial" w:cs="Arial"/>
          <w:b/>
        </w:rPr>
        <w:t>SECTION G: PERSONAL CONTACT</w:t>
      </w:r>
    </w:p>
    <w:p w14:paraId="6BE65F9E" w14:textId="77777777" w:rsidR="008200A5" w:rsidRPr="00416FFB" w:rsidRDefault="00DC5FB8" w:rsidP="005C0317">
      <w:pPr>
        <w:tabs>
          <w:tab w:val="left" w:pos="360"/>
        </w:tabs>
        <w:jc w:val="both"/>
        <w:rPr>
          <w:rFonts w:ascii="Arial" w:eastAsiaTheme="minorHAnsi" w:hAnsi="Arial" w:cs="Arial"/>
        </w:rPr>
      </w:pPr>
      <w:r w:rsidRPr="003457C8">
        <w:rPr>
          <w:rFonts w:ascii="Arial" w:hAnsi="Arial" w:cs="Arial"/>
        </w:rPr>
        <w:t>The incumbent may independently confer with all levels of management and staff within the department or other departments on a daily basis. The incumbent may also consult with personnel of the auditee and others.</w:t>
      </w:r>
    </w:p>
    <w:p w14:paraId="7FEF11CD" w14:textId="77777777" w:rsidR="00CC6F68" w:rsidRPr="00416FFB" w:rsidRDefault="00CC6F68" w:rsidP="005C0317">
      <w:pPr>
        <w:tabs>
          <w:tab w:val="left" w:pos="360"/>
        </w:tabs>
        <w:jc w:val="both"/>
        <w:rPr>
          <w:rFonts w:ascii="Arial" w:eastAsiaTheme="minorHAnsi" w:hAnsi="Arial" w:cs="Arial"/>
        </w:rPr>
      </w:pPr>
    </w:p>
    <w:p w14:paraId="118AEAC6" w14:textId="77777777" w:rsidR="00B00EE6" w:rsidRPr="00416FFB" w:rsidRDefault="00B00EE6" w:rsidP="00096119">
      <w:pPr>
        <w:tabs>
          <w:tab w:val="left" w:pos="360"/>
        </w:tabs>
        <w:jc w:val="both"/>
        <w:rPr>
          <w:rFonts w:ascii="Arial" w:hAnsi="Arial" w:cs="Arial"/>
          <w:b/>
        </w:rPr>
      </w:pPr>
      <w:r w:rsidRPr="00416FFB">
        <w:rPr>
          <w:rFonts w:ascii="Arial" w:hAnsi="Arial" w:cs="Arial"/>
          <w:b/>
        </w:rPr>
        <w:t xml:space="preserve">SECTION </w:t>
      </w:r>
      <w:r w:rsidR="00DF2A12" w:rsidRPr="00416FFB">
        <w:rPr>
          <w:rFonts w:ascii="Arial" w:hAnsi="Arial" w:cs="Arial"/>
          <w:b/>
        </w:rPr>
        <w:t>H</w:t>
      </w:r>
      <w:r w:rsidRPr="00416FFB">
        <w:rPr>
          <w:rFonts w:ascii="Arial" w:hAnsi="Arial" w:cs="Arial"/>
          <w:b/>
        </w:rPr>
        <w:t>: WORK ENVIR</w:t>
      </w:r>
      <w:r w:rsidR="00F874AC" w:rsidRPr="00416FFB">
        <w:rPr>
          <w:rFonts w:ascii="Arial" w:hAnsi="Arial" w:cs="Arial"/>
          <w:b/>
        </w:rPr>
        <w:t>O</w:t>
      </w:r>
      <w:r w:rsidRPr="00416FFB">
        <w:rPr>
          <w:rFonts w:ascii="Arial" w:hAnsi="Arial" w:cs="Arial"/>
          <w:b/>
        </w:rPr>
        <w:t>NMENT</w:t>
      </w:r>
    </w:p>
    <w:p w14:paraId="195D66CE" w14:textId="77777777" w:rsidR="00B151A9" w:rsidRPr="00416FFB" w:rsidRDefault="00B151A9" w:rsidP="00096119">
      <w:pPr>
        <w:tabs>
          <w:tab w:val="left" w:pos="360"/>
        </w:tabs>
        <w:jc w:val="both"/>
        <w:rPr>
          <w:rFonts w:ascii="Arial" w:hAnsi="Arial" w:cs="Arial"/>
          <w:b/>
        </w:rPr>
      </w:pPr>
    </w:p>
    <w:p w14:paraId="2F3D9B25" w14:textId="77777777" w:rsidR="00DC5FB8" w:rsidRPr="003457C8" w:rsidRDefault="00DC5FB8" w:rsidP="00DC5FB8">
      <w:pPr>
        <w:tabs>
          <w:tab w:val="left" w:pos="360"/>
        </w:tabs>
        <w:jc w:val="both"/>
        <w:rPr>
          <w:rFonts w:ascii="Arial" w:hAnsi="Arial" w:cs="Arial"/>
        </w:rPr>
      </w:pPr>
      <w:r w:rsidRPr="003457C8">
        <w:rPr>
          <w:rFonts w:ascii="Arial" w:hAnsi="Arial" w:cs="Arial"/>
        </w:rPr>
        <w:t xml:space="preserve">While at the base of operation, employees will work in a climate-controlled office under artificial lighting. </w:t>
      </w:r>
      <w:r w:rsidRPr="003457C8">
        <w:rPr>
          <w:rFonts w:ascii="Arial" w:hAnsi="Arial" w:cs="Arial"/>
          <w:color w:val="000000"/>
        </w:rPr>
        <w:t>Travel will be required to conduct audits, meet with auditees, or attend meetings/conferences. Employees may be required to sit for long periods of time using keyboard and computer terminal, while travelling, or at audit sites.</w:t>
      </w:r>
      <w:r w:rsidRPr="003457C8">
        <w:rPr>
          <w:rFonts w:ascii="Arial" w:hAnsi="Arial" w:cs="Arial"/>
        </w:rPr>
        <w:t xml:space="preserve"> When traveling, the incumbent may be subject to the elements of the destination. The off-site working environment is subject to the facilities of the audit site.</w:t>
      </w:r>
    </w:p>
    <w:p w14:paraId="697597A8" w14:textId="77777777" w:rsidR="00DC5FB8" w:rsidRPr="003457C8" w:rsidRDefault="00DC5FB8" w:rsidP="00DC5FB8">
      <w:pPr>
        <w:tabs>
          <w:tab w:val="left" w:pos="360"/>
        </w:tabs>
        <w:jc w:val="both"/>
        <w:rPr>
          <w:rFonts w:ascii="Arial" w:hAnsi="Arial" w:cs="Arial"/>
        </w:rPr>
      </w:pPr>
    </w:p>
    <w:p w14:paraId="5F47F13B" w14:textId="77777777" w:rsidR="00DC5FB8" w:rsidRPr="003457C8" w:rsidRDefault="00DC5FB8" w:rsidP="00DC5FB8">
      <w:pPr>
        <w:tabs>
          <w:tab w:val="left" w:pos="360"/>
        </w:tabs>
        <w:jc w:val="both"/>
        <w:rPr>
          <w:rFonts w:ascii="Arial" w:hAnsi="Arial" w:cs="Arial"/>
        </w:rPr>
      </w:pPr>
      <w:r w:rsidRPr="003457C8">
        <w:rPr>
          <w:rFonts w:ascii="Arial" w:hAnsi="Arial" w:cs="Arial"/>
        </w:rPr>
        <w:t>Travel will be required, to conduct field audits, which may include flying and/or long drives.</w:t>
      </w:r>
    </w:p>
    <w:p w14:paraId="65FE3F2B" w14:textId="77777777" w:rsidR="00CC6F68" w:rsidRPr="00416FFB" w:rsidRDefault="00CC6F68" w:rsidP="005C0317">
      <w:pPr>
        <w:tabs>
          <w:tab w:val="left" w:pos="360"/>
        </w:tabs>
        <w:jc w:val="both"/>
        <w:rPr>
          <w:rFonts w:ascii="Arial" w:eastAsiaTheme="minorHAnsi" w:hAnsi="Arial" w:cs="Arial"/>
        </w:rPr>
      </w:pPr>
    </w:p>
    <w:p w14:paraId="65CA538C" w14:textId="77777777" w:rsidR="00B00EE6" w:rsidRPr="00416FFB" w:rsidRDefault="00B00EE6" w:rsidP="00096119">
      <w:pPr>
        <w:tabs>
          <w:tab w:val="left" w:pos="360"/>
        </w:tabs>
        <w:jc w:val="both"/>
        <w:rPr>
          <w:rFonts w:ascii="Arial" w:hAnsi="Arial" w:cs="Arial"/>
          <w:b/>
        </w:rPr>
      </w:pPr>
      <w:r w:rsidRPr="00416FFB">
        <w:rPr>
          <w:rFonts w:ascii="Arial" w:hAnsi="Arial" w:cs="Arial"/>
          <w:b/>
        </w:rPr>
        <w:t xml:space="preserve">SECTION </w:t>
      </w:r>
      <w:r w:rsidR="00DF2A12" w:rsidRPr="00416FFB">
        <w:rPr>
          <w:rFonts w:ascii="Arial" w:hAnsi="Arial" w:cs="Arial"/>
          <w:b/>
        </w:rPr>
        <w:t>I</w:t>
      </w:r>
      <w:r w:rsidRPr="00416FFB">
        <w:rPr>
          <w:rFonts w:ascii="Arial" w:hAnsi="Arial" w:cs="Arial"/>
          <w:b/>
        </w:rPr>
        <w:t>: PHYSICAL REQUIREMENTS</w:t>
      </w:r>
    </w:p>
    <w:p w14:paraId="1DF41686" w14:textId="77777777" w:rsidR="00DC5FB8" w:rsidRPr="003457C8" w:rsidRDefault="00DC5FB8" w:rsidP="00DC5FB8">
      <w:pPr>
        <w:tabs>
          <w:tab w:val="left" w:pos="360"/>
        </w:tabs>
        <w:jc w:val="both"/>
        <w:rPr>
          <w:rFonts w:ascii="Arial" w:hAnsi="Arial" w:cs="Arial"/>
        </w:rPr>
      </w:pPr>
      <w:r w:rsidRPr="003457C8">
        <w:rPr>
          <w:rFonts w:ascii="Arial" w:hAnsi="Arial" w:cs="Arial"/>
        </w:rPr>
        <w:t>Employees may be required to sit for long periods of time using a keyboard, mouse, monitor, and a laptop/desktop computer. Additionally, employees may be requested to handle voluminous documents or files and to carry a laptop computer to the audit site during fieldwork.</w:t>
      </w:r>
    </w:p>
    <w:p w14:paraId="7DD626AF" w14:textId="77777777" w:rsidR="00DC5FB8" w:rsidRPr="003457C8" w:rsidRDefault="00DC5FB8" w:rsidP="00DC5FB8">
      <w:pPr>
        <w:tabs>
          <w:tab w:val="left" w:pos="360"/>
        </w:tabs>
        <w:jc w:val="both"/>
        <w:rPr>
          <w:rFonts w:ascii="Arial" w:hAnsi="Arial" w:cs="Arial"/>
        </w:rPr>
      </w:pPr>
    </w:p>
    <w:p w14:paraId="1B96FF16" w14:textId="77777777" w:rsidR="00DC5FB8" w:rsidRPr="003457C8" w:rsidRDefault="00DC5FB8" w:rsidP="00DC5FB8">
      <w:pPr>
        <w:tabs>
          <w:tab w:val="left" w:pos="360"/>
        </w:tabs>
        <w:jc w:val="both"/>
        <w:rPr>
          <w:rFonts w:ascii="Arial" w:hAnsi="Arial" w:cs="Arial"/>
        </w:rPr>
      </w:pPr>
      <w:r w:rsidRPr="003457C8">
        <w:rPr>
          <w:rFonts w:ascii="Arial" w:hAnsi="Arial" w:cs="Arial"/>
        </w:rPr>
        <w:t>The following is the average for the position.  Due to business needs, frequency of activities may vary.</w:t>
      </w:r>
    </w:p>
    <w:p w14:paraId="0AC4BE0C" w14:textId="25FD1D70" w:rsidR="00DC5FB8" w:rsidRDefault="00DC5FB8">
      <w:pPr>
        <w:rPr>
          <w:rFonts w:ascii="Arial" w:eastAsiaTheme="minorHAnsi" w:hAnsi="Arial" w:cs="Arial"/>
        </w:rPr>
      </w:pPr>
    </w:p>
    <w:p w14:paraId="7A5F0F03" w14:textId="2163C806" w:rsidR="00840074" w:rsidRDefault="00840074">
      <w:pPr>
        <w:rPr>
          <w:rFonts w:ascii="Arial" w:eastAsiaTheme="minorHAnsi" w:hAnsi="Arial" w:cs="Arial"/>
        </w:rPr>
      </w:pPr>
    </w:p>
    <w:p w14:paraId="0BFD41F5" w14:textId="0DD81B30" w:rsidR="00840074" w:rsidRDefault="00840074">
      <w:pPr>
        <w:rPr>
          <w:rFonts w:ascii="Arial" w:eastAsiaTheme="minorHAnsi" w:hAnsi="Arial" w:cs="Arial"/>
        </w:rPr>
      </w:pPr>
    </w:p>
    <w:p w14:paraId="3697C958" w14:textId="781404B0" w:rsidR="00840074" w:rsidRDefault="00840074">
      <w:pPr>
        <w:rPr>
          <w:rFonts w:ascii="Arial" w:eastAsiaTheme="minorHAnsi" w:hAnsi="Arial" w:cs="Arial"/>
        </w:rPr>
      </w:pPr>
    </w:p>
    <w:p w14:paraId="3304DE55" w14:textId="77777777" w:rsidR="00840074" w:rsidRDefault="00840074">
      <w:pPr>
        <w:rPr>
          <w:rFonts w:ascii="Arial" w:eastAsiaTheme="minorHAnsi" w:hAnsi="Arial" w:cs="Arial"/>
        </w:rPr>
      </w:pPr>
    </w:p>
    <w:p w14:paraId="3BBA2E7B" w14:textId="77777777" w:rsidR="00E604B0" w:rsidRDefault="00E604B0">
      <w:pPr>
        <w:rPr>
          <w:rFonts w:ascii="Arial" w:eastAsiaTheme="minorHAnsi" w:hAnsi="Arial" w:cs="Arial"/>
        </w:rPr>
      </w:pPr>
    </w:p>
    <w:tbl>
      <w:tblPr>
        <w:tblW w:w="94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990"/>
        <w:gridCol w:w="900"/>
        <w:gridCol w:w="990"/>
        <w:gridCol w:w="900"/>
        <w:gridCol w:w="990"/>
        <w:gridCol w:w="900"/>
        <w:gridCol w:w="990"/>
        <w:gridCol w:w="900"/>
      </w:tblGrid>
      <w:tr w:rsidR="00DC5FB8" w:rsidRPr="003457C8" w14:paraId="0AEAECDC" w14:textId="77777777" w:rsidTr="00560A0E">
        <w:tc>
          <w:tcPr>
            <w:tcW w:w="9427" w:type="dxa"/>
            <w:gridSpan w:val="9"/>
          </w:tcPr>
          <w:p w14:paraId="38BB77AD" w14:textId="77777777" w:rsidR="00DC5FB8" w:rsidRPr="003457C8" w:rsidRDefault="00DC5FB8" w:rsidP="00560A0E">
            <w:pPr>
              <w:rPr>
                <w:rFonts w:ascii="Calibri" w:eastAsia="Calibri" w:hAnsi="Calibri"/>
              </w:rPr>
            </w:pPr>
            <w:r w:rsidRPr="003457C8">
              <w:rPr>
                <w:rFonts w:ascii="Calibri" w:eastAsia="Calibri" w:hAnsi="Calibri"/>
              </w:rPr>
              <w:lastRenderedPageBreak/>
              <w:t>Check the frequency of activity required of the employee to perform the job</w:t>
            </w:r>
          </w:p>
        </w:tc>
      </w:tr>
      <w:tr w:rsidR="00DC5FB8" w:rsidRPr="003457C8" w14:paraId="28FE7C4B" w14:textId="77777777" w:rsidTr="00560A0E">
        <w:tc>
          <w:tcPr>
            <w:tcW w:w="1867" w:type="dxa"/>
            <w:vMerge w:val="restart"/>
          </w:tcPr>
          <w:p w14:paraId="718D728F" w14:textId="77777777" w:rsidR="00DC5FB8" w:rsidRPr="003457C8" w:rsidRDefault="00DC5FB8" w:rsidP="00560A0E">
            <w:pPr>
              <w:rPr>
                <w:rFonts w:ascii="Calibri" w:eastAsia="Calibri" w:hAnsi="Calibri"/>
              </w:rPr>
            </w:pPr>
            <w:r w:rsidRPr="003457C8">
              <w:rPr>
                <w:rFonts w:ascii="Calibri" w:eastAsia="Calibri" w:hAnsi="Calibri"/>
              </w:rPr>
              <w:t>Activity</w:t>
            </w:r>
          </w:p>
          <w:p w14:paraId="5A70D275" w14:textId="77777777" w:rsidR="00DC5FB8" w:rsidRPr="003457C8" w:rsidRDefault="00DC5FB8" w:rsidP="00560A0E">
            <w:pPr>
              <w:rPr>
                <w:rFonts w:ascii="Calibri" w:eastAsia="Calibri" w:hAnsi="Calibri"/>
                <w:sz w:val="22"/>
                <w:szCs w:val="22"/>
              </w:rPr>
            </w:pPr>
            <w:r w:rsidRPr="003457C8">
              <w:rPr>
                <w:rFonts w:ascii="Calibri" w:eastAsia="Calibri" w:hAnsi="Calibri"/>
                <w:sz w:val="22"/>
                <w:szCs w:val="22"/>
              </w:rPr>
              <w:t>(Typical day in the office/typical day in the field)</w:t>
            </w:r>
          </w:p>
        </w:tc>
        <w:tc>
          <w:tcPr>
            <w:tcW w:w="1890" w:type="dxa"/>
            <w:gridSpan w:val="2"/>
          </w:tcPr>
          <w:p w14:paraId="3546ABBF" w14:textId="77777777" w:rsidR="00DC5FB8" w:rsidRPr="003457C8" w:rsidRDefault="00DC5FB8" w:rsidP="00560A0E">
            <w:pPr>
              <w:jc w:val="center"/>
              <w:rPr>
                <w:rFonts w:ascii="Calibri" w:eastAsia="Calibri" w:hAnsi="Calibri"/>
              </w:rPr>
            </w:pPr>
            <w:r w:rsidRPr="003457C8">
              <w:rPr>
                <w:rFonts w:ascii="Calibri" w:eastAsia="Calibri" w:hAnsi="Calibri"/>
              </w:rPr>
              <w:t>Never</w:t>
            </w:r>
          </w:p>
          <w:p w14:paraId="73377EAC" w14:textId="77777777" w:rsidR="00DC5FB8" w:rsidRPr="003457C8" w:rsidRDefault="00DC5FB8" w:rsidP="00560A0E">
            <w:pPr>
              <w:jc w:val="center"/>
              <w:rPr>
                <w:rFonts w:ascii="Calibri" w:eastAsia="Calibri" w:hAnsi="Calibri"/>
              </w:rPr>
            </w:pPr>
            <w:r w:rsidRPr="003457C8">
              <w:rPr>
                <w:rFonts w:ascii="Calibri" w:eastAsia="Calibri" w:hAnsi="Calibri"/>
              </w:rPr>
              <w:t>(0 Hours)</w:t>
            </w:r>
          </w:p>
        </w:tc>
        <w:tc>
          <w:tcPr>
            <w:tcW w:w="1890" w:type="dxa"/>
            <w:gridSpan w:val="2"/>
          </w:tcPr>
          <w:p w14:paraId="330386D8" w14:textId="77777777" w:rsidR="00DC5FB8" w:rsidRPr="003457C8" w:rsidRDefault="00DC5FB8" w:rsidP="00560A0E">
            <w:pPr>
              <w:jc w:val="center"/>
              <w:rPr>
                <w:rFonts w:ascii="Calibri" w:eastAsia="Calibri" w:hAnsi="Calibri"/>
              </w:rPr>
            </w:pPr>
            <w:r w:rsidRPr="003457C8">
              <w:rPr>
                <w:rFonts w:ascii="Calibri" w:eastAsia="Calibri" w:hAnsi="Calibri"/>
              </w:rPr>
              <w:t>Occasionally</w:t>
            </w:r>
          </w:p>
          <w:p w14:paraId="2958D7C6" w14:textId="77777777" w:rsidR="00DC5FB8" w:rsidRPr="003457C8" w:rsidRDefault="00DC5FB8" w:rsidP="00560A0E">
            <w:pPr>
              <w:jc w:val="center"/>
              <w:rPr>
                <w:rFonts w:ascii="Calibri" w:eastAsia="Calibri" w:hAnsi="Calibri"/>
              </w:rPr>
            </w:pPr>
            <w:r w:rsidRPr="003457C8">
              <w:rPr>
                <w:rFonts w:ascii="Calibri" w:eastAsia="Calibri" w:hAnsi="Calibri"/>
              </w:rPr>
              <w:t>(up to 3 hours)</w:t>
            </w:r>
          </w:p>
        </w:tc>
        <w:tc>
          <w:tcPr>
            <w:tcW w:w="1890" w:type="dxa"/>
            <w:gridSpan w:val="2"/>
          </w:tcPr>
          <w:p w14:paraId="505A8F76" w14:textId="77777777" w:rsidR="00DC5FB8" w:rsidRPr="003457C8" w:rsidRDefault="00DC5FB8" w:rsidP="00560A0E">
            <w:pPr>
              <w:jc w:val="center"/>
              <w:rPr>
                <w:rFonts w:ascii="Calibri" w:eastAsia="Calibri" w:hAnsi="Calibri"/>
              </w:rPr>
            </w:pPr>
            <w:r w:rsidRPr="003457C8">
              <w:rPr>
                <w:rFonts w:ascii="Calibri" w:eastAsia="Calibri" w:hAnsi="Calibri"/>
              </w:rPr>
              <w:t>Frequently</w:t>
            </w:r>
          </w:p>
          <w:p w14:paraId="3D3E751D" w14:textId="77777777" w:rsidR="00DC5FB8" w:rsidRPr="003457C8" w:rsidRDefault="00DC5FB8" w:rsidP="00560A0E">
            <w:pPr>
              <w:jc w:val="center"/>
              <w:rPr>
                <w:rFonts w:ascii="Calibri" w:eastAsia="Calibri" w:hAnsi="Calibri"/>
              </w:rPr>
            </w:pPr>
            <w:r w:rsidRPr="003457C8">
              <w:rPr>
                <w:rFonts w:ascii="Calibri" w:eastAsia="Calibri" w:hAnsi="Calibri"/>
              </w:rPr>
              <w:t>(up to 6 hours)</w:t>
            </w:r>
          </w:p>
        </w:tc>
        <w:tc>
          <w:tcPr>
            <w:tcW w:w="1890" w:type="dxa"/>
            <w:gridSpan w:val="2"/>
          </w:tcPr>
          <w:p w14:paraId="201FABCF" w14:textId="77777777" w:rsidR="00DC5FB8" w:rsidRPr="003457C8" w:rsidRDefault="00DC5FB8" w:rsidP="00560A0E">
            <w:pPr>
              <w:jc w:val="center"/>
              <w:rPr>
                <w:rFonts w:ascii="Calibri" w:eastAsia="Calibri" w:hAnsi="Calibri"/>
              </w:rPr>
            </w:pPr>
            <w:r w:rsidRPr="003457C8">
              <w:rPr>
                <w:rFonts w:ascii="Calibri" w:eastAsia="Calibri" w:hAnsi="Calibri"/>
              </w:rPr>
              <w:t>Constantly</w:t>
            </w:r>
          </w:p>
          <w:p w14:paraId="7A0EE89B" w14:textId="77777777" w:rsidR="00DC5FB8" w:rsidRPr="003457C8" w:rsidRDefault="00DC5FB8" w:rsidP="00560A0E">
            <w:pPr>
              <w:jc w:val="center"/>
              <w:rPr>
                <w:rFonts w:ascii="Calibri" w:eastAsia="Calibri" w:hAnsi="Calibri"/>
              </w:rPr>
            </w:pPr>
            <w:r w:rsidRPr="003457C8">
              <w:rPr>
                <w:rFonts w:ascii="Calibri" w:eastAsia="Calibri" w:hAnsi="Calibri"/>
              </w:rPr>
              <w:t>(up to 8 hours)</w:t>
            </w:r>
          </w:p>
        </w:tc>
      </w:tr>
      <w:tr w:rsidR="00DC5FB8" w:rsidRPr="003457C8" w14:paraId="300B500F" w14:textId="77777777" w:rsidTr="00560A0E">
        <w:tc>
          <w:tcPr>
            <w:tcW w:w="1867" w:type="dxa"/>
            <w:vMerge/>
          </w:tcPr>
          <w:p w14:paraId="45F317FF" w14:textId="77777777" w:rsidR="00DC5FB8" w:rsidRPr="003457C8" w:rsidRDefault="00DC5FB8" w:rsidP="00560A0E">
            <w:pPr>
              <w:rPr>
                <w:rFonts w:ascii="Calibri" w:eastAsia="Calibri" w:hAnsi="Calibri"/>
              </w:rPr>
            </w:pPr>
          </w:p>
        </w:tc>
        <w:tc>
          <w:tcPr>
            <w:tcW w:w="990" w:type="dxa"/>
          </w:tcPr>
          <w:p w14:paraId="19EC67CF"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office</w:t>
            </w:r>
          </w:p>
        </w:tc>
        <w:tc>
          <w:tcPr>
            <w:tcW w:w="900" w:type="dxa"/>
          </w:tcPr>
          <w:p w14:paraId="1D571F55"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field</w:t>
            </w:r>
          </w:p>
        </w:tc>
        <w:tc>
          <w:tcPr>
            <w:tcW w:w="990" w:type="dxa"/>
          </w:tcPr>
          <w:p w14:paraId="3259BD06"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office</w:t>
            </w:r>
          </w:p>
        </w:tc>
        <w:tc>
          <w:tcPr>
            <w:tcW w:w="900" w:type="dxa"/>
          </w:tcPr>
          <w:p w14:paraId="37B54B0C"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field</w:t>
            </w:r>
          </w:p>
        </w:tc>
        <w:tc>
          <w:tcPr>
            <w:tcW w:w="990" w:type="dxa"/>
          </w:tcPr>
          <w:p w14:paraId="410CEA38"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office</w:t>
            </w:r>
          </w:p>
        </w:tc>
        <w:tc>
          <w:tcPr>
            <w:tcW w:w="900" w:type="dxa"/>
          </w:tcPr>
          <w:p w14:paraId="27823E89"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field</w:t>
            </w:r>
          </w:p>
        </w:tc>
        <w:tc>
          <w:tcPr>
            <w:tcW w:w="990" w:type="dxa"/>
          </w:tcPr>
          <w:p w14:paraId="4AA5DF97"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office</w:t>
            </w:r>
          </w:p>
        </w:tc>
        <w:tc>
          <w:tcPr>
            <w:tcW w:w="900" w:type="dxa"/>
          </w:tcPr>
          <w:p w14:paraId="587F8B2E" w14:textId="77777777" w:rsidR="00DC5FB8" w:rsidRPr="003457C8" w:rsidRDefault="00DC5FB8" w:rsidP="00560A0E">
            <w:pPr>
              <w:rPr>
                <w:rFonts w:ascii="Calibri" w:eastAsia="Calibri" w:hAnsi="Calibri"/>
                <w:i/>
                <w:sz w:val="22"/>
                <w:szCs w:val="22"/>
              </w:rPr>
            </w:pPr>
            <w:r w:rsidRPr="003457C8">
              <w:rPr>
                <w:rFonts w:ascii="Calibri" w:eastAsia="Calibri" w:hAnsi="Calibri"/>
                <w:i/>
                <w:sz w:val="22"/>
                <w:szCs w:val="22"/>
              </w:rPr>
              <w:t>In field</w:t>
            </w:r>
          </w:p>
        </w:tc>
      </w:tr>
      <w:tr w:rsidR="00DC5FB8" w:rsidRPr="003457C8" w14:paraId="6E45B013" w14:textId="77777777" w:rsidTr="00560A0E">
        <w:tc>
          <w:tcPr>
            <w:tcW w:w="1867" w:type="dxa"/>
          </w:tcPr>
          <w:p w14:paraId="3D0B1BF4" w14:textId="77777777" w:rsidR="00DC5FB8" w:rsidRPr="003457C8" w:rsidRDefault="00DC5FB8" w:rsidP="00560A0E">
            <w:pPr>
              <w:rPr>
                <w:rFonts w:ascii="Calibri" w:eastAsia="Calibri" w:hAnsi="Calibri"/>
              </w:rPr>
            </w:pPr>
            <w:r w:rsidRPr="003457C8">
              <w:rPr>
                <w:rFonts w:ascii="Calibri" w:eastAsia="Calibri" w:hAnsi="Calibri"/>
              </w:rPr>
              <w:t>Sitting</w:t>
            </w:r>
          </w:p>
        </w:tc>
        <w:tc>
          <w:tcPr>
            <w:tcW w:w="990" w:type="dxa"/>
          </w:tcPr>
          <w:p w14:paraId="6E3C2492" w14:textId="77777777" w:rsidR="00DC5FB8" w:rsidRPr="003457C8" w:rsidRDefault="00DC5FB8" w:rsidP="00560A0E">
            <w:pPr>
              <w:jc w:val="center"/>
              <w:rPr>
                <w:rFonts w:ascii="Calibri" w:eastAsia="Calibri" w:hAnsi="Calibri"/>
              </w:rPr>
            </w:pPr>
          </w:p>
        </w:tc>
        <w:tc>
          <w:tcPr>
            <w:tcW w:w="900" w:type="dxa"/>
          </w:tcPr>
          <w:p w14:paraId="1453F971" w14:textId="77777777" w:rsidR="00DC5FB8" w:rsidRPr="003457C8" w:rsidRDefault="00DC5FB8" w:rsidP="00560A0E">
            <w:pPr>
              <w:jc w:val="center"/>
              <w:rPr>
                <w:rFonts w:ascii="Calibri" w:eastAsia="Calibri" w:hAnsi="Calibri"/>
              </w:rPr>
            </w:pPr>
          </w:p>
        </w:tc>
        <w:tc>
          <w:tcPr>
            <w:tcW w:w="990" w:type="dxa"/>
          </w:tcPr>
          <w:p w14:paraId="74951606" w14:textId="77777777" w:rsidR="00DC5FB8" w:rsidRPr="003457C8" w:rsidRDefault="00DC5FB8" w:rsidP="00560A0E">
            <w:pPr>
              <w:jc w:val="center"/>
              <w:rPr>
                <w:rFonts w:ascii="Calibri" w:eastAsia="Calibri" w:hAnsi="Calibri"/>
              </w:rPr>
            </w:pPr>
          </w:p>
        </w:tc>
        <w:tc>
          <w:tcPr>
            <w:tcW w:w="900" w:type="dxa"/>
          </w:tcPr>
          <w:p w14:paraId="167AEA4E" w14:textId="77777777" w:rsidR="00DC5FB8" w:rsidRPr="003457C8" w:rsidRDefault="00DC5FB8" w:rsidP="00560A0E">
            <w:pPr>
              <w:jc w:val="center"/>
              <w:rPr>
                <w:rFonts w:ascii="Calibri" w:eastAsia="Calibri" w:hAnsi="Calibri"/>
              </w:rPr>
            </w:pPr>
          </w:p>
        </w:tc>
        <w:tc>
          <w:tcPr>
            <w:tcW w:w="990" w:type="dxa"/>
          </w:tcPr>
          <w:p w14:paraId="047B6B36" w14:textId="77777777" w:rsidR="00DC5FB8" w:rsidRPr="003457C8" w:rsidRDefault="00DC5FB8" w:rsidP="00560A0E">
            <w:pPr>
              <w:jc w:val="center"/>
              <w:rPr>
                <w:rFonts w:ascii="Calibri" w:eastAsia="Calibri" w:hAnsi="Calibri"/>
              </w:rPr>
            </w:pPr>
          </w:p>
        </w:tc>
        <w:tc>
          <w:tcPr>
            <w:tcW w:w="900" w:type="dxa"/>
          </w:tcPr>
          <w:p w14:paraId="0DCCA4ED" w14:textId="77777777" w:rsidR="00DC5FB8" w:rsidRPr="003457C8" w:rsidRDefault="00DC5FB8" w:rsidP="00560A0E">
            <w:pPr>
              <w:jc w:val="center"/>
              <w:rPr>
                <w:rFonts w:ascii="Calibri" w:eastAsia="Calibri" w:hAnsi="Calibri"/>
              </w:rPr>
            </w:pPr>
          </w:p>
        </w:tc>
        <w:tc>
          <w:tcPr>
            <w:tcW w:w="990" w:type="dxa"/>
          </w:tcPr>
          <w:p w14:paraId="7EDFD550"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6C074742" w14:textId="77777777" w:rsidR="00DC5FB8" w:rsidRPr="003457C8" w:rsidRDefault="00DC5FB8" w:rsidP="00560A0E">
            <w:pPr>
              <w:jc w:val="center"/>
              <w:rPr>
                <w:rFonts w:ascii="Calibri" w:eastAsia="Calibri" w:hAnsi="Calibri"/>
              </w:rPr>
            </w:pPr>
            <w:r w:rsidRPr="003457C8">
              <w:rPr>
                <w:rFonts w:ascii="Calibri" w:eastAsia="Calibri" w:hAnsi="Calibri"/>
              </w:rPr>
              <w:t>X</w:t>
            </w:r>
          </w:p>
        </w:tc>
      </w:tr>
      <w:tr w:rsidR="00DC5FB8" w:rsidRPr="003457C8" w14:paraId="4E541C78" w14:textId="77777777" w:rsidTr="00560A0E">
        <w:tc>
          <w:tcPr>
            <w:tcW w:w="1867" w:type="dxa"/>
          </w:tcPr>
          <w:p w14:paraId="0280C7E9" w14:textId="77777777" w:rsidR="00DC5FB8" w:rsidRPr="003457C8" w:rsidRDefault="00DC5FB8" w:rsidP="00560A0E">
            <w:pPr>
              <w:rPr>
                <w:rFonts w:ascii="Calibri" w:eastAsia="Calibri" w:hAnsi="Calibri"/>
              </w:rPr>
            </w:pPr>
            <w:r w:rsidRPr="003457C8">
              <w:rPr>
                <w:rFonts w:ascii="Calibri" w:eastAsia="Calibri" w:hAnsi="Calibri"/>
              </w:rPr>
              <w:t>Walking</w:t>
            </w:r>
          </w:p>
        </w:tc>
        <w:tc>
          <w:tcPr>
            <w:tcW w:w="990" w:type="dxa"/>
          </w:tcPr>
          <w:p w14:paraId="2181E4A0" w14:textId="77777777" w:rsidR="00DC5FB8" w:rsidRPr="003457C8" w:rsidRDefault="00DC5FB8" w:rsidP="00560A0E">
            <w:pPr>
              <w:jc w:val="center"/>
              <w:rPr>
                <w:rFonts w:ascii="Calibri" w:eastAsia="Calibri" w:hAnsi="Calibri"/>
              </w:rPr>
            </w:pPr>
          </w:p>
        </w:tc>
        <w:tc>
          <w:tcPr>
            <w:tcW w:w="900" w:type="dxa"/>
          </w:tcPr>
          <w:p w14:paraId="0F2CA3B3" w14:textId="77777777" w:rsidR="00DC5FB8" w:rsidRPr="003457C8" w:rsidRDefault="00DC5FB8" w:rsidP="00560A0E">
            <w:pPr>
              <w:jc w:val="center"/>
              <w:rPr>
                <w:rFonts w:ascii="Calibri" w:eastAsia="Calibri" w:hAnsi="Calibri"/>
              </w:rPr>
            </w:pPr>
          </w:p>
        </w:tc>
        <w:tc>
          <w:tcPr>
            <w:tcW w:w="990" w:type="dxa"/>
          </w:tcPr>
          <w:p w14:paraId="3E90BEC7"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51F3AD56"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0C4D9C4E" w14:textId="77777777" w:rsidR="00DC5FB8" w:rsidRPr="003457C8" w:rsidRDefault="00DC5FB8" w:rsidP="00560A0E">
            <w:pPr>
              <w:jc w:val="center"/>
              <w:rPr>
                <w:rFonts w:ascii="Calibri" w:eastAsia="Calibri" w:hAnsi="Calibri"/>
              </w:rPr>
            </w:pPr>
          </w:p>
        </w:tc>
        <w:tc>
          <w:tcPr>
            <w:tcW w:w="900" w:type="dxa"/>
          </w:tcPr>
          <w:p w14:paraId="18720A92" w14:textId="77777777" w:rsidR="00DC5FB8" w:rsidRPr="003457C8" w:rsidRDefault="00DC5FB8" w:rsidP="00560A0E">
            <w:pPr>
              <w:jc w:val="center"/>
              <w:rPr>
                <w:rFonts w:ascii="Calibri" w:eastAsia="Calibri" w:hAnsi="Calibri"/>
              </w:rPr>
            </w:pPr>
          </w:p>
        </w:tc>
        <w:tc>
          <w:tcPr>
            <w:tcW w:w="990" w:type="dxa"/>
          </w:tcPr>
          <w:p w14:paraId="6A0C3949" w14:textId="77777777" w:rsidR="00DC5FB8" w:rsidRPr="003457C8" w:rsidRDefault="00DC5FB8" w:rsidP="00560A0E">
            <w:pPr>
              <w:jc w:val="center"/>
              <w:rPr>
                <w:rFonts w:ascii="Calibri" w:eastAsia="Calibri" w:hAnsi="Calibri"/>
              </w:rPr>
            </w:pPr>
          </w:p>
        </w:tc>
        <w:tc>
          <w:tcPr>
            <w:tcW w:w="900" w:type="dxa"/>
          </w:tcPr>
          <w:p w14:paraId="71FE92D6" w14:textId="77777777" w:rsidR="00DC5FB8" w:rsidRPr="003457C8" w:rsidRDefault="00DC5FB8" w:rsidP="00560A0E">
            <w:pPr>
              <w:jc w:val="center"/>
              <w:rPr>
                <w:rFonts w:ascii="Calibri" w:eastAsia="Calibri" w:hAnsi="Calibri"/>
              </w:rPr>
            </w:pPr>
          </w:p>
        </w:tc>
      </w:tr>
      <w:tr w:rsidR="00DC5FB8" w:rsidRPr="003457C8" w14:paraId="31C1C8ED" w14:textId="77777777" w:rsidTr="00560A0E">
        <w:tc>
          <w:tcPr>
            <w:tcW w:w="1867" w:type="dxa"/>
          </w:tcPr>
          <w:p w14:paraId="0BD503D6" w14:textId="77777777" w:rsidR="00DC5FB8" w:rsidRPr="003457C8" w:rsidRDefault="00DC5FB8" w:rsidP="00560A0E">
            <w:pPr>
              <w:rPr>
                <w:rFonts w:ascii="Calibri" w:eastAsia="Calibri" w:hAnsi="Calibri"/>
              </w:rPr>
            </w:pPr>
            <w:r w:rsidRPr="003457C8">
              <w:rPr>
                <w:rFonts w:ascii="Calibri" w:eastAsia="Calibri" w:hAnsi="Calibri"/>
              </w:rPr>
              <w:t>Standing</w:t>
            </w:r>
          </w:p>
        </w:tc>
        <w:tc>
          <w:tcPr>
            <w:tcW w:w="990" w:type="dxa"/>
          </w:tcPr>
          <w:p w14:paraId="0600CCDD" w14:textId="77777777" w:rsidR="00DC5FB8" w:rsidRPr="003457C8" w:rsidRDefault="00DC5FB8" w:rsidP="00560A0E">
            <w:pPr>
              <w:jc w:val="center"/>
              <w:rPr>
                <w:rFonts w:ascii="Calibri" w:eastAsia="Calibri" w:hAnsi="Calibri"/>
              </w:rPr>
            </w:pPr>
          </w:p>
        </w:tc>
        <w:tc>
          <w:tcPr>
            <w:tcW w:w="900" w:type="dxa"/>
          </w:tcPr>
          <w:p w14:paraId="67BFDC86" w14:textId="77777777" w:rsidR="00DC5FB8" w:rsidRPr="003457C8" w:rsidRDefault="00DC5FB8" w:rsidP="00560A0E">
            <w:pPr>
              <w:jc w:val="center"/>
              <w:rPr>
                <w:rFonts w:ascii="Calibri" w:eastAsia="Calibri" w:hAnsi="Calibri"/>
              </w:rPr>
            </w:pPr>
          </w:p>
        </w:tc>
        <w:tc>
          <w:tcPr>
            <w:tcW w:w="990" w:type="dxa"/>
          </w:tcPr>
          <w:p w14:paraId="467C0142" w14:textId="77777777" w:rsidR="00DC5FB8" w:rsidRPr="003457C8" w:rsidRDefault="00DC5FB8" w:rsidP="00560A0E">
            <w:pPr>
              <w:jc w:val="center"/>
              <w:rPr>
                <w:rFonts w:ascii="Calibri" w:eastAsia="Calibri" w:hAnsi="Calibri"/>
              </w:rPr>
            </w:pPr>
          </w:p>
        </w:tc>
        <w:tc>
          <w:tcPr>
            <w:tcW w:w="900" w:type="dxa"/>
          </w:tcPr>
          <w:p w14:paraId="1E490F21" w14:textId="77777777" w:rsidR="00DC5FB8" w:rsidRPr="003457C8" w:rsidRDefault="00DC5FB8" w:rsidP="00560A0E">
            <w:pPr>
              <w:jc w:val="center"/>
              <w:rPr>
                <w:rFonts w:ascii="Calibri" w:eastAsia="Calibri" w:hAnsi="Calibri"/>
              </w:rPr>
            </w:pPr>
          </w:p>
        </w:tc>
        <w:tc>
          <w:tcPr>
            <w:tcW w:w="990" w:type="dxa"/>
          </w:tcPr>
          <w:p w14:paraId="73D629C5"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7A0D6106"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6E502A1F" w14:textId="77777777" w:rsidR="00DC5FB8" w:rsidRPr="003457C8" w:rsidRDefault="00DC5FB8" w:rsidP="00560A0E">
            <w:pPr>
              <w:jc w:val="center"/>
              <w:rPr>
                <w:rFonts w:ascii="Calibri" w:eastAsia="Calibri" w:hAnsi="Calibri"/>
              </w:rPr>
            </w:pPr>
          </w:p>
        </w:tc>
        <w:tc>
          <w:tcPr>
            <w:tcW w:w="900" w:type="dxa"/>
          </w:tcPr>
          <w:p w14:paraId="146CECB6" w14:textId="77777777" w:rsidR="00DC5FB8" w:rsidRPr="003457C8" w:rsidRDefault="00DC5FB8" w:rsidP="00560A0E">
            <w:pPr>
              <w:jc w:val="center"/>
              <w:rPr>
                <w:rFonts w:ascii="Calibri" w:eastAsia="Calibri" w:hAnsi="Calibri"/>
              </w:rPr>
            </w:pPr>
          </w:p>
        </w:tc>
      </w:tr>
      <w:tr w:rsidR="00DC5FB8" w:rsidRPr="003457C8" w14:paraId="30A64B3F" w14:textId="77777777" w:rsidTr="00560A0E">
        <w:tc>
          <w:tcPr>
            <w:tcW w:w="1867" w:type="dxa"/>
          </w:tcPr>
          <w:p w14:paraId="7245F886" w14:textId="77777777" w:rsidR="00DC5FB8" w:rsidRPr="003457C8" w:rsidRDefault="00DC5FB8" w:rsidP="00560A0E">
            <w:pPr>
              <w:rPr>
                <w:rFonts w:ascii="Calibri" w:eastAsia="Calibri" w:hAnsi="Calibri"/>
              </w:rPr>
            </w:pPr>
            <w:r w:rsidRPr="003457C8">
              <w:rPr>
                <w:rFonts w:ascii="Calibri" w:eastAsia="Calibri" w:hAnsi="Calibri"/>
              </w:rPr>
              <w:t>Bending (neck/waist)</w:t>
            </w:r>
          </w:p>
        </w:tc>
        <w:tc>
          <w:tcPr>
            <w:tcW w:w="990" w:type="dxa"/>
          </w:tcPr>
          <w:p w14:paraId="015C1103" w14:textId="77777777" w:rsidR="00DC5FB8" w:rsidRPr="003457C8" w:rsidRDefault="00DC5FB8" w:rsidP="00560A0E">
            <w:pPr>
              <w:jc w:val="center"/>
              <w:rPr>
                <w:rFonts w:ascii="Calibri" w:eastAsia="Calibri" w:hAnsi="Calibri"/>
              </w:rPr>
            </w:pPr>
          </w:p>
        </w:tc>
        <w:tc>
          <w:tcPr>
            <w:tcW w:w="900" w:type="dxa"/>
          </w:tcPr>
          <w:p w14:paraId="44055BF5" w14:textId="77777777" w:rsidR="00DC5FB8" w:rsidRPr="003457C8" w:rsidRDefault="00DC5FB8" w:rsidP="00560A0E">
            <w:pPr>
              <w:jc w:val="center"/>
              <w:rPr>
                <w:rFonts w:ascii="Calibri" w:eastAsia="Calibri" w:hAnsi="Calibri"/>
              </w:rPr>
            </w:pPr>
          </w:p>
        </w:tc>
        <w:tc>
          <w:tcPr>
            <w:tcW w:w="990" w:type="dxa"/>
          </w:tcPr>
          <w:p w14:paraId="1CA5A4DE" w14:textId="77777777" w:rsidR="00DC5FB8" w:rsidRPr="003457C8" w:rsidRDefault="00DC5FB8" w:rsidP="00560A0E">
            <w:pPr>
              <w:jc w:val="center"/>
              <w:rPr>
                <w:rFonts w:ascii="Calibri" w:eastAsia="Calibri" w:hAnsi="Calibri"/>
              </w:rPr>
            </w:pPr>
          </w:p>
        </w:tc>
        <w:tc>
          <w:tcPr>
            <w:tcW w:w="900" w:type="dxa"/>
          </w:tcPr>
          <w:p w14:paraId="19B295F1" w14:textId="77777777" w:rsidR="00DC5FB8" w:rsidRPr="003457C8" w:rsidRDefault="00DC5FB8" w:rsidP="00560A0E">
            <w:pPr>
              <w:jc w:val="center"/>
              <w:rPr>
                <w:rFonts w:ascii="Calibri" w:eastAsia="Calibri" w:hAnsi="Calibri"/>
              </w:rPr>
            </w:pPr>
          </w:p>
        </w:tc>
        <w:tc>
          <w:tcPr>
            <w:tcW w:w="990" w:type="dxa"/>
          </w:tcPr>
          <w:p w14:paraId="732F085A" w14:textId="77777777" w:rsidR="00DC5FB8" w:rsidRPr="003457C8" w:rsidRDefault="00DC5FB8" w:rsidP="00560A0E">
            <w:pPr>
              <w:jc w:val="center"/>
              <w:rPr>
                <w:rFonts w:ascii="Calibri" w:eastAsia="Calibri" w:hAnsi="Calibri"/>
              </w:rPr>
            </w:pPr>
          </w:p>
        </w:tc>
        <w:tc>
          <w:tcPr>
            <w:tcW w:w="900" w:type="dxa"/>
          </w:tcPr>
          <w:p w14:paraId="6E6061AC" w14:textId="77777777" w:rsidR="00DC5FB8" w:rsidRPr="003457C8" w:rsidRDefault="00DC5FB8" w:rsidP="00560A0E">
            <w:pPr>
              <w:jc w:val="center"/>
              <w:rPr>
                <w:rFonts w:ascii="Calibri" w:eastAsia="Calibri" w:hAnsi="Calibri"/>
              </w:rPr>
            </w:pPr>
          </w:p>
        </w:tc>
        <w:tc>
          <w:tcPr>
            <w:tcW w:w="990" w:type="dxa"/>
          </w:tcPr>
          <w:p w14:paraId="029002CB"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69C7CA3C" w14:textId="77777777" w:rsidR="00DC5FB8" w:rsidRPr="003457C8" w:rsidRDefault="00DC5FB8" w:rsidP="00560A0E">
            <w:pPr>
              <w:jc w:val="center"/>
              <w:rPr>
                <w:rFonts w:ascii="Calibri" w:eastAsia="Calibri" w:hAnsi="Calibri"/>
              </w:rPr>
            </w:pPr>
            <w:r w:rsidRPr="003457C8">
              <w:rPr>
                <w:rFonts w:ascii="Calibri" w:eastAsia="Calibri" w:hAnsi="Calibri"/>
              </w:rPr>
              <w:t>X</w:t>
            </w:r>
          </w:p>
        </w:tc>
      </w:tr>
      <w:tr w:rsidR="00DC5FB8" w:rsidRPr="003457C8" w14:paraId="1F173F03" w14:textId="77777777" w:rsidTr="00560A0E">
        <w:tc>
          <w:tcPr>
            <w:tcW w:w="1867" w:type="dxa"/>
          </w:tcPr>
          <w:p w14:paraId="76A18C7F" w14:textId="77777777" w:rsidR="00DC5FB8" w:rsidRPr="003457C8" w:rsidRDefault="00DC5FB8" w:rsidP="00560A0E">
            <w:pPr>
              <w:rPr>
                <w:rFonts w:ascii="Calibri" w:eastAsia="Calibri" w:hAnsi="Calibri"/>
              </w:rPr>
            </w:pPr>
            <w:r w:rsidRPr="003457C8">
              <w:rPr>
                <w:rFonts w:ascii="Calibri" w:eastAsia="Calibri" w:hAnsi="Calibri"/>
              </w:rPr>
              <w:t>Squatting</w:t>
            </w:r>
          </w:p>
        </w:tc>
        <w:tc>
          <w:tcPr>
            <w:tcW w:w="990" w:type="dxa"/>
          </w:tcPr>
          <w:p w14:paraId="2E97D175" w14:textId="77777777" w:rsidR="00DC5FB8" w:rsidRPr="003457C8" w:rsidRDefault="00DC5FB8" w:rsidP="00560A0E">
            <w:pPr>
              <w:jc w:val="center"/>
              <w:rPr>
                <w:rFonts w:ascii="Calibri" w:eastAsia="Calibri" w:hAnsi="Calibri"/>
              </w:rPr>
            </w:pPr>
          </w:p>
        </w:tc>
        <w:tc>
          <w:tcPr>
            <w:tcW w:w="900" w:type="dxa"/>
          </w:tcPr>
          <w:p w14:paraId="114B4FF2" w14:textId="77777777" w:rsidR="00DC5FB8" w:rsidRPr="003457C8" w:rsidRDefault="00DC5FB8" w:rsidP="00560A0E">
            <w:pPr>
              <w:jc w:val="center"/>
              <w:rPr>
                <w:rFonts w:ascii="Calibri" w:eastAsia="Calibri" w:hAnsi="Calibri"/>
              </w:rPr>
            </w:pPr>
          </w:p>
        </w:tc>
        <w:tc>
          <w:tcPr>
            <w:tcW w:w="990" w:type="dxa"/>
          </w:tcPr>
          <w:p w14:paraId="1146B39C"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60652017"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228D09F1" w14:textId="77777777" w:rsidR="00DC5FB8" w:rsidRPr="003457C8" w:rsidRDefault="00DC5FB8" w:rsidP="00560A0E">
            <w:pPr>
              <w:jc w:val="center"/>
              <w:rPr>
                <w:rFonts w:ascii="Calibri" w:eastAsia="Calibri" w:hAnsi="Calibri"/>
              </w:rPr>
            </w:pPr>
          </w:p>
        </w:tc>
        <w:tc>
          <w:tcPr>
            <w:tcW w:w="900" w:type="dxa"/>
          </w:tcPr>
          <w:p w14:paraId="17C3387F" w14:textId="77777777" w:rsidR="00DC5FB8" w:rsidRPr="003457C8" w:rsidRDefault="00DC5FB8" w:rsidP="00560A0E">
            <w:pPr>
              <w:jc w:val="center"/>
              <w:rPr>
                <w:rFonts w:ascii="Calibri" w:eastAsia="Calibri" w:hAnsi="Calibri"/>
              </w:rPr>
            </w:pPr>
          </w:p>
        </w:tc>
        <w:tc>
          <w:tcPr>
            <w:tcW w:w="990" w:type="dxa"/>
          </w:tcPr>
          <w:p w14:paraId="375B20BA" w14:textId="77777777" w:rsidR="00DC5FB8" w:rsidRPr="003457C8" w:rsidRDefault="00DC5FB8" w:rsidP="00560A0E">
            <w:pPr>
              <w:jc w:val="center"/>
              <w:rPr>
                <w:rFonts w:ascii="Calibri" w:eastAsia="Calibri" w:hAnsi="Calibri"/>
              </w:rPr>
            </w:pPr>
          </w:p>
        </w:tc>
        <w:tc>
          <w:tcPr>
            <w:tcW w:w="900" w:type="dxa"/>
          </w:tcPr>
          <w:p w14:paraId="3E034913" w14:textId="77777777" w:rsidR="00DC5FB8" w:rsidRPr="003457C8" w:rsidRDefault="00DC5FB8" w:rsidP="00560A0E">
            <w:pPr>
              <w:jc w:val="center"/>
              <w:rPr>
                <w:rFonts w:ascii="Calibri" w:eastAsia="Calibri" w:hAnsi="Calibri"/>
              </w:rPr>
            </w:pPr>
          </w:p>
        </w:tc>
      </w:tr>
      <w:tr w:rsidR="00DC5FB8" w:rsidRPr="003457C8" w14:paraId="6923C7BA" w14:textId="77777777" w:rsidTr="00560A0E">
        <w:tc>
          <w:tcPr>
            <w:tcW w:w="1867" w:type="dxa"/>
          </w:tcPr>
          <w:p w14:paraId="59D91926" w14:textId="77777777" w:rsidR="00DC5FB8" w:rsidRPr="003457C8" w:rsidRDefault="00DC5FB8" w:rsidP="00560A0E">
            <w:pPr>
              <w:rPr>
                <w:rFonts w:ascii="Calibri" w:eastAsia="Calibri" w:hAnsi="Calibri"/>
              </w:rPr>
            </w:pPr>
            <w:r w:rsidRPr="003457C8">
              <w:rPr>
                <w:rFonts w:ascii="Calibri" w:eastAsia="Calibri" w:hAnsi="Calibri"/>
              </w:rPr>
              <w:t>Climbing</w:t>
            </w:r>
          </w:p>
        </w:tc>
        <w:tc>
          <w:tcPr>
            <w:tcW w:w="990" w:type="dxa"/>
          </w:tcPr>
          <w:p w14:paraId="78A6B672" w14:textId="77777777" w:rsidR="00DC5FB8" w:rsidRPr="003457C8" w:rsidRDefault="00DC5FB8" w:rsidP="00560A0E">
            <w:pPr>
              <w:jc w:val="center"/>
              <w:rPr>
                <w:rFonts w:ascii="Calibri" w:eastAsia="Calibri" w:hAnsi="Calibri"/>
              </w:rPr>
            </w:pPr>
          </w:p>
        </w:tc>
        <w:tc>
          <w:tcPr>
            <w:tcW w:w="900" w:type="dxa"/>
          </w:tcPr>
          <w:p w14:paraId="2EB225FB" w14:textId="77777777" w:rsidR="00DC5FB8" w:rsidRPr="003457C8" w:rsidRDefault="00DC5FB8" w:rsidP="00560A0E">
            <w:pPr>
              <w:jc w:val="center"/>
              <w:rPr>
                <w:rFonts w:ascii="Calibri" w:eastAsia="Calibri" w:hAnsi="Calibri"/>
              </w:rPr>
            </w:pPr>
          </w:p>
        </w:tc>
        <w:tc>
          <w:tcPr>
            <w:tcW w:w="990" w:type="dxa"/>
          </w:tcPr>
          <w:p w14:paraId="0367DDB0"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42B051B3"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013B12AD" w14:textId="77777777" w:rsidR="00DC5FB8" w:rsidRPr="003457C8" w:rsidRDefault="00DC5FB8" w:rsidP="00560A0E">
            <w:pPr>
              <w:jc w:val="center"/>
              <w:rPr>
                <w:rFonts w:ascii="Calibri" w:eastAsia="Calibri" w:hAnsi="Calibri"/>
              </w:rPr>
            </w:pPr>
          </w:p>
        </w:tc>
        <w:tc>
          <w:tcPr>
            <w:tcW w:w="900" w:type="dxa"/>
          </w:tcPr>
          <w:p w14:paraId="524837BC" w14:textId="77777777" w:rsidR="00DC5FB8" w:rsidRPr="003457C8" w:rsidRDefault="00DC5FB8" w:rsidP="00560A0E">
            <w:pPr>
              <w:jc w:val="center"/>
              <w:rPr>
                <w:rFonts w:ascii="Calibri" w:eastAsia="Calibri" w:hAnsi="Calibri"/>
              </w:rPr>
            </w:pPr>
          </w:p>
        </w:tc>
        <w:tc>
          <w:tcPr>
            <w:tcW w:w="990" w:type="dxa"/>
          </w:tcPr>
          <w:p w14:paraId="378F0CAD" w14:textId="77777777" w:rsidR="00DC5FB8" w:rsidRPr="003457C8" w:rsidRDefault="00DC5FB8" w:rsidP="00560A0E">
            <w:pPr>
              <w:jc w:val="center"/>
              <w:rPr>
                <w:rFonts w:ascii="Calibri" w:eastAsia="Calibri" w:hAnsi="Calibri"/>
              </w:rPr>
            </w:pPr>
          </w:p>
        </w:tc>
        <w:tc>
          <w:tcPr>
            <w:tcW w:w="900" w:type="dxa"/>
          </w:tcPr>
          <w:p w14:paraId="05E624F0" w14:textId="77777777" w:rsidR="00DC5FB8" w:rsidRPr="003457C8" w:rsidRDefault="00DC5FB8" w:rsidP="00560A0E">
            <w:pPr>
              <w:jc w:val="center"/>
              <w:rPr>
                <w:rFonts w:ascii="Calibri" w:eastAsia="Calibri" w:hAnsi="Calibri"/>
              </w:rPr>
            </w:pPr>
          </w:p>
        </w:tc>
      </w:tr>
      <w:tr w:rsidR="00DC5FB8" w:rsidRPr="003457C8" w14:paraId="6FFDB11B" w14:textId="77777777" w:rsidTr="00560A0E">
        <w:tc>
          <w:tcPr>
            <w:tcW w:w="1867" w:type="dxa"/>
          </w:tcPr>
          <w:p w14:paraId="1CB221C9" w14:textId="77777777" w:rsidR="00DC5FB8" w:rsidRPr="003457C8" w:rsidRDefault="00DC5FB8" w:rsidP="00560A0E">
            <w:pPr>
              <w:rPr>
                <w:rFonts w:ascii="Calibri" w:eastAsia="Calibri" w:hAnsi="Calibri"/>
              </w:rPr>
            </w:pPr>
            <w:r w:rsidRPr="003457C8">
              <w:rPr>
                <w:rFonts w:ascii="Calibri" w:eastAsia="Calibri" w:hAnsi="Calibri"/>
              </w:rPr>
              <w:t>Kneeling</w:t>
            </w:r>
          </w:p>
        </w:tc>
        <w:tc>
          <w:tcPr>
            <w:tcW w:w="990" w:type="dxa"/>
          </w:tcPr>
          <w:p w14:paraId="78C6CF1E" w14:textId="77777777" w:rsidR="00DC5FB8" w:rsidRPr="003457C8" w:rsidRDefault="00DC5FB8" w:rsidP="00560A0E">
            <w:pPr>
              <w:jc w:val="center"/>
              <w:rPr>
                <w:rFonts w:ascii="Calibri" w:eastAsia="Calibri" w:hAnsi="Calibri"/>
              </w:rPr>
            </w:pPr>
          </w:p>
        </w:tc>
        <w:tc>
          <w:tcPr>
            <w:tcW w:w="900" w:type="dxa"/>
          </w:tcPr>
          <w:p w14:paraId="7E04AD74" w14:textId="77777777" w:rsidR="00DC5FB8" w:rsidRPr="003457C8" w:rsidRDefault="00DC5FB8" w:rsidP="00560A0E">
            <w:pPr>
              <w:jc w:val="center"/>
              <w:rPr>
                <w:rFonts w:ascii="Calibri" w:eastAsia="Calibri" w:hAnsi="Calibri"/>
              </w:rPr>
            </w:pPr>
          </w:p>
        </w:tc>
        <w:tc>
          <w:tcPr>
            <w:tcW w:w="990" w:type="dxa"/>
          </w:tcPr>
          <w:p w14:paraId="147F2937"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6D5CD003"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1CA4E34D" w14:textId="77777777" w:rsidR="00DC5FB8" w:rsidRPr="003457C8" w:rsidRDefault="00DC5FB8" w:rsidP="00560A0E">
            <w:pPr>
              <w:jc w:val="center"/>
              <w:rPr>
                <w:rFonts w:ascii="Calibri" w:eastAsia="Calibri" w:hAnsi="Calibri"/>
              </w:rPr>
            </w:pPr>
          </w:p>
        </w:tc>
        <w:tc>
          <w:tcPr>
            <w:tcW w:w="900" w:type="dxa"/>
          </w:tcPr>
          <w:p w14:paraId="7CB0BD23" w14:textId="77777777" w:rsidR="00DC5FB8" w:rsidRPr="003457C8" w:rsidRDefault="00DC5FB8" w:rsidP="00560A0E">
            <w:pPr>
              <w:jc w:val="center"/>
              <w:rPr>
                <w:rFonts w:ascii="Calibri" w:eastAsia="Calibri" w:hAnsi="Calibri"/>
              </w:rPr>
            </w:pPr>
          </w:p>
        </w:tc>
        <w:tc>
          <w:tcPr>
            <w:tcW w:w="990" w:type="dxa"/>
          </w:tcPr>
          <w:p w14:paraId="2354E273" w14:textId="77777777" w:rsidR="00DC5FB8" w:rsidRPr="003457C8" w:rsidRDefault="00DC5FB8" w:rsidP="00560A0E">
            <w:pPr>
              <w:jc w:val="center"/>
              <w:rPr>
                <w:rFonts w:ascii="Calibri" w:eastAsia="Calibri" w:hAnsi="Calibri"/>
              </w:rPr>
            </w:pPr>
          </w:p>
        </w:tc>
        <w:tc>
          <w:tcPr>
            <w:tcW w:w="900" w:type="dxa"/>
          </w:tcPr>
          <w:p w14:paraId="0A801DA3" w14:textId="77777777" w:rsidR="00DC5FB8" w:rsidRPr="003457C8" w:rsidRDefault="00DC5FB8" w:rsidP="00560A0E">
            <w:pPr>
              <w:jc w:val="center"/>
              <w:rPr>
                <w:rFonts w:ascii="Calibri" w:eastAsia="Calibri" w:hAnsi="Calibri"/>
              </w:rPr>
            </w:pPr>
          </w:p>
        </w:tc>
      </w:tr>
      <w:tr w:rsidR="00DC5FB8" w:rsidRPr="003457C8" w14:paraId="6820E5C3" w14:textId="77777777" w:rsidTr="00560A0E">
        <w:tc>
          <w:tcPr>
            <w:tcW w:w="1867" w:type="dxa"/>
          </w:tcPr>
          <w:p w14:paraId="7280502B" w14:textId="77777777" w:rsidR="00DC5FB8" w:rsidRPr="003457C8" w:rsidRDefault="00DC5FB8" w:rsidP="00560A0E">
            <w:pPr>
              <w:rPr>
                <w:rFonts w:ascii="Calibri" w:eastAsia="Calibri" w:hAnsi="Calibri"/>
              </w:rPr>
            </w:pPr>
            <w:r w:rsidRPr="003457C8">
              <w:rPr>
                <w:rFonts w:ascii="Calibri" w:eastAsia="Calibri" w:hAnsi="Calibri"/>
              </w:rPr>
              <w:t>Crawling</w:t>
            </w:r>
          </w:p>
        </w:tc>
        <w:tc>
          <w:tcPr>
            <w:tcW w:w="990" w:type="dxa"/>
          </w:tcPr>
          <w:p w14:paraId="3F906919" w14:textId="77777777" w:rsidR="00DC5FB8" w:rsidRPr="003457C8" w:rsidRDefault="00DC5FB8" w:rsidP="00560A0E">
            <w:pPr>
              <w:jc w:val="center"/>
              <w:rPr>
                <w:rFonts w:ascii="Calibri" w:eastAsia="Calibri" w:hAnsi="Calibri"/>
              </w:rPr>
            </w:pPr>
          </w:p>
        </w:tc>
        <w:tc>
          <w:tcPr>
            <w:tcW w:w="900" w:type="dxa"/>
          </w:tcPr>
          <w:p w14:paraId="221CB814" w14:textId="77777777" w:rsidR="00DC5FB8" w:rsidRPr="003457C8" w:rsidRDefault="00DC5FB8" w:rsidP="00560A0E">
            <w:pPr>
              <w:jc w:val="center"/>
              <w:rPr>
                <w:rFonts w:ascii="Calibri" w:eastAsia="Calibri" w:hAnsi="Calibri"/>
              </w:rPr>
            </w:pPr>
          </w:p>
        </w:tc>
        <w:tc>
          <w:tcPr>
            <w:tcW w:w="990" w:type="dxa"/>
          </w:tcPr>
          <w:p w14:paraId="42CEA27E"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0C3CA3B4"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0D60E166" w14:textId="77777777" w:rsidR="00DC5FB8" w:rsidRPr="003457C8" w:rsidRDefault="00DC5FB8" w:rsidP="00560A0E">
            <w:pPr>
              <w:jc w:val="center"/>
              <w:rPr>
                <w:rFonts w:ascii="Calibri" w:eastAsia="Calibri" w:hAnsi="Calibri"/>
              </w:rPr>
            </w:pPr>
          </w:p>
        </w:tc>
        <w:tc>
          <w:tcPr>
            <w:tcW w:w="900" w:type="dxa"/>
          </w:tcPr>
          <w:p w14:paraId="58B3B196" w14:textId="77777777" w:rsidR="00DC5FB8" w:rsidRPr="003457C8" w:rsidRDefault="00DC5FB8" w:rsidP="00560A0E">
            <w:pPr>
              <w:jc w:val="center"/>
              <w:rPr>
                <w:rFonts w:ascii="Calibri" w:eastAsia="Calibri" w:hAnsi="Calibri"/>
              </w:rPr>
            </w:pPr>
          </w:p>
        </w:tc>
        <w:tc>
          <w:tcPr>
            <w:tcW w:w="990" w:type="dxa"/>
          </w:tcPr>
          <w:p w14:paraId="00B0B5CA" w14:textId="77777777" w:rsidR="00DC5FB8" w:rsidRPr="003457C8" w:rsidRDefault="00DC5FB8" w:rsidP="00560A0E">
            <w:pPr>
              <w:jc w:val="center"/>
              <w:rPr>
                <w:rFonts w:ascii="Calibri" w:eastAsia="Calibri" w:hAnsi="Calibri"/>
              </w:rPr>
            </w:pPr>
          </w:p>
        </w:tc>
        <w:tc>
          <w:tcPr>
            <w:tcW w:w="900" w:type="dxa"/>
          </w:tcPr>
          <w:p w14:paraId="163AC83F" w14:textId="77777777" w:rsidR="00DC5FB8" w:rsidRPr="003457C8" w:rsidRDefault="00DC5FB8" w:rsidP="00560A0E">
            <w:pPr>
              <w:jc w:val="center"/>
              <w:rPr>
                <w:rFonts w:ascii="Calibri" w:eastAsia="Calibri" w:hAnsi="Calibri"/>
              </w:rPr>
            </w:pPr>
          </w:p>
        </w:tc>
      </w:tr>
      <w:tr w:rsidR="00DC5FB8" w:rsidRPr="003457C8" w14:paraId="45B0F682" w14:textId="77777777" w:rsidTr="00560A0E">
        <w:tc>
          <w:tcPr>
            <w:tcW w:w="1867" w:type="dxa"/>
          </w:tcPr>
          <w:p w14:paraId="511B5D1E" w14:textId="77777777" w:rsidR="00DC5FB8" w:rsidRPr="003457C8" w:rsidRDefault="00DC5FB8" w:rsidP="00560A0E">
            <w:pPr>
              <w:rPr>
                <w:rFonts w:ascii="Calibri" w:eastAsia="Calibri" w:hAnsi="Calibri"/>
              </w:rPr>
            </w:pPr>
            <w:r w:rsidRPr="003457C8">
              <w:rPr>
                <w:rFonts w:ascii="Calibri" w:eastAsia="Calibri" w:hAnsi="Calibri"/>
              </w:rPr>
              <w:t>Twisting (neck/waist)</w:t>
            </w:r>
          </w:p>
        </w:tc>
        <w:tc>
          <w:tcPr>
            <w:tcW w:w="990" w:type="dxa"/>
          </w:tcPr>
          <w:p w14:paraId="21D02004" w14:textId="77777777" w:rsidR="00DC5FB8" w:rsidRPr="003457C8" w:rsidRDefault="00DC5FB8" w:rsidP="00560A0E">
            <w:pPr>
              <w:jc w:val="center"/>
              <w:rPr>
                <w:rFonts w:ascii="Calibri" w:eastAsia="Calibri" w:hAnsi="Calibri"/>
              </w:rPr>
            </w:pPr>
          </w:p>
        </w:tc>
        <w:tc>
          <w:tcPr>
            <w:tcW w:w="900" w:type="dxa"/>
          </w:tcPr>
          <w:p w14:paraId="4869044E" w14:textId="77777777" w:rsidR="00DC5FB8" w:rsidRPr="003457C8" w:rsidRDefault="00DC5FB8" w:rsidP="00560A0E">
            <w:pPr>
              <w:jc w:val="center"/>
              <w:rPr>
                <w:rFonts w:ascii="Calibri" w:eastAsia="Calibri" w:hAnsi="Calibri"/>
              </w:rPr>
            </w:pPr>
          </w:p>
        </w:tc>
        <w:tc>
          <w:tcPr>
            <w:tcW w:w="990" w:type="dxa"/>
          </w:tcPr>
          <w:p w14:paraId="7FD70FC8" w14:textId="77777777" w:rsidR="00DC5FB8" w:rsidRPr="003457C8" w:rsidRDefault="00DC5FB8" w:rsidP="00560A0E">
            <w:pPr>
              <w:jc w:val="center"/>
              <w:rPr>
                <w:rFonts w:ascii="Calibri" w:eastAsia="Calibri" w:hAnsi="Calibri"/>
              </w:rPr>
            </w:pPr>
          </w:p>
        </w:tc>
        <w:tc>
          <w:tcPr>
            <w:tcW w:w="900" w:type="dxa"/>
          </w:tcPr>
          <w:p w14:paraId="788557A0" w14:textId="77777777" w:rsidR="00DC5FB8" w:rsidRPr="003457C8" w:rsidRDefault="00DC5FB8" w:rsidP="00560A0E">
            <w:pPr>
              <w:jc w:val="center"/>
              <w:rPr>
                <w:rFonts w:ascii="Calibri" w:eastAsia="Calibri" w:hAnsi="Calibri"/>
              </w:rPr>
            </w:pPr>
          </w:p>
        </w:tc>
        <w:tc>
          <w:tcPr>
            <w:tcW w:w="990" w:type="dxa"/>
          </w:tcPr>
          <w:p w14:paraId="2E7F8B97" w14:textId="77777777" w:rsidR="00DC5FB8" w:rsidRPr="003457C8" w:rsidRDefault="00DC5FB8" w:rsidP="00560A0E">
            <w:pPr>
              <w:jc w:val="center"/>
              <w:rPr>
                <w:rFonts w:ascii="Calibri" w:eastAsia="Calibri" w:hAnsi="Calibri"/>
              </w:rPr>
            </w:pPr>
          </w:p>
        </w:tc>
        <w:tc>
          <w:tcPr>
            <w:tcW w:w="900" w:type="dxa"/>
          </w:tcPr>
          <w:p w14:paraId="6E1ADA13" w14:textId="77777777" w:rsidR="00DC5FB8" w:rsidRPr="003457C8" w:rsidRDefault="00DC5FB8" w:rsidP="00560A0E">
            <w:pPr>
              <w:jc w:val="center"/>
              <w:rPr>
                <w:rFonts w:ascii="Calibri" w:eastAsia="Calibri" w:hAnsi="Calibri"/>
              </w:rPr>
            </w:pPr>
          </w:p>
        </w:tc>
        <w:tc>
          <w:tcPr>
            <w:tcW w:w="990" w:type="dxa"/>
          </w:tcPr>
          <w:p w14:paraId="172CE9EA"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311675C6" w14:textId="77777777" w:rsidR="00DC5FB8" w:rsidRPr="003457C8" w:rsidRDefault="00DC5FB8" w:rsidP="00560A0E">
            <w:pPr>
              <w:jc w:val="center"/>
              <w:rPr>
                <w:rFonts w:ascii="Calibri" w:eastAsia="Calibri" w:hAnsi="Calibri"/>
              </w:rPr>
            </w:pPr>
            <w:r w:rsidRPr="003457C8">
              <w:rPr>
                <w:rFonts w:ascii="Calibri" w:eastAsia="Calibri" w:hAnsi="Calibri"/>
              </w:rPr>
              <w:t>X</w:t>
            </w:r>
          </w:p>
        </w:tc>
      </w:tr>
      <w:tr w:rsidR="00DC5FB8" w:rsidRPr="003457C8" w14:paraId="07641F34" w14:textId="77777777" w:rsidTr="00560A0E">
        <w:tc>
          <w:tcPr>
            <w:tcW w:w="1867" w:type="dxa"/>
          </w:tcPr>
          <w:p w14:paraId="30EDC14E" w14:textId="77777777" w:rsidR="00DC5FB8" w:rsidRPr="003457C8" w:rsidRDefault="00DC5FB8" w:rsidP="00560A0E">
            <w:pPr>
              <w:rPr>
                <w:rFonts w:ascii="Calibri" w:eastAsia="Calibri" w:hAnsi="Calibri"/>
              </w:rPr>
            </w:pPr>
            <w:r w:rsidRPr="003457C8">
              <w:rPr>
                <w:rFonts w:ascii="Calibri" w:eastAsia="Calibri" w:hAnsi="Calibri"/>
              </w:rPr>
              <w:t>Is repetitive use of hand(s) required?</w:t>
            </w:r>
          </w:p>
        </w:tc>
        <w:tc>
          <w:tcPr>
            <w:tcW w:w="990" w:type="dxa"/>
          </w:tcPr>
          <w:p w14:paraId="2C1D8C47" w14:textId="77777777" w:rsidR="00DC5FB8" w:rsidRPr="003457C8" w:rsidRDefault="00DC5FB8" w:rsidP="00560A0E">
            <w:pPr>
              <w:jc w:val="center"/>
              <w:rPr>
                <w:rFonts w:ascii="Calibri" w:eastAsia="Calibri" w:hAnsi="Calibri"/>
              </w:rPr>
            </w:pPr>
          </w:p>
        </w:tc>
        <w:tc>
          <w:tcPr>
            <w:tcW w:w="900" w:type="dxa"/>
          </w:tcPr>
          <w:p w14:paraId="049B4974" w14:textId="77777777" w:rsidR="00DC5FB8" w:rsidRPr="003457C8" w:rsidRDefault="00DC5FB8" w:rsidP="00560A0E">
            <w:pPr>
              <w:jc w:val="center"/>
              <w:rPr>
                <w:rFonts w:ascii="Calibri" w:eastAsia="Calibri" w:hAnsi="Calibri"/>
              </w:rPr>
            </w:pPr>
          </w:p>
        </w:tc>
        <w:tc>
          <w:tcPr>
            <w:tcW w:w="990" w:type="dxa"/>
          </w:tcPr>
          <w:p w14:paraId="545D8975" w14:textId="77777777" w:rsidR="00DC5FB8" w:rsidRPr="003457C8" w:rsidRDefault="00DC5FB8" w:rsidP="00560A0E">
            <w:pPr>
              <w:jc w:val="center"/>
              <w:rPr>
                <w:rFonts w:ascii="Calibri" w:eastAsia="Calibri" w:hAnsi="Calibri"/>
              </w:rPr>
            </w:pPr>
          </w:p>
        </w:tc>
        <w:tc>
          <w:tcPr>
            <w:tcW w:w="900" w:type="dxa"/>
          </w:tcPr>
          <w:p w14:paraId="236F2EB0" w14:textId="77777777" w:rsidR="00DC5FB8" w:rsidRPr="003457C8" w:rsidRDefault="00DC5FB8" w:rsidP="00560A0E">
            <w:pPr>
              <w:jc w:val="center"/>
              <w:rPr>
                <w:rFonts w:ascii="Calibri" w:eastAsia="Calibri" w:hAnsi="Calibri"/>
              </w:rPr>
            </w:pPr>
          </w:p>
        </w:tc>
        <w:tc>
          <w:tcPr>
            <w:tcW w:w="990" w:type="dxa"/>
          </w:tcPr>
          <w:p w14:paraId="7B5EDFF7" w14:textId="77777777" w:rsidR="00DC5FB8" w:rsidRPr="003457C8" w:rsidRDefault="00DC5FB8" w:rsidP="00560A0E">
            <w:pPr>
              <w:jc w:val="center"/>
              <w:rPr>
                <w:rFonts w:ascii="Calibri" w:eastAsia="Calibri" w:hAnsi="Calibri"/>
              </w:rPr>
            </w:pPr>
          </w:p>
        </w:tc>
        <w:tc>
          <w:tcPr>
            <w:tcW w:w="900" w:type="dxa"/>
          </w:tcPr>
          <w:p w14:paraId="01C2F242" w14:textId="77777777" w:rsidR="00DC5FB8" w:rsidRPr="003457C8" w:rsidRDefault="00DC5FB8" w:rsidP="00560A0E">
            <w:pPr>
              <w:jc w:val="center"/>
              <w:rPr>
                <w:rFonts w:ascii="Calibri" w:eastAsia="Calibri" w:hAnsi="Calibri"/>
              </w:rPr>
            </w:pPr>
          </w:p>
        </w:tc>
        <w:tc>
          <w:tcPr>
            <w:tcW w:w="990" w:type="dxa"/>
          </w:tcPr>
          <w:p w14:paraId="2ED47444"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277D2794" w14:textId="77777777" w:rsidR="00DC5FB8" w:rsidRPr="003457C8" w:rsidRDefault="00DC5FB8" w:rsidP="00560A0E">
            <w:pPr>
              <w:jc w:val="center"/>
              <w:rPr>
                <w:rFonts w:ascii="Calibri" w:eastAsia="Calibri" w:hAnsi="Calibri"/>
              </w:rPr>
            </w:pPr>
            <w:r w:rsidRPr="003457C8">
              <w:rPr>
                <w:rFonts w:ascii="Calibri" w:eastAsia="Calibri" w:hAnsi="Calibri"/>
              </w:rPr>
              <w:t>X</w:t>
            </w:r>
          </w:p>
        </w:tc>
      </w:tr>
      <w:tr w:rsidR="00DC5FB8" w:rsidRPr="003457C8" w14:paraId="377AF831" w14:textId="77777777" w:rsidTr="00560A0E">
        <w:tc>
          <w:tcPr>
            <w:tcW w:w="1867" w:type="dxa"/>
          </w:tcPr>
          <w:p w14:paraId="270DB77A" w14:textId="77777777" w:rsidR="00DC5FB8" w:rsidRPr="003457C8" w:rsidRDefault="00DC5FB8" w:rsidP="00560A0E">
            <w:pPr>
              <w:rPr>
                <w:rFonts w:ascii="Calibri" w:eastAsia="Calibri" w:hAnsi="Calibri"/>
              </w:rPr>
            </w:pPr>
            <w:r w:rsidRPr="003457C8">
              <w:rPr>
                <w:rFonts w:ascii="Calibri" w:eastAsia="Calibri" w:hAnsi="Calibri"/>
              </w:rPr>
              <w:t>Simple Grasping (R or L)</w:t>
            </w:r>
          </w:p>
        </w:tc>
        <w:tc>
          <w:tcPr>
            <w:tcW w:w="990" w:type="dxa"/>
          </w:tcPr>
          <w:p w14:paraId="544495E4" w14:textId="77777777" w:rsidR="00DC5FB8" w:rsidRPr="003457C8" w:rsidRDefault="00DC5FB8" w:rsidP="00560A0E">
            <w:pPr>
              <w:jc w:val="center"/>
              <w:rPr>
                <w:rFonts w:ascii="Calibri" w:eastAsia="Calibri" w:hAnsi="Calibri"/>
              </w:rPr>
            </w:pPr>
          </w:p>
        </w:tc>
        <w:tc>
          <w:tcPr>
            <w:tcW w:w="900" w:type="dxa"/>
          </w:tcPr>
          <w:p w14:paraId="66372C1C" w14:textId="77777777" w:rsidR="00DC5FB8" w:rsidRPr="003457C8" w:rsidRDefault="00DC5FB8" w:rsidP="00560A0E">
            <w:pPr>
              <w:jc w:val="center"/>
              <w:rPr>
                <w:rFonts w:ascii="Calibri" w:eastAsia="Calibri" w:hAnsi="Calibri"/>
              </w:rPr>
            </w:pPr>
          </w:p>
        </w:tc>
        <w:tc>
          <w:tcPr>
            <w:tcW w:w="990" w:type="dxa"/>
          </w:tcPr>
          <w:p w14:paraId="6DA417AB" w14:textId="77777777" w:rsidR="00DC5FB8" w:rsidRPr="003457C8" w:rsidRDefault="00DC5FB8" w:rsidP="00560A0E">
            <w:pPr>
              <w:jc w:val="center"/>
              <w:rPr>
                <w:rFonts w:ascii="Calibri" w:eastAsia="Calibri" w:hAnsi="Calibri"/>
              </w:rPr>
            </w:pPr>
          </w:p>
        </w:tc>
        <w:tc>
          <w:tcPr>
            <w:tcW w:w="900" w:type="dxa"/>
          </w:tcPr>
          <w:p w14:paraId="4B2CF1BB" w14:textId="77777777" w:rsidR="00DC5FB8" w:rsidRPr="003457C8" w:rsidRDefault="00DC5FB8" w:rsidP="00560A0E">
            <w:pPr>
              <w:jc w:val="center"/>
              <w:rPr>
                <w:rFonts w:ascii="Calibri" w:eastAsia="Calibri" w:hAnsi="Calibri"/>
              </w:rPr>
            </w:pPr>
          </w:p>
        </w:tc>
        <w:tc>
          <w:tcPr>
            <w:tcW w:w="990" w:type="dxa"/>
          </w:tcPr>
          <w:p w14:paraId="16428175" w14:textId="77777777" w:rsidR="00DC5FB8" w:rsidRPr="003457C8" w:rsidRDefault="00DC5FB8" w:rsidP="00560A0E">
            <w:pPr>
              <w:jc w:val="center"/>
              <w:rPr>
                <w:rFonts w:ascii="Calibri" w:eastAsia="Calibri" w:hAnsi="Calibri"/>
              </w:rPr>
            </w:pPr>
          </w:p>
        </w:tc>
        <w:tc>
          <w:tcPr>
            <w:tcW w:w="900" w:type="dxa"/>
          </w:tcPr>
          <w:p w14:paraId="106D15E9" w14:textId="77777777" w:rsidR="00DC5FB8" w:rsidRPr="003457C8" w:rsidRDefault="00DC5FB8" w:rsidP="00560A0E">
            <w:pPr>
              <w:jc w:val="center"/>
              <w:rPr>
                <w:rFonts w:ascii="Calibri" w:eastAsia="Calibri" w:hAnsi="Calibri"/>
              </w:rPr>
            </w:pPr>
          </w:p>
        </w:tc>
        <w:tc>
          <w:tcPr>
            <w:tcW w:w="990" w:type="dxa"/>
          </w:tcPr>
          <w:p w14:paraId="43EE4C28"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27EC836F" w14:textId="77777777" w:rsidR="00DC5FB8" w:rsidRPr="003457C8" w:rsidRDefault="00DC5FB8" w:rsidP="00560A0E">
            <w:pPr>
              <w:jc w:val="center"/>
              <w:rPr>
                <w:rFonts w:ascii="Calibri" w:eastAsia="Calibri" w:hAnsi="Calibri"/>
              </w:rPr>
            </w:pPr>
            <w:r w:rsidRPr="003457C8">
              <w:rPr>
                <w:rFonts w:ascii="Calibri" w:eastAsia="Calibri" w:hAnsi="Calibri"/>
              </w:rPr>
              <w:t>X</w:t>
            </w:r>
          </w:p>
        </w:tc>
      </w:tr>
      <w:tr w:rsidR="00DC5FB8" w:rsidRPr="003457C8" w14:paraId="299C94F2" w14:textId="77777777" w:rsidTr="00560A0E">
        <w:tc>
          <w:tcPr>
            <w:tcW w:w="1867" w:type="dxa"/>
          </w:tcPr>
          <w:p w14:paraId="0390327E" w14:textId="77777777" w:rsidR="00DC5FB8" w:rsidRPr="003457C8" w:rsidRDefault="00DC5FB8" w:rsidP="00560A0E">
            <w:pPr>
              <w:rPr>
                <w:rFonts w:ascii="Calibri" w:eastAsia="Calibri" w:hAnsi="Calibri"/>
              </w:rPr>
            </w:pPr>
            <w:r w:rsidRPr="003457C8">
              <w:rPr>
                <w:rFonts w:ascii="Calibri" w:eastAsia="Calibri" w:hAnsi="Calibri"/>
              </w:rPr>
              <w:t>Power Grasping (R or L)</w:t>
            </w:r>
          </w:p>
        </w:tc>
        <w:tc>
          <w:tcPr>
            <w:tcW w:w="990" w:type="dxa"/>
          </w:tcPr>
          <w:p w14:paraId="4DEDB236" w14:textId="77777777" w:rsidR="00DC5FB8" w:rsidRPr="003457C8" w:rsidRDefault="00DC5FB8" w:rsidP="00560A0E">
            <w:pPr>
              <w:jc w:val="center"/>
              <w:rPr>
                <w:rFonts w:ascii="Calibri" w:eastAsia="Calibri" w:hAnsi="Calibri"/>
              </w:rPr>
            </w:pPr>
          </w:p>
        </w:tc>
        <w:tc>
          <w:tcPr>
            <w:tcW w:w="900" w:type="dxa"/>
          </w:tcPr>
          <w:p w14:paraId="32DAA26D" w14:textId="77777777" w:rsidR="00DC5FB8" w:rsidRPr="003457C8" w:rsidRDefault="00DC5FB8" w:rsidP="00560A0E">
            <w:pPr>
              <w:jc w:val="center"/>
              <w:rPr>
                <w:rFonts w:ascii="Calibri" w:eastAsia="Calibri" w:hAnsi="Calibri"/>
              </w:rPr>
            </w:pPr>
          </w:p>
        </w:tc>
        <w:tc>
          <w:tcPr>
            <w:tcW w:w="990" w:type="dxa"/>
          </w:tcPr>
          <w:p w14:paraId="0895FD27" w14:textId="77777777" w:rsidR="00DC5FB8" w:rsidRPr="003457C8" w:rsidRDefault="00DC5FB8" w:rsidP="00560A0E">
            <w:pPr>
              <w:jc w:val="center"/>
              <w:rPr>
                <w:rFonts w:ascii="Calibri" w:eastAsia="Calibri" w:hAnsi="Calibri"/>
              </w:rPr>
            </w:pPr>
          </w:p>
        </w:tc>
        <w:tc>
          <w:tcPr>
            <w:tcW w:w="900" w:type="dxa"/>
          </w:tcPr>
          <w:p w14:paraId="7D1D7491" w14:textId="77777777" w:rsidR="00DC5FB8" w:rsidRPr="003457C8" w:rsidRDefault="00DC5FB8" w:rsidP="00560A0E">
            <w:pPr>
              <w:jc w:val="center"/>
              <w:rPr>
                <w:rFonts w:ascii="Calibri" w:eastAsia="Calibri" w:hAnsi="Calibri"/>
              </w:rPr>
            </w:pPr>
          </w:p>
        </w:tc>
        <w:tc>
          <w:tcPr>
            <w:tcW w:w="990" w:type="dxa"/>
          </w:tcPr>
          <w:p w14:paraId="6E0DCFBD"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22E7899C"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2796FA91" w14:textId="77777777" w:rsidR="00DC5FB8" w:rsidRPr="003457C8" w:rsidRDefault="00DC5FB8" w:rsidP="00560A0E">
            <w:pPr>
              <w:jc w:val="center"/>
              <w:rPr>
                <w:rFonts w:ascii="Calibri" w:eastAsia="Calibri" w:hAnsi="Calibri"/>
              </w:rPr>
            </w:pPr>
          </w:p>
        </w:tc>
        <w:tc>
          <w:tcPr>
            <w:tcW w:w="900" w:type="dxa"/>
          </w:tcPr>
          <w:p w14:paraId="66175ECC" w14:textId="77777777" w:rsidR="00DC5FB8" w:rsidRPr="003457C8" w:rsidRDefault="00DC5FB8" w:rsidP="00560A0E">
            <w:pPr>
              <w:jc w:val="center"/>
              <w:rPr>
                <w:rFonts w:ascii="Calibri" w:eastAsia="Calibri" w:hAnsi="Calibri"/>
              </w:rPr>
            </w:pPr>
          </w:p>
        </w:tc>
      </w:tr>
      <w:tr w:rsidR="00DC5FB8" w:rsidRPr="003457C8" w14:paraId="0E482257" w14:textId="77777777" w:rsidTr="00560A0E">
        <w:tc>
          <w:tcPr>
            <w:tcW w:w="1867" w:type="dxa"/>
          </w:tcPr>
          <w:p w14:paraId="770AE3C6" w14:textId="77777777" w:rsidR="00DC5FB8" w:rsidRPr="003457C8" w:rsidRDefault="00DC5FB8" w:rsidP="00560A0E">
            <w:pPr>
              <w:rPr>
                <w:rFonts w:ascii="Calibri" w:eastAsia="Calibri" w:hAnsi="Calibri"/>
              </w:rPr>
            </w:pPr>
            <w:r w:rsidRPr="003457C8">
              <w:rPr>
                <w:rFonts w:ascii="Calibri" w:eastAsia="Calibri" w:hAnsi="Calibri"/>
              </w:rPr>
              <w:t>Fine Manipulation (R or L)</w:t>
            </w:r>
          </w:p>
        </w:tc>
        <w:tc>
          <w:tcPr>
            <w:tcW w:w="990" w:type="dxa"/>
          </w:tcPr>
          <w:p w14:paraId="77D1174A" w14:textId="77777777" w:rsidR="00DC5FB8" w:rsidRPr="003457C8" w:rsidRDefault="00DC5FB8" w:rsidP="00560A0E">
            <w:pPr>
              <w:jc w:val="center"/>
              <w:rPr>
                <w:rFonts w:ascii="Calibri" w:eastAsia="Calibri" w:hAnsi="Calibri"/>
              </w:rPr>
            </w:pPr>
          </w:p>
        </w:tc>
        <w:tc>
          <w:tcPr>
            <w:tcW w:w="900" w:type="dxa"/>
          </w:tcPr>
          <w:p w14:paraId="2B777589" w14:textId="77777777" w:rsidR="00DC5FB8" w:rsidRPr="003457C8" w:rsidRDefault="00DC5FB8" w:rsidP="00560A0E">
            <w:pPr>
              <w:jc w:val="center"/>
              <w:rPr>
                <w:rFonts w:ascii="Calibri" w:eastAsia="Calibri" w:hAnsi="Calibri"/>
              </w:rPr>
            </w:pPr>
          </w:p>
        </w:tc>
        <w:tc>
          <w:tcPr>
            <w:tcW w:w="990" w:type="dxa"/>
          </w:tcPr>
          <w:p w14:paraId="20E4C1CB" w14:textId="77777777" w:rsidR="00DC5FB8" w:rsidRPr="003457C8" w:rsidRDefault="00DC5FB8" w:rsidP="00560A0E">
            <w:pPr>
              <w:jc w:val="center"/>
              <w:rPr>
                <w:rFonts w:ascii="Calibri" w:eastAsia="Calibri" w:hAnsi="Calibri"/>
              </w:rPr>
            </w:pPr>
          </w:p>
        </w:tc>
        <w:tc>
          <w:tcPr>
            <w:tcW w:w="900" w:type="dxa"/>
          </w:tcPr>
          <w:p w14:paraId="02EB44FE" w14:textId="77777777" w:rsidR="00DC5FB8" w:rsidRPr="003457C8" w:rsidRDefault="00DC5FB8" w:rsidP="00560A0E">
            <w:pPr>
              <w:jc w:val="center"/>
              <w:rPr>
                <w:rFonts w:ascii="Calibri" w:eastAsia="Calibri" w:hAnsi="Calibri"/>
              </w:rPr>
            </w:pPr>
          </w:p>
        </w:tc>
        <w:tc>
          <w:tcPr>
            <w:tcW w:w="990" w:type="dxa"/>
          </w:tcPr>
          <w:p w14:paraId="16C27940" w14:textId="77777777" w:rsidR="00DC5FB8" w:rsidRPr="003457C8" w:rsidRDefault="00DC5FB8" w:rsidP="00560A0E">
            <w:pPr>
              <w:jc w:val="center"/>
              <w:rPr>
                <w:rFonts w:ascii="Calibri" w:eastAsia="Calibri" w:hAnsi="Calibri"/>
              </w:rPr>
            </w:pPr>
          </w:p>
        </w:tc>
        <w:tc>
          <w:tcPr>
            <w:tcW w:w="900" w:type="dxa"/>
          </w:tcPr>
          <w:p w14:paraId="3DB24FD7" w14:textId="77777777" w:rsidR="00DC5FB8" w:rsidRPr="003457C8" w:rsidRDefault="00DC5FB8" w:rsidP="00560A0E">
            <w:pPr>
              <w:jc w:val="center"/>
              <w:rPr>
                <w:rFonts w:ascii="Calibri" w:eastAsia="Calibri" w:hAnsi="Calibri"/>
              </w:rPr>
            </w:pPr>
          </w:p>
        </w:tc>
        <w:tc>
          <w:tcPr>
            <w:tcW w:w="990" w:type="dxa"/>
          </w:tcPr>
          <w:p w14:paraId="7CADAF70"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2E304EB4" w14:textId="77777777" w:rsidR="00DC5FB8" w:rsidRPr="003457C8" w:rsidRDefault="00DC5FB8" w:rsidP="00560A0E">
            <w:pPr>
              <w:jc w:val="center"/>
              <w:rPr>
                <w:rFonts w:ascii="Calibri" w:eastAsia="Calibri" w:hAnsi="Calibri"/>
              </w:rPr>
            </w:pPr>
            <w:r w:rsidRPr="003457C8">
              <w:rPr>
                <w:rFonts w:ascii="Calibri" w:eastAsia="Calibri" w:hAnsi="Calibri"/>
              </w:rPr>
              <w:t>X</w:t>
            </w:r>
          </w:p>
        </w:tc>
      </w:tr>
      <w:tr w:rsidR="00DC5FB8" w:rsidRPr="003457C8" w14:paraId="18835647" w14:textId="77777777" w:rsidTr="00560A0E">
        <w:tc>
          <w:tcPr>
            <w:tcW w:w="1867" w:type="dxa"/>
          </w:tcPr>
          <w:p w14:paraId="005A1A02" w14:textId="77777777" w:rsidR="00DC5FB8" w:rsidRPr="003457C8" w:rsidRDefault="00DC5FB8" w:rsidP="00560A0E">
            <w:pPr>
              <w:rPr>
                <w:rFonts w:ascii="Calibri" w:eastAsia="Calibri" w:hAnsi="Calibri"/>
              </w:rPr>
            </w:pPr>
            <w:r w:rsidRPr="003457C8">
              <w:rPr>
                <w:rFonts w:ascii="Calibri" w:eastAsia="Calibri" w:hAnsi="Calibri"/>
              </w:rPr>
              <w:t>Pushing/Pulling (R or L)</w:t>
            </w:r>
          </w:p>
        </w:tc>
        <w:tc>
          <w:tcPr>
            <w:tcW w:w="990" w:type="dxa"/>
          </w:tcPr>
          <w:p w14:paraId="1BA46D42" w14:textId="77777777" w:rsidR="00DC5FB8" w:rsidRPr="003457C8" w:rsidRDefault="00DC5FB8" w:rsidP="00560A0E">
            <w:pPr>
              <w:jc w:val="center"/>
              <w:rPr>
                <w:rFonts w:ascii="Calibri" w:eastAsia="Calibri" w:hAnsi="Calibri"/>
              </w:rPr>
            </w:pPr>
          </w:p>
        </w:tc>
        <w:tc>
          <w:tcPr>
            <w:tcW w:w="900" w:type="dxa"/>
          </w:tcPr>
          <w:p w14:paraId="0E004F1A" w14:textId="77777777" w:rsidR="00DC5FB8" w:rsidRPr="003457C8" w:rsidRDefault="00DC5FB8" w:rsidP="00560A0E">
            <w:pPr>
              <w:jc w:val="center"/>
              <w:rPr>
                <w:rFonts w:ascii="Calibri" w:eastAsia="Calibri" w:hAnsi="Calibri"/>
              </w:rPr>
            </w:pPr>
          </w:p>
        </w:tc>
        <w:tc>
          <w:tcPr>
            <w:tcW w:w="990" w:type="dxa"/>
          </w:tcPr>
          <w:p w14:paraId="3CE75D4E" w14:textId="77777777" w:rsidR="00DC5FB8" w:rsidRPr="003457C8" w:rsidRDefault="00DC5FB8" w:rsidP="00560A0E">
            <w:pPr>
              <w:jc w:val="center"/>
              <w:rPr>
                <w:rFonts w:ascii="Calibri" w:eastAsia="Calibri" w:hAnsi="Calibri"/>
              </w:rPr>
            </w:pPr>
          </w:p>
        </w:tc>
        <w:tc>
          <w:tcPr>
            <w:tcW w:w="900" w:type="dxa"/>
          </w:tcPr>
          <w:p w14:paraId="12F35068" w14:textId="77777777" w:rsidR="00DC5FB8" w:rsidRPr="003457C8" w:rsidRDefault="00DC5FB8" w:rsidP="00560A0E">
            <w:pPr>
              <w:jc w:val="center"/>
              <w:rPr>
                <w:rFonts w:ascii="Calibri" w:eastAsia="Calibri" w:hAnsi="Calibri"/>
              </w:rPr>
            </w:pPr>
          </w:p>
        </w:tc>
        <w:tc>
          <w:tcPr>
            <w:tcW w:w="990" w:type="dxa"/>
          </w:tcPr>
          <w:p w14:paraId="1B605BCF"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5AAEC640"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90" w:type="dxa"/>
          </w:tcPr>
          <w:p w14:paraId="7DF86BF9" w14:textId="77777777" w:rsidR="00DC5FB8" w:rsidRPr="003457C8" w:rsidRDefault="00DC5FB8" w:rsidP="00560A0E">
            <w:pPr>
              <w:jc w:val="center"/>
              <w:rPr>
                <w:rFonts w:ascii="Calibri" w:eastAsia="Calibri" w:hAnsi="Calibri"/>
              </w:rPr>
            </w:pPr>
          </w:p>
        </w:tc>
        <w:tc>
          <w:tcPr>
            <w:tcW w:w="900" w:type="dxa"/>
          </w:tcPr>
          <w:p w14:paraId="3E5330C9" w14:textId="77777777" w:rsidR="00DC5FB8" w:rsidRPr="003457C8" w:rsidRDefault="00DC5FB8" w:rsidP="00560A0E">
            <w:pPr>
              <w:jc w:val="center"/>
              <w:rPr>
                <w:rFonts w:ascii="Calibri" w:eastAsia="Calibri" w:hAnsi="Calibri"/>
              </w:rPr>
            </w:pPr>
          </w:p>
        </w:tc>
      </w:tr>
      <w:tr w:rsidR="00DC5FB8" w:rsidRPr="003457C8" w14:paraId="435ABF2E" w14:textId="77777777" w:rsidTr="00560A0E">
        <w:tc>
          <w:tcPr>
            <w:tcW w:w="1867" w:type="dxa"/>
          </w:tcPr>
          <w:p w14:paraId="0191B1AC" w14:textId="77777777" w:rsidR="00DC5FB8" w:rsidRPr="003457C8" w:rsidRDefault="00DC5FB8" w:rsidP="00560A0E">
            <w:pPr>
              <w:rPr>
                <w:rFonts w:ascii="Calibri" w:eastAsia="Calibri" w:hAnsi="Calibri"/>
              </w:rPr>
            </w:pPr>
            <w:r w:rsidRPr="003457C8">
              <w:rPr>
                <w:rFonts w:ascii="Calibri" w:eastAsia="Calibri" w:hAnsi="Calibri"/>
              </w:rPr>
              <w:t>Reaching (above/below shoulder level)</w:t>
            </w:r>
          </w:p>
        </w:tc>
        <w:tc>
          <w:tcPr>
            <w:tcW w:w="990" w:type="dxa"/>
          </w:tcPr>
          <w:p w14:paraId="4D59B8B9" w14:textId="77777777" w:rsidR="00DC5FB8" w:rsidRPr="003457C8" w:rsidRDefault="00DC5FB8" w:rsidP="00560A0E">
            <w:pPr>
              <w:jc w:val="center"/>
              <w:rPr>
                <w:rFonts w:ascii="Calibri" w:eastAsia="Calibri" w:hAnsi="Calibri"/>
              </w:rPr>
            </w:pPr>
          </w:p>
        </w:tc>
        <w:tc>
          <w:tcPr>
            <w:tcW w:w="900" w:type="dxa"/>
          </w:tcPr>
          <w:p w14:paraId="0610759E" w14:textId="77777777" w:rsidR="00DC5FB8" w:rsidRPr="003457C8" w:rsidRDefault="00DC5FB8" w:rsidP="00560A0E">
            <w:pPr>
              <w:jc w:val="center"/>
              <w:rPr>
                <w:rFonts w:ascii="Calibri" w:eastAsia="Calibri" w:hAnsi="Calibri"/>
              </w:rPr>
            </w:pPr>
          </w:p>
        </w:tc>
        <w:tc>
          <w:tcPr>
            <w:tcW w:w="990" w:type="dxa"/>
          </w:tcPr>
          <w:p w14:paraId="407CD643" w14:textId="77777777" w:rsidR="00DC5FB8" w:rsidRPr="003457C8" w:rsidRDefault="00DC5FB8" w:rsidP="00560A0E">
            <w:pPr>
              <w:jc w:val="center"/>
              <w:rPr>
                <w:rFonts w:ascii="Calibri" w:eastAsia="Calibri" w:hAnsi="Calibri"/>
              </w:rPr>
            </w:pPr>
          </w:p>
        </w:tc>
        <w:tc>
          <w:tcPr>
            <w:tcW w:w="900" w:type="dxa"/>
          </w:tcPr>
          <w:p w14:paraId="10349418" w14:textId="77777777" w:rsidR="00DC5FB8" w:rsidRPr="003457C8" w:rsidRDefault="00DC5FB8" w:rsidP="00560A0E">
            <w:pPr>
              <w:jc w:val="center"/>
              <w:rPr>
                <w:rFonts w:ascii="Calibri" w:eastAsia="Calibri" w:hAnsi="Calibri"/>
              </w:rPr>
            </w:pPr>
          </w:p>
        </w:tc>
        <w:tc>
          <w:tcPr>
            <w:tcW w:w="990" w:type="dxa"/>
          </w:tcPr>
          <w:p w14:paraId="4C2228B2" w14:textId="77777777" w:rsidR="00DC5FB8" w:rsidRPr="003457C8" w:rsidRDefault="00DC5FB8" w:rsidP="00560A0E">
            <w:pPr>
              <w:jc w:val="center"/>
              <w:rPr>
                <w:rFonts w:ascii="Calibri" w:eastAsia="Calibri" w:hAnsi="Calibri"/>
              </w:rPr>
            </w:pPr>
          </w:p>
        </w:tc>
        <w:tc>
          <w:tcPr>
            <w:tcW w:w="900" w:type="dxa"/>
          </w:tcPr>
          <w:p w14:paraId="5580158C" w14:textId="77777777" w:rsidR="00DC5FB8" w:rsidRPr="003457C8" w:rsidRDefault="00DC5FB8" w:rsidP="00560A0E">
            <w:pPr>
              <w:jc w:val="center"/>
              <w:rPr>
                <w:rFonts w:ascii="Calibri" w:eastAsia="Calibri" w:hAnsi="Calibri"/>
              </w:rPr>
            </w:pPr>
          </w:p>
        </w:tc>
        <w:tc>
          <w:tcPr>
            <w:tcW w:w="990" w:type="dxa"/>
          </w:tcPr>
          <w:p w14:paraId="2DC77061" w14:textId="77777777" w:rsidR="00DC5FB8" w:rsidRPr="003457C8" w:rsidRDefault="00DC5FB8" w:rsidP="00560A0E">
            <w:pPr>
              <w:jc w:val="center"/>
              <w:rPr>
                <w:rFonts w:ascii="Calibri" w:eastAsia="Calibri" w:hAnsi="Calibri"/>
              </w:rPr>
            </w:pPr>
            <w:r w:rsidRPr="003457C8">
              <w:rPr>
                <w:rFonts w:ascii="Calibri" w:eastAsia="Calibri" w:hAnsi="Calibri"/>
              </w:rPr>
              <w:t>X</w:t>
            </w:r>
          </w:p>
        </w:tc>
        <w:tc>
          <w:tcPr>
            <w:tcW w:w="900" w:type="dxa"/>
          </w:tcPr>
          <w:p w14:paraId="572F0EE1" w14:textId="77777777" w:rsidR="00DC5FB8" w:rsidRPr="003457C8" w:rsidRDefault="00DC5FB8" w:rsidP="00560A0E">
            <w:pPr>
              <w:jc w:val="center"/>
              <w:rPr>
                <w:rFonts w:ascii="Calibri" w:eastAsia="Calibri" w:hAnsi="Calibri"/>
              </w:rPr>
            </w:pPr>
            <w:r w:rsidRPr="003457C8">
              <w:rPr>
                <w:rFonts w:ascii="Calibri" w:eastAsia="Calibri" w:hAnsi="Calibri"/>
              </w:rPr>
              <w:t>X</w:t>
            </w:r>
          </w:p>
        </w:tc>
      </w:tr>
      <w:tr w:rsidR="00DC5FB8" w:rsidRPr="003457C8" w14:paraId="5B2CABC2" w14:textId="77777777" w:rsidTr="00560A0E">
        <w:tc>
          <w:tcPr>
            <w:tcW w:w="1867" w:type="dxa"/>
          </w:tcPr>
          <w:p w14:paraId="0B6521B4" w14:textId="77777777" w:rsidR="00DC5FB8" w:rsidRPr="003457C8" w:rsidRDefault="00DC5FB8" w:rsidP="00560A0E">
            <w:pPr>
              <w:rPr>
                <w:rFonts w:ascii="Calibri" w:eastAsia="Calibri" w:hAnsi="Calibri"/>
                <w:sz w:val="22"/>
                <w:szCs w:val="22"/>
              </w:rPr>
            </w:pPr>
            <w:r w:rsidRPr="003457C8">
              <w:rPr>
                <w:rFonts w:ascii="Calibri" w:eastAsia="Calibri" w:hAnsi="Calibri"/>
                <w:sz w:val="22"/>
                <w:szCs w:val="22"/>
              </w:rPr>
              <w:t>Lifting/Carrying</w:t>
            </w:r>
          </w:p>
        </w:tc>
        <w:tc>
          <w:tcPr>
            <w:tcW w:w="7560" w:type="dxa"/>
            <w:gridSpan w:val="8"/>
          </w:tcPr>
          <w:p w14:paraId="41CAAFA3" w14:textId="77777777" w:rsidR="00DC5FB8" w:rsidRPr="003457C8" w:rsidRDefault="00DC5FB8" w:rsidP="00560A0E">
            <w:pPr>
              <w:rPr>
                <w:rFonts w:ascii="Calibri" w:eastAsia="Calibri" w:hAnsi="Calibri"/>
                <w:sz w:val="22"/>
                <w:szCs w:val="22"/>
              </w:rPr>
            </w:pPr>
            <w:r w:rsidRPr="003457C8">
              <w:rPr>
                <w:rFonts w:ascii="Calibri" w:eastAsia="Calibri" w:hAnsi="Calibri"/>
                <w:sz w:val="22"/>
                <w:szCs w:val="22"/>
              </w:rPr>
              <w:t>When traveling, the incumbent will have to lift an “audit bag” containing audit work papers and laptop that weighs up to 50 pounds. Occasionally, the incumbent will have to lift boxes containing working papers that weigh up to 50 pounds.</w:t>
            </w:r>
          </w:p>
          <w:p w14:paraId="17C0D15D" w14:textId="77777777" w:rsidR="00DC5FB8" w:rsidRPr="003457C8" w:rsidRDefault="00DC5FB8" w:rsidP="00560A0E">
            <w:pPr>
              <w:rPr>
                <w:rFonts w:ascii="Calibri" w:eastAsia="Calibri" w:hAnsi="Calibri"/>
                <w:sz w:val="22"/>
                <w:szCs w:val="22"/>
              </w:rPr>
            </w:pPr>
          </w:p>
        </w:tc>
      </w:tr>
    </w:tbl>
    <w:p w14:paraId="5BC61C8C" w14:textId="77777777" w:rsidR="00DC5FB8" w:rsidRDefault="00DC5FB8" w:rsidP="00DC5FB8">
      <w:pPr>
        <w:rPr>
          <w:rFonts w:ascii="Arial" w:eastAsiaTheme="minorHAnsi" w:hAnsi="Arial" w:cs="Arial"/>
        </w:rPr>
      </w:pPr>
    </w:p>
    <w:p w14:paraId="45522C5A" w14:textId="77777777" w:rsidR="00E604B0" w:rsidRDefault="00E604B0" w:rsidP="00DC5FB8">
      <w:pPr>
        <w:rPr>
          <w:rFonts w:ascii="Arial" w:hAnsi="Arial" w:cs="Arial"/>
          <w:b/>
        </w:rPr>
      </w:pPr>
    </w:p>
    <w:p w14:paraId="486BA3F5" w14:textId="77777777" w:rsidR="00E604B0" w:rsidRDefault="00E604B0" w:rsidP="00DC5FB8">
      <w:pPr>
        <w:rPr>
          <w:rFonts w:ascii="Arial" w:hAnsi="Arial" w:cs="Arial"/>
          <w:b/>
        </w:rPr>
      </w:pPr>
    </w:p>
    <w:p w14:paraId="4AD55F35" w14:textId="77777777" w:rsidR="00E604B0" w:rsidRDefault="00E604B0" w:rsidP="00DC5FB8">
      <w:pPr>
        <w:rPr>
          <w:rFonts w:ascii="Arial" w:hAnsi="Arial" w:cs="Arial"/>
          <w:b/>
        </w:rPr>
      </w:pPr>
    </w:p>
    <w:p w14:paraId="302E8E9E" w14:textId="77777777" w:rsidR="00E604B0" w:rsidRDefault="00E604B0" w:rsidP="00DC5FB8">
      <w:pPr>
        <w:rPr>
          <w:rFonts w:ascii="Arial" w:hAnsi="Arial" w:cs="Arial"/>
          <w:b/>
        </w:rPr>
      </w:pPr>
    </w:p>
    <w:p w14:paraId="07A90BC5" w14:textId="77777777" w:rsidR="00E604B0" w:rsidRDefault="00E604B0" w:rsidP="00DC5FB8">
      <w:pPr>
        <w:rPr>
          <w:rFonts w:ascii="Arial" w:hAnsi="Arial" w:cs="Arial"/>
          <w:b/>
        </w:rPr>
      </w:pPr>
    </w:p>
    <w:p w14:paraId="42272184" w14:textId="77777777" w:rsidR="00E604B0" w:rsidRDefault="00E604B0" w:rsidP="00DC5FB8">
      <w:pPr>
        <w:rPr>
          <w:rFonts w:ascii="Arial" w:hAnsi="Arial" w:cs="Arial"/>
          <w:b/>
        </w:rPr>
      </w:pPr>
    </w:p>
    <w:p w14:paraId="3FEDAFD5" w14:textId="77777777" w:rsidR="00E604B0" w:rsidRDefault="00E604B0" w:rsidP="00DC5FB8">
      <w:pPr>
        <w:rPr>
          <w:rFonts w:ascii="Arial" w:hAnsi="Arial" w:cs="Arial"/>
          <w:b/>
        </w:rPr>
      </w:pPr>
    </w:p>
    <w:p w14:paraId="5A42165A" w14:textId="723D9799" w:rsidR="00096119" w:rsidRPr="00416FFB" w:rsidRDefault="00096119" w:rsidP="00DC5FB8">
      <w:pPr>
        <w:rPr>
          <w:rFonts w:ascii="Arial" w:hAnsi="Arial" w:cs="Arial"/>
          <w:b/>
        </w:rPr>
      </w:pPr>
      <w:r w:rsidRPr="00416FFB">
        <w:rPr>
          <w:rFonts w:ascii="Arial" w:hAnsi="Arial" w:cs="Arial"/>
          <w:b/>
        </w:rPr>
        <w:lastRenderedPageBreak/>
        <w:t xml:space="preserve">SECTION </w:t>
      </w:r>
      <w:r w:rsidR="00243E87" w:rsidRPr="00416FFB">
        <w:rPr>
          <w:rFonts w:ascii="Arial" w:hAnsi="Arial" w:cs="Arial"/>
          <w:b/>
        </w:rPr>
        <w:t>J</w:t>
      </w:r>
      <w:r w:rsidRPr="00416FFB">
        <w:rPr>
          <w:rFonts w:ascii="Arial" w:hAnsi="Arial" w:cs="Arial"/>
          <w:b/>
        </w:rPr>
        <w:t>: SIGNATURE</w:t>
      </w:r>
    </w:p>
    <w:p w14:paraId="34605F53" w14:textId="77777777" w:rsidR="00096119" w:rsidRPr="00416FFB" w:rsidRDefault="00096119" w:rsidP="00096119">
      <w:pPr>
        <w:tabs>
          <w:tab w:val="left" w:pos="360"/>
        </w:tabs>
        <w:jc w:val="both"/>
        <w:rPr>
          <w:rFonts w:ascii="Arial" w:hAnsi="Arial" w:cs="Arial"/>
        </w:rPr>
      </w:pPr>
    </w:p>
    <w:p w14:paraId="7035CAD1" w14:textId="77777777" w:rsidR="00096119" w:rsidRPr="00416FFB" w:rsidRDefault="00096119" w:rsidP="00096119">
      <w:pPr>
        <w:tabs>
          <w:tab w:val="left" w:pos="360"/>
        </w:tabs>
        <w:jc w:val="both"/>
        <w:rPr>
          <w:rFonts w:ascii="Arial" w:hAnsi="Arial" w:cs="Arial"/>
        </w:rPr>
      </w:pPr>
      <w:r w:rsidRPr="00416FFB">
        <w:rPr>
          <w:rFonts w:ascii="Arial" w:hAnsi="Arial" w:cs="Arial"/>
        </w:rPr>
        <w:t xml:space="preserve">By signing this document, I acknowledge </w:t>
      </w:r>
      <w:r w:rsidR="00AF272C" w:rsidRPr="00416FFB">
        <w:rPr>
          <w:rFonts w:ascii="Arial" w:hAnsi="Arial" w:cs="Arial"/>
        </w:rPr>
        <w:t xml:space="preserve">I understand all requirements and information stated above </w:t>
      </w:r>
      <w:r w:rsidRPr="00416FFB">
        <w:rPr>
          <w:rFonts w:ascii="Arial" w:hAnsi="Arial" w:cs="Arial"/>
        </w:rPr>
        <w:t xml:space="preserve">and understand </w:t>
      </w:r>
      <w:r w:rsidR="00AF272C" w:rsidRPr="00416FFB">
        <w:rPr>
          <w:rFonts w:ascii="Arial" w:hAnsi="Arial" w:cs="Arial"/>
        </w:rPr>
        <w:t xml:space="preserve">the </w:t>
      </w:r>
      <w:r w:rsidRPr="00416FFB">
        <w:rPr>
          <w:rFonts w:ascii="Arial" w:hAnsi="Arial" w:cs="Arial"/>
        </w:rPr>
        <w:t>duties may be modified in accordance with the established job specifications for the class and in conjunction with office needs</w:t>
      </w:r>
      <w:r w:rsidR="00AF272C" w:rsidRPr="00416FFB">
        <w:rPr>
          <w:rFonts w:ascii="Arial" w:hAnsi="Arial" w:cs="Arial"/>
        </w:rPr>
        <w:t xml:space="preserve"> and have received a copy of this duty statement</w:t>
      </w:r>
      <w:r w:rsidRPr="00416FFB">
        <w:rPr>
          <w:rFonts w:ascii="Arial" w:hAnsi="Arial" w:cs="Arial"/>
        </w:rPr>
        <w:t>.</w:t>
      </w:r>
    </w:p>
    <w:p w14:paraId="5AB2A1B2" w14:textId="77777777" w:rsidR="00096119" w:rsidRDefault="00096119" w:rsidP="00096119">
      <w:pPr>
        <w:tabs>
          <w:tab w:val="left" w:pos="360"/>
        </w:tabs>
        <w:jc w:val="both"/>
        <w:rPr>
          <w:rFonts w:ascii="Arial" w:hAnsi="Arial" w:cs="Arial"/>
        </w:rPr>
      </w:pPr>
    </w:p>
    <w:p w14:paraId="11F2078D" w14:textId="77777777" w:rsidR="00DC5FB8" w:rsidRDefault="00DC5FB8" w:rsidP="00096119">
      <w:pPr>
        <w:tabs>
          <w:tab w:val="left" w:pos="360"/>
        </w:tabs>
        <w:jc w:val="both"/>
        <w:rPr>
          <w:rFonts w:ascii="Arial" w:hAnsi="Arial" w:cs="Arial"/>
        </w:rPr>
      </w:pPr>
    </w:p>
    <w:p w14:paraId="0D18768E" w14:textId="77777777" w:rsidR="00DC5FB8" w:rsidRPr="00416FFB" w:rsidRDefault="00DC5FB8" w:rsidP="00096119">
      <w:pPr>
        <w:tabs>
          <w:tab w:val="left" w:pos="360"/>
        </w:tabs>
        <w:jc w:val="both"/>
        <w:rPr>
          <w:rFonts w:ascii="Arial" w:hAnsi="Arial" w:cs="Arial"/>
        </w:rPr>
      </w:pPr>
    </w:p>
    <w:p w14:paraId="7E88E040" w14:textId="77777777" w:rsidR="00096119" w:rsidRPr="00416FFB" w:rsidRDefault="00096119" w:rsidP="00096119">
      <w:pPr>
        <w:tabs>
          <w:tab w:val="left" w:pos="360"/>
        </w:tabs>
        <w:jc w:val="both"/>
        <w:rPr>
          <w:rFonts w:ascii="Arial" w:hAnsi="Arial" w:cs="Arial"/>
        </w:rPr>
      </w:pPr>
      <w:r w:rsidRPr="00416FFB">
        <w:rPr>
          <w:rFonts w:ascii="Arial" w:hAnsi="Arial" w:cs="Arial"/>
        </w:rPr>
        <w:t>________________________________________</w:t>
      </w:r>
      <w:r w:rsidRPr="00416FFB">
        <w:rPr>
          <w:rFonts w:ascii="Arial" w:hAnsi="Arial" w:cs="Arial"/>
        </w:rPr>
        <w:tab/>
        <w:t>_____________________</w:t>
      </w:r>
    </w:p>
    <w:p w14:paraId="64100011" w14:textId="77777777" w:rsidR="00096119" w:rsidRPr="00416FFB" w:rsidRDefault="00096119" w:rsidP="007470B6">
      <w:pPr>
        <w:tabs>
          <w:tab w:val="left" w:pos="360"/>
        </w:tabs>
        <w:jc w:val="both"/>
        <w:rPr>
          <w:rFonts w:ascii="Arial" w:hAnsi="Arial" w:cs="Arial"/>
        </w:rPr>
      </w:pPr>
      <w:r w:rsidRPr="00416FFB">
        <w:rPr>
          <w:rFonts w:ascii="Arial" w:hAnsi="Arial" w:cs="Arial"/>
        </w:rPr>
        <w:t>Employee’s Signature</w:t>
      </w:r>
      <w:r w:rsidRPr="00416FFB">
        <w:rPr>
          <w:rFonts w:ascii="Arial" w:hAnsi="Arial" w:cs="Arial"/>
        </w:rPr>
        <w:tab/>
      </w:r>
      <w:r w:rsidRPr="00416FFB">
        <w:rPr>
          <w:rFonts w:ascii="Arial" w:hAnsi="Arial" w:cs="Arial"/>
        </w:rPr>
        <w:tab/>
      </w:r>
      <w:r w:rsidRPr="00416FFB">
        <w:rPr>
          <w:rFonts w:ascii="Arial" w:hAnsi="Arial" w:cs="Arial"/>
        </w:rPr>
        <w:tab/>
      </w:r>
      <w:r w:rsidRPr="00416FFB">
        <w:rPr>
          <w:rFonts w:ascii="Arial" w:hAnsi="Arial" w:cs="Arial"/>
        </w:rPr>
        <w:tab/>
      </w:r>
      <w:r w:rsidRPr="00416FFB">
        <w:rPr>
          <w:rFonts w:ascii="Arial" w:hAnsi="Arial" w:cs="Arial"/>
        </w:rPr>
        <w:tab/>
        <w:t>Date</w:t>
      </w:r>
    </w:p>
    <w:p w14:paraId="54DF8017" w14:textId="77777777" w:rsidR="00DF2A12" w:rsidRPr="00416FFB" w:rsidRDefault="00DF2A12" w:rsidP="007470B6">
      <w:pPr>
        <w:tabs>
          <w:tab w:val="left" w:pos="360"/>
        </w:tabs>
        <w:jc w:val="both"/>
        <w:rPr>
          <w:rFonts w:ascii="Arial" w:hAnsi="Arial" w:cs="Arial"/>
        </w:rPr>
      </w:pPr>
    </w:p>
    <w:p w14:paraId="1D41CC1F" w14:textId="77777777" w:rsidR="00272DD4" w:rsidRDefault="00272DD4" w:rsidP="00272DD4">
      <w:pPr>
        <w:tabs>
          <w:tab w:val="left" w:pos="0"/>
        </w:tabs>
        <w:jc w:val="both"/>
        <w:rPr>
          <w:rFonts w:ascii="Arial" w:hAnsi="Arial" w:cs="Arial"/>
        </w:rPr>
      </w:pPr>
    </w:p>
    <w:p w14:paraId="00408BF8" w14:textId="77777777" w:rsidR="00612142" w:rsidRPr="00416FFB" w:rsidRDefault="00612142" w:rsidP="00272DD4">
      <w:pPr>
        <w:tabs>
          <w:tab w:val="left" w:pos="0"/>
        </w:tabs>
        <w:jc w:val="both"/>
        <w:rPr>
          <w:rFonts w:ascii="Arial" w:hAnsi="Arial" w:cs="Arial"/>
        </w:rPr>
      </w:pPr>
    </w:p>
    <w:p w14:paraId="4746603E" w14:textId="77777777" w:rsidR="00272DD4" w:rsidRPr="00416FFB" w:rsidRDefault="00272DD4" w:rsidP="00272DD4">
      <w:pPr>
        <w:tabs>
          <w:tab w:val="left" w:pos="0"/>
        </w:tabs>
        <w:jc w:val="both"/>
        <w:rPr>
          <w:rFonts w:ascii="Arial" w:hAnsi="Arial" w:cs="Arial"/>
        </w:rPr>
      </w:pPr>
      <w:r w:rsidRPr="00416FFB">
        <w:rPr>
          <w:rFonts w:ascii="Arial" w:hAnsi="Arial" w:cs="Arial"/>
        </w:rPr>
        <w:t>I have discussed and provided a copy of this duty statement to the employee named above.</w:t>
      </w:r>
    </w:p>
    <w:p w14:paraId="71E6F85F" w14:textId="77777777" w:rsidR="00612142" w:rsidRPr="003457C8" w:rsidRDefault="00612142" w:rsidP="00612142">
      <w:pPr>
        <w:tabs>
          <w:tab w:val="left" w:pos="0"/>
        </w:tabs>
        <w:jc w:val="both"/>
        <w:rPr>
          <w:rFonts w:ascii="Arial" w:hAnsi="Arial" w:cs="Arial"/>
        </w:rPr>
      </w:pPr>
    </w:p>
    <w:p w14:paraId="44D35889" w14:textId="77777777" w:rsidR="00612142" w:rsidRPr="003457C8" w:rsidRDefault="00612142" w:rsidP="00612142">
      <w:pPr>
        <w:tabs>
          <w:tab w:val="left" w:pos="0"/>
        </w:tabs>
        <w:jc w:val="both"/>
        <w:rPr>
          <w:rFonts w:ascii="Arial" w:hAnsi="Arial" w:cs="Arial"/>
        </w:rPr>
      </w:pPr>
      <w:r w:rsidRPr="003457C8">
        <w:rPr>
          <w:rFonts w:ascii="Arial" w:hAnsi="Arial" w:cs="Arial"/>
        </w:rPr>
        <w:t>_________________________________</w:t>
      </w:r>
    </w:p>
    <w:p w14:paraId="7AF85BB4" w14:textId="77777777" w:rsidR="00612142" w:rsidRPr="003457C8" w:rsidRDefault="00612142" w:rsidP="00612142">
      <w:pPr>
        <w:tabs>
          <w:tab w:val="left" w:pos="360"/>
        </w:tabs>
        <w:jc w:val="both"/>
        <w:rPr>
          <w:rFonts w:ascii="Arial" w:hAnsi="Arial" w:cs="Arial"/>
        </w:rPr>
      </w:pPr>
      <w:r w:rsidRPr="003457C8">
        <w:rPr>
          <w:rFonts w:ascii="Arial" w:hAnsi="Arial" w:cs="Arial"/>
        </w:rPr>
        <w:t>Supervisor’s Printed Name</w:t>
      </w:r>
    </w:p>
    <w:p w14:paraId="24E303B9" w14:textId="77777777" w:rsidR="00BD7817" w:rsidRPr="00416FFB" w:rsidRDefault="00BD7817" w:rsidP="00DF2A12">
      <w:pPr>
        <w:tabs>
          <w:tab w:val="left" w:pos="360"/>
        </w:tabs>
        <w:jc w:val="both"/>
        <w:rPr>
          <w:rFonts w:ascii="Arial" w:hAnsi="Arial" w:cs="Arial"/>
        </w:rPr>
      </w:pPr>
    </w:p>
    <w:p w14:paraId="3412A973" w14:textId="77777777" w:rsidR="00BD7817" w:rsidRPr="00416FFB" w:rsidRDefault="00BD7817" w:rsidP="00DF2A12">
      <w:pPr>
        <w:tabs>
          <w:tab w:val="left" w:pos="360"/>
        </w:tabs>
        <w:jc w:val="both"/>
        <w:rPr>
          <w:rFonts w:ascii="Arial" w:hAnsi="Arial" w:cs="Arial"/>
        </w:rPr>
      </w:pPr>
    </w:p>
    <w:p w14:paraId="4AFB6111" w14:textId="77777777" w:rsidR="00DF2A12" w:rsidRPr="00416FFB" w:rsidRDefault="00DF2A12" w:rsidP="00DF2A12">
      <w:pPr>
        <w:tabs>
          <w:tab w:val="left" w:pos="360"/>
        </w:tabs>
        <w:jc w:val="both"/>
        <w:rPr>
          <w:rFonts w:ascii="Arial" w:hAnsi="Arial" w:cs="Arial"/>
        </w:rPr>
      </w:pPr>
      <w:r w:rsidRPr="00416FFB">
        <w:rPr>
          <w:rFonts w:ascii="Arial" w:hAnsi="Arial" w:cs="Arial"/>
        </w:rPr>
        <w:t>_______________________________________</w:t>
      </w:r>
      <w:r w:rsidRPr="00416FFB">
        <w:rPr>
          <w:rFonts w:ascii="Arial" w:hAnsi="Arial" w:cs="Arial"/>
        </w:rPr>
        <w:tab/>
        <w:t>_____________________</w:t>
      </w:r>
    </w:p>
    <w:p w14:paraId="28C79D2C" w14:textId="77777777" w:rsidR="00DF2A12" w:rsidRPr="00B368C5" w:rsidRDefault="00DF2A12" w:rsidP="00DF2A12">
      <w:pPr>
        <w:tabs>
          <w:tab w:val="left" w:pos="360"/>
        </w:tabs>
        <w:jc w:val="both"/>
        <w:rPr>
          <w:rFonts w:ascii="Arial" w:hAnsi="Arial" w:cs="Arial"/>
        </w:rPr>
      </w:pPr>
      <w:r w:rsidRPr="00416FFB">
        <w:rPr>
          <w:rFonts w:ascii="Arial" w:hAnsi="Arial" w:cs="Arial"/>
        </w:rPr>
        <w:t>Supervisor’s Signature</w:t>
      </w:r>
      <w:r w:rsidRPr="00416FFB">
        <w:rPr>
          <w:rFonts w:ascii="Arial" w:hAnsi="Arial" w:cs="Arial"/>
        </w:rPr>
        <w:tab/>
      </w:r>
      <w:r w:rsidRPr="00416FFB">
        <w:rPr>
          <w:rFonts w:ascii="Arial" w:hAnsi="Arial" w:cs="Arial"/>
        </w:rPr>
        <w:tab/>
      </w:r>
      <w:r w:rsidRPr="00416FFB">
        <w:rPr>
          <w:rFonts w:ascii="Arial" w:hAnsi="Arial" w:cs="Arial"/>
        </w:rPr>
        <w:tab/>
      </w:r>
      <w:r w:rsidRPr="00416FFB">
        <w:rPr>
          <w:rFonts w:ascii="Arial" w:hAnsi="Arial" w:cs="Arial"/>
        </w:rPr>
        <w:tab/>
      </w:r>
      <w:r w:rsidRPr="00416FFB">
        <w:rPr>
          <w:rFonts w:ascii="Arial" w:hAnsi="Arial" w:cs="Arial"/>
        </w:rPr>
        <w:tab/>
        <w:t>Date</w:t>
      </w:r>
    </w:p>
    <w:sectPr w:rsidR="00DF2A12" w:rsidRPr="00B368C5" w:rsidSect="00C86519">
      <w:headerReference w:type="default" r:id="rId7"/>
      <w:footerReference w:type="default" r:id="rId8"/>
      <w:footerReference w:type="first" r:id="rId9"/>
      <w:pgSz w:w="12240" w:h="15840" w:code="1"/>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CF734" w14:textId="77777777" w:rsidR="000E6EB9" w:rsidRDefault="000E6EB9">
      <w:r>
        <w:separator/>
      </w:r>
    </w:p>
  </w:endnote>
  <w:endnote w:type="continuationSeparator" w:id="0">
    <w:p w14:paraId="2E485BD9" w14:textId="77777777" w:rsidR="000E6EB9" w:rsidRDefault="000E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494622020"/>
      <w:docPartObj>
        <w:docPartGallery w:val="Page Numbers (Bottom of Page)"/>
        <w:docPartUnique/>
      </w:docPartObj>
    </w:sdtPr>
    <w:sdtEndPr>
      <w:rPr>
        <w:rFonts w:ascii="Arial" w:hAnsi="Arial" w:cs="Arial"/>
        <w:noProof/>
      </w:rPr>
    </w:sdtEndPr>
    <w:sdtContent>
      <w:p w14:paraId="10965EB6" w14:textId="0588ECDA" w:rsidR="00C86519" w:rsidRPr="00745741" w:rsidRDefault="00C86519" w:rsidP="00C86519">
        <w:pPr>
          <w:pStyle w:val="Footer"/>
          <w:rPr>
            <w:rFonts w:ascii="Arial" w:hAnsi="Arial" w:cs="Arial"/>
            <w:sz w:val="22"/>
            <w:szCs w:val="22"/>
          </w:rPr>
        </w:pPr>
        <w:r w:rsidRPr="00745741">
          <w:rPr>
            <w:rFonts w:ascii="Arial" w:hAnsi="Arial" w:cs="Arial"/>
            <w:sz w:val="22"/>
            <w:szCs w:val="22"/>
          </w:rPr>
          <w:tab/>
        </w:r>
      </w:p>
    </w:sdtContent>
  </w:sdt>
  <w:p w14:paraId="73BC139A" w14:textId="77777777" w:rsidR="00C86519" w:rsidRPr="007610B4" w:rsidRDefault="00C86519" w:rsidP="00C86519">
    <w:pPr>
      <w:pStyle w:val="Footer"/>
      <w:rPr>
        <w:rFonts w:ascii="Arial" w:hAnsi="Arial" w:cs="Arial"/>
        <w:sz w:val="12"/>
        <w:szCs w:val="12"/>
      </w:rPr>
    </w:pPr>
  </w:p>
  <w:p w14:paraId="1148F096"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38DF" w14:textId="77777777" w:rsidR="00C86519" w:rsidRDefault="00C86519" w:rsidP="00C86519">
    <w:pPr>
      <w:pStyle w:val="Footer"/>
    </w:pPr>
  </w:p>
  <w:sdt>
    <w:sdtPr>
      <w:rPr>
        <w:sz w:val="22"/>
        <w:szCs w:val="22"/>
      </w:rPr>
      <w:id w:val="1025831435"/>
      <w:docPartObj>
        <w:docPartGallery w:val="Page Numbers (Bottom of Page)"/>
        <w:docPartUnique/>
      </w:docPartObj>
    </w:sdtPr>
    <w:sdtEndPr>
      <w:rPr>
        <w:rFonts w:ascii="Arial" w:hAnsi="Arial" w:cs="Arial"/>
        <w:noProof/>
      </w:rPr>
    </w:sdtEndPr>
    <w:sdtContent>
      <w:p w14:paraId="04A67A8A" w14:textId="34E04CF4" w:rsidR="00C86519" w:rsidRPr="00745741" w:rsidRDefault="00840074" w:rsidP="00C86519">
        <w:pPr>
          <w:pStyle w:val="Footer"/>
          <w:rPr>
            <w:rFonts w:ascii="Arial" w:hAnsi="Arial" w:cs="Arial"/>
            <w:sz w:val="22"/>
            <w:szCs w:val="22"/>
          </w:rPr>
        </w:pPr>
        <w:r>
          <w:rPr>
            <w:rFonts w:ascii="Arial" w:hAnsi="Arial" w:cs="Arial"/>
            <w:noProof/>
            <w:sz w:val="12"/>
            <w:szCs w:val="12"/>
          </w:rPr>
          <w:t xml:space="preserve">Rev. </w:t>
        </w:r>
        <w:r w:rsidR="00E604B0" w:rsidRPr="00E604B0">
          <w:rPr>
            <w:rFonts w:ascii="Arial" w:hAnsi="Arial" w:cs="Arial"/>
            <w:noProof/>
            <w:sz w:val="12"/>
            <w:szCs w:val="12"/>
          </w:rPr>
          <w:t>0</w:t>
        </w:r>
        <w:r>
          <w:rPr>
            <w:rFonts w:ascii="Arial" w:hAnsi="Arial" w:cs="Arial"/>
            <w:noProof/>
            <w:sz w:val="12"/>
            <w:szCs w:val="12"/>
          </w:rPr>
          <w:t>6</w:t>
        </w:r>
        <w:r w:rsidR="00E604B0" w:rsidRPr="00E604B0">
          <w:rPr>
            <w:rFonts w:ascii="Arial" w:hAnsi="Arial" w:cs="Arial"/>
            <w:noProof/>
            <w:sz w:val="12"/>
            <w:szCs w:val="12"/>
          </w:rPr>
          <w:t>/2</w:t>
        </w:r>
        <w:r>
          <w:rPr>
            <w:rFonts w:ascii="Arial" w:hAnsi="Arial" w:cs="Arial"/>
            <w:noProof/>
            <w:sz w:val="12"/>
            <w:szCs w:val="12"/>
          </w:rPr>
          <w:t>3</w:t>
        </w:r>
      </w:p>
    </w:sdtContent>
  </w:sdt>
  <w:p w14:paraId="01B7A41A" w14:textId="77777777" w:rsidR="000B75BD" w:rsidRPr="00C86519" w:rsidRDefault="000B75BD" w:rsidP="00C86519">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D0EE" w14:textId="77777777" w:rsidR="000E6EB9" w:rsidRDefault="000E6EB9">
      <w:r>
        <w:separator/>
      </w:r>
    </w:p>
  </w:footnote>
  <w:footnote w:type="continuationSeparator" w:id="0">
    <w:p w14:paraId="2F7F69AD" w14:textId="77777777" w:rsidR="000E6EB9" w:rsidRDefault="000E6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C65D" w14:textId="7EC277D4" w:rsidR="00DF2A12" w:rsidRPr="007610B4" w:rsidRDefault="009A582D">
    <w:pPr>
      <w:pStyle w:val="Header"/>
      <w:rPr>
        <w:rFonts w:ascii="Arial" w:hAnsi="Arial" w:cs="Arial"/>
      </w:rPr>
    </w:pPr>
    <w:r>
      <w:rPr>
        <w:rFonts w:ascii="Arial" w:hAnsi="Arial" w:cs="Arial"/>
      </w:rPr>
      <w:t>0</w:t>
    </w:r>
    <w:r w:rsidR="004F45FB">
      <w:rPr>
        <w:rFonts w:ascii="Arial" w:hAnsi="Arial" w:cs="Arial"/>
      </w:rPr>
      <w:t>51-640-4159-</w:t>
    </w:r>
    <w:r w:rsidR="00705CE5">
      <w:rPr>
        <w:rFonts w:ascii="Arial" w:hAnsi="Arial" w:cs="Arial"/>
      </w:rPr>
      <w:t>xxx</w:t>
    </w:r>
    <w:r w:rsidR="00DF2A12" w:rsidRPr="007610B4">
      <w:rPr>
        <w:rFonts w:ascii="Arial" w:hAnsi="Arial" w:cs="Arial"/>
      </w:rPr>
      <w:tab/>
    </w:r>
    <w:r w:rsidR="00705CE5">
      <w:rPr>
        <w:rFonts w:ascii="Arial" w:hAnsi="Arial" w:cs="Arial"/>
      </w:rPr>
      <w:t>Name</w:t>
    </w:r>
    <w:r w:rsidR="00DF2A12" w:rsidRPr="007610B4">
      <w:rPr>
        <w:rFonts w:ascii="Arial" w:hAnsi="Arial" w:cs="Arial"/>
      </w:rPr>
      <w:tab/>
    </w:r>
    <w:r w:rsidR="00705CE5">
      <w:rPr>
        <w:rFonts w:ascii="Arial" w:hAnsi="Arial" w:cs="Arial"/>
        <w:noProof/>
        <w:sz w:val="22"/>
        <w:szCs w:val="22"/>
      </w:rPr>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29"/>
    <w:multiLevelType w:val="hybridMultilevel"/>
    <w:tmpl w:val="8634E7F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2871F60"/>
    <w:multiLevelType w:val="hybridMultilevel"/>
    <w:tmpl w:val="951E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531D6"/>
    <w:multiLevelType w:val="hybridMultilevel"/>
    <w:tmpl w:val="17D0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03668"/>
    <w:multiLevelType w:val="hybridMultilevel"/>
    <w:tmpl w:val="0304F06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D554FE"/>
    <w:multiLevelType w:val="hybridMultilevel"/>
    <w:tmpl w:val="C5A6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B5B00"/>
    <w:multiLevelType w:val="hybridMultilevel"/>
    <w:tmpl w:val="A9860FD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06E08"/>
    <w:multiLevelType w:val="hybridMultilevel"/>
    <w:tmpl w:val="9762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96DB3"/>
    <w:multiLevelType w:val="hybridMultilevel"/>
    <w:tmpl w:val="72C20E5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C61ABF"/>
    <w:multiLevelType w:val="hybridMultilevel"/>
    <w:tmpl w:val="8634E7F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54AD3D60"/>
    <w:multiLevelType w:val="hybridMultilevel"/>
    <w:tmpl w:val="94F40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EE879CD"/>
    <w:multiLevelType w:val="hybridMultilevel"/>
    <w:tmpl w:val="0BF63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680040"/>
    <w:multiLevelType w:val="hybridMultilevel"/>
    <w:tmpl w:val="48D8E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128885">
    <w:abstractNumId w:val="8"/>
  </w:num>
  <w:num w:numId="2" w16cid:durableId="1367178601">
    <w:abstractNumId w:val="0"/>
  </w:num>
  <w:num w:numId="3" w16cid:durableId="844829084">
    <w:abstractNumId w:val="1"/>
  </w:num>
  <w:num w:numId="4" w16cid:durableId="1536196058">
    <w:abstractNumId w:val="3"/>
  </w:num>
  <w:num w:numId="5" w16cid:durableId="439298019">
    <w:abstractNumId w:val="2"/>
  </w:num>
  <w:num w:numId="6" w16cid:durableId="348876889">
    <w:abstractNumId w:val="5"/>
  </w:num>
  <w:num w:numId="7" w16cid:durableId="2096129693">
    <w:abstractNumId w:val="7"/>
  </w:num>
  <w:num w:numId="8" w16cid:durableId="1598050914">
    <w:abstractNumId w:val="4"/>
  </w:num>
  <w:num w:numId="9" w16cid:durableId="213468756">
    <w:abstractNumId w:val="10"/>
  </w:num>
  <w:num w:numId="10" w16cid:durableId="1325088090">
    <w:abstractNumId w:val="11"/>
  </w:num>
  <w:num w:numId="11" w16cid:durableId="1129281047">
    <w:abstractNumId w:val="6"/>
  </w:num>
  <w:num w:numId="12" w16cid:durableId="1748265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109BC"/>
    <w:rsid w:val="000413A8"/>
    <w:rsid w:val="00053CA3"/>
    <w:rsid w:val="00095A93"/>
    <w:rsid w:val="00096119"/>
    <w:rsid w:val="000B75BD"/>
    <w:rsid w:val="000C1C6A"/>
    <w:rsid w:val="000C7C6D"/>
    <w:rsid w:val="000D0A2A"/>
    <w:rsid w:val="000D4C8C"/>
    <w:rsid w:val="000D74ED"/>
    <w:rsid w:val="000E6EB9"/>
    <w:rsid w:val="001107B3"/>
    <w:rsid w:val="001251D1"/>
    <w:rsid w:val="00131EB4"/>
    <w:rsid w:val="001411DD"/>
    <w:rsid w:val="00147E5E"/>
    <w:rsid w:val="00163760"/>
    <w:rsid w:val="001A73F2"/>
    <w:rsid w:val="001D5859"/>
    <w:rsid w:val="001E1E6E"/>
    <w:rsid w:val="001E2D1C"/>
    <w:rsid w:val="001E7CDA"/>
    <w:rsid w:val="001F0B1A"/>
    <w:rsid w:val="00205136"/>
    <w:rsid w:val="00206F62"/>
    <w:rsid w:val="002327D2"/>
    <w:rsid w:val="00235A55"/>
    <w:rsid w:val="00243E87"/>
    <w:rsid w:val="00260DA5"/>
    <w:rsid w:val="00272DD4"/>
    <w:rsid w:val="00273A57"/>
    <w:rsid w:val="00274767"/>
    <w:rsid w:val="0029751E"/>
    <w:rsid w:val="002A5128"/>
    <w:rsid w:val="002D2AA5"/>
    <w:rsid w:val="002E6D8D"/>
    <w:rsid w:val="002F1BD2"/>
    <w:rsid w:val="00315BE1"/>
    <w:rsid w:val="003247C6"/>
    <w:rsid w:val="00326FBB"/>
    <w:rsid w:val="00345711"/>
    <w:rsid w:val="0035770B"/>
    <w:rsid w:val="00364E87"/>
    <w:rsid w:val="00401F57"/>
    <w:rsid w:val="00416FFB"/>
    <w:rsid w:val="0044061B"/>
    <w:rsid w:val="00472D8B"/>
    <w:rsid w:val="0048760E"/>
    <w:rsid w:val="004C2D20"/>
    <w:rsid w:val="004F45FB"/>
    <w:rsid w:val="00504060"/>
    <w:rsid w:val="00530F81"/>
    <w:rsid w:val="0054593B"/>
    <w:rsid w:val="00554A9A"/>
    <w:rsid w:val="00560E2E"/>
    <w:rsid w:val="005818D4"/>
    <w:rsid w:val="005C0317"/>
    <w:rsid w:val="005C30A5"/>
    <w:rsid w:val="005C3B5E"/>
    <w:rsid w:val="005D34AB"/>
    <w:rsid w:val="005E0795"/>
    <w:rsid w:val="005E33C3"/>
    <w:rsid w:val="005F33D2"/>
    <w:rsid w:val="00612142"/>
    <w:rsid w:val="00613D76"/>
    <w:rsid w:val="0061405C"/>
    <w:rsid w:val="00643958"/>
    <w:rsid w:val="00654F08"/>
    <w:rsid w:val="00655805"/>
    <w:rsid w:val="00661C35"/>
    <w:rsid w:val="00683FAF"/>
    <w:rsid w:val="00694463"/>
    <w:rsid w:val="00694AA0"/>
    <w:rsid w:val="00694C4B"/>
    <w:rsid w:val="00704944"/>
    <w:rsid w:val="00705CE5"/>
    <w:rsid w:val="007073F6"/>
    <w:rsid w:val="00717670"/>
    <w:rsid w:val="0072134A"/>
    <w:rsid w:val="007470B6"/>
    <w:rsid w:val="007610B4"/>
    <w:rsid w:val="00763468"/>
    <w:rsid w:val="00763D00"/>
    <w:rsid w:val="00770645"/>
    <w:rsid w:val="007759C6"/>
    <w:rsid w:val="007958DA"/>
    <w:rsid w:val="007A442F"/>
    <w:rsid w:val="007B0316"/>
    <w:rsid w:val="007C4098"/>
    <w:rsid w:val="007C7424"/>
    <w:rsid w:val="007E3574"/>
    <w:rsid w:val="007E62D7"/>
    <w:rsid w:val="007F2A5A"/>
    <w:rsid w:val="007F37A3"/>
    <w:rsid w:val="008200A5"/>
    <w:rsid w:val="00834B6A"/>
    <w:rsid w:val="00835B08"/>
    <w:rsid w:val="00840074"/>
    <w:rsid w:val="0084093A"/>
    <w:rsid w:val="00856703"/>
    <w:rsid w:val="00861653"/>
    <w:rsid w:val="00867D7B"/>
    <w:rsid w:val="008C1963"/>
    <w:rsid w:val="008C59E1"/>
    <w:rsid w:val="008E4ADE"/>
    <w:rsid w:val="008F67BE"/>
    <w:rsid w:val="00936A29"/>
    <w:rsid w:val="0094756B"/>
    <w:rsid w:val="00960794"/>
    <w:rsid w:val="00963CBC"/>
    <w:rsid w:val="00964191"/>
    <w:rsid w:val="00975CBB"/>
    <w:rsid w:val="009A582D"/>
    <w:rsid w:val="009C1063"/>
    <w:rsid w:val="009E2B93"/>
    <w:rsid w:val="009E7B4D"/>
    <w:rsid w:val="00A10437"/>
    <w:rsid w:val="00A24168"/>
    <w:rsid w:val="00A5038A"/>
    <w:rsid w:val="00A6371C"/>
    <w:rsid w:val="00A8613A"/>
    <w:rsid w:val="00AA3C67"/>
    <w:rsid w:val="00AB2937"/>
    <w:rsid w:val="00AB4183"/>
    <w:rsid w:val="00AB7008"/>
    <w:rsid w:val="00AF272C"/>
    <w:rsid w:val="00B00EE6"/>
    <w:rsid w:val="00B151A9"/>
    <w:rsid w:val="00B368C5"/>
    <w:rsid w:val="00B50538"/>
    <w:rsid w:val="00B50841"/>
    <w:rsid w:val="00B73B39"/>
    <w:rsid w:val="00B85438"/>
    <w:rsid w:val="00B91EB8"/>
    <w:rsid w:val="00B932E6"/>
    <w:rsid w:val="00BA0F2D"/>
    <w:rsid w:val="00BB1AC0"/>
    <w:rsid w:val="00BC262B"/>
    <w:rsid w:val="00BD1EF8"/>
    <w:rsid w:val="00BD7817"/>
    <w:rsid w:val="00BF3AB3"/>
    <w:rsid w:val="00C04C56"/>
    <w:rsid w:val="00C07867"/>
    <w:rsid w:val="00C50092"/>
    <w:rsid w:val="00C84CC0"/>
    <w:rsid w:val="00C86519"/>
    <w:rsid w:val="00C905DF"/>
    <w:rsid w:val="00CA3A7E"/>
    <w:rsid w:val="00CB3812"/>
    <w:rsid w:val="00CC6F68"/>
    <w:rsid w:val="00CD73C8"/>
    <w:rsid w:val="00CE01EF"/>
    <w:rsid w:val="00CF16AD"/>
    <w:rsid w:val="00D02EA4"/>
    <w:rsid w:val="00D073F1"/>
    <w:rsid w:val="00D3099E"/>
    <w:rsid w:val="00D73D00"/>
    <w:rsid w:val="00D80973"/>
    <w:rsid w:val="00D929D3"/>
    <w:rsid w:val="00DB0532"/>
    <w:rsid w:val="00DC5FB8"/>
    <w:rsid w:val="00DE7A5D"/>
    <w:rsid w:val="00DF2A12"/>
    <w:rsid w:val="00E00085"/>
    <w:rsid w:val="00E14AEB"/>
    <w:rsid w:val="00E45144"/>
    <w:rsid w:val="00E604B0"/>
    <w:rsid w:val="00E714B4"/>
    <w:rsid w:val="00E83BA4"/>
    <w:rsid w:val="00E83FDF"/>
    <w:rsid w:val="00E905BF"/>
    <w:rsid w:val="00EE256F"/>
    <w:rsid w:val="00F014E9"/>
    <w:rsid w:val="00F10EF5"/>
    <w:rsid w:val="00F14DD5"/>
    <w:rsid w:val="00F7680A"/>
    <w:rsid w:val="00F874AC"/>
    <w:rsid w:val="00FD55BB"/>
    <w:rsid w:val="00FD7035"/>
    <w:rsid w:val="00FF11A5"/>
    <w:rsid w:val="00FF5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978E7D7"/>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link w:val="FooterChar"/>
    <w:uiPriority w:val="99"/>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character" w:styleId="CommentReference">
    <w:name w:val="annotation reference"/>
    <w:basedOn w:val="DefaultParagraphFont"/>
    <w:rsid w:val="005C0317"/>
    <w:rPr>
      <w:sz w:val="16"/>
      <w:szCs w:val="16"/>
    </w:rPr>
  </w:style>
  <w:style w:type="paragraph" w:styleId="CommentText">
    <w:name w:val="annotation text"/>
    <w:basedOn w:val="Normal"/>
    <w:link w:val="CommentTextChar"/>
    <w:rsid w:val="005C0317"/>
    <w:rPr>
      <w:sz w:val="20"/>
      <w:szCs w:val="20"/>
    </w:rPr>
  </w:style>
  <w:style w:type="character" w:customStyle="1" w:styleId="CommentTextChar">
    <w:name w:val="Comment Text Char"/>
    <w:basedOn w:val="DefaultParagraphFont"/>
    <w:link w:val="CommentText"/>
    <w:rsid w:val="005C0317"/>
  </w:style>
  <w:style w:type="paragraph" w:styleId="CommentSubject">
    <w:name w:val="annotation subject"/>
    <w:basedOn w:val="CommentText"/>
    <w:next w:val="CommentText"/>
    <w:link w:val="CommentSubjectChar"/>
    <w:rsid w:val="005C0317"/>
    <w:rPr>
      <w:b/>
      <w:bCs/>
    </w:rPr>
  </w:style>
  <w:style w:type="character" w:customStyle="1" w:styleId="CommentSubjectChar">
    <w:name w:val="Comment Subject Char"/>
    <w:basedOn w:val="CommentTextChar"/>
    <w:link w:val="CommentSubject"/>
    <w:rsid w:val="005C0317"/>
    <w:rPr>
      <w:b/>
      <w:bCs/>
    </w:rPr>
  </w:style>
  <w:style w:type="character" w:customStyle="1" w:styleId="st1">
    <w:name w:val="st1"/>
    <w:basedOn w:val="DefaultParagraphFont"/>
    <w:rsid w:val="007C7424"/>
  </w:style>
  <w:style w:type="paragraph" w:styleId="Revision">
    <w:name w:val="Revision"/>
    <w:hidden/>
    <w:uiPriority w:val="99"/>
    <w:semiHidden/>
    <w:rsid w:val="007C7424"/>
    <w:rPr>
      <w:sz w:val="24"/>
      <w:szCs w:val="24"/>
    </w:rPr>
  </w:style>
  <w:style w:type="paragraph" w:customStyle="1" w:styleId="memobody">
    <w:name w:val="memo body"/>
    <w:basedOn w:val="Normal"/>
    <w:rsid w:val="001A73F2"/>
    <w:pPr>
      <w:spacing w:after="160" w:line="259" w:lineRule="auto"/>
      <w:ind w:left="1080" w:right="1080"/>
    </w:pPr>
    <w:rPr>
      <w:rFonts w:ascii="Arial" w:eastAsiaTheme="minorHAnsi" w:hAnsi="Arial" w:cstheme="minorBidi"/>
      <w:sz w:val="22"/>
      <w:szCs w:val="22"/>
    </w:rPr>
  </w:style>
  <w:style w:type="paragraph" w:styleId="ListParagraph">
    <w:name w:val="List Paragraph"/>
    <w:basedOn w:val="Normal"/>
    <w:uiPriority w:val="34"/>
    <w:qFormat/>
    <w:rsid w:val="000413A8"/>
    <w:pPr>
      <w:ind w:left="720"/>
      <w:contextualSpacing/>
    </w:pPr>
  </w:style>
  <w:style w:type="character" w:customStyle="1" w:styleId="FooterChar">
    <w:name w:val="Footer Char"/>
    <w:basedOn w:val="DefaultParagraphFont"/>
    <w:link w:val="Footer"/>
    <w:uiPriority w:val="99"/>
    <w:rsid w:val="00C865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3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1358</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Freeman, Heidy</cp:lastModifiedBy>
  <cp:revision>7</cp:revision>
  <cp:lastPrinted>2023-11-30T16:21:00Z</cp:lastPrinted>
  <dcterms:created xsi:type="dcterms:W3CDTF">2020-06-15T19:10:00Z</dcterms:created>
  <dcterms:modified xsi:type="dcterms:W3CDTF">2025-12-30T16:59:00Z</dcterms:modified>
  <cp:category>SCO Internal Forms</cp:category>
</cp:coreProperties>
</file>