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6F80B123"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4C647A46" w:rsidR="00BD76BB" w:rsidRPr="00236847" w:rsidRDefault="002154C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Executive Office </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14D822B8" w:rsidR="00BD76BB" w:rsidRPr="00236847" w:rsidRDefault="002154C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565-008-5595-002</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37187FB4"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03E1B980" w:rsidR="00BD76BB" w:rsidRPr="00236847" w:rsidRDefault="002154C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Office of Communications, Education, and Outreach </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6DCD8092" w:rsidR="00BD76BB" w:rsidRPr="00236847" w:rsidRDefault="002154C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Information Officer II</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284FCE24" w:rsidR="00BD76BB" w:rsidRPr="00236847" w:rsidRDefault="002154C4"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565-008-5595-002</w:t>
            </w: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524968B0" w14:textId="18A40D5A" w:rsidR="00925B85"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2EB70526" w:rsidR="00BD76BB" w:rsidRPr="00236847" w:rsidRDefault="00236847"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Under </w:t>
            </w:r>
            <w:r w:rsidR="00891519">
              <w:rPr>
                <w:rFonts w:ascii="Arial" w:hAnsi="Arial" w:cs="Arial"/>
                <w:sz w:val="20"/>
              </w:rPr>
              <w:t>administrative</w:t>
            </w:r>
            <w:r w:rsidR="002154C4">
              <w:rPr>
                <w:rFonts w:ascii="Arial" w:hAnsi="Arial" w:cs="Arial"/>
                <w:sz w:val="20"/>
              </w:rPr>
              <w:t xml:space="preserve"> direction of the Deputy Director of Public Affairs and in close strategic collaboration with the Assistant </w:t>
            </w:r>
            <w:r w:rsidR="00260055">
              <w:rPr>
                <w:rFonts w:ascii="Arial" w:hAnsi="Arial" w:cs="Arial"/>
                <w:sz w:val="20"/>
              </w:rPr>
              <w:t>D</w:t>
            </w:r>
            <w:r w:rsidR="002154C4">
              <w:rPr>
                <w:rFonts w:ascii="Arial" w:hAnsi="Arial" w:cs="Arial"/>
                <w:sz w:val="20"/>
              </w:rPr>
              <w:t>eputy Director of the Office of Communications, Education, and Outreach</w:t>
            </w:r>
            <w:r w:rsidR="006B1A24">
              <w:rPr>
                <w:rFonts w:ascii="Arial" w:hAnsi="Arial" w:cs="Arial"/>
                <w:sz w:val="20"/>
              </w:rPr>
              <w:t xml:space="preserve"> (OCEO)</w:t>
            </w:r>
            <w:r w:rsidR="002154C4">
              <w:rPr>
                <w:rFonts w:ascii="Arial" w:hAnsi="Arial" w:cs="Arial"/>
                <w:sz w:val="20"/>
              </w:rPr>
              <w:t xml:space="preserve">, the Information </w:t>
            </w:r>
            <w:r w:rsidR="00260055">
              <w:rPr>
                <w:rFonts w:ascii="Arial" w:hAnsi="Arial" w:cs="Arial"/>
                <w:sz w:val="20"/>
              </w:rPr>
              <w:t>O</w:t>
            </w:r>
            <w:r w:rsidR="002154C4">
              <w:rPr>
                <w:rFonts w:ascii="Arial" w:hAnsi="Arial" w:cs="Arial"/>
                <w:sz w:val="20"/>
              </w:rPr>
              <w:t xml:space="preserve">fficer II provides guidance and direction to CDFW’s communications and public information, supervises statewide information officer staff and acts as lead information officer for the most sensitive and confidential department issues. </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0A71C6B"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37B0027"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33B385E"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AB13943" w14:textId="77777777" w:rsidR="0000028B" w:rsidRDefault="0000028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E791D9" w14:textId="77777777" w:rsidR="0000028B" w:rsidRDefault="0000028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5BEE956E" w:rsidR="00855A47"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45</w:t>
            </w:r>
            <w:r w:rsidR="00855A47" w:rsidRPr="00236847">
              <w:rPr>
                <w:rFonts w:ascii="Arial" w:hAnsi="Arial" w:cs="Arial"/>
                <w:sz w:val="20"/>
              </w:rPr>
              <w:t>%</w:t>
            </w:r>
          </w:p>
          <w:p w14:paraId="43BE19B4"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6B2A12"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657457D"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A8826E3"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11E53FE"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DD246A8"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48531E"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DA98CE0"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BD2BDAE"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5B884EA"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61BDC43"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93AA9E0" w14:textId="7030C7E2" w:rsidR="00105FA1"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r w:rsidR="00105FA1">
              <w:rPr>
                <w:rFonts w:ascii="Arial" w:hAnsi="Arial" w:cs="Arial"/>
                <w:sz w:val="20"/>
              </w:rPr>
              <w:t>%</w:t>
            </w:r>
          </w:p>
          <w:p w14:paraId="4C577891"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66344D1"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C1EF48A"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921150B"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BD36050"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87B0D2"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AB0710B"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CD66433"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4329447" w14:textId="77777777" w:rsidR="00105FA1" w:rsidRDefault="00105FA1"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C732E6F"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607E27C"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34D8E2A"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7D1C365"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095570D"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E49A5FC"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045E61D"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28BA6A9"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3D61B7B"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3234C95" w14:textId="77777777" w:rsidR="0000028B" w:rsidRDefault="0000028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940835B" w14:textId="77777777" w:rsidR="0000028B" w:rsidRDefault="0000028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E60D395" w14:textId="3C3DC878" w:rsidR="00105FA1"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20</w:t>
            </w:r>
            <w:r w:rsidR="00105FA1">
              <w:rPr>
                <w:rFonts w:ascii="Arial" w:hAnsi="Arial" w:cs="Arial"/>
                <w:sz w:val="20"/>
              </w:rPr>
              <w:t>%</w:t>
            </w:r>
          </w:p>
          <w:p w14:paraId="095B5BFD"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10C3440"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36439AA"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57B5A85"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EAE4060"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CCE5598"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861736B"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C135C8D"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5BE280F"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F9D31E6"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8E6D252" w14:textId="77777777" w:rsidR="003F7245" w:rsidRPr="00236847" w:rsidRDefault="003F7245" w:rsidP="003F7245">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p w14:paraId="3112ED0B"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9B00075"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3E52FDF" w14:textId="77777777" w:rsidR="00F7228F" w:rsidRDefault="00F7228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A6B5480"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8291200"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EAF12DE"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00CB9B7"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4BF3754" w14:textId="77777777" w:rsidR="006D1B7C" w:rsidRDefault="006D1B7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77777777" w:rsidR="0092068A" w:rsidRPr="00236847" w:rsidRDefault="0092068A" w:rsidP="002B1C5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331BC44A" w14:textId="77777777" w:rsidR="0000028B" w:rsidRDefault="0000028B"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sz w:val="20"/>
                <w:u w:val="single"/>
              </w:rPr>
            </w:pPr>
          </w:p>
          <w:p w14:paraId="4AC517E7" w14:textId="322E3E60"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t>ESSENTIAL FUNCTIONS</w:t>
            </w:r>
            <w:r w:rsidRPr="00236847">
              <w:rPr>
                <w:rFonts w:ascii="Arial" w:hAnsi="Arial" w:cs="Arial"/>
                <w:sz w:val="20"/>
              </w:rPr>
              <w:t>:</w:t>
            </w:r>
          </w:p>
          <w:p w14:paraId="0632CAE5" w14:textId="77777777"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39E1291C" w14:textId="08E4B144" w:rsidR="00BB4DFF" w:rsidRPr="00BB4DFF" w:rsidRDefault="00BB4DFF"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0"/>
              </w:rPr>
            </w:pPr>
            <w:r w:rsidRPr="00BB4DFF">
              <w:rPr>
                <w:rFonts w:ascii="Arial" w:hAnsi="Arial" w:cs="Arial"/>
                <w:b/>
                <w:bCs/>
                <w:sz w:val="20"/>
              </w:rPr>
              <w:t xml:space="preserve">Supervision and Editing: </w:t>
            </w:r>
          </w:p>
          <w:p w14:paraId="659E6731" w14:textId="4720BD56" w:rsidR="00236847" w:rsidRDefault="002154C4"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Pr>
                <w:rFonts w:ascii="Arial" w:hAnsi="Arial" w:cs="Arial"/>
                <w:bCs/>
                <w:sz w:val="20"/>
              </w:rPr>
              <w:t xml:space="preserve">Supervises and directs CDFW Information Officer (IO) staff, their assignments, and information campaigns. </w:t>
            </w:r>
            <w:r w:rsidR="00C2320A" w:rsidRPr="00C2320A">
              <w:rPr>
                <w:rFonts w:ascii="Arial" w:hAnsi="Arial" w:cs="Arial"/>
                <w:bCs/>
                <w:sz w:val="20"/>
              </w:rPr>
              <w:t xml:space="preserve">Develops and edits public-facing </w:t>
            </w:r>
            <w:r w:rsidR="005F03C3" w:rsidRPr="00C2320A">
              <w:rPr>
                <w:rFonts w:ascii="Arial" w:hAnsi="Arial" w:cs="Arial"/>
                <w:bCs/>
                <w:sz w:val="20"/>
              </w:rPr>
              <w:t>communications and</w:t>
            </w:r>
            <w:r w:rsidR="00C2320A" w:rsidRPr="00C2320A">
              <w:rPr>
                <w:rFonts w:ascii="Arial" w:hAnsi="Arial" w:cs="Arial"/>
                <w:bCs/>
                <w:sz w:val="20"/>
              </w:rPr>
              <w:t xml:space="preserve"> provides staff with constructive feedback on materials such as news releases, media events, articles, interview scripts, brochures, reports, presentations, exhibits, newsletters, website content, blogs, videos, social media content, and other communication</w:t>
            </w:r>
            <w:r w:rsidR="00C2320A">
              <w:rPr>
                <w:rFonts w:ascii="Arial" w:hAnsi="Arial" w:cs="Arial"/>
                <w:bCs/>
                <w:sz w:val="20"/>
              </w:rPr>
              <w:t>s.</w:t>
            </w:r>
            <w:r w:rsidR="005F03C3">
              <w:rPr>
                <w:rFonts w:ascii="Arial" w:hAnsi="Arial" w:cs="Arial"/>
                <w:bCs/>
                <w:sz w:val="20"/>
              </w:rPr>
              <w:t xml:space="preserve"> </w:t>
            </w:r>
            <w:r w:rsidR="000C1362">
              <w:rPr>
                <w:rFonts w:ascii="Arial" w:hAnsi="Arial" w:cs="Arial"/>
                <w:bCs/>
                <w:sz w:val="20"/>
              </w:rPr>
              <w:t xml:space="preserve">Responsible for reviewing internal communications to ensure accuracy, clarity and alignment with department priorities. </w:t>
            </w:r>
            <w:r w:rsidR="00EF76BF">
              <w:rPr>
                <w:rFonts w:ascii="Arial" w:hAnsi="Arial" w:cs="Arial"/>
                <w:bCs/>
                <w:sz w:val="20"/>
              </w:rPr>
              <w:t>Performs and supervises other generic public information activities, which may require travel to locations throughout the state. Responsible for developing, updating and rolling out department policies to ensure department staff are educated in appropriate responses to media-related inquiries.</w:t>
            </w:r>
          </w:p>
          <w:p w14:paraId="00665201" w14:textId="77777777" w:rsidR="00EF76BF" w:rsidRDefault="00EF76BF"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3B1C3080" w14:textId="69C894E6" w:rsidR="00BB4DFF" w:rsidRPr="00BB4DFF" w:rsidRDefault="00BB4DFF"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BB4DFF">
              <w:rPr>
                <w:rFonts w:ascii="Arial" w:hAnsi="Arial" w:cs="Arial"/>
                <w:b/>
                <w:sz w:val="20"/>
              </w:rPr>
              <w:t xml:space="preserve">Strategic Planning: </w:t>
            </w:r>
          </w:p>
          <w:p w14:paraId="5F55E7A2" w14:textId="01351426" w:rsidR="00EF76BF" w:rsidRDefault="00EF76BF"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Pr>
                <w:rFonts w:ascii="Arial" w:hAnsi="Arial" w:cs="Arial"/>
                <w:bCs/>
                <w:sz w:val="20"/>
              </w:rPr>
              <w:t>Create</w:t>
            </w:r>
            <w:r w:rsidR="003F7245">
              <w:rPr>
                <w:rFonts w:ascii="Arial" w:hAnsi="Arial" w:cs="Arial"/>
                <w:bCs/>
                <w:sz w:val="20"/>
              </w:rPr>
              <w:t>s</w:t>
            </w:r>
            <w:r>
              <w:rPr>
                <w:rFonts w:ascii="Arial" w:hAnsi="Arial" w:cs="Arial"/>
                <w:bCs/>
                <w:sz w:val="20"/>
              </w:rPr>
              <w:t>, develop</w:t>
            </w:r>
            <w:r w:rsidR="003F7245">
              <w:rPr>
                <w:rFonts w:ascii="Arial" w:hAnsi="Arial" w:cs="Arial"/>
                <w:bCs/>
                <w:sz w:val="20"/>
              </w:rPr>
              <w:t>s</w:t>
            </w:r>
            <w:r>
              <w:rPr>
                <w:rFonts w:ascii="Arial" w:hAnsi="Arial" w:cs="Arial"/>
                <w:bCs/>
                <w:sz w:val="20"/>
              </w:rPr>
              <w:t>, and execute</w:t>
            </w:r>
            <w:r w:rsidR="003F7245">
              <w:rPr>
                <w:rFonts w:ascii="Arial" w:hAnsi="Arial" w:cs="Arial"/>
                <w:bCs/>
                <w:sz w:val="20"/>
              </w:rPr>
              <w:t>s</w:t>
            </w:r>
            <w:r>
              <w:rPr>
                <w:rFonts w:ascii="Arial" w:hAnsi="Arial" w:cs="Arial"/>
                <w:bCs/>
                <w:sz w:val="20"/>
              </w:rPr>
              <w:t xml:space="preserve"> high-impact statewide communications strateg</w:t>
            </w:r>
            <w:r w:rsidR="00B05CE1">
              <w:rPr>
                <w:rFonts w:ascii="Arial" w:hAnsi="Arial" w:cs="Arial"/>
                <w:bCs/>
                <w:sz w:val="20"/>
              </w:rPr>
              <w:t>ies</w:t>
            </w:r>
            <w:r>
              <w:rPr>
                <w:rFonts w:ascii="Arial" w:hAnsi="Arial" w:cs="Arial"/>
                <w:bCs/>
                <w:sz w:val="20"/>
              </w:rPr>
              <w:t xml:space="preserve"> including effective and inclusive messaging to various statewide audiences and user groups. This includes leading and developing cutting-edge news media, communications and outreach content, understanding and use of various digital communications and social media platforms</w:t>
            </w:r>
            <w:r w:rsidR="00BB4DFF">
              <w:rPr>
                <w:rFonts w:ascii="Arial" w:hAnsi="Arial" w:cs="Arial"/>
                <w:bCs/>
                <w:sz w:val="20"/>
              </w:rPr>
              <w:t xml:space="preserve">, and analyzing and disseminating information to assist with executive-level decision making. This position will prioritize information sharing with CDFW and in collaboration with both the California Natural Resources Agency (CNRA) and Governor’s Office to ensure the department’s public information, education and outreach goals are accessible, routinely updated, and maintain public visibility. Maintain an ongoing and firm understanding of various socio-political opinions in conservation, wildlife, fisheries and marine management, outdoor recreation activities such as hunting and fishing, human-wildlife conflicts and other complex issues in the natural resources space. </w:t>
            </w:r>
            <w:r w:rsidR="003871B8">
              <w:rPr>
                <w:rFonts w:ascii="Arial" w:hAnsi="Arial" w:cs="Arial"/>
                <w:bCs/>
                <w:sz w:val="20"/>
              </w:rPr>
              <w:t>Conduct</w:t>
            </w:r>
            <w:r w:rsidR="003F7245">
              <w:rPr>
                <w:rFonts w:ascii="Arial" w:hAnsi="Arial" w:cs="Arial"/>
                <w:bCs/>
                <w:sz w:val="20"/>
              </w:rPr>
              <w:t>s</w:t>
            </w:r>
            <w:r w:rsidR="000C69B0" w:rsidRPr="000C69B0">
              <w:rPr>
                <w:rFonts w:ascii="Arial" w:hAnsi="Arial" w:cs="Arial"/>
                <w:bCs/>
                <w:sz w:val="20"/>
              </w:rPr>
              <w:t xml:space="preserve"> continuous assessment of CDFW’s current communications platforms, to ensure they remain relevant and useful to the public.</w:t>
            </w:r>
            <w:r w:rsidR="004E2366">
              <w:rPr>
                <w:rFonts w:ascii="Arial" w:hAnsi="Arial" w:cs="Arial"/>
                <w:bCs/>
                <w:sz w:val="20"/>
              </w:rPr>
              <w:t xml:space="preserve"> Assess</w:t>
            </w:r>
            <w:r w:rsidR="003F7245">
              <w:rPr>
                <w:rFonts w:ascii="Arial" w:hAnsi="Arial" w:cs="Arial"/>
                <w:bCs/>
                <w:sz w:val="20"/>
              </w:rPr>
              <w:t>es</w:t>
            </w:r>
            <w:r w:rsidR="004E2366">
              <w:rPr>
                <w:rFonts w:ascii="Arial" w:hAnsi="Arial" w:cs="Arial"/>
                <w:bCs/>
                <w:sz w:val="20"/>
              </w:rPr>
              <w:t xml:space="preserve"> emerging communications platforms to determine potential use </w:t>
            </w:r>
            <w:r w:rsidR="00012D68">
              <w:rPr>
                <w:rFonts w:ascii="Arial" w:hAnsi="Arial" w:cs="Arial"/>
                <w:bCs/>
                <w:sz w:val="20"/>
              </w:rPr>
              <w:t>within OCEO.</w:t>
            </w:r>
          </w:p>
          <w:p w14:paraId="14B8CB56" w14:textId="77777777" w:rsidR="00BB4DFF" w:rsidRDefault="00BB4DFF"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38518396" w14:textId="77777777" w:rsidR="006D1B7C" w:rsidRDefault="006D1B7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193C9489" w14:textId="77777777" w:rsidR="006D1B7C" w:rsidRDefault="006D1B7C"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4AD511E7" w14:textId="77777777" w:rsidR="0000028B" w:rsidRDefault="0000028B"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1974D579" w14:textId="77777777" w:rsidR="0000028B" w:rsidRDefault="0000028B"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681E6078" w14:textId="217826CA" w:rsidR="00BB4DFF" w:rsidRPr="006B1A24" w:rsidRDefault="00BB4DFF"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6B1A24">
              <w:rPr>
                <w:rFonts w:ascii="Arial" w:hAnsi="Arial" w:cs="Arial"/>
                <w:b/>
                <w:sz w:val="20"/>
              </w:rPr>
              <w:t>Public Affairs:</w:t>
            </w:r>
          </w:p>
          <w:p w14:paraId="741743F7" w14:textId="323B1E2E" w:rsidR="00BB4DFF" w:rsidRPr="00C3136E" w:rsidRDefault="00BB4DFF" w:rsidP="006B1A24">
            <w:pPr>
              <w:spacing w:line="278" w:lineRule="auto"/>
              <w:rPr>
                <w:rFonts w:ascii="Arial" w:hAnsi="Arial" w:cs="Arial"/>
                <w:sz w:val="20"/>
              </w:rPr>
            </w:pPr>
            <w:r w:rsidRPr="00C3136E">
              <w:rPr>
                <w:rFonts w:ascii="Arial" w:hAnsi="Arial" w:cs="Arial"/>
                <w:sz w:val="20"/>
              </w:rPr>
              <w:t>Serves as the senior public affairs consultant on more complex media-related</w:t>
            </w:r>
            <w:r>
              <w:rPr>
                <w:rFonts w:ascii="Arial" w:hAnsi="Arial" w:cs="Arial"/>
                <w:sz w:val="20"/>
              </w:rPr>
              <w:t xml:space="preserve"> </w:t>
            </w:r>
            <w:r w:rsidRPr="00C3136E">
              <w:rPr>
                <w:rFonts w:ascii="Arial" w:hAnsi="Arial" w:cs="Arial"/>
                <w:sz w:val="20"/>
              </w:rPr>
              <w:t xml:space="preserve">issues. Works with members of the media, </w:t>
            </w:r>
            <w:r w:rsidR="006B1A24" w:rsidRPr="00C3136E">
              <w:rPr>
                <w:rFonts w:ascii="Arial" w:hAnsi="Arial" w:cs="Arial"/>
                <w:sz w:val="20"/>
              </w:rPr>
              <w:t>newspapers</w:t>
            </w:r>
            <w:r w:rsidRPr="00C3136E">
              <w:rPr>
                <w:rFonts w:ascii="Arial" w:hAnsi="Arial" w:cs="Arial"/>
                <w:sz w:val="20"/>
              </w:rPr>
              <w:t>, radio and television, other</w:t>
            </w:r>
            <w:r>
              <w:rPr>
                <w:rFonts w:ascii="Arial" w:hAnsi="Arial" w:cs="Arial"/>
                <w:sz w:val="20"/>
              </w:rPr>
              <w:t xml:space="preserve"> </w:t>
            </w:r>
            <w:r w:rsidRPr="00C3136E">
              <w:rPr>
                <w:rFonts w:ascii="Arial" w:hAnsi="Arial" w:cs="Arial"/>
                <w:sz w:val="20"/>
              </w:rPr>
              <w:t>agencies, governments and partners to coordinate news releases, press</w:t>
            </w:r>
            <w:r>
              <w:rPr>
                <w:rFonts w:ascii="Arial" w:hAnsi="Arial" w:cs="Arial"/>
                <w:sz w:val="20"/>
              </w:rPr>
              <w:t xml:space="preserve"> </w:t>
            </w:r>
            <w:r w:rsidRPr="00C3136E">
              <w:rPr>
                <w:rFonts w:ascii="Arial" w:hAnsi="Arial" w:cs="Arial"/>
                <w:sz w:val="20"/>
              </w:rPr>
              <w:t>conferences and interviews</w:t>
            </w:r>
            <w:r w:rsidR="006B1A24">
              <w:rPr>
                <w:rFonts w:ascii="Arial" w:hAnsi="Arial" w:cs="Arial"/>
                <w:sz w:val="20"/>
              </w:rPr>
              <w:t>,</w:t>
            </w:r>
            <w:r w:rsidRPr="00C3136E">
              <w:rPr>
                <w:rFonts w:ascii="Arial" w:hAnsi="Arial" w:cs="Arial"/>
                <w:sz w:val="20"/>
              </w:rPr>
              <w:t xml:space="preserve"> and article submissions. </w:t>
            </w:r>
            <w:r w:rsidR="006B1A24">
              <w:rPr>
                <w:rFonts w:ascii="Arial" w:hAnsi="Arial" w:cs="Arial"/>
                <w:sz w:val="20"/>
              </w:rPr>
              <w:t xml:space="preserve">Discovers and responds to </w:t>
            </w:r>
            <w:r w:rsidRPr="00C3136E">
              <w:rPr>
                <w:rFonts w:ascii="Arial" w:hAnsi="Arial" w:cs="Arial"/>
                <w:sz w:val="20"/>
              </w:rPr>
              <w:t>proactive and</w:t>
            </w:r>
            <w:r>
              <w:rPr>
                <w:rFonts w:ascii="Arial" w:hAnsi="Arial" w:cs="Arial"/>
                <w:sz w:val="20"/>
              </w:rPr>
              <w:t xml:space="preserve"> </w:t>
            </w:r>
            <w:r w:rsidRPr="00C3136E">
              <w:rPr>
                <w:rFonts w:ascii="Arial" w:hAnsi="Arial" w:cs="Arial"/>
                <w:sz w:val="20"/>
              </w:rPr>
              <w:t xml:space="preserve">positive public messaging opportunities for CDFW. </w:t>
            </w:r>
            <w:r w:rsidR="006B1A24">
              <w:rPr>
                <w:rFonts w:ascii="Arial" w:hAnsi="Arial" w:cs="Arial"/>
                <w:sz w:val="20"/>
              </w:rPr>
              <w:t>Drafts and edits</w:t>
            </w:r>
            <w:r w:rsidRPr="00C3136E">
              <w:rPr>
                <w:rFonts w:ascii="Arial" w:hAnsi="Arial" w:cs="Arial"/>
                <w:sz w:val="20"/>
              </w:rPr>
              <w:t xml:space="preserve"> news releases</w:t>
            </w:r>
            <w:r>
              <w:rPr>
                <w:rFonts w:ascii="Arial" w:hAnsi="Arial" w:cs="Arial"/>
                <w:sz w:val="20"/>
              </w:rPr>
              <w:t xml:space="preserve"> </w:t>
            </w:r>
            <w:r w:rsidRPr="00C3136E">
              <w:rPr>
                <w:rFonts w:ascii="Arial" w:hAnsi="Arial" w:cs="Arial"/>
                <w:sz w:val="20"/>
              </w:rPr>
              <w:t>and</w:t>
            </w:r>
            <w:r w:rsidR="006B1A24">
              <w:rPr>
                <w:rFonts w:ascii="Arial" w:hAnsi="Arial" w:cs="Arial"/>
                <w:sz w:val="20"/>
              </w:rPr>
              <w:t xml:space="preserve"> </w:t>
            </w:r>
            <w:r w:rsidRPr="00C3136E">
              <w:rPr>
                <w:rFonts w:ascii="Arial" w:hAnsi="Arial" w:cs="Arial"/>
                <w:sz w:val="20"/>
              </w:rPr>
              <w:t>other public-facing communications. Arranges and publicizes special media</w:t>
            </w:r>
            <w:r w:rsidR="006B1A24">
              <w:rPr>
                <w:rFonts w:ascii="Arial" w:hAnsi="Arial" w:cs="Arial"/>
                <w:sz w:val="20"/>
              </w:rPr>
              <w:t xml:space="preserve"> </w:t>
            </w:r>
            <w:r w:rsidRPr="00C3136E">
              <w:rPr>
                <w:rFonts w:ascii="Arial" w:hAnsi="Arial" w:cs="Arial"/>
                <w:sz w:val="20"/>
              </w:rPr>
              <w:t>events and performs a</w:t>
            </w:r>
            <w:r w:rsidR="006B1A24">
              <w:rPr>
                <w:rFonts w:ascii="Arial" w:hAnsi="Arial" w:cs="Arial"/>
                <w:sz w:val="20"/>
              </w:rPr>
              <w:t xml:space="preserve"> </w:t>
            </w:r>
            <w:r w:rsidRPr="00C3136E">
              <w:rPr>
                <w:rFonts w:ascii="Arial" w:hAnsi="Arial" w:cs="Arial"/>
                <w:sz w:val="20"/>
              </w:rPr>
              <w:t>wide variety of tasks that require political acumen, acute</w:t>
            </w:r>
            <w:r w:rsidR="006B1A24">
              <w:rPr>
                <w:rFonts w:ascii="Arial" w:hAnsi="Arial" w:cs="Arial"/>
                <w:sz w:val="20"/>
              </w:rPr>
              <w:t xml:space="preserve"> </w:t>
            </w:r>
            <w:r w:rsidRPr="00C3136E">
              <w:rPr>
                <w:rFonts w:ascii="Arial" w:hAnsi="Arial" w:cs="Arial"/>
                <w:sz w:val="20"/>
              </w:rPr>
              <w:t xml:space="preserve">news </w:t>
            </w:r>
            <w:r w:rsidR="006B1A24">
              <w:rPr>
                <w:rFonts w:ascii="Arial" w:hAnsi="Arial" w:cs="Arial"/>
                <w:sz w:val="20"/>
              </w:rPr>
              <w:t>interpretation</w:t>
            </w:r>
            <w:r w:rsidRPr="00C3136E">
              <w:rPr>
                <w:rFonts w:ascii="Arial" w:hAnsi="Arial" w:cs="Arial"/>
                <w:sz w:val="20"/>
              </w:rPr>
              <w:t>, impeccable editing skills as well as knowledge of department</w:t>
            </w:r>
            <w:r w:rsidR="006B1A24">
              <w:rPr>
                <w:rFonts w:ascii="Arial" w:hAnsi="Arial" w:cs="Arial"/>
                <w:sz w:val="20"/>
              </w:rPr>
              <w:t xml:space="preserve"> </w:t>
            </w:r>
            <w:r w:rsidRPr="00C3136E">
              <w:rPr>
                <w:rFonts w:ascii="Arial" w:hAnsi="Arial" w:cs="Arial"/>
                <w:sz w:val="20"/>
              </w:rPr>
              <w:t>programs, issues</w:t>
            </w:r>
            <w:r w:rsidR="006B1A24">
              <w:rPr>
                <w:rFonts w:ascii="Arial" w:hAnsi="Arial" w:cs="Arial"/>
                <w:sz w:val="20"/>
              </w:rPr>
              <w:t>, and current events</w:t>
            </w:r>
            <w:r w:rsidRPr="00C3136E">
              <w:rPr>
                <w:rFonts w:ascii="Arial" w:hAnsi="Arial" w:cs="Arial"/>
                <w:sz w:val="20"/>
              </w:rPr>
              <w:t xml:space="preserve">. </w:t>
            </w:r>
            <w:r w:rsidR="006B1A24" w:rsidRPr="00C3136E">
              <w:rPr>
                <w:rFonts w:ascii="Arial" w:hAnsi="Arial" w:cs="Arial"/>
                <w:sz w:val="20"/>
              </w:rPr>
              <w:t>Attend</w:t>
            </w:r>
            <w:r w:rsidRPr="00C3136E">
              <w:rPr>
                <w:rFonts w:ascii="Arial" w:hAnsi="Arial" w:cs="Arial"/>
                <w:sz w:val="20"/>
              </w:rPr>
              <w:t xml:space="preserve"> Fish and</w:t>
            </w:r>
            <w:r w:rsidR="006B1A24">
              <w:rPr>
                <w:rFonts w:ascii="Arial" w:hAnsi="Arial" w:cs="Arial"/>
                <w:sz w:val="20"/>
              </w:rPr>
              <w:t xml:space="preserve"> </w:t>
            </w:r>
            <w:r w:rsidRPr="00C3136E">
              <w:rPr>
                <w:rFonts w:ascii="Arial" w:hAnsi="Arial" w:cs="Arial"/>
                <w:sz w:val="20"/>
              </w:rPr>
              <w:t>Game Commission meetings, public meetings and partner meetings related to the</w:t>
            </w:r>
            <w:r w:rsidR="006B1A24">
              <w:rPr>
                <w:rFonts w:ascii="Arial" w:hAnsi="Arial" w:cs="Arial"/>
                <w:sz w:val="20"/>
              </w:rPr>
              <w:t xml:space="preserve"> </w:t>
            </w:r>
            <w:r w:rsidRPr="00C3136E">
              <w:rPr>
                <w:rFonts w:ascii="Arial" w:hAnsi="Arial" w:cs="Arial"/>
                <w:sz w:val="20"/>
              </w:rPr>
              <w:t>M</w:t>
            </w:r>
            <w:r w:rsidR="006B1A24">
              <w:rPr>
                <w:rFonts w:ascii="Arial" w:hAnsi="Arial" w:cs="Arial"/>
                <w:sz w:val="20"/>
              </w:rPr>
              <w:t>arine Life Management Act (M</w:t>
            </w:r>
            <w:r w:rsidRPr="00C3136E">
              <w:rPr>
                <w:rFonts w:ascii="Arial" w:hAnsi="Arial" w:cs="Arial"/>
                <w:sz w:val="20"/>
              </w:rPr>
              <w:t>LMA</w:t>
            </w:r>
            <w:r w:rsidR="006B1A24">
              <w:rPr>
                <w:rFonts w:ascii="Arial" w:hAnsi="Arial" w:cs="Arial"/>
                <w:sz w:val="20"/>
              </w:rPr>
              <w:t>)</w:t>
            </w:r>
            <w:r w:rsidRPr="00C3136E">
              <w:rPr>
                <w:rFonts w:ascii="Arial" w:hAnsi="Arial" w:cs="Arial"/>
                <w:sz w:val="20"/>
              </w:rPr>
              <w:t xml:space="preserve"> and </w:t>
            </w:r>
            <w:r w:rsidR="006B1A24">
              <w:rPr>
                <w:rFonts w:ascii="Arial" w:hAnsi="Arial" w:cs="Arial"/>
                <w:sz w:val="20"/>
              </w:rPr>
              <w:t>Marine Life Protection Act (</w:t>
            </w:r>
            <w:r w:rsidRPr="00C3136E">
              <w:rPr>
                <w:rFonts w:ascii="Arial" w:hAnsi="Arial" w:cs="Arial"/>
                <w:sz w:val="20"/>
              </w:rPr>
              <w:t>MLPA</w:t>
            </w:r>
            <w:r w:rsidR="006B1A24">
              <w:rPr>
                <w:rFonts w:ascii="Arial" w:hAnsi="Arial" w:cs="Arial"/>
                <w:sz w:val="20"/>
              </w:rPr>
              <w:t>)</w:t>
            </w:r>
            <w:r w:rsidRPr="00C3136E">
              <w:rPr>
                <w:rFonts w:ascii="Arial" w:hAnsi="Arial" w:cs="Arial"/>
                <w:sz w:val="20"/>
              </w:rPr>
              <w:t>. Consults with CDFW’s Marine Region staff and provides expert</w:t>
            </w:r>
            <w:r w:rsidR="006B1A24">
              <w:rPr>
                <w:rFonts w:ascii="Arial" w:hAnsi="Arial" w:cs="Arial"/>
                <w:sz w:val="20"/>
              </w:rPr>
              <w:t xml:space="preserve"> </w:t>
            </w:r>
            <w:r w:rsidRPr="00C3136E">
              <w:rPr>
                <w:rFonts w:ascii="Arial" w:hAnsi="Arial" w:cs="Arial"/>
                <w:sz w:val="20"/>
              </w:rPr>
              <w:t>advice to CDFW, CNRA, and Governor’s Office executive staff on public relations</w:t>
            </w:r>
            <w:r w:rsidR="006B1A24">
              <w:rPr>
                <w:rFonts w:ascii="Arial" w:hAnsi="Arial" w:cs="Arial"/>
                <w:sz w:val="20"/>
              </w:rPr>
              <w:t xml:space="preserve"> </w:t>
            </w:r>
            <w:r w:rsidRPr="00C3136E">
              <w:rPr>
                <w:rFonts w:ascii="Arial" w:hAnsi="Arial" w:cs="Arial"/>
                <w:sz w:val="20"/>
              </w:rPr>
              <w:t>matters related to the MLMA, MLPA and other marine-related activities.</w:t>
            </w:r>
          </w:p>
          <w:p w14:paraId="3E01BE19" w14:textId="77777777" w:rsidR="002154C4" w:rsidRPr="00236847" w:rsidRDefault="002154C4" w:rsidP="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08E99EE4"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5654CF6E" w14:textId="77777777" w:rsidR="006B1A24" w:rsidRDefault="006B1A24" w:rsidP="00236847">
            <w:pPr>
              <w:rPr>
                <w:rFonts w:ascii="Arial" w:hAnsi="Arial" w:cs="Arial"/>
                <w:b/>
                <w:color w:val="000000"/>
                <w:sz w:val="20"/>
                <w:u w:val="single"/>
              </w:rPr>
            </w:pPr>
          </w:p>
          <w:p w14:paraId="441E4007" w14:textId="415385DD" w:rsidR="002927E9" w:rsidRPr="001A1085" w:rsidRDefault="006B1A24" w:rsidP="001A1085">
            <w:pPr>
              <w:rPr>
                <w:rFonts w:ascii="Arial" w:hAnsi="Arial" w:cs="Arial"/>
                <w:bCs/>
                <w:color w:val="000000"/>
                <w:sz w:val="20"/>
              </w:rPr>
            </w:pPr>
            <w:r w:rsidRPr="006B1A24">
              <w:rPr>
                <w:rFonts w:ascii="Arial" w:hAnsi="Arial" w:cs="Arial"/>
                <w:bCs/>
                <w:color w:val="000000"/>
                <w:sz w:val="20"/>
              </w:rPr>
              <w:t xml:space="preserve">Performs administrative tasks, including tracking of time worked; attends career development and training programs, seminars as appropriate to contribute to the achievement of OCEO goals and objectives. </w:t>
            </w:r>
          </w:p>
          <w:p w14:paraId="7A37EE8B" w14:textId="77777777" w:rsidR="001A1085" w:rsidRDefault="001A1085" w:rsidP="00236847">
            <w:pPr>
              <w:pStyle w:val="chr-rte-element-p"/>
              <w:rPr>
                <w:rFonts w:ascii="Arial" w:hAnsi="Arial" w:cs="Arial"/>
                <w:b/>
                <w:sz w:val="20"/>
                <w:szCs w:val="20"/>
              </w:rPr>
            </w:pPr>
          </w:p>
          <w:p w14:paraId="592D3D33" w14:textId="6BA03FCA" w:rsidR="00FD5F97" w:rsidRDefault="00FD5F97" w:rsidP="00236847">
            <w:pPr>
              <w:pStyle w:val="chr-rte-element-p"/>
              <w:rPr>
                <w:rFonts w:ascii="Arial" w:hAnsi="Arial" w:cs="Arial"/>
                <w:b/>
                <w:sz w:val="20"/>
                <w:szCs w:val="20"/>
              </w:rPr>
            </w:pPr>
            <w:r w:rsidRPr="00236847">
              <w:rPr>
                <w:rFonts w:ascii="Arial" w:hAnsi="Arial" w:cs="Arial"/>
                <w:b/>
                <w:sz w:val="20"/>
                <w:szCs w:val="20"/>
              </w:rPr>
              <w:t xml:space="preserve">Special Personal Characteristics: </w:t>
            </w:r>
            <w:r w:rsidR="001A1085" w:rsidRPr="001A1085">
              <w:rPr>
                <w:rFonts w:ascii="Arial" w:hAnsi="Arial" w:cs="Arial"/>
                <w:bCs/>
                <w:sz w:val="20"/>
                <w:szCs w:val="20"/>
              </w:rPr>
              <w:t xml:space="preserve">Appreciation of news value; ability to analyze situations accurately and adopt or recommend for adoption by top management an effective course of action; ability to gain the confidence and respect of persons contacted in the work; ability to establish and maintain cooperative working relations with the news media and other public groups; </w:t>
            </w:r>
            <w:r w:rsidR="00F342BF">
              <w:rPr>
                <w:rFonts w:ascii="Arial" w:hAnsi="Arial" w:cs="Arial"/>
                <w:bCs/>
                <w:sz w:val="20"/>
                <w:szCs w:val="20"/>
              </w:rPr>
              <w:t>ability to handle high stress situations</w:t>
            </w:r>
            <w:r w:rsidR="001A1085" w:rsidRPr="001A1085">
              <w:rPr>
                <w:rFonts w:ascii="Arial" w:hAnsi="Arial" w:cs="Arial"/>
                <w:bCs/>
                <w:sz w:val="20"/>
                <w:szCs w:val="20"/>
              </w:rPr>
              <w:t>; application of the need to inform and educate the public on various phases of an agency's program.</w:t>
            </w:r>
          </w:p>
          <w:p w14:paraId="2A73AFA7" w14:textId="77777777" w:rsidR="001A1085" w:rsidRPr="00236847" w:rsidRDefault="001A1085" w:rsidP="00236847">
            <w:pPr>
              <w:pStyle w:val="chr-rte-element-p"/>
              <w:rPr>
                <w:rFonts w:ascii="Arial" w:hAnsi="Arial" w:cs="Arial"/>
                <w:sz w:val="20"/>
                <w:szCs w:val="20"/>
              </w:rPr>
            </w:pPr>
          </w:p>
          <w:p w14:paraId="0FADBDC3" w14:textId="38C3F530" w:rsidR="001A1085" w:rsidRPr="001A1085" w:rsidRDefault="00FD5F97" w:rsidP="001A1085">
            <w:pPr>
              <w:pStyle w:val="Default"/>
              <w:rPr>
                <w:sz w:val="20"/>
                <w:szCs w:val="20"/>
              </w:rPr>
            </w:pPr>
            <w:r w:rsidRPr="00236847">
              <w:rPr>
                <w:b/>
                <w:sz w:val="20"/>
                <w:szCs w:val="20"/>
              </w:rPr>
              <w:t>Interpersonal Skills</w:t>
            </w:r>
            <w:r w:rsidRPr="00236847">
              <w:rPr>
                <w:sz w:val="20"/>
                <w:szCs w:val="20"/>
              </w:rPr>
              <w:t xml:space="preserve">: </w:t>
            </w:r>
            <w:r w:rsidR="001A1085">
              <w:rPr>
                <w:rStyle w:val="fontstyle01"/>
              </w:rPr>
              <w:t>Exercises adaptability and leadership; demonstrates fair-minded and ethical decision-making; works cooperatively with all parties within and outside the Department.</w:t>
            </w:r>
          </w:p>
          <w:p w14:paraId="5F6BF578" w14:textId="77777777" w:rsidR="006C4866" w:rsidRPr="00236847" w:rsidRDefault="006C4866" w:rsidP="00236847">
            <w:pPr>
              <w:pStyle w:val="Default"/>
              <w:rPr>
                <w:sz w:val="20"/>
                <w:szCs w:val="20"/>
              </w:rPr>
            </w:pPr>
          </w:p>
          <w:p w14:paraId="00CD8D38" w14:textId="1AE3A424" w:rsidR="00A13065" w:rsidRDefault="00FD5F97" w:rsidP="001A1085">
            <w:pPr>
              <w:pStyle w:val="Default"/>
              <w:rPr>
                <w:rStyle w:val="fontstyle01"/>
              </w:rPr>
            </w:pPr>
            <w:r w:rsidRPr="00236847">
              <w:rPr>
                <w:b/>
                <w:sz w:val="20"/>
                <w:szCs w:val="20"/>
              </w:rPr>
              <w:t>WORKING CONDITIONS</w:t>
            </w:r>
            <w:r w:rsidRPr="00236847">
              <w:rPr>
                <w:sz w:val="20"/>
                <w:szCs w:val="20"/>
              </w:rPr>
              <w:t>:</w:t>
            </w:r>
            <w:r w:rsidR="001A1085">
              <w:rPr>
                <w:sz w:val="20"/>
                <w:szCs w:val="20"/>
              </w:rPr>
              <w:t xml:space="preserve"> </w:t>
            </w:r>
            <w:r w:rsidR="001A1085">
              <w:rPr>
                <w:rStyle w:val="fontstyle01"/>
              </w:rPr>
              <w:t xml:space="preserve">Ability to use a computer keyboard several hours a day. Involves sitting most of the time but may involve walking or standing for brief periods. Attend meetings and hearings; work with staff statewide to complete work assignments. </w:t>
            </w:r>
            <w:r w:rsidR="006C130C">
              <w:rPr>
                <w:rStyle w:val="fontstyle01"/>
              </w:rPr>
              <w:t>Up to 20%</w:t>
            </w:r>
            <w:r w:rsidR="001A1085">
              <w:rPr>
                <w:rStyle w:val="fontstyle01"/>
              </w:rPr>
              <w:t xml:space="preserve"> </w:t>
            </w:r>
            <w:r w:rsidR="006C130C">
              <w:rPr>
                <w:rStyle w:val="fontstyle01"/>
              </w:rPr>
              <w:t xml:space="preserve">of </w:t>
            </w:r>
            <w:r w:rsidR="001A1085">
              <w:rPr>
                <w:rStyle w:val="fontstyle01"/>
              </w:rPr>
              <w:t xml:space="preserve">travel may be required. </w:t>
            </w:r>
          </w:p>
          <w:p w14:paraId="299791AC" w14:textId="2A81FEAA" w:rsidR="001A1085" w:rsidRPr="001A1085" w:rsidRDefault="001A1085" w:rsidP="001A1085">
            <w:pPr>
              <w:pStyle w:val="Default"/>
              <w:rPr>
                <w:sz w:val="20"/>
                <w:szCs w:val="20"/>
              </w:rPr>
            </w:pP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2F877" w14:textId="77777777" w:rsidR="00B01E7D" w:rsidRDefault="00B01E7D" w:rsidP="00BD0D5A">
      <w:r>
        <w:separator/>
      </w:r>
    </w:p>
  </w:endnote>
  <w:endnote w:type="continuationSeparator" w:id="0">
    <w:p w14:paraId="5DB3A7BA" w14:textId="77777777" w:rsidR="00B01E7D" w:rsidRDefault="00B01E7D"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3BFAB" w14:textId="77777777" w:rsidR="00B01E7D" w:rsidRDefault="00B01E7D" w:rsidP="00BD0D5A">
      <w:r>
        <w:separator/>
      </w:r>
    </w:p>
  </w:footnote>
  <w:footnote w:type="continuationSeparator" w:id="0">
    <w:p w14:paraId="6CA24931" w14:textId="77777777" w:rsidR="00B01E7D" w:rsidRDefault="00B01E7D"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2A2BD42A"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w:t>
    </w:r>
    <w:r w:rsidR="004339C0">
      <w:rPr>
        <w:rFonts w:ascii="Arial" w:hAnsi="Arial"/>
        <w:sz w:val="18"/>
        <w:szCs w:val="18"/>
      </w:rPr>
      <w:t>7</w:t>
    </w:r>
    <w:r w:rsidR="005C68E8">
      <w:rPr>
        <w:rFonts w:ascii="Arial" w:hAnsi="Arial"/>
        <w:sz w:val="18"/>
        <w:szCs w:val="18"/>
      </w:rPr>
      <w:t>/</w:t>
    </w:r>
    <w:r w:rsidR="004339C0">
      <w:rPr>
        <w:rFonts w:ascii="Arial" w:hAnsi="Arial"/>
        <w:sz w:val="18"/>
        <w:szCs w:val="18"/>
      </w:rPr>
      <w:t>1</w:t>
    </w:r>
    <w:r w:rsidR="005C68E8">
      <w:rPr>
        <w:rFonts w:ascii="Arial" w:hAnsi="Arial"/>
        <w:sz w:val="18"/>
        <w:szCs w:val="18"/>
      </w:rPr>
      <w:t>8/2</w:t>
    </w:r>
    <w:r w:rsidR="004339C0">
      <w:rPr>
        <w:rFonts w:ascii="Arial" w:hAnsi="Arial"/>
        <w:sz w:val="18"/>
        <w:szCs w:val="18"/>
      </w:rPr>
      <w:t>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1AA2F754"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2154C4">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028B"/>
    <w:rsid w:val="00010831"/>
    <w:rsid w:val="00012D68"/>
    <w:rsid w:val="000707CF"/>
    <w:rsid w:val="000A35C2"/>
    <w:rsid w:val="000C1362"/>
    <w:rsid w:val="000C490F"/>
    <w:rsid w:val="000C69B0"/>
    <w:rsid w:val="000D5BBE"/>
    <w:rsid w:val="000F345B"/>
    <w:rsid w:val="001021D6"/>
    <w:rsid w:val="00105FA1"/>
    <w:rsid w:val="001374FD"/>
    <w:rsid w:val="001556FA"/>
    <w:rsid w:val="00155F3A"/>
    <w:rsid w:val="00162A69"/>
    <w:rsid w:val="00165BB7"/>
    <w:rsid w:val="001674C8"/>
    <w:rsid w:val="001A1085"/>
    <w:rsid w:val="001A1D7D"/>
    <w:rsid w:val="001B2213"/>
    <w:rsid w:val="001B59FE"/>
    <w:rsid w:val="001B7E77"/>
    <w:rsid w:val="001C7293"/>
    <w:rsid w:val="001D08AE"/>
    <w:rsid w:val="001D3B5E"/>
    <w:rsid w:val="001E177B"/>
    <w:rsid w:val="001E34EB"/>
    <w:rsid w:val="001E4EF2"/>
    <w:rsid w:val="001F00D4"/>
    <w:rsid w:val="002154C4"/>
    <w:rsid w:val="0022123E"/>
    <w:rsid w:val="00231CD8"/>
    <w:rsid w:val="00236847"/>
    <w:rsid w:val="002461AA"/>
    <w:rsid w:val="0025211B"/>
    <w:rsid w:val="002525A7"/>
    <w:rsid w:val="00260055"/>
    <w:rsid w:val="00264D3A"/>
    <w:rsid w:val="002927E9"/>
    <w:rsid w:val="0029616B"/>
    <w:rsid w:val="002A2DE3"/>
    <w:rsid w:val="002B1C5B"/>
    <w:rsid w:val="002D5076"/>
    <w:rsid w:val="002D6C69"/>
    <w:rsid w:val="002E3C49"/>
    <w:rsid w:val="002F0E61"/>
    <w:rsid w:val="002F495B"/>
    <w:rsid w:val="00300C93"/>
    <w:rsid w:val="00314947"/>
    <w:rsid w:val="00335AED"/>
    <w:rsid w:val="003428EA"/>
    <w:rsid w:val="00354C72"/>
    <w:rsid w:val="00381A7C"/>
    <w:rsid w:val="00381E8D"/>
    <w:rsid w:val="003871B8"/>
    <w:rsid w:val="003A3EF8"/>
    <w:rsid w:val="003A7563"/>
    <w:rsid w:val="003B0A4C"/>
    <w:rsid w:val="003B64C8"/>
    <w:rsid w:val="003E3A26"/>
    <w:rsid w:val="003F5C00"/>
    <w:rsid w:val="003F7245"/>
    <w:rsid w:val="00401385"/>
    <w:rsid w:val="00407CC6"/>
    <w:rsid w:val="0043007A"/>
    <w:rsid w:val="0043017E"/>
    <w:rsid w:val="004339C0"/>
    <w:rsid w:val="00435C49"/>
    <w:rsid w:val="004714BF"/>
    <w:rsid w:val="00496151"/>
    <w:rsid w:val="004C6041"/>
    <w:rsid w:val="004E2366"/>
    <w:rsid w:val="004F00DE"/>
    <w:rsid w:val="004F2964"/>
    <w:rsid w:val="004F681D"/>
    <w:rsid w:val="0052774A"/>
    <w:rsid w:val="00541320"/>
    <w:rsid w:val="005503C2"/>
    <w:rsid w:val="00550916"/>
    <w:rsid w:val="00553C99"/>
    <w:rsid w:val="00554DB1"/>
    <w:rsid w:val="00566A12"/>
    <w:rsid w:val="00567D66"/>
    <w:rsid w:val="0057235A"/>
    <w:rsid w:val="005A1426"/>
    <w:rsid w:val="005A1F50"/>
    <w:rsid w:val="005B4BBE"/>
    <w:rsid w:val="005C68E8"/>
    <w:rsid w:val="005F03C3"/>
    <w:rsid w:val="005F5652"/>
    <w:rsid w:val="00605D67"/>
    <w:rsid w:val="006146D5"/>
    <w:rsid w:val="00647F13"/>
    <w:rsid w:val="00663BB1"/>
    <w:rsid w:val="00666E03"/>
    <w:rsid w:val="0069441F"/>
    <w:rsid w:val="006A5912"/>
    <w:rsid w:val="006B1A24"/>
    <w:rsid w:val="006B5534"/>
    <w:rsid w:val="006B5796"/>
    <w:rsid w:val="006C130C"/>
    <w:rsid w:val="006C2164"/>
    <w:rsid w:val="006C4866"/>
    <w:rsid w:val="006D1B7C"/>
    <w:rsid w:val="006D7FEF"/>
    <w:rsid w:val="006E1D18"/>
    <w:rsid w:val="006E31E8"/>
    <w:rsid w:val="006F1A1A"/>
    <w:rsid w:val="006F21C5"/>
    <w:rsid w:val="0071222B"/>
    <w:rsid w:val="00721556"/>
    <w:rsid w:val="00732928"/>
    <w:rsid w:val="007458A6"/>
    <w:rsid w:val="0075565A"/>
    <w:rsid w:val="00772CC7"/>
    <w:rsid w:val="007A57E3"/>
    <w:rsid w:val="007B0B2F"/>
    <w:rsid w:val="007C5C6B"/>
    <w:rsid w:val="007D7DF7"/>
    <w:rsid w:val="008041E8"/>
    <w:rsid w:val="00844152"/>
    <w:rsid w:val="00855A47"/>
    <w:rsid w:val="00875F43"/>
    <w:rsid w:val="00881804"/>
    <w:rsid w:val="00891519"/>
    <w:rsid w:val="008C0D72"/>
    <w:rsid w:val="0090248A"/>
    <w:rsid w:val="00912C9C"/>
    <w:rsid w:val="0092068A"/>
    <w:rsid w:val="00924821"/>
    <w:rsid w:val="00925B85"/>
    <w:rsid w:val="0092773B"/>
    <w:rsid w:val="00927D3B"/>
    <w:rsid w:val="00942271"/>
    <w:rsid w:val="00967855"/>
    <w:rsid w:val="009701CA"/>
    <w:rsid w:val="00974086"/>
    <w:rsid w:val="00985615"/>
    <w:rsid w:val="0099327F"/>
    <w:rsid w:val="009C4A6A"/>
    <w:rsid w:val="009C63C8"/>
    <w:rsid w:val="00A13065"/>
    <w:rsid w:val="00A1583A"/>
    <w:rsid w:val="00A23754"/>
    <w:rsid w:val="00A254B0"/>
    <w:rsid w:val="00A26B86"/>
    <w:rsid w:val="00A322B5"/>
    <w:rsid w:val="00A36B11"/>
    <w:rsid w:val="00A57DA0"/>
    <w:rsid w:val="00A67B2A"/>
    <w:rsid w:val="00A707AF"/>
    <w:rsid w:val="00A9238F"/>
    <w:rsid w:val="00AB10C3"/>
    <w:rsid w:val="00AE6F4C"/>
    <w:rsid w:val="00AF2274"/>
    <w:rsid w:val="00AF4D18"/>
    <w:rsid w:val="00AF5633"/>
    <w:rsid w:val="00B0058F"/>
    <w:rsid w:val="00B0066A"/>
    <w:rsid w:val="00B01E7D"/>
    <w:rsid w:val="00B05CE1"/>
    <w:rsid w:val="00B21FF9"/>
    <w:rsid w:val="00B260E3"/>
    <w:rsid w:val="00B32313"/>
    <w:rsid w:val="00B57310"/>
    <w:rsid w:val="00B64340"/>
    <w:rsid w:val="00B72DA2"/>
    <w:rsid w:val="00BA11DD"/>
    <w:rsid w:val="00BA539A"/>
    <w:rsid w:val="00BB1F94"/>
    <w:rsid w:val="00BB4DFF"/>
    <w:rsid w:val="00BB6DA4"/>
    <w:rsid w:val="00BC1D76"/>
    <w:rsid w:val="00BC47F7"/>
    <w:rsid w:val="00BD0D5A"/>
    <w:rsid w:val="00BD76BB"/>
    <w:rsid w:val="00BE20E8"/>
    <w:rsid w:val="00C03C55"/>
    <w:rsid w:val="00C22380"/>
    <w:rsid w:val="00C2320A"/>
    <w:rsid w:val="00C25B20"/>
    <w:rsid w:val="00C34101"/>
    <w:rsid w:val="00C40D62"/>
    <w:rsid w:val="00C47E28"/>
    <w:rsid w:val="00C50D5F"/>
    <w:rsid w:val="00C51F0B"/>
    <w:rsid w:val="00C54D16"/>
    <w:rsid w:val="00C84AF7"/>
    <w:rsid w:val="00C91732"/>
    <w:rsid w:val="00C97A9D"/>
    <w:rsid w:val="00C97E96"/>
    <w:rsid w:val="00CA357B"/>
    <w:rsid w:val="00CA4208"/>
    <w:rsid w:val="00CA7813"/>
    <w:rsid w:val="00CB0808"/>
    <w:rsid w:val="00CD144B"/>
    <w:rsid w:val="00CF551D"/>
    <w:rsid w:val="00D32F08"/>
    <w:rsid w:val="00D603BF"/>
    <w:rsid w:val="00D618FC"/>
    <w:rsid w:val="00D657FB"/>
    <w:rsid w:val="00D80D3D"/>
    <w:rsid w:val="00D910F4"/>
    <w:rsid w:val="00D948AC"/>
    <w:rsid w:val="00DB3C78"/>
    <w:rsid w:val="00DD2096"/>
    <w:rsid w:val="00DE6DDC"/>
    <w:rsid w:val="00DE7530"/>
    <w:rsid w:val="00DF13F7"/>
    <w:rsid w:val="00DF60E1"/>
    <w:rsid w:val="00E14CC3"/>
    <w:rsid w:val="00E16CB9"/>
    <w:rsid w:val="00E16DB7"/>
    <w:rsid w:val="00E3120F"/>
    <w:rsid w:val="00E46B3E"/>
    <w:rsid w:val="00E527BB"/>
    <w:rsid w:val="00E72EA4"/>
    <w:rsid w:val="00E81AA3"/>
    <w:rsid w:val="00EB2781"/>
    <w:rsid w:val="00EB2B2B"/>
    <w:rsid w:val="00EB2F56"/>
    <w:rsid w:val="00ED13CA"/>
    <w:rsid w:val="00EE137B"/>
    <w:rsid w:val="00EF76BF"/>
    <w:rsid w:val="00F272A8"/>
    <w:rsid w:val="00F342BF"/>
    <w:rsid w:val="00F36CBC"/>
    <w:rsid w:val="00F7228F"/>
    <w:rsid w:val="00F91706"/>
    <w:rsid w:val="00FA5B99"/>
    <w:rsid w:val="00FB0290"/>
    <w:rsid w:val="00FB37FD"/>
    <w:rsid w:val="00FC0B7D"/>
    <w:rsid w:val="00FD5F97"/>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character" w:customStyle="1" w:styleId="fontstyle01">
    <w:name w:val="fontstyle01"/>
    <w:basedOn w:val="DefaultParagraphFont"/>
    <w:rsid w:val="001A1085"/>
    <w:rPr>
      <w:rFonts w:ascii="ArialMT" w:hAnsi="ArialMT" w:hint="default"/>
      <w:b w:val="0"/>
      <w:bCs w:val="0"/>
      <w:i w:val="0"/>
      <w:iCs w:val="0"/>
      <w:color w:val="000000"/>
      <w:sz w:val="20"/>
      <w:szCs w:val="20"/>
    </w:rPr>
  </w:style>
  <w:style w:type="paragraph" w:styleId="Revision">
    <w:name w:val="Revision"/>
    <w:hidden/>
    <w:uiPriority w:val="99"/>
    <w:semiHidden/>
    <w:rsid w:val="0040138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Lee, Say@Wildlife</cp:lastModifiedBy>
  <cp:revision>2</cp:revision>
  <cp:lastPrinted>2014-06-05T16:22:00Z</cp:lastPrinted>
  <dcterms:created xsi:type="dcterms:W3CDTF">2026-08-11T18:39:00Z</dcterms:created>
  <dcterms:modified xsi:type="dcterms:W3CDTF">2026-08-11T18:39:00Z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2026-06-30T20:26:38Z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22c1c06f-dd38-4a32-9778-d9a24298dc15</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