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0E229C98" w:rsidR="0054755A" w:rsidRDefault="0054755A" w:rsidP="0054755A">
      <w:r w:rsidRPr="00725382">
        <w:rPr>
          <w:b/>
        </w:rPr>
        <w:t>Classification:</w:t>
      </w:r>
      <w:r>
        <w:tab/>
      </w:r>
      <w:r>
        <w:tab/>
      </w:r>
      <w:r w:rsidR="00A66615">
        <w:t>Analyst I</w:t>
      </w:r>
      <w:r w:rsidR="00E3742A">
        <w:t>I</w:t>
      </w:r>
    </w:p>
    <w:p w14:paraId="5845BA08" w14:textId="52BDF091" w:rsidR="0054755A" w:rsidRPr="00497821" w:rsidRDefault="0054755A" w:rsidP="0054755A">
      <w:r w:rsidRPr="00725382">
        <w:rPr>
          <w:b/>
        </w:rPr>
        <w:t>Job Title:</w:t>
      </w:r>
      <w:r w:rsidRPr="00725382">
        <w:rPr>
          <w:b/>
        </w:rPr>
        <w:tab/>
      </w:r>
      <w:r w:rsidRPr="00725382">
        <w:rPr>
          <w:b/>
        </w:rPr>
        <w:tab/>
      </w:r>
      <w:r w:rsidRPr="00725382">
        <w:rPr>
          <w:b/>
        </w:rPr>
        <w:tab/>
      </w:r>
      <w:r w:rsidR="00A66615">
        <w:t>EEO Analyst</w:t>
      </w:r>
    </w:p>
    <w:p w14:paraId="05FEABDD" w14:textId="4ADCA7EA"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192C8478" w:rsidR="003A254F" w:rsidRPr="003A254F" w:rsidRDefault="003A254F" w:rsidP="0054755A">
      <w:r>
        <w:rPr>
          <w:b/>
        </w:rPr>
        <w:t>Scheme/Class Code</w:t>
      </w:r>
      <w:r>
        <w:rPr>
          <w:b/>
        </w:rPr>
        <w:tab/>
      </w:r>
      <w:r w:rsidR="00A66615">
        <w:rPr>
          <w:b/>
        </w:rPr>
        <w:t>JY20</w:t>
      </w:r>
    </w:p>
    <w:p w14:paraId="139596B5" w14:textId="2A7DEC95" w:rsidR="0054755A" w:rsidRDefault="0054755A" w:rsidP="0054755A">
      <w:r w:rsidRPr="00725382">
        <w:rPr>
          <w:b/>
        </w:rPr>
        <w:t>Position Number:</w:t>
      </w:r>
      <w:r w:rsidRPr="00725382">
        <w:rPr>
          <w:b/>
        </w:rPr>
        <w:tab/>
      </w:r>
      <w:r w:rsidR="00A66615">
        <w:t>813-048-5157-805</w:t>
      </w:r>
    </w:p>
    <w:p w14:paraId="6CC360D0" w14:textId="2B78EBDE" w:rsidR="003A254F" w:rsidRDefault="003A254F" w:rsidP="0054755A">
      <w:pPr>
        <w:rPr>
          <w:b/>
        </w:rPr>
      </w:pPr>
      <w:r>
        <w:rPr>
          <w:b/>
        </w:rPr>
        <w:t>Reports to</w:t>
      </w:r>
      <w:r w:rsidR="005C5250">
        <w:rPr>
          <w:b/>
        </w:rPr>
        <w:tab/>
      </w:r>
      <w:r w:rsidR="005C5250">
        <w:rPr>
          <w:b/>
        </w:rPr>
        <w:tab/>
      </w:r>
      <w:r w:rsidR="005C5250">
        <w:rPr>
          <w:b/>
        </w:rPr>
        <w:tab/>
        <w:t>OCR Chief</w:t>
      </w:r>
    </w:p>
    <w:p w14:paraId="1E65FB35" w14:textId="0452A14C" w:rsidR="0054755A" w:rsidRPr="00F56C71" w:rsidRDefault="0054755A" w:rsidP="0054755A">
      <w:r w:rsidRPr="00725382">
        <w:rPr>
          <w:b/>
        </w:rPr>
        <w:t>FLSA Status</w:t>
      </w:r>
      <w:r>
        <w:rPr>
          <w:b/>
        </w:rPr>
        <w:t>:</w:t>
      </w:r>
      <w:r>
        <w:rPr>
          <w:b/>
        </w:rPr>
        <w:tab/>
      </w:r>
      <w:r>
        <w:rPr>
          <w:b/>
        </w:rPr>
        <w:tab/>
      </w:r>
      <w:r w:rsidRPr="00F56C71">
        <w:t>WWG 2</w:t>
      </w:r>
    </w:p>
    <w:p w14:paraId="4962EC9B" w14:textId="30E3F54D" w:rsidR="00F93AA9" w:rsidRDefault="00364DDB">
      <w:r w:rsidRPr="0054755A">
        <w:rPr>
          <w:b/>
        </w:rPr>
        <w:t>Division:</w:t>
      </w:r>
      <w:r>
        <w:tab/>
      </w:r>
      <w:r>
        <w:tab/>
      </w:r>
      <w:r>
        <w:tab/>
      </w:r>
      <w:r w:rsidR="00A66615">
        <w:t xml:space="preserve">IDEA </w:t>
      </w:r>
      <w:r>
        <w:t>Division</w:t>
      </w:r>
    </w:p>
    <w:p w14:paraId="731BD3AB" w14:textId="47F8B039" w:rsidR="00F93AA9" w:rsidRDefault="003A254F">
      <w:r>
        <w:rPr>
          <w:b/>
        </w:rPr>
        <w:t>Location</w:t>
      </w:r>
      <w:r>
        <w:rPr>
          <w:b/>
        </w:rPr>
        <w:tab/>
      </w:r>
      <w:r w:rsidR="00364DDB">
        <w:tab/>
      </w:r>
      <w:r w:rsidR="00364DDB">
        <w:tab/>
      </w:r>
      <w:r w:rsidR="00A66615">
        <w:t>Office of Civil rights</w:t>
      </w:r>
    </w:p>
    <w:p w14:paraId="752882D1" w14:textId="77777777" w:rsidR="00E3742A" w:rsidRPr="00E3742A" w:rsidRDefault="00364DDB" w:rsidP="00E3742A">
      <w:pPr>
        <w:ind w:left="2880" w:hanging="2880"/>
      </w:pPr>
      <w:r w:rsidRPr="0054755A">
        <w:rPr>
          <w:b/>
        </w:rPr>
        <w:t>Primary Assignment:</w:t>
      </w:r>
      <w:r>
        <w:tab/>
      </w:r>
      <w:r w:rsidR="00E3742A" w:rsidRPr="00E3742A">
        <w:t>Analytical and administrative functions supporting EEO and Language Access programs.</w:t>
      </w:r>
    </w:p>
    <w:p w14:paraId="089E79A6" w14:textId="2E2F8144" w:rsidR="00F93AA9" w:rsidRDefault="00F93AA9"/>
    <w:p w14:paraId="18567BF5" w14:textId="77777777" w:rsidR="00062028" w:rsidRDefault="00062028" w:rsidP="00062028">
      <w:pPr>
        <w:rPr>
          <w:rFonts w:cs="Arial"/>
          <w:b/>
        </w:rPr>
      </w:pPr>
      <w:r>
        <w:rPr>
          <w:rFonts w:cs="Arial"/>
          <w:b/>
        </w:rPr>
        <w:t>JOB OBJECTIVES:</w:t>
      </w:r>
    </w:p>
    <w:p w14:paraId="29F73DD8" w14:textId="77777777" w:rsidR="0058542C" w:rsidRDefault="0058542C" w:rsidP="00062028">
      <w:pPr>
        <w:rPr>
          <w:rFonts w:cs="Arial"/>
        </w:rPr>
      </w:pPr>
    </w:p>
    <w:p w14:paraId="643E9B70" w14:textId="77777777" w:rsidR="00A66615" w:rsidRPr="00A66615" w:rsidRDefault="00A66615" w:rsidP="00A66615">
      <w:pPr>
        <w:rPr>
          <w:rFonts w:cs="Arial"/>
          <w:szCs w:val="28"/>
        </w:rPr>
      </w:pPr>
      <w:r w:rsidRPr="00A66615">
        <w:rPr>
          <w:rFonts w:cs="Arial"/>
          <w:szCs w:val="28"/>
        </w:rPr>
        <w:t xml:space="preserve">The Equal Employment Opportunity (EEO) Analyst, under the general </w:t>
      </w:r>
    </w:p>
    <w:p w14:paraId="0DD75A97" w14:textId="0513F24E" w:rsidR="00062028" w:rsidRDefault="00A66615" w:rsidP="00A66615">
      <w:pPr>
        <w:rPr>
          <w:rFonts w:cs="Arial"/>
          <w:szCs w:val="28"/>
        </w:rPr>
      </w:pPr>
      <w:r w:rsidRPr="00A66615">
        <w:rPr>
          <w:rFonts w:cs="Arial"/>
          <w:szCs w:val="28"/>
        </w:rPr>
        <w:t>direction of the Chief, Office of Civil Rights, performs a variety of analytical and administrative functions in support of the Department of Rehabilitation (DOR</w:t>
      </w:r>
      <w:r w:rsidR="00776A46">
        <w:rPr>
          <w:rFonts w:cs="Arial"/>
          <w:szCs w:val="28"/>
        </w:rPr>
        <w:t>)</w:t>
      </w:r>
      <w:r w:rsidRPr="00A66615">
        <w:rPr>
          <w:rFonts w:cs="Arial"/>
          <w:szCs w:val="28"/>
        </w:rPr>
        <w:t xml:space="preserve"> EEO program</w:t>
      </w:r>
      <w:r w:rsidR="0058542C">
        <w:rPr>
          <w:rFonts w:cs="Arial"/>
          <w:szCs w:val="28"/>
        </w:rPr>
        <w:t xml:space="preserve"> and Language Access program</w:t>
      </w:r>
      <w:r w:rsidRPr="00A66615">
        <w:rPr>
          <w:rFonts w:cs="Arial"/>
          <w:szCs w:val="28"/>
        </w:rPr>
        <w:t xml:space="preserve">, </w:t>
      </w:r>
      <w:r w:rsidR="005C5250" w:rsidRPr="00A66615">
        <w:rPr>
          <w:rFonts w:cs="Arial"/>
          <w:szCs w:val="28"/>
        </w:rPr>
        <w:t>including</w:t>
      </w:r>
      <w:r w:rsidRPr="00A66615">
        <w:rPr>
          <w:rFonts w:cs="Arial"/>
          <w:szCs w:val="28"/>
        </w:rPr>
        <w:t xml:space="preserve"> </w:t>
      </w:r>
      <w:r w:rsidR="005C5250">
        <w:rPr>
          <w:rFonts w:cs="Arial"/>
          <w:szCs w:val="28"/>
        </w:rPr>
        <w:t xml:space="preserve">discrimination </w:t>
      </w:r>
      <w:r w:rsidRPr="00A66615">
        <w:rPr>
          <w:rFonts w:cs="Arial"/>
          <w:szCs w:val="28"/>
        </w:rPr>
        <w:t xml:space="preserve">complaint </w:t>
      </w:r>
      <w:r w:rsidR="00E3742A">
        <w:rPr>
          <w:rFonts w:cs="Arial"/>
          <w:szCs w:val="28"/>
        </w:rPr>
        <w:t>processing.</w:t>
      </w:r>
      <w:r w:rsidR="000C3A61" w:rsidRPr="000C3A61">
        <w:t xml:space="preserve"> </w:t>
      </w:r>
      <w:r w:rsidR="000C3A61" w:rsidRPr="000C3A61">
        <w:rPr>
          <w:rFonts w:cs="Arial"/>
          <w:szCs w:val="28"/>
        </w:rPr>
        <w:t xml:space="preserve">Provide timely </w:t>
      </w:r>
      <w:r w:rsidR="000C3A61">
        <w:rPr>
          <w:rFonts w:cs="Arial"/>
          <w:szCs w:val="28"/>
        </w:rPr>
        <w:t>responses</w:t>
      </w:r>
      <w:r w:rsidR="000C3A61" w:rsidRPr="000C3A61">
        <w:rPr>
          <w:rFonts w:cs="Arial"/>
          <w:szCs w:val="28"/>
        </w:rPr>
        <w:t xml:space="preserve"> (both in writing and verbally) to DOR employees, consumers and members of the public regarding </w:t>
      </w:r>
      <w:r w:rsidR="000C3A61">
        <w:rPr>
          <w:rFonts w:cs="Arial"/>
          <w:szCs w:val="28"/>
        </w:rPr>
        <w:t xml:space="preserve">Language Access and </w:t>
      </w:r>
      <w:r w:rsidR="000C3A61" w:rsidRPr="000C3A61">
        <w:rPr>
          <w:rFonts w:cs="Arial"/>
          <w:szCs w:val="28"/>
        </w:rPr>
        <w:t>EEO discrimination complaint forms, processes, questions, inquires, etc.</w:t>
      </w:r>
    </w:p>
    <w:p w14:paraId="2E8A5995" w14:textId="77777777" w:rsidR="00A66615" w:rsidRDefault="00A66615" w:rsidP="00A66615">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3E8D49CE" w14:textId="2A32ED0E" w:rsidR="00A33441" w:rsidRDefault="00A33441" w:rsidP="00B60313">
      <w:pPr>
        <w:pStyle w:val="BodyText"/>
        <w:ind w:left="720" w:hanging="720"/>
        <w:rPr>
          <w:bCs/>
        </w:rPr>
      </w:pPr>
      <w:r>
        <w:rPr>
          <w:bCs/>
        </w:rPr>
        <w:t>30</w:t>
      </w:r>
      <w:r w:rsidR="00062028">
        <w:rPr>
          <w:bCs/>
        </w:rPr>
        <w:t>%</w:t>
      </w:r>
      <w:r w:rsidR="00F44CFE" w:rsidRPr="00F44CFE">
        <w:t xml:space="preserve"> </w:t>
      </w:r>
      <w:r w:rsidR="00F44CFE">
        <w:tab/>
      </w:r>
      <w:r w:rsidR="00F44CFE" w:rsidRPr="00F44CFE">
        <w:rPr>
          <w:bCs/>
        </w:rPr>
        <w:t>Coordinate the discrimination complaint intake process by regularly monitoring the OCR’s mail</w:t>
      </w:r>
      <w:r w:rsidR="00F44CFE">
        <w:rPr>
          <w:bCs/>
        </w:rPr>
        <w:t xml:space="preserve">, </w:t>
      </w:r>
      <w:r w:rsidR="00F44CFE" w:rsidRPr="00F44CFE">
        <w:rPr>
          <w:bCs/>
        </w:rPr>
        <w:t>email</w:t>
      </w:r>
      <w:r w:rsidR="00F44CFE">
        <w:rPr>
          <w:bCs/>
        </w:rPr>
        <w:t xml:space="preserve"> and voicemail</w:t>
      </w:r>
      <w:r w:rsidR="00F44CFE" w:rsidRPr="00F44CFE">
        <w:rPr>
          <w:bCs/>
        </w:rPr>
        <w:t xml:space="preserve"> inbox for informal and formal complaints of discrimination and providing timely responses</w:t>
      </w:r>
      <w:r w:rsidR="00F44CFE">
        <w:rPr>
          <w:bCs/>
        </w:rPr>
        <w:t xml:space="preserve"> when necessary</w:t>
      </w:r>
      <w:r w:rsidR="00F44CFE" w:rsidRPr="00F44CFE">
        <w:rPr>
          <w:bCs/>
        </w:rPr>
        <w:t xml:space="preserve">; input </w:t>
      </w:r>
      <w:r w:rsidR="00F44CFE">
        <w:rPr>
          <w:bCs/>
        </w:rPr>
        <w:t xml:space="preserve">public </w:t>
      </w:r>
      <w:r w:rsidR="00F44CFE" w:rsidRPr="00F44CFE">
        <w:rPr>
          <w:bCs/>
        </w:rPr>
        <w:t xml:space="preserve">complaints into the </w:t>
      </w:r>
      <w:r w:rsidR="00F44CFE">
        <w:rPr>
          <w:bCs/>
        </w:rPr>
        <w:t>EEO Case Management System</w:t>
      </w:r>
      <w:r w:rsidR="00F44CFE" w:rsidRPr="00F44CFE">
        <w:rPr>
          <w:bCs/>
        </w:rPr>
        <w:t xml:space="preserve">; create and maintain electronic case files; and process, organize, and save all complaint documentation. Conduct interviews to gather key </w:t>
      </w:r>
      <w:r w:rsidR="00F44CFE" w:rsidRPr="00F44CFE">
        <w:rPr>
          <w:bCs/>
        </w:rPr>
        <w:lastRenderedPageBreak/>
        <w:t xml:space="preserve">facts, clarify allegations, and ensure sufficient information is obtained to assess OCR jurisdiction. Prepare and send </w:t>
      </w:r>
      <w:r w:rsidR="00F44CFE">
        <w:rPr>
          <w:bCs/>
        </w:rPr>
        <w:t xml:space="preserve">EEO </w:t>
      </w:r>
      <w:r w:rsidR="00F44CFE" w:rsidRPr="00F44CFE">
        <w:rPr>
          <w:bCs/>
        </w:rPr>
        <w:t>notices and all required correspondence to complainants</w:t>
      </w:r>
      <w:r w:rsidR="00F44CFE">
        <w:rPr>
          <w:bCs/>
        </w:rPr>
        <w:t xml:space="preserve"> from the public</w:t>
      </w:r>
      <w:r w:rsidR="00F44CFE" w:rsidRPr="00F44CFE">
        <w:rPr>
          <w:bCs/>
        </w:rPr>
        <w:t xml:space="preserve"> within established timelines. </w:t>
      </w:r>
      <w:r w:rsidR="00C21A2A">
        <w:rPr>
          <w:bCs/>
        </w:rPr>
        <w:t>Develop</w:t>
      </w:r>
      <w:r w:rsidR="008A40FA">
        <w:rPr>
          <w:bCs/>
        </w:rPr>
        <w:t xml:space="preserve"> position statements in response to external complaint filings</w:t>
      </w:r>
      <w:r w:rsidR="00C21A2A">
        <w:rPr>
          <w:bCs/>
        </w:rPr>
        <w:t xml:space="preserve"> and a</w:t>
      </w:r>
      <w:r w:rsidR="008A40FA">
        <w:rPr>
          <w:bCs/>
        </w:rPr>
        <w:t xml:space="preserve">ssist with internal investigations as needed. </w:t>
      </w:r>
    </w:p>
    <w:p w14:paraId="00320C95" w14:textId="686A541B" w:rsidR="00062028" w:rsidRPr="00B60313" w:rsidRDefault="00A33441" w:rsidP="00A33441">
      <w:pPr>
        <w:pStyle w:val="BodyText"/>
        <w:ind w:left="720" w:hanging="720"/>
        <w:rPr>
          <w:bCs/>
        </w:rPr>
      </w:pPr>
      <w:r>
        <w:rPr>
          <w:bCs/>
        </w:rPr>
        <w:t>3</w:t>
      </w:r>
      <w:r w:rsidR="00B60313">
        <w:rPr>
          <w:bCs/>
        </w:rPr>
        <w:t>0</w:t>
      </w:r>
      <w:r w:rsidR="00062028">
        <w:rPr>
          <w:bCs/>
        </w:rPr>
        <w:t>%</w:t>
      </w:r>
      <w:r w:rsidR="00062028">
        <w:rPr>
          <w:bCs/>
        </w:rPr>
        <w:tab/>
      </w:r>
      <w:r w:rsidR="00B60313" w:rsidRPr="00B60313">
        <w:rPr>
          <w:bCs/>
        </w:rPr>
        <w:t xml:space="preserve">Serve as DOR's </w:t>
      </w:r>
      <w:r w:rsidR="00F44CFE">
        <w:rPr>
          <w:bCs/>
        </w:rPr>
        <w:t>Bilingual Services</w:t>
      </w:r>
      <w:r w:rsidR="00B60313" w:rsidRPr="00B60313">
        <w:rPr>
          <w:bCs/>
        </w:rPr>
        <w:t xml:space="preserve"> Coordinator</w:t>
      </w:r>
      <w:r w:rsidR="00776A46">
        <w:rPr>
          <w:bCs/>
        </w:rPr>
        <w:t xml:space="preserve"> for the Bilingual Services Program</w:t>
      </w:r>
      <w:r w:rsidR="00B60313" w:rsidRPr="00B60313">
        <w:rPr>
          <w:bCs/>
        </w:rPr>
        <w:t>. Review, analyze,</w:t>
      </w:r>
      <w:r w:rsidR="00B60313">
        <w:rPr>
          <w:bCs/>
        </w:rPr>
        <w:t xml:space="preserve"> </w:t>
      </w:r>
      <w:r w:rsidR="00B60313" w:rsidRPr="00B60313">
        <w:rPr>
          <w:bCs/>
        </w:rPr>
        <w:t xml:space="preserve">process, and track all requests to designate a DOR position as bilingual. </w:t>
      </w:r>
      <w:r w:rsidR="00776A46">
        <w:rPr>
          <w:bCs/>
        </w:rPr>
        <w:t>Ensures</w:t>
      </w:r>
      <w:r w:rsidR="00B60313" w:rsidRPr="00B60313">
        <w:rPr>
          <w:bCs/>
        </w:rPr>
        <w:t xml:space="preserve"> all bilingual supporting documentation</w:t>
      </w:r>
      <w:r>
        <w:rPr>
          <w:bCs/>
        </w:rPr>
        <w:t xml:space="preserve"> </w:t>
      </w:r>
      <w:r w:rsidR="00B60313" w:rsidRPr="00B60313">
        <w:rPr>
          <w:bCs/>
        </w:rPr>
        <w:t>is on file</w:t>
      </w:r>
      <w:r w:rsidR="00776A46">
        <w:rPr>
          <w:bCs/>
        </w:rPr>
        <w:t xml:space="preserve"> with OCR and HR are</w:t>
      </w:r>
      <w:r w:rsidR="00B60313" w:rsidRPr="00B60313">
        <w:rPr>
          <w:bCs/>
        </w:rPr>
        <w:t xml:space="preserve"> accurate and current. Provide timely</w:t>
      </w:r>
      <w:r w:rsidR="003E2561">
        <w:rPr>
          <w:bCs/>
        </w:rPr>
        <w:t xml:space="preserve"> </w:t>
      </w:r>
      <w:r w:rsidR="00B60313" w:rsidRPr="00B60313">
        <w:rPr>
          <w:bCs/>
        </w:rPr>
        <w:t>technical assistance to DOR staff and management on bilingual services</w:t>
      </w:r>
      <w:r w:rsidR="0058542C">
        <w:rPr>
          <w:bCs/>
        </w:rPr>
        <w:t xml:space="preserve"> </w:t>
      </w:r>
      <w:r w:rsidR="00B60313" w:rsidRPr="00B60313">
        <w:rPr>
          <w:bCs/>
        </w:rPr>
        <w:t xml:space="preserve">program questions, processes, certification, etc. </w:t>
      </w:r>
      <w:r w:rsidR="00776A46">
        <w:rPr>
          <w:bCs/>
        </w:rPr>
        <w:t xml:space="preserve">Work with DOR </w:t>
      </w:r>
      <w:r w:rsidR="00393D1E">
        <w:rPr>
          <w:bCs/>
        </w:rPr>
        <w:t xml:space="preserve">management, </w:t>
      </w:r>
      <w:r w:rsidR="00776A46">
        <w:rPr>
          <w:bCs/>
        </w:rPr>
        <w:t xml:space="preserve">employees and language testing </w:t>
      </w:r>
      <w:r w:rsidR="00F44CFE">
        <w:rPr>
          <w:bCs/>
        </w:rPr>
        <w:t>vendors</w:t>
      </w:r>
      <w:r w:rsidR="00776A46">
        <w:rPr>
          <w:bCs/>
        </w:rPr>
        <w:t xml:space="preserve"> to certify</w:t>
      </w:r>
      <w:r w:rsidR="0058542C">
        <w:rPr>
          <w:bCs/>
        </w:rPr>
        <w:t xml:space="preserve"> </w:t>
      </w:r>
      <w:r w:rsidR="00BB7BC2">
        <w:rPr>
          <w:bCs/>
        </w:rPr>
        <w:t>employees</w:t>
      </w:r>
      <w:r w:rsidR="006E4741">
        <w:rPr>
          <w:bCs/>
        </w:rPr>
        <w:t xml:space="preserve">, coordinate and collect </w:t>
      </w:r>
      <w:r w:rsidR="00F44CFE" w:rsidRPr="00F44CFE">
        <w:rPr>
          <w:bCs/>
        </w:rPr>
        <w:t>supporting documents mandated by CalHR to issue Bilingual Services Differential Pay</w:t>
      </w:r>
      <w:r w:rsidR="00F44CFE">
        <w:rPr>
          <w:bCs/>
        </w:rPr>
        <w:t xml:space="preserve">. Monitor program for </w:t>
      </w:r>
      <w:r w:rsidR="006E4741">
        <w:rPr>
          <w:bCs/>
        </w:rPr>
        <w:t xml:space="preserve">compliance with </w:t>
      </w:r>
      <w:proofErr w:type="spellStart"/>
      <w:r w:rsidR="006E4741">
        <w:rPr>
          <w:bCs/>
        </w:rPr>
        <w:t>CalHR’s</w:t>
      </w:r>
      <w:proofErr w:type="spellEnd"/>
      <w:r w:rsidR="006E4741">
        <w:rPr>
          <w:bCs/>
        </w:rPr>
        <w:t xml:space="preserve"> standards</w:t>
      </w:r>
      <w:r w:rsidR="0058542C">
        <w:rPr>
          <w:bCs/>
        </w:rPr>
        <w:t>.</w:t>
      </w:r>
      <w:r w:rsidR="0058542C">
        <w:rPr>
          <w:rFonts w:cs="Arial"/>
          <w:color w:val="000000"/>
        </w:rPr>
        <w:t xml:space="preserve"> </w:t>
      </w:r>
      <w:r>
        <w:rPr>
          <w:rFonts w:cs="Arial"/>
          <w:color w:val="000000"/>
        </w:rPr>
        <w:t>Regularly update department’s Bilingual Staff Listing</w:t>
      </w:r>
      <w:r w:rsidR="006E4741">
        <w:rPr>
          <w:rFonts w:cs="Arial"/>
          <w:color w:val="000000"/>
        </w:rPr>
        <w:t xml:space="preserve"> and post to OCR’s intranet page.</w:t>
      </w:r>
      <w:r>
        <w:rPr>
          <w:rFonts w:cs="Arial"/>
          <w:color w:val="000000"/>
        </w:rPr>
        <w:t xml:space="preserve"> </w:t>
      </w:r>
      <w:r w:rsidR="00B60313" w:rsidRPr="00B60313">
        <w:rPr>
          <w:bCs/>
        </w:rPr>
        <w:t xml:space="preserve">Provide ad hoc reports on the bilingual services program upon request. </w:t>
      </w:r>
    </w:p>
    <w:p w14:paraId="57E12B4E" w14:textId="41C9EAD4" w:rsidR="00AC0CC2" w:rsidRPr="00AC0CC2" w:rsidRDefault="00A33441" w:rsidP="00B9745C">
      <w:pPr>
        <w:pStyle w:val="BodyText"/>
        <w:ind w:left="720" w:hanging="720"/>
        <w:rPr>
          <w:bCs/>
        </w:rPr>
      </w:pPr>
      <w:r>
        <w:rPr>
          <w:bCs/>
        </w:rPr>
        <w:t>2</w:t>
      </w:r>
      <w:r w:rsidR="00CC2309">
        <w:rPr>
          <w:bCs/>
        </w:rPr>
        <w:t>5</w:t>
      </w:r>
      <w:r w:rsidR="00062028">
        <w:rPr>
          <w:bCs/>
        </w:rPr>
        <w:t>%</w:t>
      </w:r>
      <w:r w:rsidR="00062028">
        <w:rPr>
          <w:bCs/>
        </w:rPr>
        <w:tab/>
      </w:r>
      <w:r w:rsidR="006E4741" w:rsidRPr="006E4741">
        <w:rPr>
          <w:bCs/>
        </w:rPr>
        <w:t>Serve as DOR’s Language Survey Coordinator by developing and submitting the annual survey workplan for approval, outlining timelines for administration, training of survey assistants, data collection, analysis, and required reporting. Implement the approved workplan by training, supporting, and providing technical assistance to survey assistants and staff across districts and programs. Oversee survey operations to ensure statewide consistency, accuracy, and compliance with CalHR and Dymally</w:t>
      </w:r>
      <w:r w:rsidR="006E4741" w:rsidRPr="006E4741">
        <w:rPr>
          <w:rFonts w:ascii="Cambria Math" w:hAnsi="Cambria Math" w:cs="Cambria Math"/>
          <w:bCs/>
        </w:rPr>
        <w:t>‑</w:t>
      </w:r>
      <w:r w:rsidR="006E4741" w:rsidRPr="006E4741">
        <w:rPr>
          <w:bCs/>
        </w:rPr>
        <w:t>Alatorre Bilingual Services Act requirements</w:t>
      </w:r>
      <w:r w:rsidR="00017D5A">
        <w:rPr>
          <w:bCs/>
        </w:rPr>
        <w:t xml:space="preserve"> including</w:t>
      </w:r>
      <w:r w:rsidR="006E4741" w:rsidRPr="006E4741">
        <w:rPr>
          <w:bCs/>
        </w:rPr>
        <w:t xml:space="preserve"> entering public contact and bilingual staffing data into </w:t>
      </w:r>
      <w:proofErr w:type="spellStart"/>
      <w:r w:rsidR="006E4741" w:rsidRPr="006E4741">
        <w:rPr>
          <w:bCs/>
        </w:rPr>
        <w:t>CalHR’s</w:t>
      </w:r>
      <w:proofErr w:type="spellEnd"/>
      <w:r w:rsidR="006E4741" w:rsidRPr="006E4741">
        <w:rPr>
          <w:bCs/>
        </w:rPr>
        <w:t xml:space="preserve"> Language Survey online system. Develop the Language Survey Implementation Plan (LSIP) for </w:t>
      </w:r>
      <w:r w:rsidR="00C71864" w:rsidRPr="006E4741">
        <w:rPr>
          <w:bCs/>
        </w:rPr>
        <w:t>review and</w:t>
      </w:r>
      <w:r w:rsidR="006E4741" w:rsidRPr="006E4741">
        <w:rPr>
          <w:bCs/>
        </w:rPr>
        <w:t xml:space="preserve"> provide the updated Language Access Plan</w:t>
      </w:r>
      <w:r w:rsidR="00B9745C">
        <w:rPr>
          <w:bCs/>
        </w:rPr>
        <w:t xml:space="preserve"> (LAP)</w:t>
      </w:r>
      <w:r w:rsidR="006E4741" w:rsidRPr="006E4741">
        <w:rPr>
          <w:bCs/>
        </w:rPr>
        <w:t xml:space="preserve">, </w:t>
      </w:r>
      <w:r w:rsidR="00B9745C">
        <w:rPr>
          <w:bCs/>
        </w:rPr>
        <w:t>while d</w:t>
      </w:r>
      <w:r w:rsidR="00B9745C" w:rsidRPr="00AC0CC2">
        <w:rPr>
          <w:bCs/>
        </w:rPr>
        <w:t>evelop</w:t>
      </w:r>
      <w:r w:rsidR="00B9745C">
        <w:rPr>
          <w:bCs/>
        </w:rPr>
        <w:t>ing</w:t>
      </w:r>
      <w:r w:rsidR="00B9745C" w:rsidRPr="00AC0CC2">
        <w:rPr>
          <w:bCs/>
        </w:rPr>
        <w:t xml:space="preserve"> and implement</w:t>
      </w:r>
      <w:r w:rsidR="00B9745C">
        <w:rPr>
          <w:bCs/>
        </w:rPr>
        <w:t>ing</w:t>
      </w:r>
      <w:r w:rsidR="00B9745C" w:rsidRPr="00AC0CC2">
        <w:rPr>
          <w:bCs/>
        </w:rPr>
        <w:t xml:space="preserve"> strategies for monitoring the LAP. </w:t>
      </w:r>
      <w:r w:rsidR="004722B3">
        <w:rPr>
          <w:bCs/>
        </w:rPr>
        <w:t xml:space="preserve">Provide annual review of the </w:t>
      </w:r>
      <w:r w:rsidR="00B9745C">
        <w:rPr>
          <w:bCs/>
        </w:rPr>
        <w:t xml:space="preserve">Bilingual Services </w:t>
      </w:r>
      <w:r w:rsidR="006E4741" w:rsidRPr="006E4741">
        <w:rPr>
          <w:bCs/>
        </w:rPr>
        <w:t>Policy, and Procedures for alignment with departmental and statewide standards</w:t>
      </w:r>
      <w:r w:rsidR="00AC0CC2">
        <w:rPr>
          <w:bCs/>
        </w:rPr>
        <w:t>. P</w:t>
      </w:r>
      <w:r w:rsidR="00AC0CC2" w:rsidRPr="00AC0CC2">
        <w:rPr>
          <w:bCs/>
        </w:rPr>
        <w:t>articipat</w:t>
      </w:r>
      <w:r w:rsidR="00AC0CC2">
        <w:rPr>
          <w:bCs/>
        </w:rPr>
        <w:t xml:space="preserve">e </w:t>
      </w:r>
      <w:r w:rsidR="00AC0CC2" w:rsidRPr="00AC0CC2">
        <w:rPr>
          <w:bCs/>
        </w:rPr>
        <w:t>and represent the department in the</w:t>
      </w:r>
      <w:r w:rsidR="00AC0CC2">
        <w:rPr>
          <w:bCs/>
        </w:rPr>
        <w:t xml:space="preserve"> CalHHS</w:t>
      </w:r>
      <w:r w:rsidR="00AC0CC2" w:rsidRPr="00AC0CC2">
        <w:rPr>
          <w:bCs/>
        </w:rPr>
        <w:t xml:space="preserve"> Language Access </w:t>
      </w:r>
      <w:r w:rsidR="004722B3">
        <w:rPr>
          <w:bCs/>
        </w:rPr>
        <w:t>w</w:t>
      </w:r>
      <w:r w:rsidR="00AC0CC2" w:rsidRPr="00AC0CC2">
        <w:rPr>
          <w:bCs/>
        </w:rPr>
        <w:t xml:space="preserve">ork </w:t>
      </w:r>
      <w:r w:rsidR="004722B3">
        <w:rPr>
          <w:bCs/>
        </w:rPr>
        <w:t>g</w:t>
      </w:r>
      <w:r w:rsidR="00AC0CC2" w:rsidRPr="00AC0CC2">
        <w:rPr>
          <w:bCs/>
        </w:rPr>
        <w:t>roup</w:t>
      </w:r>
      <w:r w:rsidR="004722B3">
        <w:rPr>
          <w:bCs/>
        </w:rPr>
        <w:t xml:space="preserve">. </w:t>
      </w:r>
    </w:p>
    <w:p w14:paraId="38D5DF39" w14:textId="35A49F1C" w:rsidR="007E1690" w:rsidRDefault="00CC2309" w:rsidP="007E1690">
      <w:pPr>
        <w:pStyle w:val="BodyText"/>
        <w:tabs>
          <w:tab w:val="left" w:pos="720"/>
        </w:tabs>
        <w:ind w:left="720" w:right="471" w:hanging="630"/>
        <w:rPr>
          <w:bCs/>
        </w:rPr>
      </w:pPr>
      <w:r>
        <w:rPr>
          <w:bCs/>
        </w:rPr>
        <w:tab/>
      </w:r>
      <w:r w:rsidR="000C3A61" w:rsidRPr="000C3A61">
        <w:rPr>
          <w:bCs/>
        </w:rPr>
        <w:t xml:space="preserve">Develop and coordinate departmentwide </w:t>
      </w:r>
      <w:r w:rsidR="000C3A61">
        <w:rPr>
          <w:bCs/>
        </w:rPr>
        <w:t>Language Access</w:t>
      </w:r>
      <w:r w:rsidR="000C3A61" w:rsidRPr="000C3A61">
        <w:rPr>
          <w:bCs/>
        </w:rPr>
        <w:t xml:space="preserve"> training by creating training content, updating materials, and ensuring all modules align with required policies and state mandates</w:t>
      </w:r>
      <w:r w:rsidR="000C3A61">
        <w:rPr>
          <w:bCs/>
        </w:rPr>
        <w:t xml:space="preserve">. </w:t>
      </w:r>
      <w:r w:rsidR="000C3A61" w:rsidRPr="000C3A61">
        <w:rPr>
          <w:bCs/>
        </w:rPr>
        <w:t xml:space="preserve">Coordinate logistics </w:t>
      </w:r>
      <w:r w:rsidR="000C3A61">
        <w:rPr>
          <w:bCs/>
        </w:rPr>
        <w:t>with program areas and m</w:t>
      </w:r>
      <w:r w:rsidR="000C3A61" w:rsidRPr="000C3A61">
        <w:rPr>
          <w:bCs/>
        </w:rPr>
        <w:t xml:space="preserve">onitor employee participation and compliance </w:t>
      </w:r>
      <w:r w:rsidR="000C3A61" w:rsidRPr="000C3A61">
        <w:rPr>
          <w:bCs/>
        </w:rPr>
        <w:lastRenderedPageBreak/>
        <w:t>by tracking completion data, identifying gaps, and conducting follow</w:t>
      </w:r>
      <w:r w:rsidR="000C3A61" w:rsidRPr="000C3A61">
        <w:rPr>
          <w:rFonts w:ascii="Cambria Math" w:hAnsi="Cambria Math" w:cs="Cambria Math"/>
          <w:bCs/>
        </w:rPr>
        <w:t>‑</w:t>
      </w:r>
      <w:r w:rsidR="000C3A61" w:rsidRPr="000C3A61">
        <w:rPr>
          <w:bCs/>
        </w:rPr>
        <w:t>ups to ensure all required trainings</w:t>
      </w:r>
      <w:r w:rsidR="000C3A61" w:rsidRPr="000C3A61">
        <w:rPr>
          <w:rFonts w:cs="Arial"/>
          <w:bCs/>
        </w:rPr>
        <w:t>—</w:t>
      </w:r>
      <w:r w:rsidR="000C3A61" w:rsidRPr="000C3A61">
        <w:rPr>
          <w:bCs/>
        </w:rPr>
        <w:t>including upward mobility, language access, and recognition</w:t>
      </w:r>
      <w:r w:rsidR="000C3A61" w:rsidRPr="000C3A61">
        <w:rPr>
          <w:rFonts w:ascii="Cambria Math" w:hAnsi="Cambria Math" w:cs="Cambria Math"/>
          <w:bCs/>
        </w:rPr>
        <w:t>‑</w:t>
      </w:r>
      <w:r w:rsidR="000C3A61" w:rsidRPr="000C3A61">
        <w:rPr>
          <w:bCs/>
        </w:rPr>
        <w:t>related modules</w:t>
      </w:r>
      <w:r w:rsidR="000C3A61" w:rsidRPr="000C3A61">
        <w:rPr>
          <w:rFonts w:cs="Arial"/>
          <w:bCs/>
        </w:rPr>
        <w:t>—</w:t>
      </w:r>
      <w:r w:rsidR="000C3A61" w:rsidRPr="000C3A61">
        <w:rPr>
          <w:bCs/>
        </w:rPr>
        <w:t xml:space="preserve">are completed within mandated timeframes. Prepare reports and summaries for the </w:t>
      </w:r>
      <w:r w:rsidR="00A95B2B">
        <w:rPr>
          <w:bCs/>
        </w:rPr>
        <w:t>OCR Manager</w:t>
      </w:r>
      <w:r w:rsidR="000C3A61" w:rsidRPr="000C3A61">
        <w:rPr>
          <w:bCs/>
        </w:rPr>
        <w:t xml:space="preserve"> and contribute recommendations to improve training effectiveness and accessibility.</w:t>
      </w:r>
    </w:p>
    <w:p w14:paraId="62929F82" w14:textId="5675122B" w:rsidR="007941DB" w:rsidRPr="007941DB" w:rsidRDefault="00CC2309" w:rsidP="0053158B">
      <w:pPr>
        <w:pStyle w:val="BodyText"/>
        <w:tabs>
          <w:tab w:val="left" w:pos="720"/>
        </w:tabs>
        <w:ind w:left="720" w:right="471" w:hanging="630"/>
        <w:rPr>
          <w:bCs/>
        </w:rPr>
      </w:pPr>
      <w:r>
        <w:rPr>
          <w:bCs/>
        </w:rPr>
        <w:t>10</w:t>
      </w:r>
      <w:r w:rsidR="007941DB">
        <w:rPr>
          <w:bCs/>
        </w:rPr>
        <w:t>%</w:t>
      </w:r>
      <w:r w:rsidR="007941DB">
        <w:rPr>
          <w:bCs/>
        </w:rPr>
        <w:tab/>
      </w:r>
      <w:r w:rsidR="007941DB" w:rsidRPr="007941DB">
        <w:rPr>
          <w:bCs/>
        </w:rPr>
        <w:t>Provide comprehensive support to the OCR Manager by performing analytical tasks that facilitate the development and coordination of the Upward Mobility program</w:t>
      </w:r>
      <w:r w:rsidR="00DC2078">
        <w:rPr>
          <w:bCs/>
        </w:rPr>
        <w:t>.</w:t>
      </w: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7A4C0459" w14:textId="2EB1A2D6" w:rsidR="00062028" w:rsidRDefault="00062028" w:rsidP="0058542C">
      <w:pPr>
        <w:pStyle w:val="BodyTextIndent2"/>
        <w:tabs>
          <w:tab w:val="left" w:pos="810"/>
        </w:tabs>
      </w:pPr>
      <w:r>
        <w:t>5%</w:t>
      </w:r>
      <w:r w:rsidR="0058542C">
        <w:tab/>
      </w:r>
      <w:r w:rsidR="005C5250" w:rsidRPr="00B60313">
        <w:rPr>
          <w:bCs/>
        </w:rPr>
        <w:t>Perform other ad hoc duties assigned by the</w:t>
      </w:r>
      <w:r w:rsidR="00776A46">
        <w:rPr>
          <w:bCs/>
        </w:rPr>
        <w:t xml:space="preserve"> </w:t>
      </w:r>
      <w:r w:rsidR="005C5250" w:rsidRPr="00B60313">
        <w:rPr>
          <w:bCs/>
        </w:rPr>
        <w:t>OCR</w:t>
      </w:r>
      <w:r w:rsidR="00776A46">
        <w:rPr>
          <w:bCs/>
        </w:rPr>
        <w:t xml:space="preserve"> Chief.</w:t>
      </w:r>
    </w:p>
    <w:p w14:paraId="514FC97C"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bookmarkStart w:id="0" w:name="_Hlk222847409"/>
      <w:r>
        <w:rPr>
          <w:b/>
        </w:rPr>
        <w:t xml:space="preserve">Travel: </w:t>
      </w:r>
      <w:r>
        <w:rPr>
          <w:b/>
        </w:rPr>
        <w:tab/>
      </w:r>
      <w:r w:rsidRPr="00B91233">
        <w:rPr>
          <w:bCs/>
        </w:rPr>
        <w:t>Up to 5% travel may be required to attend forums, conferences or trainings or meetings</w:t>
      </w:r>
      <w:bookmarkEnd w:id="0"/>
      <w:r w:rsidRPr="00B91233">
        <w:rPr>
          <w:bCs/>
        </w:rPr>
        <w:t>.</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r>
      <w:bookmarkStart w:id="1" w:name="_Hlk222847438"/>
      <w:r>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bookmarkEnd w:id="1"/>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bookmarkStart w:id="2" w:name="_Hlk222847459"/>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77777777" w:rsidR="00265A3D" w:rsidRDefault="00265A3D" w:rsidP="00265A3D">
      <w:pPr>
        <w:pStyle w:val="BodyText"/>
        <w:rPr>
          <w:bCs/>
          <w:color w:val="000000" w:themeColor="text1"/>
        </w:rPr>
      </w:pPr>
      <w:r w:rsidRPr="00075463">
        <w:rPr>
          <w:bCs/>
          <w:color w:val="000000" w:themeColor="text1"/>
        </w:rPr>
        <w:t xml:space="preserve">The majority of the work will take place in one of the following locations: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w:t>
      </w:r>
      <w:r w:rsidRPr="00075463">
        <w:rPr>
          <w:bCs/>
          <w:color w:val="000000" w:themeColor="text1"/>
        </w:rPr>
        <w:lastRenderedPageBreak/>
        <w:t xml:space="preserve">accommodation. Strong interpersonal skills are required to interact effectively with consumers, the public, colleagues, and other stakeholders. </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bookmarkEnd w:id="2"/>
    <w:p w14:paraId="2302566B" w14:textId="77777777" w:rsidR="00062028" w:rsidRDefault="00062028" w:rsidP="00062028">
      <w:pPr>
        <w:rPr>
          <w:rFonts w:cs="Arial"/>
          <w:bCs/>
        </w:rPr>
      </w:pPr>
    </w:p>
    <w:p w14:paraId="3E3E54F2" w14:textId="77777777" w:rsidR="003E2561" w:rsidRDefault="003E2561" w:rsidP="00062028">
      <w:pPr>
        <w:rPr>
          <w:rFonts w:cs="Arial"/>
          <w:bCs/>
        </w:rPr>
      </w:pPr>
    </w:p>
    <w:p w14:paraId="2BBA1AB8" w14:textId="4F473179" w:rsidR="00062028" w:rsidRDefault="00062028" w:rsidP="00062028">
      <w:pPr>
        <w:rPr>
          <w:rFonts w:cs="Arial"/>
          <w:b/>
        </w:rPr>
      </w:pPr>
      <w:r>
        <w:rPr>
          <w:rFonts w:cs="Arial"/>
          <w:b/>
        </w:rPr>
        <w:t>________________________________</w:t>
      </w:r>
      <w:r>
        <w:rPr>
          <w:rFonts w:cs="Arial"/>
          <w:b/>
        </w:rPr>
        <w:tab/>
      </w:r>
      <w:r>
        <w:rPr>
          <w:rFonts w:cs="Arial"/>
          <w:b/>
        </w:rPr>
        <w:tab/>
        <w:t>__________</w:t>
      </w:r>
      <w:r w:rsidR="003E2561">
        <w:rPr>
          <w:rFonts w:cs="Arial"/>
          <w:b/>
          <w:u w:val="single"/>
        </w:rPr>
        <w:t xml:space="preserve">               </w:t>
      </w:r>
      <w:r>
        <w:rPr>
          <w:rFonts w:cs="Arial"/>
          <w:b/>
        </w:rPr>
        <w:t>_</w:t>
      </w:r>
    </w:p>
    <w:p w14:paraId="1D9FD086" w14:textId="387CDC22" w:rsidR="00062028" w:rsidRDefault="00AB7981" w:rsidP="00062028">
      <w:pPr>
        <w:rPr>
          <w:rFonts w:cs="Arial"/>
          <w:b/>
        </w:rPr>
      </w:pPr>
      <w:r>
        <w:rPr>
          <w:rFonts w:cs="Arial"/>
          <w:b/>
        </w:rPr>
        <w:t>Employee</w:t>
      </w:r>
      <w:r>
        <w:rPr>
          <w:rFonts w:cs="Arial"/>
          <w:b/>
        </w:rPr>
        <w:tab/>
      </w:r>
      <w:r w:rsidR="005C5250">
        <w:rPr>
          <w:rFonts w:cs="Arial"/>
          <w:b/>
        </w:rPr>
        <w:tab/>
      </w:r>
      <w:r w:rsidR="00062028">
        <w:rPr>
          <w:rFonts w:cs="Arial"/>
          <w:b/>
        </w:rPr>
        <w:tab/>
      </w:r>
      <w:r w:rsidR="00062028">
        <w:rPr>
          <w:rFonts w:cs="Arial"/>
          <w:b/>
        </w:rPr>
        <w:tab/>
      </w:r>
      <w:r w:rsidR="00062028">
        <w:rPr>
          <w:rFonts w:cs="Arial"/>
          <w:b/>
        </w:rPr>
        <w:tab/>
      </w:r>
      <w:r w:rsidR="00062028">
        <w:rPr>
          <w:rFonts w:cs="Arial"/>
          <w:b/>
        </w:rPr>
        <w:tab/>
      </w:r>
      <w:r w:rsidR="00062028">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531283D4" w14:textId="14D2F6F1" w:rsidR="00062028" w:rsidRDefault="00062028" w:rsidP="00062028">
      <w:pPr>
        <w:rPr>
          <w:rFonts w:cs="Arial"/>
          <w:b/>
        </w:rPr>
      </w:pPr>
      <w:r>
        <w:rPr>
          <w:rFonts w:cs="Arial"/>
          <w:b/>
        </w:rPr>
        <w:t>_______________________________</w:t>
      </w:r>
      <w:r>
        <w:rPr>
          <w:rFonts w:cs="Arial"/>
          <w:b/>
        </w:rPr>
        <w:tab/>
      </w:r>
      <w:r>
        <w:rPr>
          <w:rFonts w:cs="Arial"/>
          <w:b/>
        </w:rPr>
        <w:tab/>
        <w:t>__________</w:t>
      </w:r>
      <w:r w:rsidR="003E2561">
        <w:rPr>
          <w:rFonts w:cs="Arial"/>
          <w:b/>
          <w:u w:val="single"/>
        </w:rPr>
        <w:t xml:space="preserve">             </w:t>
      </w:r>
      <w:r>
        <w:rPr>
          <w:rFonts w:cs="Arial"/>
          <w:b/>
        </w:rPr>
        <w:t>__</w:t>
      </w:r>
    </w:p>
    <w:p w14:paraId="08583BB4" w14:textId="36286B70" w:rsidR="00062028" w:rsidRDefault="00AB7981" w:rsidP="00062028">
      <w:pPr>
        <w:rPr>
          <w:rFonts w:cs="Arial"/>
          <w:b/>
        </w:rPr>
      </w:pPr>
      <w:r>
        <w:rPr>
          <w:rFonts w:cs="Arial"/>
          <w:b/>
        </w:rPr>
        <w:t>Manager</w:t>
      </w:r>
      <w:r>
        <w:rPr>
          <w:rFonts w:cs="Arial"/>
          <w:b/>
        </w:rPr>
        <w:tab/>
      </w:r>
      <w:r>
        <w:rPr>
          <w:rFonts w:cs="Arial"/>
          <w:b/>
        </w:rPr>
        <w:tab/>
      </w:r>
      <w:r>
        <w:rPr>
          <w:rFonts w:cs="Arial"/>
          <w:b/>
        </w:rPr>
        <w:tab/>
      </w:r>
      <w:r w:rsidR="005C5250">
        <w:rPr>
          <w:rFonts w:cs="Arial"/>
          <w:b/>
        </w:rPr>
        <w:tab/>
      </w:r>
      <w:r w:rsidR="00062028">
        <w:rPr>
          <w:rFonts w:cs="Arial"/>
          <w:b/>
        </w:rPr>
        <w:tab/>
      </w:r>
      <w:r w:rsidR="00062028">
        <w:rPr>
          <w:rFonts w:cs="Arial"/>
          <w:b/>
        </w:rPr>
        <w:tab/>
      </w:r>
      <w:r w:rsidR="00062028">
        <w:rPr>
          <w:rFonts w:cs="Arial"/>
          <w:b/>
        </w:rPr>
        <w:tab/>
        <w:t>Date</w:t>
      </w:r>
    </w:p>
    <w:p w14:paraId="3BF71A25" w14:textId="77777777" w:rsidR="00062028" w:rsidRDefault="00062028" w:rsidP="00062028">
      <w:pPr>
        <w:rPr>
          <w:rFonts w:cs="Arial"/>
          <w:b/>
        </w:rPr>
      </w:pPr>
    </w:p>
    <w:p w14:paraId="11B2C84C" w14:textId="32456485" w:rsidR="00062028" w:rsidRDefault="00062028" w:rsidP="00062028">
      <w:pPr>
        <w:rPr>
          <w:rFonts w:cs="Arial"/>
          <w:b/>
        </w:rPr>
      </w:pPr>
      <w:r>
        <w:rPr>
          <w:rFonts w:cs="Arial"/>
          <w:b/>
        </w:rPr>
        <w:t xml:space="preserve">Original:  </w:t>
      </w:r>
      <w:r w:rsidR="003E2561">
        <w:rPr>
          <w:rFonts w:cs="Arial"/>
          <w:b/>
        </w:rPr>
        <w:tab/>
      </w:r>
      <w:r>
        <w:rPr>
          <w:rFonts w:cs="Arial"/>
          <w:b/>
        </w:rPr>
        <w:t>Employee’s Official Personnel File</w:t>
      </w:r>
    </w:p>
    <w:p w14:paraId="12BAD0B2" w14:textId="2904A547" w:rsidR="00062028" w:rsidRDefault="00062028" w:rsidP="00062028">
      <w:pPr>
        <w:rPr>
          <w:b/>
        </w:rPr>
      </w:pPr>
      <w:r>
        <w:rPr>
          <w:rFonts w:cs="Arial"/>
          <w:b/>
        </w:rPr>
        <w:t xml:space="preserve">Copies: </w:t>
      </w:r>
      <w:r w:rsidR="003E2561">
        <w:rPr>
          <w:rFonts w:cs="Arial"/>
          <w:b/>
        </w:rPr>
        <w:tab/>
      </w:r>
      <w:r>
        <w:rPr>
          <w:rFonts w:cs="Arial"/>
          <w:b/>
        </w:rPr>
        <w:t>Employee and Supervisor’s drop file</w:t>
      </w:r>
    </w:p>
    <w:p w14:paraId="23E50246" w14:textId="77777777" w:rsidR="00F93AA9" w:rsidRDefault="00F93AA9" w:rsidP="00062028">
      <w:pPr>
        <w:rPr>
          <w:b/>
        </w:rPr>
      </w:pPr>
    </w:p>
    <w:sectPr w:rsidR="00F93AA9" w:rsidSect="003E2561">
      <w:headerReference w:type="even" r:id="rId8"/>
      <w:headerReference w:type="default" r:id="rId9"/>
      <w:footerReference w:type="even" r:id="rId10"/>
      <w:footerReference w:type="default" r:id="rId11"/>
      <w:headerReference w:type="first" r:id="rId12"/>
      <w:footerReference w:type="first" r:id="rId13"/>
      <w:pgSz w:w="12240" w:h="15840" w:code="1"/>
      <w:pgMar w:top="900" w:right="1080" w:bottom="189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F6A3" w14:textId="77777777" w:rsidR="00644E81" w:rsidRDefault="00644E81">
      <w:r>
        <w:separator/>
      </w:r>
    </w:p>
  </w:endnote>
  <w:endnote w:type="continuationSeparator" w:id="0">
    <w:p w14:paraId="196538EE" w14:textId="77777777" w:rsidR="00644E81" w:rsidRDefault="0064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113A" w14:textId="77777777" w:rsidR="00EB7ADF" w:rsidRDefault="00EB7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64B3" w14:textId="77777777" w:rsidR="00EB7ADF" w:rsidRDefault="00EB7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13A1" w14:textId="77777777" w:rsidR="00644E81" w:rsidRDefault="00644E81">
      <w:r>
        <w:separator/>
      </w:r>
    </w:p>
  </w:footnote>
  <w:footnote w:type="continuationSeparator" w:id="0">
    <w:p w14:paraId="7AE0266D" w14:textId="77777777" w:rsidR="00644E81" w:rsidRDefault="00644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C54E" w14:textId="77777777" w:rsidR="00EB7ADF" w:rsidRDefault="00EB7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20E4" w14:textId="42D516F5" w:rsidR="00EB7ADF" w:rsidRDefault="00EB7A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5746" w14:textId="77777777" w:rsidR="00EB7ADF" w:rsidRDefault="00EB7A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17D5A"/>
    <w:rsid w:val="00027C3F"/>
    <w:rsid w:val="00062028"/>
    <w:rsid w:val="0006714F"/>
    <w:rsid w:val="000A0C04"/>
    <w:rsid w:val="000C3A61"/>
    <w:rsid w:val="000E17FB"/>
    <w:rsid w:val="001459F4"/>
    <w:rsid w:val="00171954"/>
    <w:rsid w:val="00175349"/>
    <w:rsid w:val="001F531C"/>
    <w:rsid w:val="00200543"/>
    <w:rsid w:val="00265A3D"/>
    <w:rsid w:val="00291A1D"/>
    <w:rsid w:val="002A62E8"/>
    <w:rsid w:val="002A6593"/>
    <w:rsid w:val="002C09D8"/>
    <w:rsid w:val="00302771"/>
    <w:rsid w:val="00360CB5"/>
    <w:rsid w:val="00364DDB"/>
    <w:rsid w:val="00385A83"/>
    <w:rsid w:val="00393D1E"/>
    <w:rsid w:val="00396629"/>
    <w:rsid w:val="003A254F"/>
    <w:rsid w:val="003B092B"/>
    <w:rsid w:val="003B1FFC"/>
    <w:rsid w:val="003B5B25"/>
    <w:rsid w:val="003D204A"/>
    <w:rsid w:val="003E002A"/>
    <w:rsid w:val="003E2561"/>
    <w:rsid w:val="003F6723"/>
    <w:rsid w:val="00400D5D"/>
    <w:rsid w:val="00420790"/>
    <w:rsid w:val="00431606"/>
    <w:rsid w:val="0046393E"/>
    <w:rsid w:val="00470FEC"/>
    <w:rsid w:val="004722B3"/>
    <w:rsid w:val="004832C7"/>
    <w:rsid w:val="004935F6"/>
    <w:rsid w:val="00497821"/>
    <w:rsid w:val="004A581B"/>
    <w:rsid w:val="004E188E"/>
    <w:rsid w:val="004E3E33"/>
    <w:rsid w:val="004F1D96"/>
    <w:rsid w:val="004F5483"/>
    <w:rsid w:val="0053158B"/>
    <w:rsid w:val="00532A52"/>
    <w:rsid w:val="0054755A"/>
    <w:rsid w:val="005501D5"/>
    <w:rsid w:val="0058542C"/>
    <w:rsid w:val="005A627D"/>
    <w:rsid w:val="005B637E"/>
    <w:rsid w:val="005C0EFC"/>
    <w:rsid w:val="005C5250"/>
    <w:rsid w:val="005C6DE2"/>
    <w:rsid w:val="005F04F0"/>
    <w:rsid w:val="00644E81"/>
    <w:rsid w:val="00680957"/>
    <w:rsid w:val="006C3E58"/>
    <w:rsid w:val="006C7FB1"/>
    <w:rsid w:val="006E290E"/>
    <w:rsid w:val="006E3CA3"/>
    <w:rsid w:val="006E4741"/>
    <w:rsid w:val="006F6A85"/>
    <w:rsid w:val="0070284A"/>
    <w:rsid w:val="007255B6"/>
    <w:rsid w:val="007323E3"/>
    <w:rsid w:val="00776664"/>
    <w:rsid w:val="00776A46"/>
    <w:rsid w:val="007941DB"/>
    <w:rsid w:val="007A36B7"/>
    <w:rsid w:val="007B3AB5"/>
    <w:rsid w:val="007E1690"/>
    <w:rsid w:val="008449D9"/>
    <w:rsid w:val="00871D71"/>
    <w:rsid w:val="008A40FA"/>
    <w:rsid w:val="008C3388"/>
    <w:rsid w:val="008C5D9C"/>
    <w:rsid w:val="008F5CD8"/>
    <w:rsid w:val="00900483"/>
    <w:rsid w:val="00934FAF"/>
    <w:rsid w:val="00937E95"/>
    <w:rsid w:val="00980E47"/>
    <w:rsid w:val="009B299E"/>
    <w:rsid w:val="009B5CD7"/>
    <w:rsid w:val="009F145F"/>
    <w:rsid w:val="009F339F"/>
    <w:rsid w:val="009F72E2"/>
    <w:rsid w:val="00A108FC"/>
    <w:rsid w:val="00A33441"/>
    <w:rsid w:val="00A50BDE"/>
    <w:rsid w:val="00A66615"/>
    <w:rsid w:val="00A71192"/>
    <w:rsid w:val="00A9163E"/>
    <w:rsid w:val="00A95B2B"/>
    <w:rsid w:val="00AB7981"/>
    <w:rsid w:val="00AC0CC2"/>
    <w:rsid w:val="00B60313"/>
    <w:rsid w:val="00B76840"/>
    <w:rsid w:val="00B81426"/>
    <w:rsid w:val="00B91233"/>
    <w:rsid w:val="00B9745C"/>
    <w:rsid w:val="00BB1184"/>
    <w:rsid w:val="00BB34B1"/>
    <w:rsid w:val="00BB7BC2"/>
    <w:rsid w:val="00C21A2A"/>
    <w:rsid w:val="00C62633"/>
    <w:rsid w:val="00C71864"/>
    <w:rsid w:val="00CB0DE8"/>
    <w:rsid w:val="00CC2309"/>
    <w:rsid w:val="00D32C0F"/>
    <w:rsid w:val="00D75E6A"/>
    <w:rsid w:val="00D8459F"/>
    <w:rsid w:val="00DA521F"/>
    <w:rsid w:val="00DC1F3C"/>
    <w:rsid w:val="00DC2078"/>
    <w:rsid w:val="00E23437"/>
    <w:rsid w:val="00E3742A"/>
    <w:rsid w:val="00E46ADE"/>
    <w:rsid w:val="00E63649"/>
    <w:rsid w:val="00E75A7B"/>
    <w:rsid w:val="00E97360"/>
    <w:rsid w:val="00EB7ADF"/>
    <w:rsid w:val="00EC54F4"/>
    <w:rsid w:val="00F07E3E"/>
    <w:rsid w:val="00F120B2"/>
    <w:rsid w:val="00F2430B"/>
    <w:rsid w:val="00F33EC3"/>
    <w:rsid w:val="00F44CFE"/>
    <w:rsid w:val="00F46AF9"/>
    <w:rsid w:val="00F52CDE"/>
    <w:rsid w:val="00F5435D"/>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AC0CC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C12EE-73CF-4D45-BAD7-912B2D469481}">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1122</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Michael, Jay@DOR</cp:lastModifiedBy>
  <cp:revision>29</cp:revision>
  <cp:lastPrinted>2026-02-27T21:14:00Z</cp:lastPrinted>
  <dcterms:created xsi:type="dcterms:W3CDTF">2026-07-21T21:18:00Z</dcterms:created>
  <dcterms:modified xsi:type="dcterms:W3CDTF">2026-08-31T20:10:00Z</dcterms:modified>
</cp:coreProperties>
</file>