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CellMar>
          <w:top w:w="58" w:type="dxa"/>
          <w:bottom w:w="58" w:type="dxa"/>
        </w:tblCellMa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F26AB8">
        <w:trPr>
          <w:jc w:val="center"/>
        </w:trPr>
        <w:tc>
          <w:tcPr>
            <w:tcW w:w="8780" w:type="dxa"/>
            <w:gridSpan w:val="6"/>
            <w:tcBorders>
              <w:top w:val="nil"/>
              <w:left w:val="nil"/>
              <w:bottom w:val="nil"/>
            </w:tcBorders>
          </w:tcPr>
          <w:p w14:paraId="4E6DB626" w14:textId="662BCF27" w:rsidR="005943C7" w:rsidRPr="002E1CA3" w:rsidRDefault="005943C7" w:rsidP="007E7A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341" w:type="dxa"/>
            <w:tcBorders>
              <w:top w:val="single" w:sz="4" w:space="0" w:color="auto"/>
              <w:bottom w:val="single" w:sz="4" w:space="0" w:color="auto"/>
            </w:tcBorders>
          </w:tcPr>
          <w:p w14:paraId="61F1ACA4" w14:textId="77777777" w:rsidR="005943C7" w:rsidRPr="002E1CA3" w:rsidRDefault="005943C7" w:rsidP="007E7AE7">
            <w:pPr>
              <w:jc w:val="both"/>
              <w:rPr>
                <w:sz w:val="24"/>
                <w:szCs w:val="24"/>
              </w:rPr>
            </w:pPr>
          </w:p>
        </w:tc>
        <w:tc>
          <w:tcPr>
            <w:tcW w:w="1687" w:type="dxa"/>
            <w:gridSpan w:val="3"/>
            <w:tcBorders>
              <w:top w:val="nil"/>
              <w:bottom w:val="nil"/>
              <w:right w:val="nil"/>
            </w:tcBorders>
          </w:tcPr>
          <w:p w14:paraId="0F78EB72" w14:textId="77777777" w:rsidR="005943C7" w:rsidRPr="002E1CA3" w:rsidRDefault="005943C7" w:rsidP="007E7AE7">
            <w:pPr>
              <w:jc w:val="both"/>
              <w:rPr>
                <w:sz w:val="24"/>
                <w:szCs w:val="24"/>
              </w:rPr>
            </w:pPr>
            <w:r w:rsidRPr="002E1CA3">
              <w:rPr>
                <w:sz w:val="24"/>
                <w:szCs w:val="24"/>
              </w:rPr>
              <w:t>PROPOSED</w:t>
            </w:r>
          </w:p>
        </w:tc>
      </w:tr>
      <w:tr w:rsidR="002E1CA3" w:rsidRPr="002E1CA3" w14:paraId="05CBA305" w14:textId="77777777" w:rsidTr="00F26AB8">
        <w:trPr>
          <w:jc w:val="center"/>
        </w:trPr>
        <w:tc>
          <w:tcPr>
            <w:tcW w:w="5405" w:type="dxa"/>
            <w:gridSpan w:val="3"/>
            <w:tcBorders>
              <w:top w:val="nil"/>
              <w:left w:val="nil"/>
              <w:bottom w:val="nil"/>
              <w:right w:val="nil"/>
            </w:tcBorders>
          </w:tcPr>
          <w:p w14:paraId="1F59FBF0" w14:textId="1A010A32" w:rsidR="00CD0D6A" w:rsidRPr="002E1CA3" w:rsidRDefault="005943C7" w:rsidP="007E7AE7">
            <w:pPr>
              <w:jc w:val="both"/>
              <w:rPr>
                <w:sz w:val="20"/>
                <w:szCs w:val="20"/>
              </w:rPr>
            </w:pPr>
            <w:r w:rsidRPr="002E1CA3">
              <w:rPr>
                <w:sz w:val="20"/>
                <w:szCs w:val="20"/>
              </w:rPr>
              <w:t>POSITION DUTY STATEMENT</w:t>
            </w:r>
            <w:r w:rsidR="0066790C">
              <w:rPr>
                <w:sz w:val="20"/>
                <w:szCs w:val="20"/>
              </w:rPr>
              <w:t xml:space="preserve"> - General</w:t>
            </w:r>
          </w:p>
        </w:tc>
        <w:tc>
          <w:tcPr>
            <w:tcW w:w="5403" w:type="dxa"/>
            <w:gridSpan w:val="7"/>
            <w:tcBorders>
              <w:top w:val="nil"/>
              <w:left w:val="nil"/>
              <w:bottom w:val="nil"/>
              <w:right w:val="nil"/>
            </w:tcBorders>
          </w:tcPr>
          <w:p w14:paraId="5A22D82A" w14:textId="77777777" w:rsidR="00CD0D6A" w:rsidRPr="002E1CA3" w:rsidRDefault="00CD0D6A" w:rsidP="007E7AE7">
            <w:pPr>
              <w:jc w:val="both"/>
              <w:rPr>
                <w:sz w:val="24"/>
                <w:szCs w:val="24"/>
              </w:rPr>
            </w:pPr>
          </w:p>
        </w:tc>
      </w:tr>
      <w:tr w:rsidR="002E1CA3" w:rsidRPr="002E1CA3" w14:paraId="39CA46A1" w14:textId="77777777" w:rsidTr="00F26AB8">
        <w:trPr>
          <w:jc w:val="center"/>
        </w:trPr>
        <w:tc>
          <w:tcPr>
            <w:tcW w:w="5405" w:type="dxa"/>
            <w:gridSpan w:val="3"/>
            <w:tcBorders>
              <w:top w:val="nil"/>
              <w:left w:val="nil"/>
              <w:bottom w:val="nil"/>
              <w:right w:val="nil"/>
            </w:tcBorders>
          </w:tcPr>
          <w:p w14:paraId="7039AF89" w14:textId="77777777" w:rsidR="00CD0D6A" w:rsidRPr="002E1CA3" w:rsidRDefault="00CD0D6A" w:rsidP="007E7AE7">
            <w:pPr>
              <w:jc w:val="both"/>
              <w:rPr>
                <w:sz w:val="24"/>
                <w:szCs w:val="24"/>
              </w:rPr>
            </w:pPr>
          </w:p>
        </w:tc>
        <w:tc>
          <w:tcPr>
            <w:tcW w:w="3375" w:type="dxa"/>
            <w:gridSpan w:val="3"/>
            <w:tcBorders>
              <w:top w:val="nil"/>
              <w:left w:val="nil"/>
              <w:bottom w:val="nil"/>
            </w:tcBorders>
          </w:tcPr>
          <w:p w14:paraId="701007DD" w14:textId="77777777" w:rsidR="00CD0D6A" w:rsidRPr="002E1CA3" w:rsidRDefault="00CD0D6A" w:rsidP="007E7AE7">
            <w:pPr>
              <w:jc w:val="both"/>
              <w:rPr>
                <w:sz w:val="24"/>
                <w:szCs w:val="24"/>
              </w:rPr>
            </w:pPr>
          </w:p>
        </w:tc>
        <w:tc>
          <w:tcPr>
            <w:tcW w:w="341" w:type="dxa"/>
            <w:tcBorders>
              <w:top w:val="single" w:sz="4" w:space="0" w:color="auto"/>
              <w:bottom w:val="single" w:sz="4" w:space="0" w:color="auto"/>
            </w:tcBorders>
          </w:tcPr>
          <w:p w14:paraId="320A951C" w14:textId="56C26D86" w:rsidR="00CD0D6A" w:rsidRPr="002E1CA3" w:rsidRDefault="00CD0D6A" w:rsidP="007E7AE7">
            <w:pPr>
              <w:jc w:val="both"/>
              <w:rPr>
                <w:sz w:val="24"/>
                <w:szCs w:val="24"/>
              </w:rPr>
            </w:pPr>
          </w:p>
        </w:tc>
        <w:tc>
          <w:tcPr>
            <w:tcW w:w="1687" w:type="dxa"/>
            <w:gridSpan w:val="3"/>
            <w:tcBorders>
              <w:top w:val="nil"/>
              <w:bottom w:val="nil"/>
              <w:right w:val="nil"/>
            </w:tcBorders>
          </w:tcPr>
          <w:p w14:paraId="5B071555" w14:textId="77777777" w:rsidR="00CD0D6A" w:rsidRPr="002E1CA3" w:rsidRDefault="00CD0D6A" w:rsidP="007E7AE7">
            <w:pPr>
              <w:jc w:val="both"/>
              <w:rPr>
                <w:sz w:val="24"/>
                <w:szCs w:val="24"/>
              </w:rPr>
            </w:pPr>
            <w:r w:rsidRPr="002E1CA3">
              <w:rPr>
                <w:sz w:val="24"/>
                <w:szCs w:val="24"/>
              </w:rPr>
              <w:t>CURRENT</w:t>
            </w:r>
          </w:p>
        </w:tc>
      </w:tr>
      <w:tr w:rsidR="002E1CA3" w:rsidRPr="002E1CA3" w14:paraId="0FA26A8C" w14:textId="77777777" w:rsidTr="00AA56B2">
        <w:trPr>
          <w:trHeight w:val="24"/>
          <w:jc w:val="center"/>
        </w:trPr>
        <w:tc>
          <w:tcPr>
            <w:tcW w:w="5405" w:type="dxa"/>
            <w:gridSpan w:val="3"/>
            <w:tcBorders>
              <w:top w:val="nil"/>
              <w:left w:val="nil"/>
              <w:bottom w:val="single" w:sz="4" w:space="0" w:color="auto"/>
              <w:right w:val="nil"/>
            </w:tcBorders>
          </w:tcPr>
          <w:p w14:paraId="200465C8" w14:textId="77777777" w:rsidR="00CD0D6A" w:rsidRPr="00AA56B2" w:rsidRDefault="00CD0D6A" w:rsidP="007E7AE7">
            <w:pPr>
              <w:jc w:val="both"/>
              <w:rPr>
                <w:sz w:val="16"/>
                <w:szCs w:val="16"/>
              </w:rPr>
            </w:pPr>
          </w:p>
        </w:tc>
        <w:tc>
          <w:tcPr>
            <w:tcW w:w="5403" w:type="dxa"/>
            <w:gridSpan w:val="7"/>
            <w:tcBorders>
              <w:top w:val="nil"/>
              <w:left w:val="nil"/>
              <w:bottom w:val="single" w:sz="4" w:space="0" w:color="auto"/>
              <w:right w:val="nil"/>
            </w:tcBorders>
          </w:tcPr>
          <w:p w14:paraId="63C17495" w14:textId="77777777" w:rsidR="00CD0D6A" w:rsidRPr="00AA56B2" w:rsidRDefault="00CD0D6A" w:rsidP="007E7AE7">
            <w:pPr>
              <w:jc w:val="both"/>
              <w:rPr>
                <w:sz w:val="16"/>
                <w:szCs w:val="16"/>
              </w:rPr>
            </w:pPr>
          </w:p>
        </w:tc>
      </w:tr>
      <w:tr w:rsidR="00A06728" w:rsidRPr="002E1CA3" w14:paraId="2BE7F333" w14:textId="77777777" w:rsidTr="00F26AB8">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rsidP="007E7AE7">
            <w:pPr>
              <w:jc w:val="both"/>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rsidP="007E7AE7">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7E7AE7">
            <w:pPr>
              <w:jc w:val="both"/>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F26AB8">
        <w:trPr>
          <w:trHeight w:val="122"/>
          <w:jc w:val="center"/>
        </w:trPr>
        <w:tc>
          <w:tcPr>
            <w:tcW w:w="5405" w:type="dxa"/>
            <w:gridSpan w:val="3"/>
            <w:tcBorders>
              <w:top w:val="nil"/>
              <w:left w:val="single" w:sz="4" w:space="0" w:color="auto"/>
              <w:bottom w:val="single" w:sz="4" w:space="0" w:color="auto"/>
            </w:tcBorders>
          </w:tcPr>
          <w:p w14:paraId="7C69B0E8" w14:textId="0E5A27C8" w:rsidR="00A06728" w:rsidRPr="002E1CA3" w:rsidRDefault="00AA4D0A" w:rsidP="007E7AE7">
            <w:pPr>
              <w:jc w:val="both"/>
              <w:rPr>
                <w:sz w:val="24"/>
                <w:szCs w:val="24"/>
              </w:rPr>
            </w:pPr>
            <w:r>
              <w:rPr>
                <w:sz w:val="24"/>
                <w:szCs w:val="24"/>
              </w:rPr>
              <w:t>Office of Fiscal Services – Accounting Services Branch</w:t>
            </w:r>
          </w:p>
        </w:tc>
        <w:tc>
          <w:tcPr>
            <w:tcW w:w="4325" w:type="dxa"/>
            <w:gridSpan w:val="6"/>
            <w:tcBorders>
              <w:top w:val="nil"/>
              <w:bottom w:val="single" w:sz="4" w:space="0" w:color="auto"/>
            </w:tcBorders>
            <w:vAlign w:val="center"/>
          </w:tcPr>
          <w:p w14:paraId="7DB4BC1F" w14:textId="1D2BC607" w:rsidR="00A06728" w:rsidRPr="0087351B" w:rsidRDefault="0087351B" w:rsidP="007E7AE7">
            <w:pPr>
              <w:jc w:val="both"/>
              <w:rPr>
                <w:rFonts w:ascii="72" w:hAnsi="72" w:cs="72"/>
                <w:color w:val="3C3C3C"/>
                <w:sz w:val="21"/>
                <w:szCs w:val="21"/>
              </w:rPr>
            </w:pPr>
            <w:r>
              <w:rPr>
                <w:rFonts w:ascii="72" w:hAnsi="72" w:cs="72"/>
                <w:color w:val="3C3C3C"/>
                <w:sz w:val="21"/>
                <w:szCs w:val="21"/>
              </w:rPr>
              <w:br/>
              <w:t>065-524-4588-001</w:t>
            </w:r>
          </w:p>
        </w:tc>
        <w:tc>
          <w:tcPr>
            <w:tcW w:w="1078" w:type="dxa"/>
            <w:tcBorders>
              <w:top w:val="nil"/>
              <w:bottom w:val="single" w:sz="4" w:space="0" w:color="auto"/>
            </w:tcBorders>
            <w:vAlign w:val="center"/>
          </w:tcPr>
          <w:p w14:paraId="19A1FD9B" w14:textId="77777777" w:rsidR="00A06728" w:rsidRPr="00167A73" w:rsidRDefault="00A06728" w:rsidP="007E7AE7">
            <w:pPr>
              <w:jc w:val="both"/>
            </w:pPr>
          </w:p>
        </w:tc>
      </w:tr>
      <w:tr w:rsidR="004120A7" w:rsidRPr="002E1CA3" w14:paraId="7D25EBD4" w14:textId="77777777" w:rsidTr="00F26AB8">
        <w:trPr>
          <w:jc w:val="center"/>
        </w:trPr>
        <w:tc>
          <w:tcPr>
            <w:tcW w:w="5405" w:type="dxa"/>
            <w:gridSpan w:val="3"/>
            <w:tcBorders>
              <w:top w:val="single" w:sz="4" w:space="0" w:color="auto"/>
              <w:bottom w:val="nil"/>
            </w:tcBorders>
          </w:tcPr>
          <w:p w14:paraId="489AE077"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F26AB8">
        <w:trPr>
          <w:jc w:val="center"/>
        </w:trPr>
        <w:tc>
          <w:tcPr>
            <w:tcW w:w="5405" w:type="dxa"/>
            <w:gridSpan w:val="3"/>
            <w:vMerge w:val="restart"/>
            <w:tcBorders>
              <w:top w:val="nil"/>
            </w:tcBorders>
            <w:vAlign w:val="center"/>
          </w:tcPr>
          <w:p w14:paraId="1C348680" w14:textId="77777777" w:rsidR="007D02AD" w:rsidRPr="001A531D" w:rsidRDefault="007D02AD" w:rsidP="007D02AD">
            <w:r w:rsidRPr="001A531D">
              <w:t>Accounting Services Branch (ASB) – Sacramento</w:t>
            </w:r>
          </w:p>
          <w:p w14:paraId="32D51289" w14:textId="2618ABC7" w:rsidR="004120A7" w:rsidRPr="00167A73" w:rsidRDefault="007D02AD" w:rsidP="007D02AD">
            <w:pPr>
              <w:jc w:val="both"/>
            </w:pPr>
            <w:r>
              <w:t>Canteen and Trust Accounting - CAT</w:t>
            </w:r>
          </w:p>
        </w:tc>
        <w:tc>
          <w:tcPr>
            <w:tcW w:w="5403" w:type="dxa"/>
            <w:gridSpan w:val="7"/>
            <w:tcBorders>
              <w:top w:val="nil"/>
              <w:bottom w:val="single" w:sz="4" w:space="0" w:color="auto"/>
            </w:tcBorders>
            <w:vAlign w:val="center"/>
          </w:tcPr>
          <w:p w14:paraId="3334E89D" w14:textId="11447D9E" w:rsidR="004120A7" w:rsidRPr="00167A73" w:rsidRDefault="00827A8F" w:rsidP="007E7AE7">
            <w:pPr>
              <w:jc w:val="both"/>
            </w:pPr>
            <w:r>
              <w:t>Accounting Associate Analyst</w:t>
            </w:r>
          </w:p>
        </w:tc>
      </w:tr>
      <w:tr w:rsidR="004120A7" w:rsidRPr="002E1CA3" w14:paraId="11B2C64D" w14:textId="77777777" w:rsidTr="00F26AB8">
        <w:trPr>
          <w:jc w:val="center"/>
        </w:trPr>
        <w:tc>
          <w:tcPr>
            <w:tcW w:w="5405" w:type="dxa"/>
            <w:gridSpan w:val="3"/>
            <w:vMerge/>
          </w:tcPr>
          <w:p w14:paraId="36B72ABC" w14:textId="77777777" w:rsidR="004120A7" w:rsidRPr="00F77711" w:rsidRDefault="004120A7" w:rsidP="007E7AE7">
            <w:pPr>
              <w:jc w:val="both"/>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F26AB8">
        <w:trPr>
          <w:jc w:val="center"/>
        </w:trPr>
        <w:tc>
          <w:tcPr>
            <w:tcW w:w="5405" w:type="dxa"/>
            <w:gridSpan w:val="3"/>
            <w:vMerge/>
            <w:vAlign w:val="center"/>
          </w:tcPr>
          <w:p w14:paraId="126E302C" w14:textId="77777777" w:rsidR="004120A7" w:rsidRPr="00167A73" w:rsidRDefault="004120A7" w:rsidP="007E7AE7">
            <w:pPr>
              <w:jc w:val="both"/>
            </w:pPr>
          </w:p>
        </w:tc>
        <w:tc>
          <w:tcPr>
            <w:tcW w:w="5403" w:type="dxa"/>
            <w:gridSpan w:val="7"/>
            <w:tcBorders>
              <w:top w:val="nil"/>
              <w:bottom w:val="single" w:sz="4" w:space="0" w:color="auto"/>
            </w:tcBorders>
            <w:vAlign w:val="center"/>
          </w:tcPr>
          <w:p w14:paraId="283AC44E" w14:textId="6EE6E8B3" w:rsidR="004120A7" w:rsidRPr="00167A73" w:rsidRDefault="00827A8F" w:rsidP="007E7AE7">
            <w:pPr>
              <w:jc w:val="both"/>
            </w:pPr>
            <w:r>
              <w:t>Accounting Associate Analyst</w:t>
            </w:r>
          </w:p>
        </w:tc>
      </w:tr>
      <w:tr w:rsidR="004120A7" w:rsidRPr="002E1CA3" w14:paraId="07758462" w14:textId="77777777" w:rsidTr="00F26AB8">
        <w:trPr>
          <w:jc w:val="center"/>
        </w:trPr>
        <w:tc>
          <w:tcPr>
            <w:tcW w:w="5405" w:type="dxa"/>
            <w:gridSpan w:val="3"/>
            <w:vMerge/>
          </w:tcPr>
          <w:p w14:paraId="47D6A99F" w14:textId="77777777" w:rsidR="004120A7" w:rsidRPr="00F77711" w:rsidRDefault="004120A7" w:rsidP="007E7AE7">
            <w:pPr>
              <w:jc w:val="both"/>
              <w:rPr>
                <w:b/>
                <w:color w:val="7F7F7F" w:themeColor="text1" w:themeTint="80"/>
                <w:sz w:val="16"/>
                <w:szCs w:val="16"/>
              </w:rPr>
            </w:pPr>
          </w:p>
        </w:tc>
        <w:tc>
          <w:tcPr>
            <w:tcW w:w="1351" w:type="dxa"/>
            <w:tcBorders>
              <w:bottom w:val="nil"/>
            </w:tcBorders>
          </w:tcPr>
          <w:p w14:paraId="11360CE9" w14:textId="6C489F6E" w:rsidR="004120A7" w:rsidRPr="00F77711" w:rsidRDefault="003D4110" w:rsidP="00560A33">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F26AB8">
        <w:trPr>
          <w:jc w:val="center"/>
        </w:trPr>
        <w:tc>
          <w:tcPr>
            <w:tcW w:w="5405" w:type="dxa"/>
            <w:gridSpan w:val="3"/>
            <w:vMerge/>
            <w:tcBorders>
              <w:bottom w:val="single" w:sz="4" w:space="0" w:color="auto"/>
            </w:tcBorders>
            <w:vAlign w:val="center"/>
          </w:tcPr>
          <w:p w14:paraId="426468C3" w14:textId="77777777" w:rsidR="004120A7" w:rsidRPr="00167A73" w:rsidRDefault="004120A7" w:rsidP="007E7AE7">
            <w:pPr>
              <w:jc w:val="both"/>
            </w:pPr>
          </w:p>
        </w:tc>
        <w:tc>
          <w:tcPr>
            <w:tcW w:w="1351" w:type="dxa"/>
            <w:tcBorders>
              <w:top w:val="nil"/>
              <w:bottom w:val="single" w:sz="4" w:space="0" w:color="auto"/>
            </w:tcBorders>
            <w:vAlign w:val="center"/>
          </w:tcPr>
          <w:p w14:paraId="2113CD6B" w14:textId="627A3611" w:rsidR="004120A7" w:rsidRPr="00167A73" w:rsidRDefault="00720BCC" w:rsidP="007E7AE7">
            <w:pPr>
              <w:spacing w:before="40" w:after="40"/>
              <w:jc w:val="both"/>
            </w:pPr>
            <w:r>
              <w:t>Full Time</w:t>
            </w:r>
          </w:p>
        </w:tc>
        <w:tc>
          <w:tcPr>
            <w:tcW w:w="1351" w:type="dxa"/>
            <w:tcBorders>
              <w:top w:val="nil"/>
              <w:bottom w:val="single" w:sz="4" w:space="0" w:color="auto"/>
            </w:tcBorders>
            <w:vAlign w:val="center"/>
          </w:tcPr>
          <w:p w14:paraId="0FBC4DC7" w14:textId="172FBD9A" w:rsidR="004120A7" w:rsidRPr="00167A73" w:rsidRDefault="00EA2409" w:rsidP="007E7AE7">
            <w:pPr>
              <w:jc w:val="both"/>
            </w:pPr>
            <w:r>
              <w:t>R01</w:t>
            </w:r>
          </w:p>
        </w:tc>
        <w:tc>
          <w:tcPr>
            <w:tcW w:w="1352" w:type="dxa"/>
            <w:gridSpan w:val="3"/>
            <w:tcBorders>
              <w:top w:val="nil"/>
              <w:bottom w:val="single" w:sz="4" w:space="0" w:color="auto"/>
            </w:tcBorders>
            <w:vAlign w:val="center"/>
          </w:tcPr>
          <w:p w14:paraId="46007ED8" w14:textId="14323259" w:rsidR="004120A7" w:rsidRPr="00167A73" w:rsidRDefault="00EA2409" w:rsidP="007E7AE7">
            <w:pPr>
              <w:jc w:val="both"/>
            </w:pPr>
            <w:r>
              <w:t>2</w:t>
            </w:r>
          </w:p>
        </w:tc>
        <w:tc>
          <w:tcPr>
            <w:tcW w:w="1349" w:type="dxa"/>
            <w:gridSpan w:val="2"/>
            <w:tcBorders>
              <w:top w:val="nil"/>
              <w:bottom w:val="single" w:sz="4" w:space="0" w:color="auto"/>
            </w:tcBorders>
            <w:vAlign w:val="center"/>
          </w:tcPr>
          <w:p w14:paraId="1C0EFD1D" w14:textId="27F9050E" w:rsidR="004120A7" w:rsidRPr="00167A73" w:rsidRDefault="004120A7" w:rsidP="007E7AE7">
            <w:pPr>
              <w:spacing w:before="40" w:after="40"/>
              <w:jc w:val="both"/>
            </w:pPr>
            <w:r w:rsidRPr="0035585C">
              <w:rPr>
                <w:sz w:val="16"/>
                <w:szCs w:val="16"/>
              </w:rPr>
              <w:t xml:space="preserve">Yes </w:t>
            </w:r>
            <w:r w:rsidR="008A44C6">
              <w:rPr>
                <w:sz w:val="16"/>
                <w:szCs w:val="16"/>
              </w:rPr>
              <w:fldChar w:fldCharType="begin">
                <w:ffData>
                  <w:name w:val="Check1"/>
                  <w:enabled/>
                  <w:calcOnExit w:val="0"/>
                  <w:checkBox>
                    <w:sizeAuto/>
                    <w:default w:val="0"/>
                  </w:checkBox>
                </w:ffData>
              </w:fldChar>
            </w:r>
            <w:r w:rsidR="008A44C6">
              <w:rPr>
                <w:sz w:val="16"/>
                <w:szCs w:val="16"/>
              </w:rPr>
              <w:instrText xml:space="preserve"> </w:instrText>
            </w:r>
            <w:bookmarkStart w:id="0" w:name="Check1"/>
            <w:r w:rsidR="008A44C6">
              <w:rPr>
                <w:sz w:val="16"/>
                <w:szCs w:val="16"/>
              </w:rPr>
              <w:instrText xml:space="preserve">FORMCHECKBOX </w:instrText>
            </w:r>
            <w:r w:rsidR="008A44C6">
              <w:rPr>
                <w:sz w:val="16"/>
                <w:szCs w:val="16"/>
              </w:rPr>
            </w:r>
            <w:r w:rsidR="008A44C6">
              <w:rPr>
                <w:sz w:val="16"/>
                <w:szCs w:val="16"/>
              </w:rPr>
              <w:fldChar w:fldCharType="separate"/>
            </w:r>
            <w:r w:rsidR="008A44C6">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r>
      <w:tr w:rsidR="004120A7" w:rsidRPr="002E1CA3" w14:paraId="3C4D39A4" w14:textId="77777777" w:rsidTr="00F26AB8">
        <w:trPr>
          <w:jc w:val="center"/>
        </w:trPr>
        <w:tc>
          <w:tcPr>
            <w:tcW w:w="5405" w:type="dxa"/>
            <w:gridSpan w:val="3"/>
            <w:tcBorders>
              <w:bottom w:val="nil"/>
            </w:tcBorders>
          </w:tcPr>
          <w:p w14:paraId="52E4EDA6"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F26AB8">
        <w:trPr>
          <w:jc w:val="center"/>
        </w:trPr>
        <w:tc>
          <w:tcPr>
            <w:tcW w:w="5405" w:type="dxa"/>
            <w:gridSpan w:val="3"/>
            <w:tcBorders>
              <w:top w:val="nil"/>
              <w:bottom w:val="single" w:sz="4" w:space="0" w:color="auto"/>
            </w:tcBorders>
            <w:vAlign w:val="center"/>
          </w:tcPr>
          <w:p w14:paraId="6CAE14D2" w14:textId="77777777" w:rsidR="00136EF4" w:rsidRDefault="00136EF4" w:rsidP="00136EF4">
            <w:r>
              <w:t>Laguna Springs Drive,</w:t>
            </w:r>
          </w:p>
          <w:p w14:paraId="79A90B7D" w14:textId="6D61A0EA" w:rsidR="004120A7" w:rsidRPr="00167A73" w:rsidRDefault="00136EF4" w:rsidP="00136EF4">
            <w:pPr>
              <w:jc w:val="both"/>
            </w:pPr>
            <w:r>
              <w:t>Elk Grove, CA 95758</w:t>
            </w:r>
          </w:p>
        </w:tc>
        <w:tc>
          <w:tcPr>
            <w:tcW w:w="3375" w:type="dxa"/>
            <w:gridSpan w:val="3"/>
            <w:tcBorders>
              <w:top w:val="nil"/>
              <w:bottom w:val="single" w:sz="4" w:space="0" w:color="auto"/>
            </w:tcBorders>
            <w:vAlign w:val="center"/>
          </w:tcPr>
          <w:p w14:paraId="652AAA80" w14:textId="77777777" w:rsidR="004120A7" w:rsidRPr="00167A73" w:rsidRDefault="004120A7" w:rsidP="007E7AE7">
            <w:pPr>
              <w:jc w:val="both"/>
            </w:pPr>
          </w:p>
        </w:tc>
        <w:tc>
          <w:tcPr>
            <w:tcW w:w="2028" w:type="dxa"/>
            <w:gridSpan w:val="4"/>
            <w:tcBorders>
              <w:top w:val="nil"/>
              <w:bottom w:val="single" w:sz="4" w:space="0" w:color="auto"/>
            </w:tcBorders>
            <w:vAlign w:val="center"/>
          </w:tcPr>
          <w:p w14:paraId="30DBE683" w14:textId="29C7792F" w:rsidR="004120A7" w:rsidRPr="00167A73" w:rsidRDefault="00BD1CD7" w:rsidP="007E7AE7">
            <w:pPr>
              <w:jc w:val="both"/>
            </w:pPr>
            <w:r>
              <w:t>2026</w:t>
            </w:r>
          </w:p>
        </w:tc>
      </w:tr>
      <w:tr w:rsidR="004120A7" w:rsidRPr="002E1CA3" w14:paraId="3256F39E" w14:textId="77777777" w:rsidTr="00F26AB8">
        <w:trPr>
          <w:jc w:val="center"/>
        </w:trPr>
        <w:tc>
          <w:tcPr>
            <w:tcW w:w="10808" w:type="dxa"/>
            <w:gridSpan w:val="10"/>
            <w:tcBorders>
              <w:bottom w:val="single" w:sz="4" w:space="0" w:color="auto"/>
            </w:tcBorders>
            <w:shd w:val="clear" w:color="auto" w:fill="D9D9D9" w:themeFill="background1" w:themeFillShade="D9"/>
          </w:tcPr>
          <w:p w14:paraId="181D2D13" w14:textId="0C85970C" w:rsidR="004120A7" w:rsidRPr="002E1CA3" w:rsidRDefault="004120A7" w:rsidP="00954A05">
            <w:pPr>
              <w:jc w:val="both"/>
              <w:rPr>
                <w:b/>
                <w:sz w:val="20"/>
                <w:szCs w:val="20"/>
              </w:rPr>
            </w:pPr>
            <w:r>
              <w:rPr>
                <w:b/>
                <w:sz w:val="20"/>
                <w:szCs w:val="20"/>
              </w:rPr>
              <w:t>CDCR’S MISSION</w:t>
            </w:r>
            <w:r w:rsidR="00632FF7">
              <w:rPr>
                <w:b/>
                <w:sz w:val="20"/>
                <w:szCs w:val="20"/>
              </w:rPr>
              <w:t xml:space="preserve"> and VISION</w:t>
            </w:r>
          </w:p>
        </w:tc>
      </w:tr>
      <w:tr w:rsidR="004120A7" w:rsidRPr="002E1CA3" w14:paraId="6408DA42" w14:textId="77777777" w:rsidTr="00F26AB8">
        <w:trPr>
          <w:jc w:val="center"/>
        </w:trPr>
        <w:tc>
          <w:tcPr>
            <w:tcW w:w="10808" w:type="dxa"/>
            <w:gridSpan w:val="10"/>
            <w:tcBorders>
              <w:top w:val="nil"/>
              <w:bottom w:val="single" w:sz="4" w:space="0" w:color="auto"/>
            </w:tcBorders>
          </w:tcPr>
          <w:p w14:paraId="1BA10F5B" w14:textId="77777777" w:rsidR="00632FF7" w:rsidRPr="00F667B8" w:rsidRDefault="00632FF7" w:rsidP="007E7AE7">
            <w:pPr>
              <w:jc w:val="both"/>
              <w:rPr>
                <w:rFonts w:cs="Arial"/>
                <w:b/>
                <w:bCs/>
                <w:sz w:val="20"/>
              </w:rPr>
            </w:pPr>
            <w:r w:rsidRPr="00F667B8">
              <w:rPr>
                <w:rFonts w:cs="Arial"/>
                <w:b/>
                <w:bCs/>
                <w:sz w:val="20"/>
              </w:rPr>
              <w:t>Mission</w:t>
            </w:r>
          </w:p>
          <w:p w14:paraId="2A250794" w14:textId="77777777" w:rsidR="00EE7815" w:rsidRDefault="00EE7815" w:rsidP="007E7AE7">
            <w:pPr>
              <w:jc w:val="both"/>
              <w:rPr>
                <w:rFonts w:cs="Arial"/>
                <w:sz w:val="20"/>
              </w:rPr>
            </w:pPr>
            <w:r w:rsidRPr="00EE7815">
              <w:rPr>
                <w:rFonts w:cs="Arial"/>
                <w:sz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4F647EA5" w14:textId="77777777" w:rsidR="00EE7815" w:rsidRDefault="00EE7815" w:rsidP="007E7AE7">
            <w:pPr>
              <w:jc w:val="both"/>
              <w:rPr>
                <w:rFonts w:cs="Arial"/>
                <w:b/>
                <w:bCs/>
                <w:sz w:val="20"/>
              </w:rPr>
            </w:pPr>
          </w:p>
          <w:p w14:paraId="702E02FD" w14:textId="69A08D95" w:rsidR="00632FF7" w:rsidRPr="00F667B8" w:rsidRDefault="00632FF7" w:rsidP="007E7AE7">
            <w:pPr>
              <w:jc w:val="both"/>
              <w:rPr>
                <w:rFonts w:cs="Arial"/>
                <w:b/>
                <w:bCs/>
                <w:sz w:val="20"/>
              </w:rPr>
            </w:pPr>
            <w:r w:rsidRPr="00F667B8">
              <w:rPr>
                <w:rFonts w:cs="Arial"/>
                <w:b/>
                <w:bCs/>
                <w:sz w:val="20"/>
              </w:rPr>
              <w:t>Vision</w:t>
            </w:r>
          </w:p>
          <w:p w14:paraId="4CCCB356" w14:textId="6DAE24DC" w:rsidR="0006712E" w:rsidRPr="002E1CA3" w:rsidRDefault="00F667B8" w:rsidP="007E7AE7">
            <w:pPr>
              <w:jc w:val="both"/>
              <w:rPr>
                <w:sz w:val="20"/>
                <w:szCs w:val="20"/>
              </w:rPr>
            </w:pPr>
            <w:r w:rsidRPr="00F667B8">
              <w:rPr>
                <w:sz w:val="20"/>
                <w:szCs w:val="20"/>
              </w:rPr>
              <w:t>We enhance public safety and promote successful community reintegration through education, treatment, and active participation in rehabilitative and restorative justice programs.</w:t>
            </w:r>
          </w:p>
        </w:tc>
      </w:tr>
      <w:tr w:rsidR="004120A7" w:rsidRPr="002E1CA3" w14:paraId="0F8F7200" w14:textId="77777777" w:rsidTr="00F26AB8">
        <w:trPr>
          <w:jc w:val="center"/>
        </w:trPr>
        <w:tc>
          <w:tcPr>
            <w:tcW w:w="10808" w:type="dxa"/>
            <w:gridSpan w:val="10"/>
            <w:tcBorders>
              <w:bottom w:val="single" w:sz="4" w:space="0" w:color="auto"/>
            </w:tcBorders>
            <w:shd w:val="clear" w:color="auto" w:fill="D9D9D9" w:themeFill="background1" w:themeFillShade="D9"/>
          </w:tcPr>
          <w:p w14:paraId="42AA0505" w14:textId="6E9960E0" w:rsidR="004120A7" w:rsidRPr="002E1CA3" w:rsidRDefault="004120A7" w:rsidP="007E7AE7">
            <w:pPr>
              <w:jc w:val="both"/>
              <w:rPr>
                <w:b/>
                <w:sz w:val="20"/>
                <w:szCs w:val="20"/>
              </w:rPr>
            </w:pPr>
            <w:r>
              <w:rPr>
                <w:b/>
                <w:sz w:val="20"/>
                <w:szCs w:val="20"/>
              </w:rPr>
              <w:t>COMMITMENT</w:t>
            </w:r>
            <w:r w:rsidR="008B6A85">
              <w:rPr>
                <w:b/>
                <w:sz w:val="20"/>
                <w:szCs w:val="20"/>
              </w:rPr>
              <w:t xml:space="preserve"> STATEMENT</w:t>
            </w:r>
          </w:p>
        </w:tc>
      </w:tr>
      <w:tr w:rsidR="004120A7" w:rsidRPr="004120A7" w14:paraId="0179DC12" w14:textId="77777777" w:rsidTr="00F26AB8">
        <w:trPr>
          <w:trHeight w:val="962"/>
          <w:jc w:val="center"/>
        </w:trPr>
        <w:tc>
          <w:tcPr>
            <w:tcW w:w="10808" w:type="dxa"/>
            <w:gridSpan w:val="10"/>
            <w:tcBorders>
              <w:top w:val="nil"/>
              <w:bottom w:val="single" w:sz="4" w:space="0" w:color="auto"/>
            </w:tcBorders>
          </w:tcPr>
          <w:p w14:paraId="54B867E8" w14:textId="2DD08517" w:rsidR="008623A5" w:rsidRPr="008623A5" w:rsidRDefault="00321AE7" w:rsidP="008623A5">
            <w:pPr>
              <w:jc w:val="both"/>
              <w:rPr>
                <w:rFonts w:cstheme="minorHAnsi"/>
                <w:sz w:val="20"/>
                <w:szCs w:val="20"/>
              </w:rPr>
            </w:pPr>
            <w:r w:rsidRPr="00770E38">
              <w:rPr>
                <w:sz w:val="20"/>
                <w:szCs w:val="20"/>
              </w:rPr>
              <w:t>California Department of Corrections and Rehabilitation (CDCR) and the California Correctional Health Care Services (CCHCS)</w:t>
            </w:r>
            <w:r w:rsidR="008623A5" w:rsidRPr="008623A5">
              <w:rPr>
                <w:rFonts w:cstheme="minorHAnsi"/>
                <w:sz w:val="20"/>
                <w:szCs w:val="20"/>
              </w:rPr>
              <w:t xml:space="preserve">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417702D4" w14:textId="77777777" w:rsidR="008623A5" w:rsidRPr="008623A5" w:rsidRDefault="008623A5" w:rsidP="008623A5">
            <w:pPr>
              <w:jc w:val="both"/>
              <w:rPr>
                <w:rFonts w:cstheme="minorHAnsi"/>
                <w:sz w:val="20"/>
                <w:szCs w:val="20"/>
              </w:rPr>
            </w:pPr>
          </w:p>
          <w:p w14:paraId="0D153408" w14:textId="7AB141B2" w:rsidR="007B2B75" w:rsidRPr="008623A5" w:rsidRDefault="008623A5" w:rsidP="007E7AE7">
            <w:pPr>
              <w:jc w:val="both"/>
              <w:rPr>
                <w:rFonts w:ascii="Calibri Light" w:hAnsi="Calibri Light" w:cs="Calibri Light"/>
                <w:sz w:val="20"/>
                <w:szCs w:val="20"/>
              </w:rPr>
            </w:pPr>
            <w:r w:rsidRPr="008623A5">
              <w:rPr>
                <w:rFonts w:cstheme="minorHAnsi"/>
                <w:sz w:val="20"/>
                <w:szCs w:val="20"/>
              </w:rPr>
              <w:t>CDCR and CCHCS are committed to building an inclusive respectful workplace. We are determined to attract and hire candidates from all communities and empower employees from a variety of backgrounds, perspectives, and personal experiences. We are proud to foster inclusion and drive collaborative efforts at all levels of the Department.</w:t>
            </w:r>
          </w:p>
        </w:tc>
      </w:tr>
      <w:tr w:rsidR="004120A7" w:rsidRPr="002E1CA3" w14:paraId="7AE66C03" w14:textId="77777777" w:rsidTr="00F26AB8">
        <w:trPr>
          <w:jc w:val="center"/>
        </w:trPr>
        <w:tc>
          <w:tcPr>
            <w:tcW w:w="10808" w:type="dxa"/>
            <w:gridSpan w:val="10"/>
            <w:tcBorders>
              <w:bottom w:val="single" w:sz="4" w:space="0" w:color="auto"/>
            </w:tcBorders>
            <w:shd w:val="clear" w:color="auto" w:fill="D9D9D9" w:themeFill="background1" w:themeFillShade="D9"/>
          </w:tcPr>
          <w:p w14:paraId="3AFC44C1" w14:textId="77777777" w:rsidR="004120A7" w:rsidRPr="002E1CA3" w:rsidRDefault="004120A7" w:rsidP="007E7AE7">
            <w:pPr>
              <w:jc w:val="both"/>
              <w:rPr>
                <w:b/>
                <w:sz w:val="20"/>
                <w:szCs w:val="20"/>
              </w:rPr>
            </w:pPr>
            <w:r>
              <w:rPr>
                <w:b/>
                <w:sz w:val="20"/>
                <w:szCs w:val="20"/>
              </w:rPr>
              <w:t>DIVISION OVERVIEW</w:t>
            </w:r>
          </w:p>
        </w:tc>
      </w:tr>
      <w:tr w:rsidR="004120A7" w:rsidRPr="002E1CA3" w14:paraId="1D26B89B" w14:textId="77777777" w:rsidTr="00F26AB8">
        <w:trPr>
          <w:jc w:val="center"/>
        </w:trPr>
        <w:tc>
          <w:tcPr>
            <w:tcW w:w="10808" w:type="dxa"/>
            <w:gridSpan w:val="10"/>
            <w:tcBorders>
              <w:top w:val="nil"/>
              <w:bottom w:val="single" w:sz="4" w:space="0" w:color="auto"/>
            </w:tcBorders>
          </w:tcPr>
          <w:p w14:paraId="0B88E0DA" w14:textId="35424162" w:rsidR="00E50F94" w:rsidRPr="002E1CA3" w:rsidRDefault="00AD5ED3" w:rsidP="00816B4B">
            <w:pPr>
              <w:jc w:val="both"/>
              <w:rPr>
                <w:sz w:val="20"/>
                <w:szCs w:val="20"/>
              </w:rPr>
            </w:pPr>
            <w:r w:rsidRPr="00C74608">
              <w:rPr>
                <w:rFonts w:cstheme="minorHAnsi"/>
                <w:sz w:val="20"/>
                <w:szCs w:val="20"/>
              </w:rPr>
              <w:t>You are a valued member of the Department’s team. You are expected to work cooperatively with team members and others to enable the Department to provide the highest level of service possible. Your creativity and ingenuity are encouraged. Your efforts to treat others fairly, honestly and with respect are critical to the success of the Department’s mission.</w:t>
            </w:r>
          </w:p>
        </w:tc>
      </w:tr>
      <w:tr w:rsidR="002E1CA3" w:rsidRPr="002E1CA3" w14:paraId="0E11BCC8" w14:textId="77777777" w:rsidTr="00F26AB8">
        <w:trPr>
          <w:jc w:val="center"/>
        </w:trPr>
        <w:tc>
          <w:tcPr>
            <w:tcW w:w="10808" w:type="dxa"/>
            <w:gridSpan w:val="10"/>
            <w:tcBorders>
              <w:bottom w:val="single" w:sz="4" w:space="0" w:color="auto"/>
            </w:tcBorders>
            <w:shd w:val="clear" w:color="auto" w:fill="D9D9D9" w:themeFill="background1" w:themeFillShade="D9"/>
          </w:tcPr>
          <w:p w14:paraId="7184C8A1" w14:textId="77777777" w:rsidR="00F20EC9" w:rsidRPr="002E1CA3" w:rsidRDefault="00F20EC9" w:rsidP="007E7AE7">
            <w:pPr>
              <w:jc w:val="both"/>
              <w:rPr>
                <w:b/>
                <w:sz w:val="20"/>
                <w:szCs w:val="20"/>
              </w:rPr>
            </w:pPr>
            <w:r w:rsidRPr="002E1CA3">
              <w:rPr>
                <w:b/>
                <w:sz w:val="20"/>
                <w:szCs w:val="20"/>
              </w:rPr>
              <w:t>GENERAL STATEMENT</w:t>
            </w:r>
          </w:p>
        </w:tc>
      </w:tr>
      <w:tr w:rsidR="00F800E5" w:rsidRPr="00F77711" w14:paraId="3649083B" w14:textId="77777777" w:rsidTr="00F26AB8">
        <w:trPr>
          <w:jc w:val="center"/>
        </w:trPr>
        <w:tc>
          <w:tcPr>
            <w:tcW w:w="10808" w:type="dxa"/>
            <w:gridSpan w:val="10"/>
            <w:tcBorders>
              <w:top w:val="single" w:sz="4" w:space="0" w:color="auto"/>
              <w:left w:val="single" w:sz="4" w:space="0" w:color="auto"/>
              <w:bottom w:val="nil"/>
              <w:right w:val="single" w:sz="4" w:space="0" w:color="auto"/>
            </w:tcBorders>
          </w:tcPr>
          <w:p w14:paraId="5983F489" w14:textId="361615DE" w:rsidR="00F800E5" w:rsidRPr="00F77711" w:rsidRDefault="00F800E5" w:rsidP="00F800E5">
            <w:pPr>
              <w:jc w:val="both"/>
              <w:rPr>
                <w:b/>
                <w:color w:val="7F7F7F" w:themeColor="text1" w:themeTint="80"/>
                <w:sz w:val="16"/>
                <w:szCs w:val="16"/>
              </w:rPr>
            </w:pPr>
            <w:r w:rsidRPr="008569F6">
              <w:rPr>
                <w:rFonts w:cstheme="minorHAnsi"/>
                <w:sz w:val="20"/>
                <w:szCs w:val="20"/>
              </w:rPr>
              <w:t xml:space="preserve">Effective on the date indicated, in accordance with state and departmental policies and procedures, and under direction from the </w:t>
            </w:r>
            <w:r w:rsidRPr="0087351B">
              <w:rPr>
                <w:rFonts w:cstheme="minorHAnsi"/>
                <w:sz w:val="20"/>
                <w:szCs w:val="20"/>
              </w:rPr>
              <w:t>Accounting Administrator I (Supervisor), the Associate Accounting Analyst</w:t>
            </w:r>
            <w:r w:rsidRPr="008569F6">
              <w:rPr>
                <w:rFonts w:cstheme="minorHAnsi"/>
                <w:sz w:val="20"/>
                <w:szCs w:val="20"/>
              </w:rPr>
              <w:t xml:space="preserve"> is assigned the following duties and responsibilities described below. This position has no supervisory </w:t>
            </w:r>
            <w:r w:rsidR="0087351B" w:rsidRPr="008569F6">
              <w:rPr>
                <w:rFonts w:cstheme="minorHAnsi"/>
                <w:sz w:val="20"/>
                <w:szCs w:val="20"/>
              </w:rPr>
              <w:t>responsibility but</w:t>
            </w:r>
            <w:r w:rsidRPr="008569F6">
              <w:rPr>
                <w:rFonts w:cstheme="minorHAnsi"/>
                <w:sz w:val="20"/>
                <w:szCs w:val="20"/>
              </w:rPr>
              <w:t xml:space="preserve"> may exercise lead responsibilities.</w:t>
            </w:r>
          </w:p>
        </w:tc>
      </w:tr>
      <w:tr w:rsidR="002E1CA3" w:rsidRPr="002E1CA3" w14:paraId="63CD6B82" w14:textId="77777777" w:rsidTr="00F26AB8">
        <w:trPr>
          <w:jc w:val="center"/>
        </w:trPr>
        <w:tc>
          <w:tcPr>
            <w:tcW w:w="1437" w:type="dxa"/>
            <w:tcBorders>
              <w:top w:val="single" w:sz="4" w:space="0" w:color="auto"/>
              <w:bottom w:val="single" w:sz="4" w:space="0" w:color="auto"/>
            </w:tcBorders>
            <w:shd w:val="clear" w:color="auto" w:fill="D9D9D9" w:themeFill="background1" w:themeFillShade="D9"/>
          </w:tcPr>
          <w:p w14:paraId="1117DC28" w14:textId="77777777" w:rsidR="00F20EC9" w:rsidRPr="002E1CA3" w:rsidRDefault="00F20EC9" w:rsidP="00652ECA">
            <w:pPr>
              <w:rPr>
                <w:b/>
                <w:sz w:val="16"/>
                <w:szCs w:val="16"/>
              </w:rPr>
            </w:pPr>
            <w:r w:rsidRPr="002E1CA3">
              <w:rPr>
                <w:b/>
                <w:sz w:val="16"/>
                <w:szCs w:val="16"/>
              </w:rPr>
              <w:t>% of time performing duties</w:t>
            </w:r>
          </w:p>
        </w:tc>
        <w:tc>
          <w:tcPr>
            <w:tcW w:w="9371" w:type="dxa"/>
            <w:gridSpan w:val="9"/>
            <w:tcBorders>
              <w:top w:val="single" w:sz="4" w:space="0" w:color="auto"/>
              <w:bottom w:val="single" w:sz="4" w:space="0" w:color="auto"/>
            </w:tcBorders>
            <w:shd w:val="clear" w:color="auto" w:fill="D9D9D9" w:themeFill="background1" w:themeFillShade="D9"/>
          </w:tcPr>
          <w:p w14:paraId="5B6599E2" w14:textId="77777777" w:rsidR="00F20EC9" w:rsidRPr="002E1CA3" w:rsidRDefault="00F20EC9" w:rsidP="007E7AE7">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D6066F" w14:paraId="72E656C1" w14:textId="77777777" w:rsidTr="00F26AB8">
        <w:trPr>
          <w:jc w:val="center"/>
        </w:trPr>
        <w:tc>
          <w:tcPr>
            <w:tcW w:w="1437" w:type="dxa"/>
            <w:tcBorders>
              <w:top w:val="single" w:sz="4" w:space="0" w:color="auto"/>
              <w:left w:val="single" w:sz="4" w:space="0" w:color="auto"/>
              <w:bottom w:val="nil"/>
              <w:right w:val="single" w:sz="4" w:space="0" w:color="auto"/>
            </w:tcBorders>
          </w:tcPr>
          <w:p w14:paraId="6B8BE470" w14:textId="0BB102DF" w:rsidR="00401674" w:rsidRPr="00D6066F" w:rsidRDefault="00AF2183" w:rsidP="00D6066F">
            <w:pPr>
              <w:jc w:val="center"/>
              <w:rPr>
                <w:rFonts w:cstheme="minorHAnsi"/>
                <w:sz w:val="20"/>
                <w:szCs w:val="20"/>
              </w:rPr>
            </w:pPr>
            <w:r>
              <w:rPr>
                <w:rFonts w:cstheme="minorHAnsi"/>
                <w:sz w:val="20"/>
                <w:szCs w:val="20"/>
              </w:rPr>
              <w:lastRenderedPageBreak/>
              <w:t>35</w:t>
            </w:r>
            <w:r w:rsidR="00CD0D6A" w:rsidRPr="00D6066F">
              <w:rPr>
                <w:rFonts w:cstheme="minorHAnsi"/>
                <w:sz w:val="20"/>
                <w:szCs w:val="20"/>
              </w:rPr>
              <w:t>%</w:t>
            </w:r>
          </w:p>
        </w:tc>
        <w:tc>
          <w:tcPr>
            <w:tcW w:w="9371" w:type="dxa"/>
            <w:gridSpan w:val="9"/>
            <w:tcBorders>
              <w:top w:val="single" w:sz="4" w:space="0" w:color="auto"/>
              <w:left w:val="single" w:sz="4" w:space="0" w:color="auto"/>
              <w:bottom w:val="nil"/>
              <w:right w:val="single" w:sz="4" w:space="0" w:color="auto"/>
            </w:tcBorders>
          </w:tcPr>
          <w:p w14:paraId="3F232CC7" w14:textId="2C6F607D" w:rsidR="008E2B33" w:rsidRDefault="00083542" w:rsidP="00FF285E">
            <w:pPr>
              <w:ind w:left="166"/>
              <w:rPr>
                <w:rFonts w:ascii="Arial" w:hAnsi="Arial" w:cs="Arial"/>
              </w:rPr>
            </w:pPr>
            <w:r w:rsidRPr="00FF285E">
              <w:rPr>
                <w:rFonts w:ascii="Arial" w:hAnsi="Arial" w:cs="Arial"/>
              </w:rPr>
              <w:t>Provide training and field support to institution staff in the areas of Incarcerated People pay and Trust accounting operations. Handle inquiries from the In</w:t>
            </w:r>
            <w:r w:rsidR="0087351B">
              <w:rPr>
                <w:rFonts w:ascii="Arial" w:hAnsi="Arial" w:cs="Arial"/>
              </w:rPr>
              <w:t>stitutional</w:t>
            </w:r>
            <w:r w:rsidR="00044B4D">
              <w:rPr>
                <w:rFonts w:ascii="Arial" w:hAnsi="Arial" w:cs="Arial"/>
              </w:rPr>
              <w:t xml:space="preserve"> </w:t>
            </w:r>
            <w:r w:rsidRPr="00FF285E">
              <w:rPr>
                <w:rFonts w:ascii="Arial" w:hAnsi="Arial" w:cs="Arial"/>
              </w:rPr>
              <w:t>Trust Office (ITO), Staff Accounting Office (SAO), internal staff, and Incarcerated Persons regarding trust account balances, payment issues, and documentation. Work closely with E</w:t>
            </w:r>
            <w:r w:rsidR="007F3A6A">
              <w:rPr>
                <w:rFonts w:ascii="Arial" w:hAnsi="Arial" w:cs="Arial"/>
              </w:rPr>
              <w:t xml:space="preserve">nterprise </w:t>
            </w:r>
            <w:r w:rsidRPr="00FF285E">
              <w:rPr>
                <w:rFonts w:ascii="Arial" w:hAnsi="Arial" w:cs="Arial"/>
              </w:rPr>
              <w:t>I</w:t>
            </w:r>
            <w:r w:rsidR="007F3A6A">
              <w:rPr>
                <w:rFonts w:ascii="Arial" w:hAnsi="Arial" w:cs="Arial"/>
              </w:rPr>
              <w:t xml:space="preserve">nformation </w:t>
            </w:r>
            <w:r w:rsidRPr="00FF285E">
              <w:rPr>
                <w:rFonts w:ascii="Arial" w:hAnsi="Arial" w:cs="Arial"/>
              </w:rPr>
              <w:t>S</w:t>
            </w:r>
            <w:r w:rsidR="007F3A6A">
              <w:rPr>
                <w:rFonts w:ascii="Arial" w:hAnsi="Arial" w:cs="Arial"/>
              </w:rPr>
              <w:t>ervices (EIS)</w:t>
            </w:r>
            <w:r w:rsidRPr="00FF285E">
              <w:rPr>
                <w:rFonts w:ascii="Arial" w:hAnsi="Arial" w:cs="Arial"/>
              </w:rPr>
              <w:t xml:space="preserve"> staff to perform trouble shooting analysis of </w:t>
            </w:r>
            <w:r w:rsidR="00FA122D">
              <w:rPr>
                <w:rFonts w:ascii="Arial" w:hAnsi="Arial" w:cs="Arial"/>
              </w:rPr>
              <w:t>Trust Restitution Accounting</w:t>
            </w:r>
            <w:r w:rsidR="00ED6551">
              <w:rPr>
                <w:rFonts w:ascii="Arial" w:hAnsi="Arial" w:cs="Arial"/>
              </w:rPr>
              <w:t xml:space="preserve"> and</w:t>
            </w:r>
            <w:r w:rsidR="00FA122D">
              <w:rPr>
                <w:rFonts w:ascii="Arial" w:hAnsi="Arial" w:cs="Arial"/>
              </w:rPr>
              <w:t xml:space="preserve"> Canteen System (</w:t>
            </w:r>
            <w:r w:rsidRPr="00FF285E">
              <w:rPr>
                <w:rFonts w:ascii="Arial" w:hAnsi="Arial" w:cs="Arial"/>
              </w:rPr>
              <w:t>TRACS</w:t>
            </w:r>
            <w:r w:rsidR="00FA122D">
              <w:rPr>
                <w:rFonts w:ascii="Arial" w:hAnsi="Arial" w:cs="Arial"/>
              </w:rPr>
              <w:t>)</w:t>
            </w:r>
            <w:r w:rsidRPr="00FF285E">
              <w:rPr>
                <w:rFonts w:ascii="Arial" w:hAnsi="Arial" w:cs="Arial"/>
              </w:rPr>
              <w:t xml:space="preserve"> in order to identify system problems.  </w:t>
            </w:r>
            <w:r w:rsidR="00FF285E" w:rsidRPr="00185215">
              <w:rPr>
                <w:rFonts w:ascii="Arial" w:hAnsi="Arial" w:cs="Arial"/>
              </w:rPr>
              <w:t xml:space="preserve">Process </w:t>
            </w:r>
            <w:r w:rsidR="006A397E" w:rsidRPr="00185215">
              <w:rPr>
                <w:rFonts w:ascii="Arial" w:hAnsi="Arial" w:cs="Arial"/>
              </w:rPr>
              <w:t>monthly tax remittances</w:t>
            </w:r>
            <w:r w:rsidR="006A397E">
              <w:rPr>
                <w:rFonts w:ascii="Arial" w:hAnsi="Arial" w:cs="Arial"/>
              </w:rPr>
              <w:t xml:space="preserve"> by </w:t>
            </w:r>
            <w:r w:rsidR="00FF285E">
              <w:rPr>
                <w:rFonts w:ascii="Arial" w:hAnsi="Arial" w:cs="Arial"/>
              </w:rPr>
              <w:t>s</w:t>
            </w:r>
            <w:r w:rsidR="00FF285E" w:rsidRPr="00FF285E">
              <w:rPr>
                <w:rFonts w:ascii="Arial" w:hAnsi="Arial" w:cs="Arial"/>
              </w:rPr>
              <w:t>ub</w:t>
            </w:r>
            <w:r w:rsidR="006A397E">
              <w:rPr>
                <w:rFonts w:ascii="Arial" w:hAnsi="Arial" w:cs="Arial"/>
              </w:rPr>
              <w:t>mitting</w:t>
            </w:r>
            <w:r w:rsidR="00FF285E" w:rsidRPr="00FF285E">
              <w:rPr>
                <w:rFonts w:ascii="Arial" w:hAnsi="Arial" w:cs="Arial"/>
              </w:rPr>
              <w:t xml:space="preserve"> federal and state withholding remittances in accordance with I</w:t>
            </w:r>
            <w:r w:rsidR="007F3A6A">
              <w:rPr>
                <w:rFonts w:ascii="Arial" w:hAnsi="Arial" w:cs="Arial"/>
              </w:rPr>
              <w:t xml:space="preserve">nternal </w:t>
            </w:r>
            <w:r w:rsidR="00FF285E" w:rsidRPr="00FF285E">
              <w:rPr>
                <w:rFonts w:ascii="Arial" w:hAnsi="Arial" w:cs="Arial"/>
              </w:rPr>
              <w:t>R</w:t>
            </w:r>
            <w:r w:rsidR="007F3A6A">
              <w:rPr>
                <w:rFonts w:ascii="Arial" w:hAnsi="Arial" w:cs="Arial"/>
              </w:rPr>
              <w:t xml:space="preserve">evenue </w:t>
            </w:r>
            <w:r w:rsidR="00FF285E" w:rsidRPr="00FF285E">
              <w:rPr>
                <w:rFonts w:ascii="Arial" w:hAnsi="Arial" w:cs="Arial"/>
              </w:rPr>
              <w:t>S</w:t>
            </w:r>
            <w:r w:rsidR="007F3A6A">
              <w:rPr>
                <w:rFonts w:ascii="Arial" w:hAnsi="Arial" w:cs="Arial"/>
              </w:rPr>
              <w:t>ervice (IRS)</w:t>
            </w:r>
            <w:r w:rsidR="00FF285E" w:rsidRPr="00FF285E">
              <w:rPr>
                <w:rFonts w:ascii="Arial" w:hAnsi="Arial" w:cs="Arial"/>
              </w:rPr>
              <w:t xml:space="preserve"> and F</w:t>
            </w:r>
            <w:r w:rsidR="007F3A6A">
              <w:rPr>
                <w:rFonts w:ascii="Arial" w:hAnsi="Arial" w:cs="Arial"/>
              </w:rPr>
              <w:t xml:space="preserve">ranchise </w:t>
            </w:r>
            <w:r w:rsidR="00FF285E" w:rsidRPr="00FF285E">
              <w:rPr>
                <w:rFonts w:ascii="Arial" w:hAnsi="Arial" w:cs="Arial"/>
              </w:rPr>
              <w:t>T</w:t>
            </w:r>
            <w:r w:rsidR="007F3A6A">
              <w:rPr>
                <w:rFonts w:ascii="Arial" w:hAnsi="Arial" w:cs="Arial"/>
              </w:rPr>
              <w:t xml:space="preserve">ax </w:t>
            </w:r>
            <w:r w:rsidR="00FF285E" w:rsidRPr="00FF285E">
              <w:rPr>
                <w:rFonts w:ascii="Arial" w:hAnsi="Arial" w:cs="Arial"/>
              </w:rPr>
              <w:t>B</w:t>
            </w:r>
            <w:r w:rsidR="007F3A6A">
              <w:rPr>
                <w:rFonts w:ascii="Arial" w:hAnsi="Arial" w:cs="Arial"/>
              </w:rPr>
              <w:t>oard (FTB)</w:t>
            </w:r>
            <w:r w:rsidR="00FF285E" w:rsidRPr="00FF285E">
              <w:rPr>
                <w:rFonts w:ascii="Arial" w:hAnsi="Arial" w:cs="Arial"/>
              </w:rPr>
              <w:t xml:space="preserve"> deadlines.</w:t>
            </w:r>
          </w:p>
          <w:p w14:paraId="361F8962" w14:textId="2663F1B4" w:rsidR="00FF285E" w:rsidRPr="00FF285E" w:rsidRDefault="00FF285E" w:rsidP="00FF285E">
            <w:pPr>
              <w:ind w:left="166"/>
              <w:rPr>
                <w:rFonts w:ascii="Arial" w:hAnsi="Arial" w:cs="Arial"/>
                <w:b/>
                <w:i/>
              </w:rPr>
            </w:pPr>
          </w:p>
        </w:tc>
      </w:tr>
      <w:tr w:rsidR="00554579" w:rsidRPr="00D6066F" w14:paraId="2AFB17D2" w14:textId="77777777" w:rsidTr="00F26AB8">
        <w:trPr>
          <w:trHeight w:val="423"/>
          <w:jc w:val="center"/>
        </w:trPr>
        <w:tc>
          <w:tcPr>
            <w:tcW w:w="1437" w:type="dxa"/>
            <w:tcBorders>
              <w:top w:val="nil"/>
              <w:left w:val="single" w:sz="4" w:space="0" w:color="auto"/>
              <w:bottom w:val="nil"/>
              <w:right w:val="single" w:sz="4" w:space="0" w:color="auto"/>
            </w:tcBorders>
          </w:tcPr>
          <w:p w14:paraId="58C9785D" w14:textId="77777777" w:rsidR="00554579" w:rsidRDefault="00083542" w:rsidP="00D6066F">
            <w:pPr>
              <w:jc w:val="center"/>
              <w:rPr>
                <w:rFonts w:cstheme="minorHAnsi"/>
                <w:sz w:val="20"/>
                <w:szCs w:val="20"/>
              </w:rPr>
            </w:pPr>
            <w:r>
              <w:rPr>
                <w:rFonts w:cstheme="minorHAnsi"/>
                <w:sz w:val="20"/>
                <w:szCs w:val="20"/>
              </w:rPr>
              <w:t>30</w:t>
            </w:r>
            <w:r w:rsidR="00554579" w:rsidRPr="007276E9">
              <w:rPr>
                <w:rFonts w:cstheme="minorHAnsi"/>
                <w:sz w:val="20"/>
                <w:szCs w:val="20"/>
              </w:rPr>
              <w:t xml:space="preserve"> %</w:t>
            </w:r>
          </w:p>
          <w:p w14:paraId="699E1758" w14:textId="77777777" w:rsidR="00083542" w:rsidRDefault="00083542" w:rsidP="00D6066F">
            <w:pPr>
              <w:jc w:val="center"/>
              <w:rPr>
                <w:rFonts w:cstheme="minorHAnsi"/>
                <w:sz w:val="20"/>
                <w:szCs w:val="20"/>
              </w:rPr>
            </w:pPr>
          </w:p>
          <w:p w14:paraId="22EBF301" w14:textId="77777777" w:rsidR="00083542" w:rsidRDefault="00083542" w:rsidP="00D6066F">
            <w:pPr>
              <w:jc w:val="center"/>
              <w:rPr>
                <w:rFonts w:cstheme="minorHAnsi"/>
                <w:sz w:val="20"/>
                <w:szCs w:val="20"/>
              </w:rPr>
            </w:pPr>
          </w:p>
          <w:p w14:paraId="1974F115" w14:textId="77777777" w:rsidR="00083542" w:rsidRDefault="00083542" w:rsidP="00083542">
            <w:pPr>
              <w:rPr>
                <w:rFonts w:cstheme="minorHAnsi"/>
                <w:sz w:val="20"/>
                <w:szCs w:val="20"/>
              </w:rPr>
            </w:pPr>
          </w:p>
          <w:p w14:paraId="0D19139C" w14:textId="77777777" w:rsidR="00FF285E" w:rsidRDefault="00FF285E" w:rsidP="00083542">
            <w:pPr>
              <w:rPr>
                <w:rFonts w:cstheme="minorHAnsi"/>
                <w:sz w:val="20"/>
                <w:szCs w:val="20"/>
              </w:rPr>
            </w:pPr>
          </w:p>
          <w:p w14:paraId="71D7CEFA" w14:textId="77777777" w:rsidR="00FF285E" w:rsidRDefault="00FF285E" w:rsidP="00083542">
            <w:pPr>
              <w:rPr>
                <w:rFonts w:cstheme="minorHAnsi"/>
                <w:sz w:val="20"/>
                <w:szCs w:val="20"/>
              </w:rPr>
            </w:pPr>
          </w:p>
          <w:p w14:paraId="5F6EA98D" w14:textId="77777777" w:rsidR="00FF285E" w:rsidRDefault="00FF285E" w:rsidP="00083542">
            <w:pPr>
              <w:rPr>
                <w:rFonts w:cstheme="minorHAnsi"/>
                <w:sz w:val="20"/>
                <w:szCs w:val="20"/>
              </w:rPr>
            </w:pPr>
          </w:p>
          <w:p w14:paraId="3C3C75DC" w14:textId="77777777" w:rsidR="00FF285E" w:rsidRDefault="00FF285E" w:rsidP="00083542">
            <w:pPr>
              <w:rPr>
                <w:rFonts w:cstheme="minorHAnsi"/>
                <w:sz w:val="20"/>
                <w:szCs w:val="20"/>
              </w:rPr>
            </w:pPr>
          </w:p>
          <w:p w14:paraId="4ABFF3C5" w14:textId="77777777" w:rsidR="00FF285E" w:rsidRDefault="00FF285E" w:rsidP="00083542">
            <w:pPr>
              <w:rPr>
                <w:rFonts w:cstheme="minorHAnsi"/>
                <w:sz w:val="20"/>
                <w:szCs w:val="20"/>
              </w:rPr>
            </w:pPr>
          </w:p>
          <w:p w14:paraId="393801ED" w14:textId="77777777" w:rsidR="00083542" w:rsidRDefault="00083542" w:rsidP="00D6066F">
            <w:pPr>
              <w:jc w:val="center"/>
              <w:rPr>
                <w:rFonts w:cstheme="minorHAnsi"/>
                <w:sz w:val="20"/>
                <w:szCs w:val="20"/>
              </w:rPr>
            </w:pPr>
            <w:r>
              <w:rPr>
                <w:rFonts w:cstheme="minorHAnsi"/>
                <w:sz w:val="20"/>
                <w:szCs w:val="20"/>
              </w:rPr>
              <w:t>20%</w:t>
            </w:r>
          </w:p>
          <w:p w14:paraId="7CD56833" w14:textId="522027E1" w:rsidR="00083542" w:rsidRPr="007276E9" w:rsidRDefault="00083542" w:rsidP="00D6066F">
            <w:pPr>
              <w:jc w:val="center"/>
              <w:rPr>
                <w:rFonts w:cstheme="minorHAnsi"/>
                <w:sz w:val="20"/>
                <w:szCs w:val="20"/>
              </w:rPr>
            </w:pPr>
          </w:p>
        </w:tc>
        <w:tc>
          <w:tcPr>
            <w:tcW w:w="9371" w:type="dxa"/>
            <w:gridSpan w:val="9"/>
            <w:tcBorders>
              <w:top w:val="nil"/>
              <w:left w:val="single" w:sz="4" w:space="0" w:color="auto"/>
              <w:bottom w:val="nil"/>
              <w:right w:val="single" w:sz="4" w:space="0" w:color="auto"/>
            </w:tcBorders>
          </w:tcPr>
          <w:p w14:paraId="4FFCE49C" w14:textId="0C8E69FB" w:rsidR="00083542" w:rsidRPr="00FF285E" w:rsidRDefault="00083542" w:rsidP="00083542">
            <w:pPr>
              <w:ind w:left="158"/>
              <w:jc w:val="both"/>
              <w:rPr>
                <w:rFonts w:ascii="Arial" w:hAnsi="Arial" w:cs="Arial"/>
              </w:rPr>
            </w:pPr>
            <w:r w:rsidRPr="00FF285E">
              <w:rPr>
                <w:rFonts w:ascii="Arial" w:hAnsi="Arial" w:cs="Arial"/>
              </w:rPr>
              <w:t xml:space="preserve">Monitor on-going operations of TRACS at all institutions for compliance </w:t>
            </w:r>
            <w:r w:rsidR="007F3A6A" w:rsidRPr="00FF285E">
              <w:rPr>
                <w:rFonts w:ascii="Arial" w:hAnsi="Arial" w:cs="Arial"/>
              </w:rPr>
              <w:t>with</w:t>
            </w:r>
            <w:r w:rsidRPr="00FF285E">
              <w:rPr>
                <w:rFonts w:ascii="Arial" w:hAnsi="Arial" w:cs="Arial"/>
              </w:rPr>
              <w:t xml:space="preserve"> departmental procedures.</w:t>
            </w:r>
            <w:r w:rsidR="00FF285E">
              <w:rPr>
                <w:rFonts w:ascii="Arial" w:hAnsi="Arial" w:cs="Arial"/>
              </w:rPr>
              <w:t xml:space="preserve"> </w:t>
            </w:r>
            <w:r w:rsidRPr="00FF285E">
              <w:rPr>
                <w:rFonts w:ascii="Arial" w:hAnsi="Arial" w:cs="Arial"/>
              </w:rPr>
              <w:t>Make continual evaluations of the system and work with EIS staff on system enhancements and modifications.</w:t>
            </w:r>
            <w:r w:rsidR="00FF285E" w:rsidRPr="00FF285E">
              <w:rPr>
                <w:rFonts w:ascii="Arial" w:hAnsi="Arial" w:cs="Arial"/>
              </w:rPr>
              <w:t xml:space="preserve"> </w:t>
            </w:r>
            <w:r w:rsidR="00FF285E">
              <w:rPr>
                <w:rFonts w:ascii="Arial" w:hAnsi="Arial" w:cs="Arial"/>
              </w:rPr>
              <w:t>Perform monthly reconciliations</w:t>
            </w:r>
            <w:r w:rsidR="007F3A6A">
              <w:rPr>
                <w:rFonts w:ascii="Arial" w:hAnsi="Arial" w:cs="Arial"/>
              </w:rPr>
              <w:t xml:space="preserve"> </w:t>
            </w:r>
            <w:r w:rsidR="007F3A6A" w:rsidRPr="00FF285E">
              <w:rPr>
                <w:rFonts w:ascii="Arial" w:hAnsi="Arial" w:cs="Arial"/>
              </w:rPr>
              <w:t>of Incarcerated Person pay</w:t>
            </w:r>
            <w:r w:rsidR="00FF285E">
              <w:rPr>
                <w:rFonts w:ascii="Arial" w:hAnsi="Arial" w:cs="Arial"/>
              </w:rPr>
              <w:t xml:space="preserve"> by </w:t>
            </w:r>
            <w:r w:rsidR="007F3A6A">
              <w:rPr>
                <w:rFonts w:ascii="Arial" w:hAnsi="Arial" w:cs="Arial"/>
              </w:rPr>
              <w:t xml:space="preserve">running reports in </w:t>
            </w:r>
            <w:r w:rsidR="007F3A6A" w:rsidRPr="00FF285E">
              <w:rPr>
                <w:rFonts w:ascii="Arial" w:hAnsi="Arial" w:cs="Arial"/>
              </w:rPr>
              <w:t>S</w:t>
            </w:r>
            <w:r w:rsidR="00FF285E" w:rsidRPr="00FF285E">
              <w:rPr>
                <w:rFonts w:ascii="Arial" w:hAnsi="Arial" w:cs="Arial"/>
              </w:rPr>
              <w:t xml:space="preserve">4/HANA and TRACS </w:t>
            </w:r>
            <w:r w:rsidR="007F3A6A">
              <w:rPr>
                <w:rFonts w:ascii="Arial" w:hAnsi="Arial" w:cs="Arial"/>
              </w:rPr>
              <w:t>systems</w:t>
            </w:r>
            <w:r w:rsidR="00FF285E" w:rsidRPr="00FF285E">
              <w:rPr>
                <w:rFonts w:ascii="Arial" w:hAnsi="Arial" w:cs="Arial"/>
              </w:rPr>
              <w:t>. Ensur</w:t>
            </w:r>
            <w:r w:rsidR="00FF285E">
              <w:rPr>
                <w:rFonts w:ascii="Arial" w:hAnsi="Arial" w:cs="Arial"/>
              </w:rPr>
              <w:t>e</w:t>
            </w:r>
            <w:r w:rsidR="00FF285E" w:rsidRPr="00FF285E">
              <w:rPr>
                <w:rFonts w:ascii="Arial" w:hAnsi="Arial" w:cs="Arial"/>
              </w:rPr>
              <w:t xml:space="preserve"> accurate retroactive and forward pay calculations for I</w:t>
            </w:r>
            <w:r w:rsidR="004D1102">
              <w:rPr>
                <w:rFonts w:ascii="Arial" w:hAnsi="Arial" w:cs="Arial"/>
              </w:rPr>
              <w:t>ncarcerated Persons</w:t>
            </w:r>
            <w:r w:rsidR="00FF285E" w:rsidRPr="00FF285E">
              <w:rPr>
                <w:rFonts w:ascii="Arial" w:hAnsi="Arial" w:cs="Arial"/>
              </w:rPr>
              <w:t xml:space="preserve"> who worked on fire crews and transitioned back to other assignments. This includes retroactive withholding reconciliation.</w:t>
            </w:r>
          </w:p>
          <w:p w14:paraId="749D96B5" w14:textId="77777777" w:rsidR="00083542" w:rsidRPr="00FF285E" w:rsidRDefault="00083542" w:rsidP="00083542">
            <w:pPr>
              <w:ind w:left="158"/>
              <w:jc w:val="both"/>
              <w:rPr>
                <w:rFonts w:ascii="Arial" w:hAnsi="Arial" w:cs="Arial"/>
              </w:rPr>
            </w:pPr>
          </w:p>
          <w:p w14:paraId="3BC22CBC" w14:textId="77777777" w:rsidR="00FF285E" w:rsidRPr="00FF285E" w:rsidRDefault="00FF285E" w:rsidP="00083542">
            <w:pPr>
              <w:ind w:left="158"/>
              <w:jc w:val="both"/>
              <w:rPr>
                <w:rFonts w:ascii="Arial" w:hAnsi="Arial" w:cs="Arial"/>
              </w:rPr>
            </w:pPr>
          </w:p>
          <w:p w14:paraId="31A37307" w14:textId="7140703A" w:rsidR="00083542" w:rsidRPr="00FF285E" w:rsidRDefault="00083542" w:rsidP="00083542">
            <w:pPr>
              <w:ind w:left="158"/>
              <w:jc w:val="both"/>
              <w:rPr>
                <w:rFonts w:ascii="Arial" w:hAnsi="Arial" w:cs="Arial"/>
              </w:rPr>
            </w:pPr>
            <w:r w:rsidRPr="00FF285E">
              <w:rPr>
                <w:rFonts w:ascii="Arial" w:hAnsi="Arial" w:cs="Arial"/>
              </w:rPr>
              <w:t xml:space="preserve">Respond to concerns related to tax refunds, W-2s, </w:t>
            </w:r>
            <w:r w:rsidR="007F3A6A">
              <w:rPr>
                <w:rFonts w:ascii="Arial" w:hAnsi="Arial" w:cs="Arial"/>
              </w:rPr>
              <w:t xml:space="preserve">and </w:t>
            </w:r>
            <w:r w:rsidRPr="00FF285E">
              <w:rPr>
                <w:rFonts w:ascii="Arial" w:hAnsi="Arial" w:cs="Arial"/>
              </w:rPr>
              <w:t xml:space="preserve">Pay stubs statements. </w:t>
            </w:r>
            <w:r w:rsidR="00FF285E" w:rsidRPr="00FF285E">
              <w:rPr>
                <w:rFonts w:ascii="Arial" w:hAnsi="Arial" w:cs="Arial"/>
              </w:rPr>
              <w:t>Prepar</w:t>
            </w:r>
            <w:r w:rsidR="007F3A6A">
              <w:rPr>
                <w:rFonts w:ascii="Arial" w:hAnsi="Arial" w:cs="Arial"/>
              </w:rPr>
              <w:t>e</w:t>
            </w:r>
            <w:r w:rsidR="00FF285E" w:rsidRPr="00FF285E">
              <w:rPr>
                <w:rFonts w:ascii="Arial" w:hAnsi="Arial" w:cs="Arial"/>
              </w:rPr>
              <w:t xml:space="preserve"> and fil</w:t>
            </w:r>
            <w:r w:rsidR="007F3A6A">
              <w:rPr>
                <w:rFonts w:ascii="Arial" w:hAnsi="Arial" w:cs="Arial"/>
              </w:rPr>
              <w:t>e the</w:t>
            </w:r>
            <w:r w:rsidR="00FF285E" w:rsidRPr="00FF285E">
              <w:rPr>
                <w:rFonts w:ascii="Arial" w:hAnsi="Arial" w:cs="Arial"/>
              </w:rPr>
              <w:t xml:space="preserve"> </w:t>
            </w:r>
            <w:r w:rsidR="00FF285E" w:rsidRPr="00185215">
              <w:rPr>
                <w:rFonts w:ascii="Arial" w:hAnsi="Arial" w:cs="Arial"/>
              </w:rPr>
              <w:t>required quarterly employer tax filings</w:t>
            </w:r>
            <w:r w:rsidR="007F3A6A">
              <w:rPr>
                <w:rFonts w:ascii="Arial" w:hAnsi="Arial" w:cs="Arial"/>
              </w:rPr>
              <w:t xml:space="preserve"> according to regulations</w:t>
            </w:r>
            <w:r w:rsidR="00FF285E" w:rsidRPr="00FF285E">
              <w:rPr>
                <w:rFonts w:ascii="Arial" w:hAnsi="Arial" w:cs="Arial"/>
              </w:rPr>
              <w:t xml:space="preserve">. </w:t>
            </w:r>
            <w:r w:rsidR="007F3A6A">
              <w:rPr>
                <w:rFonts w:ascii="Arial" w:hAnsi="Arial" w:cs="Arial"/>
              </w:rPr>
              <w:t>Develop policy and procedures for I</w:t>
            </w:r>
            <w:r w:rsidR="00812F72">
              <w:rPr>
                <w:rFonts w:ascii="Arial" w:hAnsi="Arial" w:cs="Arial"/>
              </w:rPr>
              <w:t>ncarcerated Persons’</w:t>
            </w:r>
            <w:r w:rsidR="007F3A6A">
              <w:rPr>
                <w:rFonts w:ascii="Arial" w:hAnsi="Arial" w:cs="Arial"/>
              </w:rPr>
              <w:t xml:space="preserve"> pay by d</w:t>
            </w:r>
            <w:r w:rsidR="00FF285E" w:rsidRPr="00FF285E">
              <w:rPr>
                <w:rFonts w:ascii="Arial" w:hAnsi="Arial" w:cs="Arial"/>
              </w:rPr>
              <w:t>rafting, updating, and training on policies and regulatory guidance.</w:t>
            </w:r>
          </w:p>
          <w:p w14:paraId="220B6A56" w14:textId="7842B194" w:rsidR="00554579" w:rsidRPr="00FF285E" w:rsidRDefault="00554579" w:rsidP="0076387A">
            <w:pPr>
              <w:rPr>
                <w:rFonts w:ascii="Arial" w:hAnsi="Arial" w:cs="Arial"/>
                <w:b/>
                <w:bCs/>
                <w:i/>
              </w:rPr>
            </w:pPr>
          </w:p>
        </w:tc>
      </w:tr>
      <w:tr w:rsidR="00DA1762" w:rsidRPr="00D6066F" w14:paraId="2AF579CC" w14:textId="77777777" w:rsidTr="00FF285E">
        <w:trPr>
          <w:trHeight w:val="1274"/>
          <w:jc w:val="center"/>
        </w:trPr>
        <w:tc>
          <w:tcPr>
            <w:tcW w:w="1437" w:type="dxa"/>
            <w:tcBorders>
              <w:top w:val="nil"/>
              <w:bottom w:val="nil"/>
              <w:right w:val="single" w:sz="4" w:space="0" w:color="auto"/>
            </w:tcBorders>
          </w:tcPr>
          <w:p w14:paraId="4B0E3BAC" w14:textId="019AB917" w:rsidR="00DA1762" w:rsidRPr="00D6066F" w:rsidRDefault="00042DF8" w:rsidP="00D6066F">
            <w:pPr>
              <w:jc w:val="center"/>
              <w:rPr>
                <w:rFonts w:cstheme="minorHAnsi"/>
                <w:sz w:val="20"/>
                <w:szCs w:val="20"/>
              </w:rPr>
            </w:pPr>
            <w:r>
              <w:rPr>
                <w:sz w:val="20"/>
                <w:szCs w:val="20"/>
              </w:rPr>
              <w:t xml:space="preserve">10% </w:t>
            </w:r>
          </w:p>
        </w:tc>
        <w:tc>
          <w:tcPr>
            <w:tcW w:w="9371" w:type="dxa"/>
            <w:gridSpan w:val="9"/>
            <w:tcBorders>
              <w:top w:val="nil"/>
              <w:left w:val="single" w:sz="4" w:space="0" w:color="auto"/>
              <w:bottom w:val="nil"/>
            </w:tcBorders>
          </w:tcPr>
          <w:p w14:paraId="7C141EFB" w14:textId="00734029" w:rsidR="00DA1762" w:rsidRPr="00FF285E" w:rsidRDefault="00083542" w:rsidP="00FF285E">
            <w:pPr>
              <w:ind w:left="166"/>
              <w:jc w:val="both"/>
              <w:rPr>
                <w:rFonts w:ascii="Arial" w:hAnsi="Arial" w:cs="Arial"/>
              </w:rPr>
            </w:pPr>
            <w:r w:rsidRPr="00FF285E">
              <w:rPr>
                <w:rFonts w:ascii="Arial" w:hAnsi="Arial" w:cs="Arial"/>
              </w:rPr>
              <w:t xml:space="preserve">Responsible for year-end </w:t>
            </w:r>
            <w:r w:rsidRPr="00FF285E">
              <w:rPr>
                <w:rStyle w:val="Strong"/>
                <w:rFonts w:ascii="Arial" w:hAnsi="Arial" w:cs="Arial"/>
                <w:b w:val="0"/>
                <w:bCs w:val="0"/>
              </w:rPr>
              <w:t>mailing of W-2 forms</w:t>
            </w:r>
            <w:r w:rsidRPr="00FF285E">
              <w:rPr>
                <w:rFonts w:ascii="Arial" w:hAnsi="Arial" w:cs="Arial"/>
                <w:b/>
                <w:bCs/>
              </w:rPr>
              <w:t xml:space="preserve"> </w:t>
            </w:r>
            <w:r w:rsidRPr="00FF285E">
              <w:rPr>
                <w:rFonts w:ascii="Arial" w:hAnsi="Arial" w:cs="Arial"/>
              </w:rPr>
              <w:t>and handling follow-up questions from Incarcerated Persons.</w:t>
            </w:r>
            <w:r w:rsidR="00FF285E" w:rsidRPr="00FF285E">
              <w:rPr>
                <w:rFonts w:ascii="Arial" w:hAnsi="Arial" w:cs="Arial"/>
              </w:rPr>
              <w:t xml:space="preserve"> Performing additional year-end accruals for contract payments and advance pay obligations. Deliver training and annual updates on changes to state and federal tax filing processes.</w:t>
            </w:r>
          </w:p>
        </w:tc>
      </w:tr>
      <w:tr w:rsidR="00DA1762" w:rsidRPr="00D6066F" w14:paraId="327B79D7" w14:textId="77777777" w:rsidTr="00AA56B2">
        <w:trPr>
          <w:trHeight w:val="644"/>
          <w:jc w:val="center"/>
        </w:trPr>
        <w:tc>
          <w:tcPr>
            <w:tcW w:w="1437" w:type="dxa"/>
            <w:tcBorders>
              <w:top w:val="nil"/>
              <w:bottom w:val="single" w:sz="4" w:space="0" w:color="auto"/>
              <w:right w:val="single" w:sz="4" w:space="0" w:color="auto"/>
            </w:tcBorders>
          </w:tcPr>
          <w:p w14:paraId="4AE1C354" w14:textId="57EEDCD5" w:rsidR="00DA1762" w:rsidRPr="00D6066F" w:rsidRDefault="0076387A" w:rsidP="00D6066F">
            <w:pPr>
              <w:jc w:val="center"/>
              <w:rPr>
                <w:rFonts w:cstheme="minorHAnsi"/>
                <w:sz w:val="20"/>
                <w:szCs w:val="20"/>
              </w:rPr>
            </w:pPr>
            <w:r w:rsidRPr="002E1CA3">
              <w:rPr>
                <w:sz w:val="20"/>
                <w:szCs w:val="20"/>
              </w:rPr>
              <w:t>5%</w:t>
            </w:r>
            <w:r>
              <w:rPr>
                <w:sz w:val="20"/>
                <w:szCs w:val="20"/>
              </w:rPr>
              <w:t xml:space="preserve"> </w:t>
            </w:r>
          </w:p>
        </w:tc>
        <w:tc>
          <w:tcPr>
            <w:tcW w:w="9371" w:type="dxa"/>
            <w:gridSpan w:val="9"/>
            <w:tcBorders>
              <w:top w:val="nil"/>
              <w:left w:val="single" w:sz="4" w:space="0" w:color="auto"/>
              <w:bottom w:val="single" w:sz="4" w:space="0" w:color="auto"/>
            </w:tcBorders>
          </w:tcPr>
          <w:p w14:paraId="78A35E99" w14:textId="5783DDD9" w:rsidR="00DA1762" w:rsidRPr="00FF285E" w:rsidRDefault="0076387A" w:rsidP="00AA56B2">
            <w:pPr>
              <w:rPr>
                <w:rFonts w:ascii="Arial" w:hAnsi="Arial" w:cs="Arial"/>
              </w:rPr>
            </w:pPr>
            <w:r w:rsidRPr="00FF285E">
              <w:rPr>
                <w:rFonts w:ascii="Arial" w:hAnsi="Arial" w:cs="Arial"/>
              </w:rPr>
              <w:t xml:space="preserve">Perform administrative duties including, but not limited </w:t>
            </w:r>
            <w:r w:rsidR="00DD7652" w:rsidRPr="00FF285E">
              <w:rPr>
                <w:rFonts w:ascii="Arial" w:hAnsi="Arial" w:cs="Arial"/>
              </w:rPr>
              <w:t>to</w:t>
            </w:r>
            <w:r w:rsidR="00907A88" w:rsidRPr="00FF285E">
              <w:rPr>
                <w:rFonts w:ascii="Arial" w:hAnsi="Arial" w:cs="Arial"/>
              </w:rPr>
              <w:t xml:space="preserve"> </w:t>
            </w:r>
            <w:r w:rsidR="00DD7652" w:rsidRPr="00FF285E">
              <w:rPr>
                <w:rFonts w:ascii="Arial" w:hAnsi="Arial" w:cs="Arial"/>
              </w:rPr>
              <w:t>adhering</w:t>
            </w:r>
            <w:r w:rsidRPr="00FF285E">
              <w:rPr>
                <w:rFonts w:ascii="Arial" w:hAnsi="Arial" w:cs="Arial"/>
              </w:rPr>
              <w:t xml:space="preserve"> to Department policies, rules and procedures; submit administrative requests including leave, travel, and training in a timely and appropriate manner; accurately report </w:t>
            </w:r>
            <w:r w:rsidR="00AB77C9" w:rsidRPr="00FF285E">
              <w:rPr>
                <w:rFonts w:ascii="Arial" w:hAnsi="Arial" w:cs="Arial"/>
              </w:rPr>
              <w:t>time and</w:t>
            </w:r>
            <w:r w:rsidRPr="00FF285E">
              <w:rPr>
                <w:rFonts w:ascii="Arial" w:hAnsi="Arial" w:cs="Arial"/>
              </w:rPr>
              <w:t xml:space="preserve"> submit timesheets by the due date.</w:t>
            </w:r>
          </w:p>
          <w:p w14:paraId="520F5D4F" w14:textId="0B994233" w:rsidR="00AA56B2" w:rsidRPr="00FF285E" w:rsidRDefault="00AA56B2" w:rsidP="00AA56B2">
            <w:pPr>
              <w:rPr>
                <w:rFonts w:ascii="Arial" w:hAnsi="Arial" w:cs="Arial"/>
              </w:rPr>
            </w:pPr>
          </w:p>
        </w:tc>
      </w:tr>
      <w:tr w:rsidR="00EA122F" w:rsidRPr="002E1CA3" w14:paraId="66ECBC9E"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5483FF7A" w14:textId="601E762A" w:rsidR="00EA122F" w:rsidRPr="002E1CA3" w:rsidRDefault="00EA122F" w:rsidP="00002607">
            <w:pPr>
              <w:jc w:val="both"/>
              <w:rPr>
                <w:b/>
                <w:sz w:val="20"/>
                <w:szCs w:val="20"/>
              </w:rPr>
            </w:pPr>
            <w:r>
              <w:rPr>
                <w:b/>
                <w:sz w:val="20"/>
                <w:szCs w:val="20"/>
              </w:rPr>
              <w:t>SPECIAL PERSONAL CHARACTERISTICS</w:t>
            </w:r>
          </w:p>
        </w:tc>
      </w:tr>
      <w:tr w:rsidR="00EA122F" w:rsidRPr="002E1CA3" w14:paraId="3E867788" w14:textId="77777777" w:rsidTr="00F26AB8">
        <w:trPr>
          <w:jc w:val="center"/>
        </w:trPr>
        <w:tc>
          <w:tcPr>
            <w:tcW w:w="10808" w:type="dxa"/>
            <w:gridSpan w:val="10"/>
            <w:tcBorders>
              <w:top w:val="single" w:sz="4" w:space="0" w:color="auto"/>
              <w:bottom w:val="single" w:sz="4" w:space="0" w:color="auto"/>
            </w:tcBorders>
            <w:shd w:val="clear" w:color="auto" w:fill="FFFFFF" w:themeFill="background1"/>
          </w:tcPr>
          <w:p w14:paraId="77094DB3" w14:textId="6B673B21" w:rsidR="00EA122F" w:rsidRDefault="00AF2183" w:rsidP="00826D57">
            <w:pPr>
              <w:numPr>
                <w:ilvl w:val="0"/>
                <w:numId w:val="1"/>
              </w:numPr>
              <w:tabs>
                <w:tab w:val="left" w:pos="342"/>
                <w:tab w:val="right" w:pos="10620"/>
              </w:tabs>
              <w:jc w:val="both"/>
              <w:rPr>
                <w:rFonts w:cs="Arial"/>
                <w:bCs/>
                <w:sz w:val="20"/>
                <w:szCs w:val="20"/>
              </w:rPr>
            </w:pPr>
            <w:r>
              <w:rPr>
                <w:rFonts w:cs="Arial"/>
                <w:bCs/>
                <w:sz w:val="20"/>
                <w:szCs w:val="20"/>
              </w:rPr>
              <w:t>I</w:t>
            </w:r>
            <w:r w:rsidR="00CF481F" w:rsidRPr="00CF481F">
              <w:rPr>
                <w:rFonts w:cs="Arial"/>
                <w:bCs/>
                <w:sz w:val="20"/>
                <w:szCs w:val="20"/>
              </w:rPr>
              <w:t>nfluence</w:t>
            </w:r>
            <w:r>
              <w:rPr>
                <w:rFonts w:cs="Arial"/>
                <w:bCs/>
                <w:sz w:val="20"/>
                <w:szCs w:val="20"/>
              </w:rPr>
              <w:t>,</w:t>
            </w:r>
            <w:r w:rsidR="00CF481F"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3F39CCE0" w14:textId="6B349F18" w:rsidR="00826D57" w:rsidRPr="0064274D" w:rsidRDefault="00826D57" w:rsidP="008302FE">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27757F20" w14:textId="390646B4" w:rsidR="00826D57" w:rsidRPr="00585232" w:rsidRDefault="005B7A2F" w:rsidP="00585232">
            <w:pPr>
              <w:pStyle w:val="ListParagraph"/>
              <w:numPr>
                <w:ilvl w:val="0"/>
                <w:numId w:val="1"/>
              </w:numPr>
              <w:tabs>
                <w:tab w:val="left" w:pos="342"/>
                <w:tab w:val="right" w:pos="10620"/>
              </w:tabs>
              <w:jc w:val="both"/>
              <w:rPr>
                <w:sz w:val="20"/>
                <w:szCs w:val="20"/>
              </w:rPr>
            </w:pPr>
            <w:r>
              <w:rPr>
                <w:sz w:val="20"/>
                <w:szCs w:val="20"/>
              </w:rPr>
              <w:t>Ability to f</w:t>
            </w:r>
            <w:r w:rsidR="00826D57" w:rsidRPr="00585232">
              <w:rPr>
                <w:sz w:val="20"/>
                <w:szCs w:val="20"/>
              </w:rPr>
              <w:t>acilitate conversations as a coach and mentor, engaging in a respectful and understanding manner.</w:t>
            </w:r>
          </w:p>
          <w:p w14:paraId="230CD650" w14:textId="69CB7A2F" w:rsidR="00CF481F" w:rsidRPr="0064274D" w:rsidRDefault="005B7A2F" w:rsidP="0036073D">
            <w:pPr>
              <w:pStyle w:val="ListParagraph"/>
              <w:numPr>
                <w:ilvl w:val="0"/>
                <w:numId w:val="1"/>
              </w:numPr>
              <w:tabs>
                <w:tab w:val="left" w:pos="342"/>
                <w:tab w:val="right" w:pos="10620"/>
              </w:tabs>
              <w:jc w:val="both"/>
              <w:rPr>
                <w:sz w:val="20"/>
                <w:szCs w:val="20"/>
              </w:rPr>
            </w:pPr>
            <w:r>
              <w:rPr>
                <w:sz w:val="20"/>
                <w:szCs w:val="20"/>
              </w:rPr>
              <w:t>Ability to b</w:t>
            </w:r>
            <w:r w:rsidR="00826D57" w:rsidRPr="00585232">
              <w:rPr>
                <w:sz w:val="20"/>
                <w:szCs w:val="20"/>
              </w:rPr>
              <w:t xml:space="preserve">uild trust, </w:t>
            </w:r>
            <w:r w:rsidR="00654D42">
              <w:rPr>
                <w:sz w:val="20"/>
                <w:szCs w:val="20"/>
              </w:rPr>
              <w:t>improve</w:t>
            </w:r>
            <w:r w:rsidR="00826D57" w:rsidRPr="00585232">
              <w:rPr>
                <w:sz w:val="20"/>
                <w:szCs w:val="20"/>
              </w:rPr>
              <w:t xml:space="preserve"> communication, and assist </w:t>
            </w:r>
            <w:r w:rsidR="00654D42">
              <w:rPr>
                <w:sz w:val="20"/>
                <w:szCs w:val="20"/>
              </w:rPr>
              <w:t xml:space="preserve">with </w:t>
            </w:r>
            <w:r w:rsidR="00826D57" w:rsidRPr="00585232">
              <w:rPr>
                <w:sz w:val="20"/>
                <w:szCs w:val="20"/>
              </w:rPr>
              <w:t>the transformation of correctional culture.</w:t>
            </w:r>
          </w:p>
        </w:tc>
      </w:tr>
      <w:tr w:rsidR="002E1CA3" w:rsidRPr="002E1CA3" w14:paraId="0B4A178A"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3B1E0F9F" w14:textId="77777777" w:rsidR="00CD0D6A" w:rsidRPr="002E1CA3" w:rsidRDefault="00BD13EC" w:rsidP="007E7AE7">
            <w:pPr>
              <w:jc w:val="both"/>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AA56B2">
        <w:trPr>
          <w:trHeight w:val="202"/>
          <w:jc w:val="center"/>
        </w:trPr>
        <w:tc>
          <w:tcPr>
            <w:tcW w:w="10808" w:type="dxa"/>
            <w:gridSpan w:val="10"/>
            <w:tcBorders>
              <w:top w:val="single" w:sz="4" w:space="0" w:color="auto"/>
              <w:bottom w:val="single" w:sz="4" w:space="0" w:color="auto"/>
            </w:tcBorders>
          </w:tcPr>
          <w:p w14:paraId="3475CC45" w14:textId="58EDA356" w:rsidR="007B2B75" w:rsidRPr="00BD13EC" w:rsidRDefault="00474A5B" w:rsidP="007E7AE7">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w:t>
            </w:r>
            <w:r w:rsidR="0091161C" w:rsidRPr="00BC70FC">
              <w:rPr>
                <w:sz w:val="20"/>
                <w:szCs w:val="20"/>
              </w:rPr>
              <w:t>policy,</w:t>
            </w:r>
            <w:r w:rsidRPr="00BC70FC">
              <w:rPr>
                <w:sz w:val="20"/>
                <w:szCs w:val="20"/>
              </w:rPr>
              <w:t xml:space="preserve"> and all </w:t>
            </w:r>
            <w:r w:rsidR="00E50F94">
              <w:rPr>
                <w:sz w:val="20"/>
                <w:szCs w:val="20"/>
              </w:rPr>
              <w:t>incarcerated people</w:t>
            </w:r>
            <w:r w:rsidRPr="00BC70FC">
              <w:rPr>
                <w:sz w:val="20"/>
                <w:szCs w:val="20"/>
              </w:rPr>
              <w:t xml:space="preserve">, visitors, </w:t>
            </w:r>
            <w:r w:rsidR="00DD7652" w:rsidRPr="00BC70FC">
              <w:rPr>
                <w:sz w:val="20"/>
                <w:szCs w:val="20"/>
              </w:rPr>
              <w:t>non-employees</w:t>
            </w:r>
            <w:r w:rsidR="004B6B12">
              <w:rPr>
                <w:sz w:val="20"/>
                <w:szCs w:val="20"/>
              </w:rPr>
              <w:t>,</w:t>
            </w:r>
            <w:r w:rsidRPr="00BC70FC">
              <w:rPr>
                <w:sz w:val="20"/>
                <w:szCs w:val="20"/>
              </w:rPr>
              <w:t xml:space="preserve"> and employees shall be made aware of this.</w:t>
            </w:r>
          </w:p>
        </w:tc>
      </w:tr>
      <w:tr w:rsidR="00632FF7" w:rsidRPr="002E1CA3" w14:paraId="7EB1F123"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78661148" w14:textId="6B3875C9" w:rsidR="00632FF7" w:rsidRPr="00632FF7" w:rsidRDefault="00632FF7" w:rsidP="007E7AE7">
            <w:pPr>
              <w:tabs>
                <w:tab w:val="left" w:pos="342"/>
                <w:tab w:val="right" w:pos="10620"/>
              </w:tabs>
              <w:jc w:val="both"/>
              <w:rPr>
                <w:b/>
                <w:bCs/>
                <w:sz w:val="20"/>
                <w:szCs w:val="20"/>
              </w:rPr>
            </w:pPr>
            <w:bookmarkStart w:id="1" w:name="_Hlk163127418"/>
            <w:r w:rsidRPr="00632FF7">
              <w:rPr>
                <w:b/>
                <w:bCs/>
                <w:sz w:val="20"/>
                <w:szCs w:val="20"/>
              </w:rPr>
              <w:t>CONSEQUENCE OF ERROR</w:t>
            </w:r>
          </w:p>
        </w:tc>
      </w:tr>
      <w:tr w:rsidR="00632FF7" w:rsidRPr="002E1CA3" w14:paraId="4BFE5B42" w14:textId="77777777" w:rsidTr="00F26AB8">
        <w:trPr>
          <w:jc w:val="center"/>
        </w:trPr>
        <w:tc>
          <w:tcPr>
            <w:tcW w:w="10808" w:type="dxa"/>
            <w:gridSpan w:val="10"/>
            <w:tcBorders>
              <w:top w:val="single" w:sz="4" w:space="0" w:color="auto"/>
              <w:bottom w:val="single" w:sz="4" w:space="0" w:color="auto"/>
            </w:tcBorders>
          </w:tcPr>
          <w:p w14:paraId="0B7CC0D5" w14:textId="10CDAC79" w:rsidR="00632FF7" w:rsidRPr="00E26D86" w:rsidRDefault="0091161C" w:rsidP="00AA56B2">
            <w:pPr>
              <w:pStyle w:val="ListParagraph"/>
              <w:numPr>
                <w:ilvl w:val="0"/>
                <w:numId w:val="1"/>
              </w:numPr>
              <w:tabs>
                <w:tab w:val="left" w:pos="342"/>
                <w:tab w:val="right" w:pos="10620"/>
              </w:tabs>
              <w:rPr>
                <w:sz w:val="20"/>
                <w:szCs w:val="20"/>
              </w:rPr>
            </w:pPr>
            <w:r w:rsidRPr="004D7D9E">
              <w:rPr>
                <w:sz w:val="20"/>
                <w:szCs w:val="20"/>
              </w:rPr>
              <w:t xml:space="preserve">Example: 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tc>
      </w:tr>
      <w:bookmarkEnd w:id="1"/>
      <w:tr w:rsidR="002E1CA3" w:rsidRPr="002E1CA3" w14:paraId="4E62C0DF" w14:textId="77777777" w:rsidTr="00F26AB8">
        <w:trPr>
          <w:jc w:val="center"/>
        </w:trPr>
        <w:tc>
          <w:tcPr>
            <w:tcW w:w="10808" w:type="dxa"/>
            <w:gridSpan w:val="10"/>
            <w:tcBorders>
              <w:bottom w:val="single" w:sz="4" w:space="0" w:color="auto"/>
            </w:tcBorders>
            <w:shd w:val="clear" w:color="auto" w:fill="D9D9D9" w:themeFill="background1" w:themeFillShade="D9"/>
          </w:tcPr>
          <w:p w14:paraId="3E654282" w14:textId="77777777" w:rsidR="00CD0D6A" w:rsidRPr="002E1CA3" w:rsidRDefault="005943C7" w:rsidP="007E7AE7">
            <w:pPr>
              <w:jc w:val="both"/>
              <w:rPr>
                <w:b/>
                <w:sz w:val="24"/>
                <w:szCs w:val="24"/>
              </w:rPr>
            </w:pPr>
            <w:r w:rsidRPr="002E1CA3">
              <w:rPr>
                <w:b/>
                <w:sz w:val="24"/>
                <w:szCs w:val="24"/>
              </w:rPr>
              <w:t>To be reviewed and signed by the supervisor and employee:</w:t>
            </w:r>
          </w:p>
          <w:p w14:paraId="4DB54506" w14:textId="77777777" w:rsidR="005943C7" w:rsidRPr="002E1CA3" w:rsidRDefault="005943C7" w:rsidP="007E7AE7">
            <w:pPr>
              <w:jc w:val="both"/>
              <w:rPr>
                <w:b/>
                <w:sz w:val="16"/>
                <w:szCs w:val="16"/>
              </w:rPr>
            </w:pPr>
            <w:r w:rsidRPr="002E1CA3">
              <w:rPr>
                <w:b/>
                <w:sz w:val="16"/>
                <w:szCs w:val="16"/>
              </w:rPr>
              <w:t>EMPLOYEE’S STATEMENT:</w:t>
            </w:r>
          </w:p>
          <w:p w14:paraId="3E25E22D" w14:textId="77777777" w:rsidR="005943C7" w:rsidRPr="002E1CA3" w:rsidRDefault="005943C7" w:rsidP="007E7AE7">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F26AB8">
        <w:trPr>
          <w:jc w:val="center"/>
        </w:trPr>
        <w:tc>
          <w:tcPr>
            <w:tcW w:w="4497" w:type="dxa"/>
            <w:gridSpan w:val="2"/>
            <w:tcBorders>
              <w:bottom w:val="nil"/>
            </w:tcBorders>
          </w:tcPr>
          <w:p w14:paraId="3D8E13C3"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AA56B2">
        <w:trPr>
          <w:trHeight w:val="24"/>
          <w:jc w:val="center"/>
        </w:trPr>
        <w:tc>
          <w:tcPr>
            <w:tcW w:w="4497" w:type="dxa"/>
            <w:gridSpan w:val="2"/>
            <w:tcBorders>
              <w:top w:val="nil"/>
              <w:bottom w:val="single" w:sz="4" w:space="0" w:color="auto"/>
            </w:tcBorders>
            <w:vAlign w:val="center"/>
          </w:tcPr>
          <w:p w14:paraId="2481651B"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7E7AE7">
            <w:pPr>
              <w:jc w:val="both"/>
              <w:rPr>
                <w:b/>
                <w:sz w:val="24"/>
                <w:szCs w:val="24"/>
              </w:rPr>
            </w:pPr>
          </w:p>
        </w:tc>
      </w:tr>
      <w:tr w:rsidR="002E1CA3" w:rsidRPr="002E1CA3" w14:paraId="7E321AF0" w14:textId="77777777" w:rsidTr="00F26AB8">
        <w:trPr>
          <w:jc w:val="center"/>
        </w:trPr>
        <w:tc>
          <w:tcPr>
            <w:tcW w:w="10808" w:type="dxa"/>
            <w:gridSpan w:val="10"/>
            <w:shd w:val="clear" w:color="auto" w:fill="D9D9D9" w:themeFill="background1" w:themeFillShade="D9"/>
          </w:tcPr>
          <w:p w14:paraId="7E74635D" w14:textId="77777777" w:rsidR="005943C7" w:rsidRPr="002E1CA3" w:rsidRDefault="005943C7" w:rsidP="007E7AE7">
            <w:pPr>
              <w:jc w:val="both"/>
              <w:rPr>
                <w:b/>
                <w:sz w:val="16"/>
                <w:szCs w:val="16"/>
              </w:rPr>
            </w:pPr>
            <w:r w:rsidRPr="002E1CA3">
              <w:rPr>
                <w:b/>
                <w:sz w:val="16"/>
                <w:szCs w:val="16"/>
              </w:rPr>
              <w:t>SUPERVISOR’S STATEMENT:</w:t>
            </w:r>
          </w:p>
          <w:p w14:paraId="5214F599" w14:textId="6EEBBCC9" w:rsidR="00035671" w:rsidRPr="00035671" w:rsidRDefault="005943C7" w:rsidP="007E7AE7">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r w:rsidR="004822DF">
              <w:rPr>
                <w:i/>
                <w:sz w:val="16"/>
                <w:szCs w:val="16"/>
              </w:rPr>
              <w:t>.</w:t>
            </w:r>
          </w:p>
          <w:p w14:paraId="091ED084" w14:textId="77777777" w:rsidR="005943C7" w:rsidRPr="002E1CA3" w:rsidRDefault="005943C7" w:rsidP="007E7AE7">
            <w:pPr>
              <w:pStyle w:val="ListParagraph"/>
              <w:numPr>
                <w:ilvl w:val="0"/>
                <w:numId w:val="2"/>
              </w:numPr>
              <w:jc w:val="both"/>
              <w:rPr>
                <w:sz w:val="24"/>
                <w:szCs w:val="24"/>
              </w:rPr>
            </w:pPr>
            <w:r w:rsidRPr="00035671">
              <w:rPr>
                <w:i/>
                <w:sz w:val="16"/>
                <w:szCs w:val="16"/>
              </w:rPr>
              <w:t xml:space="preserve">I HAVE DISCUSSED THE DUTIES AND RESPONSIBILITIES OF THE POSITION WITH THE EMPLOYEE AND PROVIDED THE </w:t>
            </w:r>
            <w:proofErr w:type="gramStart"/>
            <w:r w:rsidRPr="00035671">
              <w:rPr>
                <w:i/>
                <w:sz w:val="16"/>
                <w:szCs w:val="16"/>
              </w:rPr>
              <w:t>EMPLOYEE</w:t>
            </w:r>
            <w:proofErr w:type="gramEnd"/>
            <w:r w:rsidRPr="00035671">
              <w:rPr>
                <w:i/>
                <w:sz w:val="16"/>
                <w:szCs w:val="16"/>
              </w:rPr>
              <w:t xml:space="preserve"> A COPY OF THIS DUTY STATEMENT.</w:t>
            </w:r>
          </w:p>
        </w:tc>
      </w:tr>
      <w:tr w:rsidR="00F77711" w:rsidRPr="00F77711" w14:paraId="08DD74C7" w14:textId="77777777" w:rsidTr="00F26AB8">
        <w:trPr>
          <w:jc w:val="center"/>
        </w:trPr>
        <w:tc>
          <w:tcPr>
            <w:tcW w:w="4497" w:type="dxa"/>
            <w:gridSpan w:val="2"/>
            <w:tcBorders>
              <w:bottom w:val="nil"/>
            </w:tcBorders>
          </w:tcPr>
          <w:p w14:paraId="634051DC"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AA56B2">
        <w:trPr>
          <w:trHeight w:val="104"/>
          <w:jc w:val="center"/>
        </w:trPr>
        <w:tc>
          <w:tcPr>
            <w:tcW w:w="4497" w:type="dxa"/>
            <w:gridSpan w:val="2"/>
            <w:tcBorders>
              <w:top w:val="nil"/>
              <w:bottom w:val="single" w:sz="4" w:space="0" w:color="auto"/>
            </w:tcBorders>
            <w:vAlign w:val="center"/>
          </w:tcPr>
          <w:p w14:paraId="32D5BBAD"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7E7AE7">
            <w:pPr>
              <w:jc w:val="both"/>
              <w:rPr>
                <w:b/>
                <w:sz w:val="24"/>
                <w:szCs w:val="24"/>
              </w:rPr>
            </w:pPr>
          </w:p>
        </w:tc>
      </w:tr>
    </w:tbl>
    <w:p w14:paraId="5B5B3CCB" w14:textId="77777777" w:rsidR="00C3080F" w:rsidRPr="002E1CA3" w:rsidRDefault="00C3080F" w:rsidP="007E7AE7">
      <w:pPr>
        <w:jc w:val="both"/>
      </w:pPr>
    </w:p>
    <w:sectPr w:rsidR="00C3080F" w:rsidRPr="002E1CA3" w:rsidSect="00D641CA">
      <w:headerReference w:type="default" r:id="rId1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CA66B" w14:textId="77777777" w:rsidR="007F67DD" w:rsidRDefault="007F67DD" w:rsidP="00284F62">
      <w:pPr>
        <w:spacing w:after="0" w:line="240" w:lineRule="auto"/>
      </w:pPr>
      <w:r>
        <w:separator/>
      </w:r>
    </w:p>
  </w:endnote>
  <w:endnote w:type="continuationSeparator" w:id="0">
    <w:p w14:paraId="67D2B149" w14:textId="77777777" w:rsidR="007F67DD" w:rsidRDefault="007F67DD"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72">
    <w:panose1 w:val="020B0503030000000003"/>
    <w:charset w:val="00"/>
    <w:family w:val="swiss"/>
    <w:pitch w:val="variable"/>
    <w:sig w:usb0="A00002EF" w:usb1="5000205B" w:usb2="00000008"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7D5A6" w14:textId="77777777" w:rsidR="007F67DD" w:rsidRDefault="007F67DD" w:rsidP="00284F62">
      <w:pPr>
        <w:spacing w:after="0" w:line="240" w:lineRule="auto"/>
      </w:pPr>
      <w:r>
        <w:separator/>
      </w:r>
    </w:p>
  </w:footnote>
  <w:footnote w:type="continuationSeparator" w:id="0">
    <w:p w14:paraId="3F4F03A7" w14:textId="77777777" w:rsidR="007F67DD" w:rsidRDefault="007F67DD"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2030A8">
      <w:trPr>
        <w:trHeight w:val="177"/>
        <w:jc w:val="center"/>
      </w:trPr>
      <w:tc>
        <w:tcPr>
          <w:tcW w:w="9630" w:type="dxa"/>
        </w:tcPr>
        <w:p w14:paraId="3965FFE3" w14:textId="7FEC5516" w:rsidR="009C58AD" w:rsidRPr="002E1CA3" w:rsidRDefault="00DD7652" w:rsidP="009C58AD">
          <w:pPr>
            <w:pStyle w:val="Heading2"/>
            <w:jc w:val="left"/>
            <w:rPr>
              <w:rFonts w:asciiTheme="minorHAnsi" w:hAnsiTheme="minorHAnsi" w:cstheme="minorHAnsi"/>
              <w:b w:val="0"/>
              <w:sz w:val="20"/>
            </w:rPr>
          </w:pPr>
          <w:r>
            <w:rPr>
              <w:rFonts w:ascii="72" w:hAnsi="72" w:cs="72"/>
              <w:color w:val="3C3C3C"/>
              <w:sz w:val="21"/>
              <w:szCs w:val="21"/>
            </w:rPr>
            <w:t>065-524-4588-001</w:t>
          </w:r>
        </w:p>
      </w:tc>
      <w:tc>
        <w:tcPr>
          <w:tcW w:w="1298" w:type="dxa"/>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2"/>
  </w:num>
  <w:num w:numId="2" w16cid:durableId="1967271830">
    <w:abstractNumId w:val="0"/>
  </w:num>
  <w:num w:numId="3" w16cid:durableId="12727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464F"/>
    <w:rsid w:val="00034592"/>
    <w:rsid w:val="00035671"/>
    <w:rsid w:val="00042DF8"/>
    <w:rsid w:val="00044B4D"/>
    <w:rsid w:val="00045CF6"/>
    <w:rsid w:val="0006712E"/>
    <w:rsid w:val="00083542"/>
    <w:rsid w:val="000957A6"/>
    <w:rsid w:val="000A0F0B"/>
    <w:rsid w:val="000A7ECD"/>
    <w:rsid w:val="000B1280"/>
    <w:rsid w:val="000C04E3"/>
    <w:rsid w:val="000C1D31"/>
    <w:rsid w:val="000E2954"/>
    <w:rsid w:val="000E3BCE"/>
    <w:rsid w:val="000F3518"/>
    <w:rsid w:val="00103748"/>
    <w:rsid w:val="0011641E"/>
    <w:rsid w:val="00122DE7"/>
    <w:rsid w:val="0013295B"/>
    <w:rsid w:val="001333C9"/>
    <w:rsid w:val="00136EF4"/>
    <w:rsid w:val="001655C2"/>
    <w:rsid w:val="00167A73"/>
    <w:rsid w:val="001800CA"/>
    <w:rsid w:val="00185215"/>
    <w:rsid w:val="001942DB"/>
    <w:rsid w:val="001A39AE"/>
    <w:rsid w:val="001A6BF5"/>
    <w:rsid w:val="001B3D49"/>
    <w:rsid w:val="001C77BF"/>
    <w:rsid w:val="001F0862"/>
    <w:rsid w:val="001F780A"/>
    <w:rsid w:val="002022CC"/>
    <w:rsid w:val="002030A8"/>
    <w:rsid w:val="00205F73"/>
    <w:rsid w:val="002069B2"/>
    <w:rsid w:val="00210E10"/>
    <w:rsid w:val="002261BC"/>
    <w:rsid w:val="00231422"/>
    <w:rsid w:val="002422CB"/>
    <w:rsid w:val="002477F9"/>
    <w:rsid w:val="00250527"/>
    <w:rsid w:val="00255857"/>
    <w:rsid w:val="00272C68"/>
    <w:rsid w:val="002842B4"/>
    <w:rsid w:val="00284F62"/>
    <w:rsid w:val="00284F81"/>
    <w:rsid w:val="002853F1"/>
    <w:rsid w:val="00290E4F"/>
    <w:rsid w:val="002B6365"/>
    <w:rsid w:val="002D18FD"/>
    <w:rsid w:val="002E1CA3"/>
    <w:rsid w:val="0030076B"/>
    <w:rsid w:val="00304948"/>
    <w:rsid w:val="00321AE7"/>
    <w:rsid w:val="003235D6"/>
    <w:rsid w:val="003309EA"/>
    <w:rsid w:val="00357014"/>
    <w:rsid w:val="0036073D"/>
    <w:rsid w:val="00362537"/>
    <w:rsid w:val="00370006"/>
    <w:rsid w:val="00372045"/>
    <w:rsid w:val="003757E8"/>
    <w:rsid w:val="00384525"/>
    <w:rsid w:val="003A075D"/>
    <w:rsid w:val="003D4110"/>
    <w:rsid w:val="003F0706"/>
    <w:rsid w:val="00401674"/>
    <w:rsid w:val="00410BDB"/>
    <w:rsid w:val="004120A7"/>
    <w:rsid w:val="004145E9"/>
    <w:rsid w:val="00441E8E"/>
    <w:rsid w:val="0044417F"/>
    <w:rsid w:val="00463F21"/>
    <w:rsid w:val="00474A5B"/>
    <w:rsid w:val="004822DF"/>
    <w:rsid w:val="00492AC2"/>
    <w:rsid w:val="004B6B12"/>
    <w:rsid w:val="004D1102"/>
    <w:rsid w:val="004D7D9E"/>
    <w:rsid w:val="004E3450"/>
    <w:rsid w:val="00503BB5"/>
    <w:rsid w:val="00510969"/>
    <w:rsid w:val="005135F0"/>
    <w:rsid w:val="00516A42"/>
    <w:rsid w:val="00527FC6"/>
    <w:rsid w:val="00554579"/>
    <w:rsid w:val="00560A33"/>
    <w:rsid w:val="0056569E"/>
    <w:rsid w:val="00572561"/>
    <w:rsid w:val="00585232"/>
    <w:rsid w:val="005943C7"/>
    <w:rsid w:val="005B27C6"/>
    <w:rsid w:val="005B7A2F"/>
    <w:rsid w:val="005E3F1E"/>
    <w:rsid w:val="005F303E"/>
    <w:rsid w:val="00605C7F"/>
    <w:rsid w:val="00625847"/>
    <w:rsid w:val="00632FF7"/>
    <w:rsid w:val="0064274D"/>
    <w:rsid w:val="00652ECA"/>
    <w:rsid w:val="00654D42"/>
    <w:rsid w:val="0066790C"/>
    <w:rsid w:val="00683FE9"/>
    <w:rsid w:val="00695A4C"/>
    <w:rsid w:val="006A397E"/>
    <w:rsid w:val="006D5EBF"/>
    <w:rsid w:val="0070273F"/>
    <w:rsid w:val="00715ADE"/>
    <w:rsid w:val="00715D59"/>
    <w:rsid w:val="00720BCC"/>
    <w:rsid w:val="00722215"/>
    <w:rsid w:val="007276E9"/>
    <w:rsid w:val="007445DA"/>
    <w:rsid w:val="00746617"/>
    <w:rsid w:val="00762CE0"/>
    <w:rsid w:val="0076387A"/>
    <w:rsid w:val="00765662"/>
    <w:rsid w:val="00770E38"/>
    <w:rsid w:val="00782672"/>
    <w:rsid w:val="007A44CD"/>
    <w:rsid w:val="007B2B75"/>
    <w:rsid w:val="007C3E4E"/>
    <w:rsid w:val="007D02AD"/>
    <w:rsid w:val="007E7AE7"/>
    <w:rsid w:val="007F3A6A"/>
    <w:rsid w:val="007F67DD"/>
    <w:rsid w:val="00812F72"/>
    <w:rsid w:val="00816B4B"/>
    <w:rsid w:val="00826D57"/>
    <w:rsid w:val="00827A8F"/>
    <w:rsid w:val="008302FE"/>
    <w:rsid w:val="00833217"/>
    <w:rsid w:val="008439D7"/>
    <w:rsid w:val="00854CAF"/>
    <w:rsid w:val="00860003"/>
    <w:rsid w:val="00860A1F"/>
    <w:rsid w:val="008623A5"/>
    <w:rsid w:val="0087351B"/>
    <w:rsid w:val="00897AF6"/>
    <w:rsid w:val="008A4489"/>
    <w:rsid w:val="008A44C6"/>
    <w:rsid w:val="008B2A68"/>
    <w:rsid w:val="008B4F6E"/>
    <w:rsid w:val="008B6A85"/>
    <w:rsid w:val="008E2B33"/>
    <w:rsid w:val="00907A88"/>
    <w:rsid w:val="0091161C"/>
    <w:rsid w:val="0091514E"/>
    <w:rsid w:val="009174B4"/>
    <w:rsid w:val="009226B5"/>
    <w:rsid w:val="009323CF"/>
    <w:rsid w:val="00945CE5"/>
    <w:rsid w:val="00954A05"/>
    <w:rsid w:val="009553BD"/>
    <w:rsid w:val="00963E5E"/>
    <w:rsid w:val="0097000B"/>
    <w:rsid w:val="00975B13"/>
    <w:rsid w:val="009779F3"/>
    <w:rsid w:val="009B1135"/>
    <w:rsid w:val="009C58AD"/>
    <w:rsid w:val="00A03415"/>
    <w:rsid w:val="00A06728"/>
    <w:rsid w:val="00A31304"/>
    <w:rsid w:val="00A32E4F"/>
    <w:rsid w:val="00A8538B"/>
    <w:rsid w:val="00A97E26"/>
    <w:rsid w:val="00AA247F"/>
    <w:rsid w:val="00AA3312"/>
    <w:rsid w:val="00AA4D0A"/>
    <w:rsid w:val="00AA56B2"/>
    <w:rsid w:val="00AA6C9E"/>
    <w:rsid w:val="00AB77C9"/>
    <w:rsid w:val="00AB7FBB"/>
    <w:rsid w:val="00AD49DC"/>
    <w:rsid w:val="00AD5ED3"/>
    <w:rsid w:val="00AF2183"/>
    <w:rsid w:val="00B04929"/>
    <w:rsid w:val="00B175BD"/>
    <w:rsid w:val="00B31C1D"/>
    <w:rsid w:val="00B41A0A"/>
    <w:rsid w:val="00B43DE0"/>
    <w:rsid w:val="00B61722"/>
    <w:rsid w:val="00B66375"/>
    <w:rsid w:val="00B73F52"/>
    <w:rsid w:val="00BA3667"/>
    <w:rsid w:val="00BC7DFB"/>
    <w:rsid w:val="00BD13AE"/>
    <w:rsid w:val="00BD13EC"/>
    <w:rsid w:val="00BD1CD7"/>
    <w:rsid w:val="00C0070D"/>
    <w:rsid w:val="00C130DB"/>
    <w:rsid w:val="00C3080F"/>
    <w:rsid w:val="00C34C22"/>
    <w:rsid w:val="00C4665C"/>
    <w:rsid w:val="00C57777"/>
    <w:rsid w:val="00C65145"/>
    <w:rsid w:val="00C7407A"/>
    <w:rsid w:val="00C75C8C"/>
    <w:rsid w:val="00C87F61"/>
    <w:rsid w:val="00CC2390"/>
    <w:rsid w:val="00CD0D6A"/>
    <w:rsid w:val="00CE7947"/>
    <w:rsid w:val="00CF481F"/>
    <w:rsid w:val="00CF4886"/>
    <w:rsid w:val="00D01794"/>
    <w:rsid w:val="00D067D2"/>
    <w:rsid w:val="00D12A32"/>
    <w:rsid w:val="00D21183"/>
    <w:rsid w:val="00D540A8"/>
    <w:rsid w:val="00D6066F"/>
    <w:rsid w:val="00D641CA"/>
    <w:rsid w:val="00D84A20"/>
    <w:rsid w:val="00D9068A"/>
    <w:rsid w:val="00DA1762"/>
    <w:rsid w:val="00DC0B90"/>
    <w:rsid w:val="00DD09EF"/>
    <w:rsid w:val="00DD7652"/>
    <w:rsid w:val="00DD7E9F"/>
    <w:rsid w:val="00E11D06"/>
    <w:rsid w:val="00E218E8"/>
    <w:rsid w:val="00E26D86"/>
    <w:rsid w:val="00E3201A"/>
    <w:rsid w:val="00E50F94"/>
    <w:rsid w:val="00E62297"/>
    <w:rsid w:val="00E62922"/>
    <w:rsid w:val="00E74EA2"/>
    <w:rsid w:val="00E819D6"/>
    <w:rsid w:val="00E93215"/>
    <w:rsid w:val="00EA10C1"/>
    <w:rsid w:val="00EA122F"/>
    <w:rsid w:val="00EA2409"/>
    <w:rsid w:val="00EC5D63"/>
    <w:rsid w:val="00ED2895"/>
    <w:rsid w:val="00ED6551"/>
    <w:rsid w:val="00EE7815"/>
    <w:rsid w:val="00F20EC9"/>
    <w:rsid w:val="00F26AB8"/>
    <w:rsid w:val="00F276A7"/>
    <w:rsid w:val="00F32283"/>
    <w:rsid w:val="00F43B62"/>
    <w:rsid w:val="00F667B8"/>
    <w:rsid w:val="00F77711"/>
    <w:rsid w:val="00F800E5"/>
    <w:rsid w:val="00F9116A"/>
    <w:rsid w:val="00FA122D"/>
    <w:rsid w:val="00FA58E7"/>
    <w:rsid w:val="00FD00D2"/>
    <w:rsid w:val="00FF007A"/>
    <w:rsid w:val="00FF2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 w:type="character" w:styleId="Strong">
    <w:name w:val="Strong"/>
    <w:basedOn w:val="DefaultParagraphFont"/>
    <w:qFormat/>
    <w:rsid w:val="000835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16fd79e3-cf6a-4dbf-ade1-fdc6c0620432" xsi:nil="true"/>
    <Category xmlns="16fd79e3-cf6a-4dbf-ade1-fdc6c0620432" xsi:nil="true"/>
    <Unit xmlns="16fd79e3-cf6a-4dbf-ade1-fdc6c0620432" xsi:nil="true"/>
    <Edit_x0020_Record xmlns="16fd79e3-cf6a-4dbf-ade1-fdc6c0620432">
      <Url xsi:nil="true"/>
      <Description xsi:nil="true"/>
    </Edit_x0020_Record>
    <Month xmlns="16fd79e3-cf6a-4dbf-ade1-fdc6c0620432">11 - November</Month>
    <lcf76f155ced4ddcb4097134ff3c332f xmlns="16fd79e3-cf6a-4dbf-ade1-fdc6c0620432">
      <Terms xmlns="http://schemas.microsoft.com/office/infopath/2007/PartnerControls"/>
    </lcf76f155ced4ddcb4097134ff3c332f>
    <Correlation xmlns="16fd79e3-cf6a-4dbf-ade1-fdc6c0620432">
      <Url xsi:nil="true"/>
      <Description xsi:nil="true"/>
    </Correlation>
    <TaxCatchAll xmlns="b4f2e7e3-ddd8-4b89-bab9-b2d95fb87cd0" xsi:nil="true"/>
    <Year xmlns="16fd79e3-cf6a-4dbf-ade1-fdc6c0620432">2024</Year>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2" ma:contentTypeDescription="Create a new document." ma:contentTypeScope="" ma:versionID="059f89aef031eb03b64b47820f377fa6">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1f1978b34435770e254e031806c1dc63"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16fd79e3-cf6a-4dbf-ade1-fdc6c0620432"/>
    <ds:schemaRef ds:uri="b4f2e7e3-ddd8-4b89-bab9-b2d95fb87cd0"/>
  </ds:schemaRefs>
</ds:datastoreItem>
</file>

<file path=customXml/itemProps2.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customXml/itemProps3.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4.xml><?xml version="1.0" encoding="utf-8"?>
<ds:datastoreItem xmlns:ds="http://schemas.openxmlformats.org/officeDocument/2006/customXml" ds:itemID="{2BEB2A11-E50D-41A4-9442-E7F20FB2EC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1072</Words>
  <Characters>6117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Duty Statement Template -  General</vt:lpstr>
    </vt:vector>
  </TitlesOfParts>
  <Company>CDCR</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Template -  General</dc:title>
  <dc:subject/>
  <dc:creator>Human Resources</dc:creator>
  <cp:keywords/>
  <dc:description/>
  <cp:lastModifiedBy>Trifan, Iulia@CDCR</cp:lastModifiedBy>
  <cp:revision>12</cp:revision>
  <dcterms:created xsi:type="dcterms:W3CDTF">2026-08-10T22:03:00Z</dcterms:created>
  <dcterms:modified xsi:type="dcterms:W3CDTF">2026-08-26T17:07:00Z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ies>
</file>