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457AE" w14:textId="77777777" w:rsidR="007304C9" w:rsidRPr="00301391" w:rsidRDefault="007304C9" w:rsidP="007304C9">
      <w:pPr>
        <w:pStyle w:val="Header"/>
        <w:tabs>
          <w:tab w:val="clear" w:pos="4680"/>
          <w:tab w:val="clear" w:pos="9360"/>
        </w:tabs>
        <w:jc w:val="center"/>
        <w:rPr>
          <w:b/>
          <w:bCs/>
          <w:sz w:val="16"/>
          <w:szCs w:val="16"/>
        </w:rPr>
      </w:pPr>
      <w:r w:rsidRPr="00301391">
        <w:rPr>
          <w:b/>
          <w:bCs/>
          <w:noProof/>
          <w:sz w:val="20"/>
          <w:szCs w:val="20"/>
        </w:rPr>
        <w:drawing>
          <wp:anchor distT="0" distB="0" distL="114300" distR="114300" simplePos="0" relativeHeight="251659264" behindDoc="1" locked="0" layoutInCell="1" allowOverlap="1" wp14:anchorId="7A63A3EB" wp14:editId="00BAD22E">
            <wp:simplePos x="0" y="0"/>
            <wp:positionH relativeFrom="column">
              <wp:posOffset>10633</wp:posOffset>
            </wp:positionH>
            <wp:positionV relativeFrom="paragraph">
              <wp:posOffset>-135683</wp:posOffset>
            </wp:positionV>
            <wp:extent cx="563526" cy="556569"/>
            <wp:effectExtent l="0" t="0" r="825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3526" cy="556569"/>
                    </a:xfrm>
                    <a:prstGeom prst="rect">
                      <a:avLst/>
                    </a:prstGeom>
                  </pic:spPr>
                </pic:pic>
              </a:graphicData>
            </a:graphic>
          </wp:anchor>
        </w:drawing>
      </w:r>
      <w:r w:rsidRPr="00301391">
        <w:rPr>
          <w:b/>
          <w:bCs/>
          <w:sz w:val="16"/>
          <w:szCs w:val="16"/>
        </w:rPr>
        <w:t>State of California – Natural Resources Agency</w:t>
      </w:r>
    </w:p>
    <w:p w14:paraId="4B947804" w14:textId="77777777" w:rsidR="007304C9" w:rsidRPr="00301391" w:rsidRDefault="007304C9" w:rsidP="007304C9">
      <w:pPr>
        <w:pStyle w:val="Header"/>
        <w:tabs>
          <w:tab w:val="clear" w:pos="4680"/>
          <w:tab w:val="clear" w:pos="9360"/>
        </w:tabs>
        <w:jc w:val="center"/>
        <w:rPr>
          <w:sz w:val="16"/>
          <w:szCs w:val="16"/>
        </w:rPr>
      </w:pPr>
      <w:r w:rsidRPr="00301391">
        <w:rPr>
          <w:b/>
          <w:bCs/>
          <w:sz w:val="16"/>
          <w:szCs w:val="16"/>
        </w:rPr>
        <w:t>DEPARTMENT OF PARKS AND RECREATION</w:t>
      </w:r>
    </w:p>
    <w:p w14:paraId="19CD0813" w14:textId="77777777" w:rsidR="007304C9" w:rsidRPr="00EA7580" w:rsidRDefault="007304C9" w:rsidP="007304C9">
      <w:pPr>
        <w:pStyle w:val="Heading1"/>
        <w:spacing w:before="120"/>
        <w:jc w:val="center"/>
        <w:rPr>
          <w:rFonts w:ascii="Arial" w:hAnsi="Arial" w:cs="Arial"/>
          <w:b/>
          <w:bCs/>
          <w:color w:val="auto"/>
          <w:sz w:val="32"/>
          <w:szCs w:val="32"/>
        </w:rPr>
      </w:pPr>
      <w:r w:rsidRPr="007304C9">
        <w:rPr>
          <w:rFonts w:ascii="Arial" w:hAnsi="Arial" w:cs="Arial"/>
          <w:b/>
          <w:bCs/>
          <w:color w:val="auto"/>
          <w:sz w:val="32"/>
          <w:szCs w:val="32"/>
        </w:rPr>
        <w:t>DUTY STATEMENT</w:t>
      </w:r>
    </w:p>
    <w:tbl>
      <w:tblPr>
        <w:tblStyle w:val="TableGrid"/>
        <w:tblW w:w="0" w:type="auto"/>
        <w:tblLook w:val="04A0" w:firstRow="1" w:lastRow="0" w:firstColumn="1" w:lastColumn="0" w:noHBand="0" w:noVBand="1"/>
      </w:tblPr>
      <w:tblGrid>
        <w:gridCol w:w="3325"/>
        <w:gridCol w:w="3690"/>
        <w:gridCol w:w="3775"/>
      </w:tblGrid>
      <w:tr w:rsidR="007304C9" w:rsidRPr="0032366C" w14:paraId="63474076" w14:textId="77777777" w:rsidTr="004A7391">
        <w:tc>
          <w:tcPr>
            <w:tcW w:w="3325" w:type="dxa"/>
            <w:shd w:val="clear" w:color="auto" w:fill="F2F2F2" w:themeFill="background1" w:themeFillShade="F2"/>
          </w:tcPr>
          <w:p w14:paraId="69BB737A" w14:textId="77777777" w:rsidR="007304C9" w:rsidRPr="00301391" w:rsidRDefault="007304C9" w:rsidP="004A7391">
            <w:pPr>
              <w:pStyle w:val="Heading"/>
            </w:pPr>
            <w:r w:rsidRPr="00301391">
              <w:t>DIVISION</w:t>
            </w:r>
          </w:p>
        </w:tc>
        <w:tc>
          <w:tcPr>
            <w:tcW w:w="3690" w:type="dxa"/>
            <w:shd w:val="clear" w:color="auto" w:fill="F2F2F2" w:themeFill="background1" w:themeFillShade="F2"/>
          </w:tcPr>
          <w:p w14:paraId="574A0076" w14:textId="77777777" w:rsidR="007304C9" w:rsidRPr="00301391" w:rsidRDefault="007304C9" w:rsidP="004A7391">
            <w:pPr>
              <w:pStyle w:val="Heading"/>
            </w:pPr>
            <w:r w:rsidRPr="00301391">
              <w:t>CLASSIFICATION</w:t>
            </w:r>
          </w:p>
        </w:tc>
        <w:tc>
          <w:tcPr>
            <w:tcW w:w="3775" w:type="dxa"/>
            <w:shd w:val="clear" w:color="auto" w:fill="F2F2F2" w:themeFill="background1" w:themeFillShade="F2"/>
          </w:tcPr>
          <w:p w14:paraId="4D009358" w14:textId="77777777" w:rsidR="007304C9" w:rsidRPr="00301391" w:rsidRDefault="007304C9" w:rsidP="004A7391">
            <w:pPr>
              <w:pStyle w:val="Heading"/>
            </w:pPr>
            <w:r w:rsidRPr="00301391">
              <w:t xml:space="preserve">POSITION NUMBER </w:t>
            </w:r>
          </w:p>
          <w:p w14:paraId="2A218710" w14:textId="77777777" w:rsidR="007304C9" w:rsidRPr="00301391" w:rsidRDefault="007304C9" w:rsidP="004A7391">
            <w:pPr>
              <w:pStyle w:val="Heading"/>
            </w:pPr>
            <w:r w:rsidRPr="00301391">
              <w:t>(Agency-Unit-Class-Serial)</w:t>
            </w:r>
          </w:p>
        </w:tc>
      </w:tr>
      <w:tr w:rsidR="007304C9" w:rsidRPr="0032366C" w14:paraId="277F07DB" w14:textId="77777777" w:rsidTr="004A7391">
        <w:trPr>
          <w:trHeight w:val="432"/>
        </w:trPr>
        <w:tc>
          <w:tcPr>
            <w:tcW w:w="3325" w:type="dxa"/>
          </w:tcPr>
          <w:p w14:paraId="3F80CBEE" w14:textId="7A2264C4" w:rsidR="007304C9" w:rsidRPr="00301391" w:rsidRDefault="000150EE" w:rsidP="004A7391">
            <w:pPr>
              <w:spacing w:before="60" w:after="60"/>
            </w:pPr>
            <w:r>
              <w:t>Northern</w:t>
            </w:r>
            <w:r w:rsidR="002846AA">
              <w:t xml:space="preserve"> Field</w:t>
            </w:r>
          </w:p>
        </w:tc>
        <w:tc>
          <w:tcPr>
            <w:tcW w:w="3690" w:type="dxa"/>
          </w:tcPr>
          <w:p w14:paraId="4B1C33DD" w14:textId="2F38551D" w:rsidR="007304C9" w:rsidRPr="00301391" w:rsidRDefault="000150EE" w:rsidP="004A7391">
            <w:pPr>
              <w:spacing w:before="60" w:after="60"/>
            </w:pPr>
            <w:r>
              <w:t>State Park Peace Officer</w:t>
            </w:r>
            <w:r w:rsidR="002846AA">
              <w:t xml:space="preserve"> (</w:t>
            </w:r>
            <w:r>
              <w:t>Ranger</w:t>
            </w:r>
            <w:r w:rsidR="002846AA">
              <w:t xml:space="preserve">) </w:t>
            </w:r>
            <w:r>
              <w:t>(K9)</w:t>
            </w:r>
          </w:p>
        </w:tc>
        <w:tc>
          <w:tcPr>
            <w:tcW w:w="3775" w:type="dxa"/>
          </w:tcPr>
          <w:p w14:paraId="13FE8D4A" w14:textId="110F3F59" w:rsidR="007304C9" w:rsidRPr="00301391" w:rsidRDefault="000150EE" w:rsidP="004A7391">
            <w:pPr>
              <w:spacing w:before="60" w:after="60"/>
            </w:pPr>
            <w:r>
              <w:t>548-696-0983-</w:t>
            </w:r>
            <w:r w:rsidR="00EC67A6">
              <w:t>032</w:t>
            </w:r>
          </w:p>
        </w:tc>
      </w:tr>
      <w:tr w:rsidR="007304C9" w:rsidRPr="0032366C" w14:paraId="40928AF2" w14:textId="77777777" w:rsidTr="004A7391">
        <w:tc>
          <w:tcPr>
            <w:tcW w:w="3325" w:type="dxa"/>
            <w:shd w:val="clear" w:color="auto" w:fill="F2F2F2" w:themeFill="background1" w:themeFillShade="F2"/>
          </w:tcPr>
          <w:p w14:paraId="4F5D2A55" w14:textId="77777777" w:rsidR="007304C9" w:rsidRPr="00301391" w:rsidRDefault="007304C9" w:rsidP="004A7391">
            <w:pPr>
              <w:rPr>
                <w:b/>
                <w:bCs/>
                <w:sz w:val="20"/>
                <w:szCs w:val="20"/>
              </w:rPr>
            </w:pPr>
            <w:r w:rsidRPr="00301391">
              <w:rPr>
                <w:b/>
                <w:bCs/>
                <w:sz w:val="20"/>
                <w:szCs w:val="20"/>
              </w:rPr>
              <w:t>DISTRICT/HQ SECTION</w:t>
            </w:r>
          </w:p>
        </w:tc>
        <w:tc>
          <w:tcPr>
            <w:tcW w:w="3690" w:type="dxa"/>
            <w:shd w:val="clear" w:color="auto" w:fill="F2F2F2" w:themeFill="background1" w:themeFillShade="F2"/>
          </w:tcPr>
          <w:p w14:paraId="442DED8C" w14:textId="77777777" w:rsidR="007304C9" w:rsidRPr="00301391" w:rsidRDefault="007304C9" w:rsidP="004A7391">
            <w:pPr>
              <w:rPr>
                <w:b/>
                <w:bCs/>
                <w:sz w:val="20"/>
                <w:szCs w:val="20"/>
              </w:rPr>
            </w:pPr>
            <w:r w:rsidRPr="00301391">
              <w:rPr>
                <w:b/>
                <w:bCs/>
                <w:sz w:val="20"/>
                <w:szCs w:val="20"/>
              </w:rPr>
              <w:t>WORKING TITLE</w:t>
            </w:r>
          </w:p>
        </w:tc>
        <w:tc>
          <w:tcPr>
            <w:tcW w:w="3775" w:type="dxa"/>
            <w:shd w:val="clear" w:color="auto" w:fill="F2F2F2" w:themeFill="background1" w:themeFillShade="F2"/>
          </w:tcPr>
          <w:p w14:paraId="30FEF890" w14:textId="77777777" w:rsidR="007304C9" w:rsidRPr="00301391" w:rsidRDefault="007304C9" w:rsidP="004A7391">
            <w:pPr>
              <w:pStyle w:val="Heading"/>
            </w:pPr>
            <w:r w:rsidRPr="00301391">
              <w:t>CBID</w:t>
            </w:r>
          </w:p>
        </w:tc>
      </w:tr>
      <w:tr w:rsidR="007304C9" w:rsidRPr="0032366C" w14:paraId="74835D27" w14:textId="77777777" w:rsidTr="004A7391">
        <w:trPr>
          <w:trHeight w:val="432"/>
        </w:trPr>
        <w:tc>
          <w:tcPr>
            <w:tcW w:w="3325" w:type="dxa"/>
          </w:tcPr>
          <w:p w14:paraId="50E94F90" w14:textId="2271026E" w:rsidR="007304C9" w:rsidRPr="00301391" w:rsidRDefault="000150EE" w:rsidP="004A7391">
            <w:pPr>
              <w:spacing w:before="60" w:after="60"/>
            </w:pPr>
            <w:r>
              <w:t>Gold Fields</w:t>
            </w:r>
            <w:r w:rsidR="002846AA">
              <w:t xml:space="preserve"> District</w:t>
            </w:r>
          </w:p>
        </w:tc>
        <w:tc>
          <w:tcPr>
            <w:tcW w:w="3690" w:type="dxa"/>
          </w:tcPr>
          <w:p w14:paraId="219E2580" w14:textId="0E87E855" w:rsidR="007304C9" w:rsidRPr="00301391" w:rsidRDefault="000150EE" w:rsidP="004A7391">
            <w:pPr>
              <w:spacing w:before="60" w:after="60"/>
            </w:pPr>
            <w:r>
              <w:t>SPPO K</w:t>
            </w:r>
            <w:r w:rsidR="002846AA">
              <w:t>-</w:t>
            </w:r>
            <w:r>
              <w:t>9</w:t>
            </w:r>
          </w:p>
        </w:tc>
        <w:tc>
          <w:tcPr>
            <w:tcW w:w="3775" w:type="dxa"/>
          </w:tcPr>
          <w:p w14:paraId="4B115F57" w14:textId="682240D0" w:rsidR="007304C9" w:rsidRPr="00301391" w:rsidRDefault="000150EE" w:rsidP="004A7391">
            <w:pPr>
              <w:spacing w:before="60" w:after="60"/>
            </w:pPr>
            <w:r>
              <w:t>R07</w:t>
            </w:r>
          </w:p>
        </w:tc>
      </w:tr>
      <w:tr w:rsidR="007304C9" w:rsidRPr="0032366C" w14:paraId="7BBA31A9" w14:textId="77777777" w:rsidTr="004A7391">
        <w:tc>
          <w:tcPr>
            <w:tcW w:w="3325" w:type="dxa"/>
            <w:shd w:val="clear" w:color="auto" w:fill="F2F2F2" w:themeFill="background1" w:themeFillShade="F2"/>
          </w:tcPr>
          <w:p w14:paraId="6E99851F" w14:textId="77777777" w:rsidR="007304C9" w:rsidRPr="00301391" w:rsidRDefault="007304C9" w:rsidP="004A7391">
            <w:pPr>
              <w:pStyle w:val="Heading"/>
            </w:pPr>
            <w:r w:rsidRPr="00301391">
              <w:t>SECTOR/HQ UNIT</w:t>
            </w:r>
          </w:p>
        </w:tc>
        <w:tc>
          <w:tcPr>
            <w:tcW w:w="3690" w:type="dxa"/>
            <w:shd w:val="clear" w:color="auto" w:fill="F2F2F2" w:themeFill="background1" w:themeFillShade="F2"/>
          </w:tcPr>
          <w:p w14:paraId="1294DC18" w14:textId="77777777" w:rsidR="007304C9" w:rsidRPr="00301391" w:rsidRDefault="007304C9" w:rsidP="004A7391">
            <w:pPr>
              <w:pStyle w:val="Heading"/>
            </w:pPr>
            <w:r w:rsidRPr="00301391">
              <w:t>REPORTING LOCATION</w:t>
            </w:r>
          </w:p>
        </w:tc>
        <w:tc>
          <w:tcPr>
            <w:tcW w:w="3775" w:type="dxa"/>
            <w:shd w:val="clear" w:color="auto" w:fill="F2F2F2" w:themeFill="background1" w:themeFillShade="F2"/>
          </w:tcPr>
          <w:p w14:paraId="73CC327F" w14:textId="77777777" w:rsidR="007304C9" w:rsidRPr="00301391" w:rsidRDefault="007304C9" w:rsidP="004A7391">
            <w:pPr>
              <w:pStyle w:val="Heading"/>
            </w:pPr>
            <w:r w:rsidRPr="00301391">
              <w:t>INCUMBENT</w:t>
            </w:r>
          </w:p>
        </w:tc>
      </w:tr>
      <w:tr w:rsidR="007304C9" w:rsidRPr="0032366C" w14:paraId="652FE0B3" w14:textId="77777777" w:rsidTr="004A7391">
        <w:trPr>
          <w:trHeight w:val="432"/>
        </w:trPr>
        <w:tc>
          <w:tcPr>
            <w:tcW w:w="3325" w:type="dxa"/>
          </w:tcPr>
          <w:p w14:paraId="31102698" w14:textId="41304E31" w:rsidR="007304C9" w:rsidRPr="00301391" w:rsidRDefault="000150EE" w:rsidP="004A7391">
            <w:pPr>
              <w:spacing w:before="60" w:after="60"/>
            </w:pPr>
            <w:r>
              <w:t>Folsom Sector</w:t>
            </w:r>
          </w:p>
        </w:tc>
        <w:tc>
          <w:tcPr>
            <w:tcW w:w="3690" w:type="dxa"/>
          </w:tcPr>
          <w:p w14:paraId="53A554FB" w14:textId="1F77A051" w:rsidR="007304C9" w:rsidRPr="00301391" w:rsidRDefault="000150EE" w:rsidP="004A7391">
            <w:pPr>
              <w:spacing w:before="60" w:after="60"/>
            </w:pPr>
            <w:r>
              <w:t>Folsom Lake S</w:t>
            </w:r>
            <w:r w:rsidR="002846AA">
              <w:t xml:space="preserve">tate </w:t>
            </w:r>
            <w:r>
              <w:t>R</w:t>
            </w:r>
            <w:r w:rsidR="002846AA">
              <w:t xml:space="preserve">ecreation </w:t>
            </w:r>
            <w:r>
              <w:t>A</w:t>
            </w:r>
            <w:r w:rsidR="002846AA">
              <w:t>rea</w:t>
            </w:r>
          </w:p>
        </w:tc>
        <w:tc>
          <w:tcPr>
            <w:tcW w:w="3775" w:type="dxa"/>
          </w:tcPr>
          <w:p w14:paraId="08BA1121" w14:textId="77777777" w:rsidR="007304C9" w:rsidRPr="00301391" w:rsidRDefault="007304C9" w:rsidP="004A7391">
            <w:pPr>
              <w:spacing w:before="60" w:after="60"/>
            </w:pPr>
          </w:p>
        </w:tc>
      </w:tr>
      <w:tr w:rsidR="006F0760" w:rsidRPr="00301391" w14:paraId="2B41D687" w14:textId="77777777" w:rsidTr="004A7391">
        <w:tc>
          <w:tcPr>
            <w:tcW w:w="7015" w:type="dxa"/>
            <w:gridSpan w:val="2"/>
            <w:shd w:val="clear" w:color="auto" w:fill="F2F2F2" w:themeFill="background1" w:themeFillShade="F2"/>
          </w:tcPr>
          <w:p w14:paraId="78CC1854" w14:textId="16A065C7" w:rsidR="006F0760" w:rsidRPr="00686AF4" w:rsidRDefault="006F0760" w:rsidP="004A7391">
            <w:pPr>
              <w:pStyle w:val="Heading"/>
            </w:pPr>
            <w:r w:rsidRPr="00686AF4">
              <w:t>STATE HOUSING</w:t>
            </w:r>
            <w:r w:rsidR="006E0546" w:rsidRPr="00686AF4">
              <w:t>: (Check one)</w:t>
            </w:r>
          </w:p>
        </w:tc>
        <w:tc>
          <w:tcPr>
            <w:tcW w:w="3775" w:type="dxa"/>
            <w:tcBorders>
              <w:bottom w:val="single" w:sz="4" w:space="0" w:color="auto"/>
            </w:tcBorders>
            <w:shd w:val="clear" w:color="auto" w:fill="F2F2F2" w:themeFill="background1" w:themeFillShade="F2"/>
          </w:tcPr>
          <w:p w14:paraId="48CE3E89" w14:textId="77777777" w:rsidR="006F0760" w:rsidRPr="00301391" w:rsidRDefault="006F0760" w:rsidP="004A7391">
            <w:pPr>
              <w:pStyle w:val="Heading"/>
            </w:pPr>
            <w:r w:rsidRPr="00301391">
              <w:t>IMMEDIATE SUPERVISOR</w:t>
            </w:r>
          </w:p>
        </w:tc>
      </w:tr>
      <w:tr w:rsidR="007304C9" w:rsidRPr="002E61F9" w14:paraId="6F9258EC" w14:textId="77777777" w:rsidTr="004A7391">
        <w:trPr>
          <w:trHeight w:val="432"/>
        </w:trPr>
        <w:tc>
          <w:tcPr>
            <w:tcW w:w="7015" w:type="dxa"/>
            <w:gridSpan w:val="2"/>
            <w:vAlign w:val="center"/>
          </w:tcPr>
          <w:p w14:paraId="17CFBAD5" w14:textId="77777777" w:rsidR="002B4D4C" w:rsidRPr="00686AF4" w:rsidRDefault="00F61FD1" w:rsidP="004A7391">
            <w:sdt>
              <w:sdtPr>
                <w:id w:val="-864353096"/>
                <w14:checkbox>
                  <w14:checked w14:val="0"/>
                  <w14:checkedState w14:val="2612" w14:font="MS Gothic"/>
                  <w14:uncheckedState w14:val="2610" w14:font="MS Gothic"/>
                </w14:checkbox>
              </w:sdtPr>
              <w:sdtEndPr/>
              <w:sdtContent>
                <w:r w:rsidR="00397DE0" w:rsidRPr="00686AF4">
                  <w:rPr>
                    <w:rFonts w:ascii="MS Gothic" w:eastAsia="MS Gothic" w:hAnsi="MS Gothic" w:hint="eastAsia"/>
                  </w:rPr>
                  <w:t>☐</w:t>
                </w:r>
              </w:sdtContent>
            </w:sdt>
            <w:r w:rsidR="00397DE0" w:rsidRPr="00686AF4">
              <w:t xml:space="preserve"> Housing is required</w:t>
            </w:r>
            <w:r w:rsidR="004A7391" w:rsidRPr="00686AF4">
              <w:tab/>
            </w:r>
            <w:r w:rsidR="00397DE0" w:rsidRPr="00686AF4">
              <w:t xml:space="preserve"> </w:t>
            </w:r>
            <w:sdt>
              <w:sdtPr>
                <w:id w:val="607786264"/>
                <w14:checkbox>
                  <w14:checked w14:val="0"/>
                  <w14:checkedState w14:val="2612" w14:font="MS Gothic"/>
                  <w14:uncheckedState w14:val="2610" w14:font="MS Gothic"/>
                </w14:checkbox>
              </w:sdtPr>
              <w:sdtEndPr/>
              <w:sdtContent>
                <w:r w:rsidR="00397DE0" w:rsidRPr="00686AF4">
                  <w:rPr>
                    <w:rFonts w:ascii="MS Gothic" w:eastAsia="MS Gothic" w:hAnsi="MS Gothic" w:hint="eastAsia"/>
                  </w:rPr>
                  <w:t>☐</w:t>
                </w:r>
              </w:sdtContent>
            </w:sdt>
            <w:r w:rsidR="00397DE0" w:rsidRPr="00686AF4">
              <w:t xml:space="preserve"> Housing may be required</w:t>
            </w:r>
          </w:p>
          <w:p w14:paraId="173F434A" w14:textId="088DCFED" w:rsidR="00397DE0" w:rsidRPr="00686AF4" w:rsidRDefault="00F61FD1" w:rsidP="002B4D4C">
            <w:pPr>
              <w:spacing w:before="40" w:after="40"/>
            </w:pPr>
            <w:sdt>
              <w:sdtPr>
                <w:id w:val="-46762734"/>
                <w14:checkbox>
                  <w14:checked w14:val="1"/>
                  <w14:checkedState w14:val="2612" w14:font="MS Gothic"/>
                  <w14:uncheckedState w14:val="2610" w14:font="MS Gothic"/>
                </w14:checkbox>
              </w:sdtPr>
              <w:sdtEndPr/>
              <w:sdtContent>
                <w:r w:rsidR="000150EE">
                  <w:rPr>
                    <w:rFonts w:ascii="MS Gothic" w:eastAsia="MS Gothic" w:hAnsi="MS Gothic" w:hint="eastAsia"/>
                  </w:rPr>
                  <w:t>☒</w:t>
                </w:r>
              </w:sdtContent>
            </w:sdt>
            <w:r w:rsidR="00397DE0" w:rsidRPr="00686AF4">
              <w:t xml:space="preserve"> Housing is not available</w:t>
            </w:r>
          </w:p>
        </w:tc>
        <w:tc>
          <w:tcPr>
            <w:tcW w:w="3775" w:type="dxa"/>
            <w:tcBorders>
              <w:bottom w:val="single" w:sz="4" w:space="0" w:color="auto"/>
            </w:tcBorders>
          </w:tcPr>
          <w:p w14:paraId="7105336A" w14:textId="5FE9914E" w:rsidR="007304C9" w:rsidRPr="00301391" w:rsidRDefault="000150EE" w:rsidP="004A7391">
            <w:pPr>
              <w:spacing w:before="60" w:after="60"/>
            </w:pPr>
            <w:r>
              <w:t>State Park Peace Officer Supervisor</w:t>
            </w:r>
            <w:r w:rsidR="002846AA">
              <w:t xml:space="preserve"> (Ranger)</w:t>
            </w:r>
          </w:p>
        </w:tc>
      </w:tr>
      <w:tr w:rsidR="003140F3" w:rsidRPr="002E61F9" w14:paraId="77052335" w14:textId="77777777" w:rsidTr="002E61F9">
        <w:tc>
          <w:tcPr>
            <w:tcW w:w="10790" w:type="dxa"/>
            <w:gridSpan w:val="3"/>
            <w:tcBorders>
              <w:left w:val="nil"/>
              <w:bottom w:val="single" w:sz="4" w:space="0" w:color="auto"/>
              <w:right w:val="nil"/>
            </w:tcBorders>
          </w:tcPr>
          <w:p w14:paraId="5C6A59D5" w14:textId="77777777" w:rsidR="003140F3" w:rsidRPr="00686AF4" w:rsidRDefault="003140F3">
            <w:pPr>
              <w:rPr>
                <w:b/>
                <w:bCs/>
                <w:sz w:val="2"/>
                <w:szCs w:val="2"/>
              </w:rPr>
            </w:pPr>
          </w:p>
        </w:tc>
      </w:tr>
      <w:tr w:rsidR="00325E60" w:rsidRPr="002E61F9" w14:paraId="65FB1DDF" w14:textId="77777777" w:rsidTr="003D5324">
        <w:trPr>
          <w:trHeight w:hRule="exact" w:val="325"/>
        </w:trPr>
        <w:tc>
          <w:tcPr>
            <w:tcW w:w="10790" w:type="dxa"/>
            <w:gridSpan w:val="3"/>
            <w:tcBorders>
              <w:top w:val="single" w:sz="4" w:space="0" w:color="auto"/>
            </w:tcBorders>
            <w:shd w:val="clear" w:color="auto" w:fill="F2F2F2" w:themeFill="background1" w:themeFillShade="F2"/>
            <w:vAlign w:val="center"/>
          </w:tcPr>
          <w:p w14:paraId="1B249880" w14:textId="77777777" w:rsidR="00325E60" w:rsidRPr="00686AF4" w:rsidRDefault="00325E60" w:rsidP="00DC258C">
            <w:pPr>
              <w:pStyle w:val="Heading"/>
            </w:pPr>
            <w:r w:rsidRPr="00686AF4">
              <w:t>SENSITIVE POSITION DESIGNATION</w:t>
            </w:r>
            <w:r w:rsidR="006E0546" w:rsidRPr="00686AF4">
              <w:t>:</w:t>
            </w:r>
            <w:r w:rsidRPr="00686AF4">
              <w:t xml:space="preserve"> (Check if applicable)</w:t>
            </w:r>
          </w:p>
        </w:tc>
      </w:tr>
      <w:tr w:rsidR="00325E60" w:rsidRPr="00301391" w14:paraId="73FD0679" w14:textId="77777777" w:rsidTr="007D4B37">
        <w:trPr>
          <w:trHeight w:hRule="exact" w:val="432"/>
        </w:trPr>
        <w:tc>
          <w:tcPr>
            <w:tcW w:w="10790" w:type="dxa"/>
            <w:gridSpan w:val="3"/>
            <w:vAlign w:val="center"/>
          </w:tcPr>
          <w:p w14:paraId="6DB5D6C4" w14:textId="7DEA1BD9" w:rsidR="00325E60" w:rsidRPr="00301391" w:rsidRDefault="00F61FD1" w:rsidP="007D4B37">
            <w:pPr>
              <w:spacing w:before="60" w:after="60"/>
            </w:pPr>
            <w:sdt>
              <w:sdtPr>
                <w:id w:val="-2112421659"/>
                <w14:checkbox>
                  <w14:checked w14:val="1"/>
                  <w14:checkedState w14:val="2612" w14:font="MS Gothic"/>
                  <w14:uncheckedState w14:val="2610" w14:font="MS Gothic"/>
                </w14:checkbox>
              </w:sdtPr>
              <w:sdtEndPr/>
              <w:sdtContent>
                <w:r w:rsidR="000150EE">
                  <w:rPr>
                    <w:rFonts w:ascii="MS Gothic" w:eastAsia="MS Gothic" w:hAnsi="MS Gothic" w:hint="eastAsia"/>
                  </w:rPr>
                  <w:t>☒</w:t>
                </w:r>
              </w:sdtContent>
            </w:sdt>
            <w:r w:rsidR="00325E60" w:rsidRPr="00301391">
              <w:t xml:space="preserve"> </w:t>
            </w:r>
            <w:r w:rsidR="00325E60" w:rsidRPr="00607FBD">
              <w:t xml:space="preserve">Sensitive Position as designated by the Department per </w:t>
            </w:r>
            <w:hyperlink r:id="rId8" w:history="1">
              <w:r w:rsidR="00325E60" w:rsidRPr="00325E60">
                <w:rPr>
                  <w:rStyle w:val="Hyperlink"/>
                  <w:color w:val="0000FF"/>
                </w:rPr>
                <w:t>California Code of Regulation (CCR) 599.961</w:t>
              </w:r>
            </w:hyperlink>
            <w:r w:rsidR="00325E60">
              <w:t xml:space="preserve"> </w:t>
            </w:r>
          </w:p>
        </w:tc>
      </w:tr>
    </w:tbl>
    <w:p w14:paraId="4CEE581A" w14:textId="77777777" w:rsidR="003D43F0" w:rsidRPr="003D43F0" w:rsidRDefault="003D43F0" w:rsidP="00DC258C">
      <w:pPr>
        <w:pStyle w:val="Heading"/>
        <w:rPr>
          <w:sz w:val="2"/>
          <w:szCs w:val="2"/>
        </w:rPr>
      </w:pPr>
    </w:p>
    <w:p w14:paraId="6EB6B8EE" w14:textId="77777777" w:rsidR="003D43F0" w:rsidRPr="003D43F0" w:rsidRDefault="003D43F0" w:rsidP="003D43F0">
      <w:pPr>
        <w:rPr>
          <w:sz w:val="2"/>
          <w:szCs w:val="2"/>
        </w:rPr>
        <w:sectPr w:rsidR="003D43F0" w:rsidRPr="003D43F0" w:rsidSect="0027756C">
          <w:footerReference w:type="default" r:id="rId9"/>
          <w:type w:val="continuous"/>
          <w:pgSz w:w="12240" w:h="15840"/>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1075"/>
        <w:gridCol w:w="9715"/>
      </w:tblGrid>
      <w:tr w:rsidR="007304C9" w:rsidRPr="00301391" w14:paraId="4F1F73C9" w14:textId="77777777" w:rsidTr="003D5324">
        <w:tc>
          <w:tcPr>
            <w:tcW w:w="10790" w:type="dxa"/>
            <w:gridSpan w:val="2"/>
            <w:tcBorders>
              <w:left w:val="single" w:sz="4" w:space="0" w:color="auto"/>
            </w:tcBorders>
            <w:shd w:val="clear" w:color="auto" w:fill="F2F2F2" w:themeFill="background1" w:themeFillShade="F2"/>
          </w:tcPr>
          <w:p w14:paraId="72E17A58" w14:textId="77777777" w:rsidR="007304C9" w:rsidRPr="00301391" w:rsidRDefault="007304C9" w:rsidP="00DC258C">
            <w:pPr>
              <w:pStyle w:val="Heading"/>
            </w:pPr>
            <w:r w:rsidRPr="00301391">
              <w:t>POSITION DESCRIPTION</w:t>
            </w:r>
          </w:p>
        </w:tc>
      </w:tr>
      <w:tr w:rsidR="000150EE" w:rsidRPr="00B94964" w14:paraId="7EB3B248" w14:textId="77777777" w:rsidTr="00B94964">
        <w:tc>
          <w:tcPr>
            <w:tcW w:w="10790" w:type="dxa"/>
            <w:gridSpan w:val="2"/>
            <w:shd w:val="clear" w:color="auto" w:fill="FFFFFF" w:themeFill="background1"/>
          </w:tcPr>
          <w:p w14:paraId="35B63411" w14:textId="77A84C66" w:rsidR="000150EE" w:rsidRDefault="000150EE" w:rsidP="000150EE">
            <w:r>
              <w:t xml:space="preserve">The State Park Peace Officer (Ranger) (K-9) position works under the </w:t>
            </w:r>
            <w:r w:rsidR="002846AA">
              <w:t>supervision</w:t>
            </w:r>
            <w:r>
              <w:t xml:space="preserve"> of the State Park Peace Officer Supervis</w:t>
            </w:r>
            <w:r w:rsidR="002846AA">
              <w:t>or</w:t>
            </w:r>
            <w:r>
              <w:t xml:space="preserve"> (Ranger). This position is assigned to Folsom Lake S</w:t>
            </w:r>
            <w:r w:rsidR="002846AA">
              <w:t xml:space="preserve">tate </w:t>
            </w:r>
            <w:r>
              <w:t>R</w:t>
            </w:r>
            <w:r w:rsidR="002846AA">
              <w:t xml:space="preserve">ecreation </w:t>
            </w:r>
            <w:r>
              <w:t>A</w:t>
            </w:r>
            <w:r w:rsidR="002846AA">
              <w:t>rea</w:t>
            </w:r>
            <w:r>
              <w:t xml:space="preserve"> and is responsible for immediate K-9 response throughout the Sector. The SPPO K-9 Handler </w:t>
            </w:r>
            <w:r w:rsidRPr="00EB15BE">
              <w:t xml:space="preserve">performs patrols, public safety and law enforcement, and visitor services duties required to provide a safe, efficient, and effective visitor experience at </w:t>
            </w:r>
            <w:r>
              <w:t>Folsom Lake Sector Park Units</w:t>
            </w:r>
            <w:r w:rsidRPr="00EB15BE">
              <w:t xml:space="preserve">. </w:t>
            </w:r>
            <w:r>
              <w:t>T</w:t>
            </w:r>
            <w:r w:rsidRPr="00EB15BE">
              <w:t>he S</w:t>
            </w:r>
            <w:r>
              <w:t>PPO K-9 Handler</w:t>
            </w:r>
            <w:r w:rsidRPr="00EB15BE">
              <w:t xml:space="preserve"> performs professional and technical duties involving operations, interpretation, resource protection/management, and facility maintenance</w:t>
            </w:r>
            <w:r>
              <w:t>.</w:t>
            </w:r>
          </w:p>
          <w:p w14:paraId="04A9BC91" w14:textId="29F83722" w:rsidR="000150EE" w:rsidRPr="003D43F0" w:rsidRDefault="000150EE" w:rsidP="000150EE">
            <w:pPr>
              <w:spacing w:before="60" w:after="60"/>
            </w:pPr>
            <w:r>
              <w:t xml:space="preserve">The SPPO K-9 Handler may work special assignments throughout the State. The SPPO K-9 Handler will maintain a high level of fitness with respect to one’s person and maintain their equipment in good working order to represent the Department in a professional manner.  </w:t>
            </w:r>
          </w:p>
        </w:tc>
      </w:tr>
      <w:tr w:rsidR="007304C9" w:rsidRPr="00B94964" w14:paraId="6C98120C" w14:textId="77777777">
        <w:tc>
          <w:tcPr>
            <w:tcW w:w="10790" w:type="dxa"/>
            <w:gridSpan w:val="2"/>
            <w:shd w:val="clear" w:color="auto" w:fill="FFFFFF" w:themeFill="background1"/>
          </w:tcPr>
          <w:p w14:paraId="4ECB696B" w14:textId="77777777" w:rsidR="007304C9" w:rsidRPr="00301391" w:rsidRDefault="007304C9">
            <w:r w:rsidRPr="00301391">
              <w:rPr>
                <w:b/>
                <w:bCs/>
              </w:rPr>
              <w:t>ALL EMPLOYEES ARE RESPONSIBLE FOR CONTRIBUTING TO AN INCLUSIVE, SAFE, AND SECURE WORK ENVIRONMENT THAT VALUES DIVERSE CULTURES, PERSPECTIVES, AND EXPERIENCES, AND IS FREE FROM DISCRIMINATION.</w:t>
            </w:r>
          </w:p>
        </w:tc>
      </w:tr>
      <w:tr w:rsidR="007304C9" w:rsidRPr="00B94964" w14:paraId="17A30DB0" w14:textId="77777777" w:rsidTr="003D5324">
        <w:tc>
          <w:tcPr>
            <w:tcW w:w="10790" w:type="dxa"/>
            <w:gridSpan w:val="2"/>
            <w:shd w:val="clear" w:color="auto" w:fill="F2F2F2" w:themeFill="background1" w:themeFillShade="F2"/>
          </w:tcPr>
          <w:p w14:paraId="20F950F2" w14:textId="77777777" w:rsidR="007304C9" w:rsidRPr="00301391" w:rsidRDefault="007304C9" w:rsidP="00DC258C">
            <w:pPr>
              <w:pStyle w:val="Heading"/>
            </w:pPr>
            <w:r w:rsidRPr="00301391">
              <w:t>ESSENTIAL FUNCTIONS:</w:t>
            </w:r>
          </w:p>
        </w:tc>
      </w:tr>
      <w:tr w:rsidR="007304C9" w:rsidRPr="00B94964" w14:paraId="0698D197" w14:textId="77777777" w:rsidTr="003D5324">
        <w:tc>
          <w:tcPr>
            <w:tcW w:w="1075" w:type="dxa"/>
            <w:shd w:val="clear" w:color="auto" w:fill="F2F2F2" w:themeFill="background1" w:themeFillShade="F2"/>
          </w:tcPr>
          <w:p w14:paraId="6550CE22" w14:textId="77777777" w:rsidR="007304C9" w:rsidRPr="00301391" w:rsidRDefault="007304C9" w:rsidP="00DC258C">
            <w:pPr>
              <w:pStyle w:val="Heading"/>
              <w:jc w:val="center"/>
            </w:pPr>
            <w:r w:rsidRPr="00301391">
              <w:t>%</w:t>
            </w:r>
          </w:p>
        </w:tc>
        <w:tc>
          <w:tcPr>
            <w:tcW w:w="9715" w:type="dxa"/>
            <w:shd w:val="clear" w:color="auto" w:fill="F2F2F2" w:themeFill="background1" w:themeFillShade="F2"/>
          </w:tcPr>
          <w:p w14:paraId="6800ED34" w14:textId="77777777" w:rsidR="007304C9" w:rsidRPr="00301391" w:rsidRDefault="007304C9" w:rsidP="00DC258C">
            <w:pPr>
              <w:pStyle w:val="Heading"/>
            </w:pPr>
            <w:r w:rsidRPr="00301391">
              <w:t>TASK/DUTIES</w:t>
            </w:r>
          </w:p>
        </w:tc>
      </w:tr>
      <w:tr w:rsidR="000150EE" w:rsidRPr="00B94964" w14:paraId="5A830DFC" w14:textId="77777777">
        <w:tc>
          <w:tcPr>
            <w:tcW w:w="1075" w:type="dxa"/>
            <w:shd w:val="clear" w:color="auto" w:fill="FFFFFF" w:themeFill="background1"/>
          </w:tcPr>
          <w:p w14:paraId="2FAD3E56" w14:textId="58176191" w:rsidR="000150EE" w:rsidRPr="00301391" w:rsidRDefault="000150EE" w:rsidP="000150EE">
            <w:pPr>
              <w:pStyle w:val="Heading"/>
              <w:jc w:val="center"/>
            </w:pPr>
            <w:r>
              <w:t>30</w:t>
            </w:r>
            <w:r w:rsidRPr="00301391">
              <w:t>%</w:t>
            </w:r>
          </w:p>
        </w:tc>
        <w:tc>
          <w:tcPr>
            <w:tcW w:w="9715" w:type="dxa"/>
            <w:shd w:val="clear" w:color="auto" w:fill="FFFFFF" w:themeFill="background1"/>
          </w:tcPr>
          <w:p w14:paraId="1B3B69F9" w14:textId="77777777" w:rsidR="000150EE" w:rsidRPr="00514750" w:rsidRDefault="000150EE" w:rsidP="000150EE">
            <w:pPr>
              <w:spacing w:before="60" w:after="60"/>
              <w:rPr>
                <w:b/>
                <w:bCs/>
              </w:rPr>
            </w:pPr>
            <w:r w:rsidRPr="00514750">
              <w:rPr>
                <w:b/>
                <w:bCs/>
              </w:rPr>
              <w:t>PUBLIC SAFETY</w:t>
            </w:r>
            <w:r>
              <w:rPr>
                <w:b/>
                <w:bCs/>
              </w:rPr>
              <w:t xml:space="preserve"> AND LAW ENFORCEMNT</w:t>
            </w:r>
          </w:p>
          <w:p w14:paraId="515D4362" w14:textId="32251544" w:rsidR="000150EE" w:rsidRDefault="000150EE" w:rsidP="000150EE">
            <w:pPr>
              <w:rPr>
                <w:rFonts w:cstheme="minorHAnsi"/>
                <w:bCs/>
              </w:rPr>
            </w:pPr>
            <w:r>
              <w:t xml:space="preserve">With </w:t>
            </w:r>
            <w:r w:rsidR="002846AA">
              <w:t>canine</w:t>
            </w:r>
            <w:r>
              <w:t xml:space="preserve">, </w:t>
            </w:r>
            <w:proofErr w:type="gramStart"/>
            <w:r>
              <w:t>the SPPO</w:t>
            </w:r>
            <w:proofErr w:type="gramEnd"/>
            <w:r>
              <w:t xml:space="preserve"> K-9 </w:t>
            </w:r>
            <w:r w:rsidRPr="00AC54B3">
              <w:rPr>
                <w:rFonts w:cstheme="minorHAnsi"/>
                <w:bCs/>
              </w:rPr>
              <w:t>will</w:t>
            </w:r>
            <w:r>
              <w:rPr>
                <w:rFonts w:cstheme="minorHAnsi"/>
                <w:b/>
              </w:rPr>
              <w:t xml:space="preserve"> </w:t>
            </w:r>
            <w:r w:rsidRPr="00AC54B3">
              <w:rPr>
                <w:rFonts w:cstheme="minorHAnsi"/>
              </w:rPr>
              <w:t>e</w:t>
            </w:r>
            <w:r w:rsidRPr="00B855DA">
              <w:rPr>
                <w:rFonts w:cstheme="minorHAnsi"/>
                <w:bCs/>
              </w:rPr>
              <w:t xml:space="preserve">nforce all applicable laws, rules, and regulations. Patrol primarily by vehicle, boat, and foot patrol; issue citations; make physical arrests; perform search and rescue activities and take command in emergencies. Operate dispatch; conduct traffic control (i.e., pedestrian, vehicle, vessel, bicycle, and horse); render first aid; assist other agencies in emergencies or medical incidences and conduct searches for lost </w:t>
            </w:r>
            <w:proofErr w:type="gramStart"/>
            <w:r w:rsidRPr="00B855DA">
              <w:rPr>
                <w:rFonts w:cstheme="minorHAnsi"/>
                <w:bCs/>
              </w:rPr>
              <w:t>persons</w:t>
            </w:r>
            <w:proofErr w:type="gramEnd"/>
            <w:r w:rsidRPr="00B855DA">
              <w:rPr>
                <w:rFonts w:cstheme="minorHAnsi"/>
                <w:bCs/>
              </w:rPr>
              <w:t>. Prepare and complete all required reports (crime, accident, park damage, citations, warnings); conduct criminal and administrative investigations, maintain chain of evidence on all physical evidence taken and held; maintain relations with other law enforcement agencies, and attend court as required. Assist visitors in distress (medical aids, assisting with disabled vehicles, camper problems); maintain</w:t>
            </w:r>
            <w:r>
              <w:rPr>
                <w:rFonts w:cstheme="minorHAnsi"/>
                <w:bCs/>
              </w:rPr>
              <w:t xml:space="preserve"> </w:t>
            </w:r>
            <w:r w:rsidRPr="00B855DA">
              <w:rPr>
                <w:rFonts w:cstheme="minorHAnsi"/>
                <w:bCs/>
              </w:rPr>
              <w:t>awareness of situations hazardous to employees and/or visitors, and assist in the development of crime prevention programs.</w:t>
            </w:r>
          </w:p>
          <w:p w14:paraId="243D30BA" w14:textId="01EEDCD9" w:rsidR="000150EE" w:rsidRPr="00301391" w:rsidRDefault="000150EE" w:rsidP="000150EE">
            <w:pPr>
              <w:spacing w:before="60" w:after="60"/>
            </w:pPr>
            <w:r>
              <w:t xml:space="preserve">Operate, inspect, and perform maintenance on emergency rescue equipment, vehicles, and vessels. Conduct daily maintenance and equipment checks of visitor services patrol vehicles and perform month-end inspections to ensure the safe condition of all on-duty vehicles.  Update maintenance records on visitor service vehicles and submit repair requests when needed. </w:t>
            </w:r>
            <w:r>
              <w:lastRenderedPageBreak/>
              <w:t xml:space="preserve">Observe and report to appropriate staff, situations requiring facilities maintenance, and assist with the maintenance and repair of miscellaneous equipment in employee and visitor facilities.  Maintain a clean, safe, working area, and perform minor maintenance duties when necessary to keep park areas safe.  Remediate and/or report environmental hazards to ensure public and employee safety.  </w:t>
            </w:r>
          </w:p>
        </w:tc>
      </w:tr>
      <w:tr w:rsidR="000150EE" w:rsidRPr="00B94964" w14:paraId="69876883" w14:textId="77777777">
        <w:tc>
          <w:tcPr>
            <w:tcW w:w="1075" w:type="dxa"/>
            <w:shd w:val="clear" w:color="auto" w:fill="FFFFFF" w:themeFill="background1"/>
          </w:tcPr>
          <w:p w14:paraId="70BC6226" w14:textId="323157D9" w:rsidR="000150EE" w:rsidRPr="00301391" w:rsidRDefault="000150EE" w:rsidP="000150EE">
            <w:pPr>
              <w:pStyle w:val="Heading"/>
              <w:jc w:val="center"/>
            </w:pPr>
            <w:r>
              <w:lastRenderedPageBreak/>
              <w:t>30</w:t>
            </w:r>
            <w:r w:rsidRPr="00301391">
              <w:t>%</w:t>
            </w:r>
          </w:p>
        </w:tc>
        <w:tc>
          <w:tcPr>
            <w:tcW w:w="9715" w:type="dxa"/>
            <w:shd w:val="clear" w:color="auto" w:fill="FFFFFF" w:themeFill="background1"/>
          </w:tcPr>
          <w:p w14:paraId="7F8D928E" w14:textId="77777777" w:rsidR="000150EE" w:rsidRPr="00BE7C7D" w:rsidRDefault="000150EE" w:rsidP="000150EE">
            <w:pPr>
              <w:spacing w:before="60" w:after="60"/>
              <w:rPr>
                <w:b/>
                <w:bCs/>
              </w:rPr>
            </w:pPr>
            <w:r>
              <w:rPr>
                <w:b/>
                <w:bCs/>
              </w:rPr>
              <w:t>DUTIES, TRAINING AND MAINTENANCE of K-9</w:t>
            </w:r>
          </w:p>
          <w:p w14:paraId="060E3156" w14:textId="6799DEB6" w:rsidR="000150EE" w:rsidRPr="00301391" w:rsidRDefault="000150EE" w:rsidP="000150EE">
            <w:pPr>
              <w:spacing w:before="60" w:after="60"/>
            </w:pPr>
            <w:r>
              <w:t xml:space="preserve">With </w:t>
            </w:r>
            <w:r w:rsidR="002846AA">
              <w:t>canine</w:t>
            </w:r>
            <w:r>
              <w:t xml:space="preserve">, the SPPO K-9 Handler will ensure </w:t>
            </w:r>
            <w:r w:rsidRPr="00786E25">
              <w:rPr>
                <w:rFonts w:eastAsia="Times New Roman"/>
                <w:color w:val="000000"/>
              </w:rPr>
              <w:t>proper nutrition, veterinary care, housing, kenneling, grooming, and exercise needs of the</w:t>
            </w:r>
            <w:r>
              <w:rPr>
                <w:rFonts w:eastAsia="Times New Roman"/>
                <w:color w:val="000000"/>
              </w:rPr>
              <w:t xml:space="preserve"> dual-purpose</w:t>
            </w:r>
            <w:r w:rsidRPr="00786E25">
              <w:rPr>
                <w:rFonts w:eastAsia="Times New Roman"/>
                <w:color w:val="000000"/>
              </w:rPr>
              <w:t xml:space="preserve"> patrol canine are met. This includes scheduling, purchasing, and transporting as necessary, cleaning of the canine’s kennel and transport vehicle. Meet all departmental and legal requirements for law enforcement canine training, including any additional training needs as determined by district supervision or the Canine Program management. The canine handler must maintain the standards set in the Department’s Canine Handbook and Department policy</w:t>
            </w:r>
            <w:r>
              <w:rPr>
                <w:rFonts w:eastAsia="Times New Roman"/>
                <w:color w:val="000000"/>
              </w:rPr>
              <w:t xml:space="preserve"> for patrol and odor detection</w:t>
            </w:r>
            <w:r w:rsidRPr="00786E25">
              <w:rPr>
                <w:rFonts w:eastAsia="Times New Roman"/>
                <w:color w:val="000000"/>
              </w:rPr>
              <w:t xml:space="preserve">; annual proficiency testing is required by the Department Training Program and certified by the Peace Officer’s Standards and Training (P.O.S.T.). </w:t>
            </w:r>
            <w:r>
              <w:rPr>
                <w:rFonts w:eastAsia="Times New Roman"/>
                <w:color w:val="000000"/>
              </w:rPr>
              <w:t>The SPPO K-9 Handler should b</w:t>
            </w:r>
            <w:r w:rsidRPr="00786E25">
              <w:rPr>
                <w:rFonts w:eastAsia="Times New Roman"/>
                <w:color w:val="000000"/>
              </w:rPr>
              <w:t xml:space="preserve">e available for emergency callouts with </w:t>
            </w:r>
            <w:r>
              <w:rPr>
                <w:rFonts w:eastAsia="Times New Roman"/>
                <w:color w:val="000000"/>
              </w:rPr>
              <w:t>K-9</w:t>
            </w:r>
            <w:r w:rsidRPr="00786E25">
              <w:rPr>
                <w:rFonts w:eastAsia="Times New Roman"/>
                <w:color w:val="000000"/>
              </w:rPr>
              <w:t>.</w:t>
            </w:r>
          </w:p>
        </w:tc>
      </w:tr>
      <w:tr w:rsidR="000150EE" w:rsidRPr="00B94964" w14:paraId="4F75FB2C" w14:textId="77777777">
        <w:tc>
          <w:tcPr>
            <w:tcW w:w="1075" w:type="dxa"/>
            <w:shd w:val="clear" w:color="auto" w:fill="FFFFFF" w:themeFill="background1"/>
          </w:tcPr>
          <w:p w14:paraId="0AC1533E" w14:textId="7F30F09C" w:rsidR="000150EE" w:rsidRPr="00301391" w:rsidRDefault="000150EE" w:rsidP="000150EE">
            <w:pPr>
              <w:pStyle w:val="Heading"/>
              <w:jc w:val="center"/>
            </w:pPr>
            <w:r>
              <w:t>15</w:t>
            </w:r>
            <w:r w:rsidRPr="00301391">
              <w:t>%</w:t>
            </w:r>
          </w:p>
        </w:tc>
        <w:tc>
          <w:tcPr>
            <w:tcW w:w="9715" w:type="dxa"/>
            <w:shd w:val="clear" w:color="auto" w:fill="FFFFFF" w:themeFill="background1"/>
          </w:tcPr>
          <w:p w14:paraId="43971BA7" w14:textId="77777777" w:rsidR="000150EE" w:rsidRPr="00BE7C7D" w:rsidRDefault="000150EE" w:rsidP="000150EE">
            <w:pPr>
              <w:spacing w:before="60" w:after="60"/>
              <w:rPr>
                <w:b/>
                <w:bCs/>
              </w:rPr>
            </w:pPr>
            <w:r>
              <w:rPr>
                <w:b/>
                <w:bCs/>
              </w:rPr>
              <w:t xml:space="preserve">MANAGEMENT AND </w:t>
            </w:r>
            <w:r w:rsidRPr="00BE7C7D">
              <w:rPr>
                <w:b/>
                <w:bCs/>
              </w:rPr>
              <w:t>RESOURCE PROTECTION</w:t>
            </w:r>
          </w:p>
          <w:p w14:paraId="35A32959" w14:textId="170CA1B9" w:rsidR="000150EE" w:rsidRPr="00301391" w:rsidRDefault="000150EE" w:rsidP="000150EE">
            <w:pPr>
              <w:spacing w:before="60" w:after="60"/>
            </w:pPr>
            <w:r w:rsidRPr="001C3E8B">
              <w:t>As directed, assist in accomplishment of visitor impact control, erosion control, vector control in weed control programs, patrol park lands to detect potential or occurring resource problems; recommend to State Park Peace Officer Supervisor various resource protection programs; assist in the suppression of fires on or threatening parklands.</w:t>
            </w:r>
          </w:p>
        </w:tc>
      </w:tr>
      <w:tr w:rsidR="000150EE" w:rsidRPr="00B94964" w14:paraId="2ED94F40" w14:textId="77777777">
        <w:tc>
          <w:tcPr>
            <w:tcW w:w="1075" w:type="dxa"/>
            <w:shd w:val="clear" w:color="auto" w:fill="FFFFFF" w:themeFill="background1"/>
          </w:tcPr>
          <w:p w14:paraId="7C319787" w14:textId="73B678CC" w:rsidR="000150EE" w:rsidRPr="00301391" w:rsidRDefault="000150EE" w:rsidP="000150EE">
            <w:pPr>
              <w:pStyle w:val="Heading"/>
              <w:jc w:val="center"/>
            </w:pPr>
            <w:r>
              <w:t>10</w:t>
            </w:r>
            <w:r w:rsidRPr="00301391">
              <w:t>%</w:t>
            </w:r>
          </w:p>
        </w:tc>
        <w:tc>
          <w:tcPr>
            <w:tcW w:w="9715" w:type="dxa"/>
            <w:shd w:val="clear" w:color="auto" w:fill="FFFFFF" w:themeFill="background1"/>
          </w:tcPr>
          <w:p w14:paraId="427B27C8" w14:textId="77777777" w:rsidR="000150EE" w:rsidRPr="00BE7C7D" w:rsidRDefault="000150EE" w:rsidP="000150EE">
            <w:pPr>
              <w:spacing w:before="60" w:after="60"/>
              <w:rPr>
                <w:b/>
                <w:bCs/>
              </w:rPr>
            </w:pPr>
            <w:r w:rsidRPr="00BE7C7D">
              <w:rPr>
                <w:b/>
                <w:bCs/>
              </w:rPr>
              <w:t>INTERPRETATION AND EDUCATION</w:t>
            </w:r>
          </w:p>
          <w:p w14:paraId="158F205D" w14:textId="09B1F8B4" w:rsidR="000150EE" w:rsidRPr="00301391" w:rsidRDefault="000150EE" w:rsidP="000150EE">
            <w:pPr>
              <w:spacing w:before="60" w:after="60"/>
            </w:pPr>
            <w:r w:rsidRPr="001C3E8B">
              <w:t xml:space="preserve">Develop and present interpretive programs as requested.  In addition to these duties, the </w:t>
            </w:r>
            <w:r>
              <w:t>SPPO K-9 Handler</w:t>
            </w:r>
            <w:r w:rsidRPr="001C3E8B">
              <w:t xml:space="preserve"> may be assigned various supplemental duties that will require supplemental duty statements.  This position could be required to develop and present canine demonstrations for schools or civic groups.  Additionally, other assignments may be rotationally assigned which require significant time involved with a separate, comprehensive duty statement</w:t>
            </w:r>
            <w:r>
              <w:t>.</w:t>
            </w:r>
          </w:p>
        </w:tc>
      </w:tr>
      <w:tr w:rsidR="000150EE" w:rsidRPr="00B94964" w14:paraId="28AE4FCB" w14:textId="77777777">
        <w:tc>
          <w:tcPr>
            <w:tcW w:w="1075" w:type="dxa"/>
            <w:shd w:val="clear" w:color="auto" w:fill="FFFFFF" w:themeFill="background1"/>
          </w:tcPr>
          <w:p w14:paraId="5F7C84AF" w14:textId="254B5A1B" w:rsidR="000150EE" w:rsidRPr="00301391" w:rsidRDefault="000150EE" w:rsidP="000150EE">
            <w:pPr>
              <w:pStyle w:val="Heading"/>
              <w:jc w:val="center"/>
            </w:pPr>
            <w:r>
              <w:t>10%</w:t>
            </w:r>
          </w:p>
        </w:tc>
        <w:tc>
          <w:tcPr>
            <w:tcW w:w="9715" w:type="dxa"/>
            <w:shd w:val="clear" w:color="auto" w:fill="FFFFFF" w:themeFill="background1"/>
          </w:tcPr>
          <w:p w14:paraId="46FB1054" w14:textId="68A4FC60" w:rsidR="000150EE" w:rsidRPr="00301391" w:rsidRDefault="000150EE" w:rsidP="000150EE">
            <w:pPr>
              <w:spacing w:before="60" w:after="60"/>
            </w:pPr>
            <w:r w:rsidRPr="00BE7C7D">
              <w:rPr>
                <w:b/>
                <w:bCs/>
              </w:rPr>
              <w:t>ADMINISTRATION</w:t>
            </w:r>
            <w:r w:rsidRPr="00BE7C7D">
              <w:t xml:space="preserve">                                                                                                                Completes required paperwork for K9 program as assigned by deadlines. </w:t>
            </w:r>
            <w:proofErr w:type="gramStart"/>
            <w:r w:rsidRPr="00BE7C7D">
              <w:t>Makes</w:t>
            </w:r>
            <w:proofErr w:type="gramEnd"/>
            <w:r w:rsidRPr="00BE7C7D">
              <w:t xml:space="preserve"> all required purchases as required by the K9 program. </w:t>
            </w:r>
            <w:r w:rsidRPr="001C3E8B">
              <w:t>Attend visitor service personnel staff meetings as required; participate in formal and informal training programs, as directed; transport collection to bank and make deposits; assist Visitor Service Park Aids with closeouts as needed; make and receive telephone calls of a general nature; read and study correspondence, manuals, administrative orders, Departmental Notices and District directives; become familiar with administrative procedures.</w:t>
            </w:r>
          </w:p>
        </w:tc>
      </w:tr>
      <w:tr w:rsidR="007304C9" w:rsidRPr="00B94964" w14:paraId="6F1201FC" w14:textId="77777777" w:rsidTr="003D5324">
        <w:tc>
          <w:tcPr>
            <w:tcW w:w="10790" w:type="dxa"/>
            <w:gridSpan w:val="2"/>
            <w:shd w:val="clear" w:color="auto" w:fill="F2F2F2" w:themeFill="background1" w:themeFillShade="F2"/>
          </w:tcPr>
          <w:p w14:paraId="61C21E51" w14:textId="77777777" w:rsidR="007304C9" w:rsidRPr="00301391" w:rsidRDefault="007304C9" w:rsidP="00DC258C">
            <w:pPr>
              <w:pStyle w:val="Heading"/>
            </w:pPr>
            <w:r w:rsidRPr="00301391">
              <w:t>MARGINAL FUNCTIONS:</w:t>
            </w:r>
          </w:p>
        </w:tc>
      </w:tr>
      <w:tr w:rsidR="007304C9" w:rsidRPr="00B94964" w14:paraId="44583F10" w14:textId="77777777" w:rsidTr="003D5324">
        <w:tc>
          <w:tcPr>
            <w:tcW w:w="1075" w:type="dxa"/>
            <w:shd w:val="clear" w:color="auto" w:fill="F2F2F2" w:themeFill="background1" w:themeFillShade="F2"/>
          </w:tcPr>
          <w:p w14:paraId="20E3045B" w14:textId="77777777" w:rsidR="007304C9" w:rsidRPr="00301391" w:rsidRDefault="007304C9" w:rsidP="00DC258C">
            <w:pPr>
              <w:pStyle w:val="Heading"/>
              <w:jc w:val="center"/>
            </w:pPr>
            <w:r w:rsidRPr="00301391">
              <w:t>%</w:t>
            </w:r>
          </w:p>
        </w:tc>
        <w:tc>
          <w:tcPr>
            <w:tcW w:w="9715" w:type="dxa"/>
            <w:shd w:val="clear" w:color="auto" w:fill="F2F2F2" w:themeFill="background1" w:themeFillShade="F2"/>
          </w:tcPr>
          <w:p w14:paraId="402AC870" w14:textId="77777777" w:rsidR="007304C9" w:rsidRPr="00301391" w:rsidRDefault="007304C9" w:rsidP="00DC258C">
            <w:pPr>
              <w:pStyle w:val="Heading"/>
            </w:pPr>
            <w:r w:rsidRPr="00301391">
              <w:t>TASK/DUTIES</w:t>
            </w:r>
          </w:p>
        </w:tc>
      </w:tr>
      <w:tr w:rsidR="007304C9" w:rsidRPr="00B94964" w14:paraId="6EC93936" w14:textId="77777777">
        <w:tc>
          <w:tcPr>
            <w:tcW w:w="1075" w:type="dxa"/>
            <w:shd w:val="clear" w:color="auto" w:fill="FFFFFF" w:themeFill="background1"/>
          </w:tcPr>
          <w:p w14:paraId="08782281" w14:textId="77777777" w:rsidR="007304C9" w:rsidRPr="00301391" w:rsidRDefault="007304C9">
            <w:pPr>
              <w:jc w:val="center"/>
              <w:rPr>
                <w:b/>
                <w:bCs/>
              </w:rPr>
            </w:pPr>
            <w:r w:rsidRPr="00301391">
              <w:rPr>
                <w:b/>
                <w:bCs/>
              </w:rPr>
              <w:t>5%</w:t>
            </w:r>
          </w:p>
        </w:tc>
        <w:tc>
          <w:tcPr>
            <w:tcW w:w="9715" w:type="dxa"/>
            <w:shd w:val="clear" w:color="auto" w:fill="FFFFFF" w:themeFill="background1"/>
          </w:tcPr>
          <w:p w14:paraId="03D0729A" w14:textId="77777777" w:rsidR="007304C9" w:rsidRPr="00301391" w:rsidRDefault="007304C9">
            <w:r w:rsidRPr="00301391">
              <w:t xml:space="preserve">Other job-related duties as assigned and necessary for operational continuity. Attend staff meetings and </w:t>
            </w:r>
            <w:proofErr w:type="gramStart"/>
            <w:r w:rsidRPr="00301391">
              <w:t>trainings</w:t>
            </w:r>
            <w:proofErr w:type="gramEnd"/>
            <w:r w:rsidRPr="00301391">
              <w:t xml:space="preserve"> and prepare administrative paperwork to meet operational needs.</w:t>
            </w:r>
          </w:p>
        </w:tc>
      </w:tr>
      <w:tr w:rsidR="007304C9" w:rsidRPr="00B94964" w14:paraId="23781B74" w14:textId="77777777" w:rsidTr="003D5324">
        <w:tc>
          <w:tcPr>
            <w:tcW w:w="10790" w:type="dxa"/>
            <w:gridSpan w:val="2"/>
            <w:shd w:val="clear" w:color="auto" w:fill="F2F2F2" w:themeFill="background1" w:themeFillShade="F2"/>
          </w:tcPr>
          <w:p w14:paraId="38A4C075" w14:textId="77777777" w:rsidR="007304C9" w:rsidRPr="00301391" w:rsidRDefault="007304C9" w:rsidP="00DC258C">
            <w:pPr>
              <w:pStyle w:val="Heading"/>
            </w:pPr>
            <w:r w:rsidRPr="00301391">
              <w:t>TYPICAL WORKING CONDITIONS</w:t>
            </w:r>
          </w:p>
        </w:tc>
      </w:tr>
      <w:tr w:rsidR="007304C9" w:rsidRPr="00B94964" w14:paraId="16DC6E08" w14:textId="77777777">
        <w:trPr>
          <w:trHeight w:val="432"/>
        </w:trPr>
        <w:tc>
          <w:tcPr>
            <w:tcW w:w="10790" w:type="dxa"/>
            <w:gridSpan w:val="2"/>
            <w:shd w:val="clear" w:color="auto" w:fill="FFFFFF" w:themeFill="background1"/>
          </w:tcPr>
          <w:p w14:paraId="51C1E78A" w14:textId="77777777" w:rsidR="007304C9" w:rsidRPr="00301391" w:rsidRDefault="007304C9"/>
        </w:tc>
      </w:tr>
    </w:tbl>
    <w:p w14:paraId="2175D4AB" w14:textId="77777777" w:rsidR="003140F3" w:rsidRPr="00AE1518" w:rsidRDefault="003140F3" w:rsidP="00AE1518">
      <w:pPr>
        <w:spacing w:after="0" w:line="240" w:lineRule="auto"/>
        <w:rPr>
          <w:b/>
          <w:bCs/>
          <w:sz w:val="2"/>
        </w:rPr>
        <w:sectPr w:rsidR="003140F3" w:rsidRPr="00AE1518" w:rsidSect="0027756C">
          <w:type w:val="continuous"/>
          <w:pgSz w:w="12240" w:h="15840"/>
          <w:pgMar w:top="720" w:right="720" w:bottom="720" w:left="720" w:header="720" w:footer="720" w:gutter="0"/>
          <w:cols w:space="720"/>
          <w:formProt w:val="0"/>
          <w:docGrid w:linePitch="360"/>
        </w:sectPr>
      </w:pPr>
    </w:p>
    <w:tbl>
      <w:tblPr>
        <w:tblStyle w:val="TableGrid"/>
        <w:tblW w:w="0" w:type="auto"/>
        <w:tblLook w:val="04A0" w:firstRow="1" w:lastRow="0" w:firstColumn="1" w:lastColumn="0" w:noHBand="0" w:noVBand="1"/>
      </w:tblPr>
      <w:tblGrid>
        <w:gridCol w:w="10790"/>
      </w:tblGrid>
      <w:tr w:rsidR="00686AF4" w:rsidRPr="00686AF4" w14:paraId="7AB8D4A0" w14:textId="77777777" w:rsidTr="003D5324">
        <w:tc>
          <w:tcPr>
            <w:tcW w:w="10790" w:type="dxa"/>
            <w:shd w:val="clear" w:color="auto" w:fill="F2F2F2" w:themeFill="background1" w:themeFillShade="F2"/>
          </w:tcPr>
          <w:p w14:paraId="406C5A98" w14:textId="77777777" w:rsidR="00D87D7E" w:rsidRPr="00686AF4" w:rsidRDefault="007304C9" w:rsidP="00DC258C">
            <w:pPr>
              <w:pStyle w:val="Heading"/>
            </w:pPr>
            <w:r w:rsidRPr="00686AF4">
              <w:t>TELEWORK DESIGNATION</w:t>
            </w:r>
            <w:r w:rsidR="006E0546" w:rsidRPr="00686AF4">
              <w:t xml:space="preserve"> </w:t>
            </w:r>
          </w:p>
          <w:p w14:paraId="17DC5515" w14:textId="77777777" w:rsidR="007304C9" w:rsidRPr="00686AF4" w:rsidRDefault="00D87D7E" w:rsidP="00DC258C">
            <w:pPr>
              <w:pStyle w:val="Heading"/>
            </w:pPr>
            <w:r w:rsidRPr="00686AF4">
              <w:t xml:space="preserve">This position is designated as: </w:t>
            </w:r>
            <w:r w:rsidR="006E0546" w:rsidRPr="00686AF4">
              <w:t>(Check one)</w:t>
            </w:r>
          </w:p>
        </w:tc>
      </w:tr>
      <w:tr w:rsidR="007304C9" w:rsidRPr="00686AF4" w14:paraId="70C8085D" w14:textId="77777777" w:rsidTr="0035019F">
        <w:trPr>
          <w:trHeight w:val="422"/>
        </w:trPr>
        <w:tc>
          <w:tcPr>
            <w:tcW w:w="10790" w:type="dxa"/>
            <w:shd w:val="clear" w:color="auto" w:fill="FFFFFF" w:themeFill="background1"/>
          </w:tcPr>
          <w:p w14:paraId="1FC201B4" w14:textId="05BF3811" w:rsidR="007304C9" w:rsidRPr="00686AF4" w:rsidRDefault="00F61FD1" w:rsidP="0035019F">
            <w:pPr>
              <w:spacing w:before="40"/>
            </w:pPr>
            <w:sdt>
              <w:sdtPr>
                <w:id w:val="526679610"/>
                <w14:checkbox>
                  <w14:checked w14:val="0"/>
                  <w14:checkedState w14:val="2612" w14:font="MS Gothic"/>
                  <w14:uncheckedState w14:val="2610" w14:font="MS Gothic"/>
                </w14:checkbox>
              </w:sdtPr>
              <w:sdtEndPr/>
              <w:sdtContent>
                <w:r w:rsidR="0035019F" w:rsidRPr="00686AF4">
                  <w:rPr>
                    <w:rFonts w:ascii="MS Gothic" w:eastAsia="MS Gothic" w:hAnsi="MS Gothic" w:hint="eastAsia"/>
                  </w:rPr>
                  <w:t>☐</w:t>
                </w:r>
              </w:sdtContent>
            </w:sdt>
            <w:r w:rsidR="00397DE0" w:rsidRPr="00686AF4">
              <w:t xml:space="preserve"> Telework Eligible – Office Centered</w:t>
            </w:r>
            <w:r w:rsidR="0035019F" w:rsidRPr="00686AF4">
              <w:t xml:space="preserve">    </w:t>
            </w:r>
            <w:sdt>
              <w:sdtPr>
                <w:id w:val="1059135835"/>
                <w14:checkbox>
                  <w14:checked w14:val="0"/>
                  <w14:checkedState w14:val="2612" w14:font="MS Gothic"/>
                  <w14:uncheckedState w14:val="2610" w14:font="MS Gothic"/>
                </w14:checkbox>
              </w:sdtPr>
              <w:sdtEndPr/>
              <w:sdtContent>
                <w:r w:rsidR="00397DE0" w:rsidRPr="00686AF4">
                  <w:rPr>
                    <w:rFonts w:ascii="MS Gothic" w:eastAsia="MS Gothic" w:hAnsi="MS Gothic" w:hint="eastAsia"/>
                  </w:rPr>
                  <w:t>☐</w:t>
                </w:r>
              </w:sdtContent>
            </w:sdt>
            <w:r w:rsidR="00397DE0" w:rsidRPr="00686AF4">
              <w:t xml:space="preserve"> Telework Eligible – Remote Centered</w:t>
            </w:r>
            <w:r w:rsidR="0035019F" w:rsidRPr="00686AF4">
              <w:t xml:space="preserve">     </w:t>
            </w:r>
            <w:sdt>
              <w:sdtPr>
                <w:id w:val="-720894336"/>
                <w14:checkbox>
                  <w14:checked w14:val="1"/>
                  <w14:checkedState w14:val="2612" w14:font="MS Gothic"/>
                  <w14:uncheckedState w14:val="2610" w14:font="MS Gothic"/>
                </w14:checkbox>
              </w:sdtPr>
              <w:sdtEndPr/>
              <w:sdtContent>
                <w:r w:rsidR="000150EE">
                  <w:rPr>
                    <w:rFonts w:ascii="MS Gothic" w:eastAsia="MS Gothic" w:hAnsi="MS Gothic" w:hint="eastAsia"/>
                  </w:rPr>
                  <w:t>☒</w:t>
                </w:r>
              </w:sdtContent>
            </w:sdt>
            <w:r w:rsidR="00397DE0" w:rsidRPr="00686AF4">
              <w:t xml:space="preserve"> Not Telework Eligible</w:t>
            </w:r>
          </w:p>
        </w:tc>
      </w:tr>
    </w:tbl>
    <w:p w14:paraId="44F5DDE8" w14:textId="77777777" w:rsidR="003140F3" w:rsidRPr="00686AF4" w:rsidRDefault="003140F3" w:rsidP="00AE1518">
      <w:pPr>
        <w:spacing w:after="0" w:line="240" w:lineRule="auto"/>
        <w:rPr>
          <w:b/>
          <w:bCs/>
          <w:sz w:val="2"/>
          <w:szCs w:val="2"/>
        </w:rPr>
        <w:sectPr w:rsidR="003140F3" w:rsidRPr="00686AF4" w:rsidSect="0027756C">
          <w:type w:val="continuous"/>
          <w:pgSz w:w="12240" w:h="15840"/>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4315"/>
        <w:gridCol w:w="4320"/>
        <w:gridCol w:w="2155"/>
      </w:tblGrid>
      <w:tr w:rsidR="00686AF4" w:rsidRPr="00686AF4" w14:paraId="19D458A0" w14:textId="77777777" w:rsidTr="003D5324">
        <w:trPr>
          <w:trHeight w:val="233"/>
        </w:trPr>
        <w:tc>
          <w:tcPr>
            <w:tcW w:w="10790" w:type="dxa"/>
            <w:gridSpan w:val="3"/>
            <w:shd w:val="clear" w:color="auto" w:fill="F2F2F2" w:themeFill="background1" w:themeFillShade="F2"/>
          </w:tcPr>
          <w:p w14:paraId="274EEC84" w14:textId="77777777" w:rsidR="007304C9" w:rsidRPr="00686AF4" w:rsidRDefault="007304C9" w:rsidP="00DC258C">
            <w:pPr>
              <w:pStyle w:val="Heading"/>
            </w:pPr>
            <w:r w:rsidRPr="00686AF4">
              <w:t>SPECIAL REQUIREMENTS:</w:t>
            </w:r>
          </w:p>
        </w:tc>
      </w:tr>
      <w:tr w:rsidR="00686AF4" w:rsidRPr="00686AF4" w14:paraId="4D7FF731" w14:textId="77777777" w:rsidTr="0032366C">
        <w:trPr>
          <w:trHeight w:val="432"/>
        </w:trPr>
        <w:tc>
          <w:tcPr>
            <w:tcW w:w="10790" w:type="dxa"/>
            <w:gridSpan w:val="3"/>
            <w:tcBorders>
              <w:bottom w:val="single" w:sz="4" w:space="0" w:color="auto"/>
            </w:tcBorders>
            <w:shd w:val="clear" w:color="auto" w:fill="FFFFFF" w:themeFill="background1"/>
          </w:tcPr>
          <w:p w14:paraId="06B44DB2" w14:textId="1501CA4E" w:rsidR="008820B7" w:rsidRPr="00686AF4" w:rsidRDefault="0017464E" w:rsidP="002846AA">
            <w:pPr>
              <w:tabs>
                <w:tab w:val="left" w:pos="1236"/>
              </w:tabs>
            </w:pPr>
            <w:r w:rsidRPr="00686AF4">
              <w:t>Possession of a valid class C driver’s license is required.</w:t>
            </w:r>
            <w:r w:rsidR="007304C9" w:rsidRPr="00686AF4">
              <w:tab/>
            </w:r>
          </w:p>
          <w:p w14:paraId="4E1552D8" w14:textId="77777777" w:rsidR="008820B7" w:rsidRPr="00686AF4" w:rsidRDefault="008820B7" w:rsidP="008820B7"/>
          <w:p w14:paraId="2318169E" w14:textId="77777777" w:rsidR="008820B7" w:rsidRPr="00686AF4" w:rsidRDefault="008820B7" w:rsidP="008820B7"/>
          <w:p w14:paraId="6E285F52" w14:textId="77777777" w:rsidR="008820B7" w:rsidRPr="00686AF4" w:rsidRDefault="008820B7" w:rsidP="008820B7"/>
          <w:p w14:paraId="1DDDC846" w14:textId="77777777" w:rsidR="008820B7" w:rsidRPr="00686AF4" w:rsidRDefault="008820B7" w:rsidP="008820B7"/>
          <w:p w14:paraId="6058E617" w14:textId="77777777" w:rsidR="008820B7" w:rsidRPr="00686AF4" w:rsidRDefault="008820B7" w:rsidP="008820B7">
            <w:pPr>
              <w:tabs>
                <w:tab w:val="left" w:pos="1548"/>
              </w:tabs>
            </w:pPr>
            <w:r w:rsidRPr="00686AF4">
              <w:tab/>
            </w:r>
          </w:p>
        </w:tc>
      </w:tr>
      <w:tr w:rsidR="007304C9" w:rsidRPr="00301391" w14:paraId="0D0DDBD2" w14:textId="77777777" w:rsidTr="003D5324">
        <w:tc>
          <w:tcPr>
            <w:tcW w:w="10790" w:type="dxa"/>
            <w:gridSpan w:val="3"/>
            <w:tcBorders>
              <w:bottom w:val="double" w:sz="4" w:space="0" w:color="auto"/>
            </w:tcBorders>
            <w:shd w:val="clear" w:color="auto" w:fill="F2F2F2" w:themeFill="background1" w:themeFillShade="F2"/>
          </w:tcPr>
          <w:p w14:paraId="413AEFC9" w14:textId="77777777" w:rsidR="007304C9" w:rsidRPr="00301391" w:rsidRDefault="007304C9" w:rsidP="008D7129">
            <w:pPr>
              <w:keepNext/>
              <w:spacing w:before="20" w:after="20"/>
              <w:rPr>
                <w:b/>
                <w:bCs/>
                <w:sz w:val="20"/>
                <w:szCs w:val="20"/>
              </w:rPr>
            </w:pPr>
            <w:r w:rsidRPr="00301391">
              <w:rPr>
                <w:b/>
                <w:bCs/>
                <w:sz w:val="20"/>
                <w:szCs w:val="20"/>
              </w:rPr>
              <w:lastRenderedPageBreak/>
              <w:t xml:space="preserve">The statements contained in this job description reflect general details as necessary to describe the principal functions of this job. </w:t>
            </w:r>
            <w:proofErr w:type="gramStart"/>
            <w:r w:rsidRPr="00301391">
              <w:rPr>
                <w:b/>
                <w:bCs/>
                <w:sz w:val="20"/>
                <w:szCs w:val="20"/>
              </w:rPr>
              <w:t>It should not be considered an</w:t>
            </w:r>
            <w:proofErr w:type="gramEnd"/>
            <w:r w:rsidRPr="00301391">
              <w:rPr>
                <w:b/>
                <w:bCs/>
                <w:sz w:val="20"/>
                <w:szCs w:val="20"/>
              </w:rPr>
              <w:t xml:space="preserve"> all-inclusive listing of work requirements</w:t>
            </w:r>
            <w:proofErr w:type="gramStart"/>
            <w:r w:rsidRPr="00301391">
              <w:rPr>
                <w:b/>
                <w:bCs/>
                <w:sz w:val="20"/>
                <w:szCs w:val="20"/>
              </w:rPr>
              <w:t>.</w:t>
            </w:r>
            <w:proofErr w:type="gramEnd"/>
            <w:r w:rsidRPr="00301391">
              <w:rPr>
                <w:b/>
                <w:bCs/>
                <w:sz w:val="20"/>
                <w:szCs w:val="20"/>
              </w:rPr>
              <w:t xml:space="preserve"> The incumbent of this position may perform other duties (commensurate with the classification) as assigned, including work in other functional areas to cover during absences, to equalize peak work periods, or to otherwise balance the workload.</w:t>
            </w:r>
          </w:p>
        </w:tc>
      </w:tr>
      <w:tr w:rsidR="007304C9" w:rsidRPr="00301391" w14:paraId="7388D215" w14:textId="77777777" w:rsidTr="003D5324">
        <w:tc>
          <w:tcPr>
            <w:tcW w:w="10790" w:type="dxa"/>
            <w:gridSpan w:val="3"/>
            <w:tcBorders>
              <w:top w:val="double" w:sz="4" w:space="0" w:color="auto"/>
            </w:tcBorders>
            <w:shd w:val="clear" w:color="auto" w:fill="F2F2F2" w:themeFill="background1" w:themeFillShade="F2"/>
          </w:tcPr>
          <w:p w14:paraId="67B6CD0C" w14:textId="77777777" w:rsidR="007304C9" w:rsidRPr="00301391" w:rsidRDefault="007304C9" w:rsidP="008D7129">
            <w:pPr>
              <w:keepNext/>
              <w:spacing w:before="20"/>
              <w:rPr>
                <w:b/>
                <w:bCs/>
                <w:sz w:val="20"/>
                <w:szCs w:val="20"/>
              </w:rPr>
            </w:pPr>
            <w:r w:rsidRPr="00301391">
              <w:rPr>
                <w:b/>
                <w:bCs/>
                <w:sz w:val="20"/>
                <w:szCs w:val="20"/>
              </w:rPr>
              <w:t xml:space="preserve">SUPERVISOR STATEMENT: </w:t>
            </w:r>
          </w:p>
          <w:p w14:paraId="6AE52351" w14:textId="77777777" w:rsidR="007304C9" w:rsidRPr="00301391" w:rsidRDefault="007304C9" w:rsidP="008D7129">
            <w:pPr>
              <w:keepNext/>
              <w:spacing w:after="20"/>
            </w:pPr>
            <w:r w:rsidRPr="00301391">
              <w:rPr>
                <w:sz w:val="20"/>
                <w:szCs w:val="20"/>
              </w:rPr>
              <w:t>I CERTIFY THIS DUTY STATEMENT REPRESENTS AN ACCURATE DESCRIPTION OF THE ESSENTIAL FUNCTIONS OF THIS POSITION. I HAVE DISCUSSED THE DUTIES OF THIS POSITION WITH THE EMPLOYEE AND PROVIDED THE EMPLOYEE WITH A COPY OF THIS DUTY STATEMENT.</w:t>
            </w:r>
          </w:p>
        </w:tc>
      </w:tr>
      <w:tr w:rsidR="007304C9" w:rsidRPr="00301391" w14:paraId="3D98652B" w14:textId="77777777" w:rsidTr="0032366C">
        <w:trPr>
          <w:cantSplit/>
        </w:trPr>
        <w:tc>
          <w:tcPr>
            <w:tcW w:w="4315" w:type="dxa"/>
            <w:shd w:val="clear" w:color="auto" w:fill="FFFFFF" w:themeFill="background1"/>
          </w:tcPr>
          <w:p w14:paraId="62F072FA" w14:textId="77777777" w:rsidR="007304C9" w:rsidRPr="00301391" w:rsidRDefault="007304C9" w:rsidP="008329B5">
            <w:pPr>
              <w:pStyle w:val="Heading"/>
              <w:keepNext/>
            </w:pPr>
            <w:r w:rsidRPr="00301391">
              <w:t>SUPERVISOR NAME (PRINT OR TYPE)</w:t>
            </w:r>
          </w:p>
        </w:tc>
        <w:tc>
          <w:tcPr>
            <w:tcW w:w="4320" w:type="dxa"/>
            <w:shd w:val="clear" w:color="auto" w:fill="FFFFFF" w:themeFill="background1"/>
          </w:tcPr>
          <w:p w14:paraId="3D77CAB2" w14:textId="77777777" w:rsidR="007304C9" w:rsidRPr="00301391" w:rsidRDefault="007304C9" w:rsidP="008329B5">
            <w:pPr>
              <w:pStyle w:val="Heading"/>
              <w:keepNext/>
            </w:pPr>
            <w:r w:rsidRPr="00301391">
              <w:t>SUPERVISOR SIGNATURE</w:t>
            </w:r>
          </w:p>
        </w:tc>
        <w:tc>
          <w:tcPr>
            <w:tcW w:w="2155" w:type="dxa"/>
            <w:shd w:val="clear" w:color="auto" w:fill="FFFFFF" w:themeFill="background1"/>
          </w:tcPr>
          <w:p w14:paraId="37A7DB64" w14:textId="77777777" w:rsidR="007304C9" w:rsidRPr="00301391" w:rsidRDefault="007304C9" w:rsidP="008329B5">
            <w:pPr>
              <w:pStyle w:val="Heading"/>
              <w:keepNext/>
            </w:pPr>
            <w:r w:rsidRPr="00301391">
              <w:t>DATE</w:t>
            </w:r>
          </w:p>
        </w:tc>
      </w:tr>
      <w:tr w:rsidR="007304C9" w:rsidRPr="00301391" w14:paraId="7D5333CD" w14:textId="77777777">
        <w:trPr>
          <w:trHeight w:val="485"/>
        </w:trPr>
        <w:tc>
          <w:tcPr>
            <w:tcW w:w="4315" w:type="dxa"/>
            <w:shd w:val="clear" w:color="auto" w:fill="FFFFFF" w:themeFill="background1"/>
            <w:vAlign w:val="center"/>
          </w:tcPr>
          <w:p w14:paraId="1A6DF44C" w14:textId="77777777" w:rsidR="007304C9" w:rsidRPr="00301391" w:rsidRDefault="007304C9" w:rsidP="008329B5">
            <w:pPr>
              <w:keepNext/>
              <w:rPr>
                <w:b/>
                <w:bCs/>
              </w:rPr>
            </w:pPr>
          </w:p>
        </w:tc>
        <w:tc>
          <w:tcPr>
            <w:tcW w:w="4320" w:type="dxa"/>
            <w:shd w:val="clear" w:color="auto" w:fill="FFFFFF" w:themeFill="background1"/>
            <w:vAlign w:val="center"/>
          </w:tcPr>
          <w:p w14:paraId="0741BAA4" w14:textId="77777777" w:rsidR="007304C9" w:rsidRPr="00301391" w:rsidRDefault="007304C9" w:rsidP="008329B5">
            <w:pPr>
              <w:keepNext/>
              <w:rPr>
                <w:b/>
                <w:bCs/>
                <w:sz w:val="20"/>
                <w:szCs w:val="20"/>
              </w:rPr>
            </w:pPr>
          </w:p>
        </w:tc>
        <w:tc>
          <w:tcPr>
            <w:tcW w:w="2155" w:type="dxa"/>
            <w:shd w:val="clear" w:color="auto" w:fill="FFFFFF" w:themeFill="background1"/>
            <w:vAlign w:val="center"/>
          </w:tcPr>
          <w:p w14:paraId="7FA1CD70" w14:textId="77777777" w:rsidR="007304C9" w:rsidRPr="00301391" w:rsidRDefault="007304C9" w:rsidP="008329B5">
            <w:pPr>
              <w:keepNext/>
              <w:rPr>
                <w:b/>
                <w:bCs/>
                <w:sz w:val="20"/>
                <w:szCs w:val="20"/>
              </w:rPr>
            </w:pPr>
          </w:p>
        </w:tc>
      </w:tr>
      <w:tr w:rsidR="007304C9" w:rsidRPr="00301391" w14:paraId="557208C5" w14:textId="77777777" w:rsidTr="003D5324">
        <w:tc>
          <w:tcPr>
            <w:tcW w:w="10790" w:type="dxa"/>
            <w:gridSpan w:val="3"/>
            <w:shd w:val="clear" w:color="auto" w:fill="F2F2F2" w:themeFill="background1" w:themeFillShade="F2"/>
          </w:tcPr>
          <w:p w14:paraId="7BF731E3" w14:textId="77777777" w:rsidR="007304C9" w:rsidRPr="00301391" w:rsidRDefault="007304C9" w:rsidP="008D7129">
            <w:pPr>
              <w:keepNext/>
              <w:spacing w:before="20"/>
              <w:rPr>
                <w:b/>
                <w:bCs/>
                <w:sz w:val="20"/>
                <w:szCs w:val="20"/>
              </w:rPr>
            </w:pPr>
            <w:r w:rsidRPr="00301391">
              <w:rPr>
                <w:b/>
                <w:bCs/>
                <w:sz w:val="20"/>
                <w:szCs w:val="20"/>
              </w:rPr>
              <w:t>EMPLOYEE STATEMENT:</w:t>
            </w:r>
          </w:p>
          <w:p w14:paraId="5541B964" w14:textId="77777777" w:rsidR="007304C9" w:rsidRPr="00301391" w:rsidRDefault="007304C9" w:rsidP="008D7129">
            <w:pPr>
              <w:keepNext/>
              <w:spacing w:after="20"/>
            </w:pPr>
            <w:r w:rsidRPr="00301391">
              <w:rPr>
                <w:sz w:val="20"/>
                <w:szCs w:val="20"/>
              </w:rPr>
              <w:t>I CERTIFY I HAVE READ, UNDERSTAND, AND CAN PERFORM THE DUTIES OF THIS POSITION EITHER WITH OR WITHOUT REASONABLE ACCOMMODATION. I HAVE DISCUSSED THESE DUTIES WITH MY SUPERVISOR AND HAVE BEEN PROVIDED A COPY OF THIS DUTY STATEMENT.</w:t>
            </w:r>
          </w:p>
        </w:tc>
      </w:tr>
      <w:tr w:rsidR="007304C9" w:rsidRPr="00301391" w14:paraId="73B2CDFF" w14:textId="77777777">
        <w:tc>
          <w:tcPr>
            <w:tcW w:w="4315" w:type="dxa"/>
            <w:shd w:val="clear" w:color="auto" w:fill="FFFFFF" w:themeFill="background1"/>
          </w:tcPr>
          <w:p w14:paraId="12C7466F" w14:textId="77777777" w:rsidR="007304C9" w:rsidRPr="00301391" w:rsidRDefault="007304C9" w:rsidP="008329B5">
            <w:pPr>
              <w:pStyle w:val="Heading"/>
              <w:keepNext/>
            </w:pPr>
            <w:r w:rsidRPr="00301391">
              <w:t>EMPLOYEE NAME (PRINT OR TYPE)</w:t>
            </w:r>
          </w:p>
        </w:tc>
        <w:tc>
          <w:tcPr>
            <w:tcW w:w="4320" w:type="dxa"/>
            <w:shd w:val="clear" w:color="auto" w:fill="FFFFFF" w:themeFill="background1"/>
          </w:tcPr>
          <w:p w14:paraId="01E5D423" w14:textId="77777777" w:rsidR="007304C9" w:rsidRPr="00301391" w:rsidRDefault="007304C9" w:rsidP="008329B5">
            <w:pPr>
              <w:pStyle w:val="Heading"/>
              <w:keepNext/>
            </w:pPr>
            <w:r w:rsidRPr="00301391">
              <w:t>EMPLOYEE SIGNATURE</w:t>
            </w:r>
          </w:p>
        </w:tc>
        <w:tc>
          <w:tcPr>
            <w:tcW w:w="2155" w:type="dxa"/>
            <w:shd w:val="clear" w:color="auto" w:fill="FFFFFF" w:themeFill="background1"/>
          </w:tcPr>
          <w:p w14:paraId="690804F3" w14:textId="77777777" w:rsidR="007304C9" w:rsidRPr="00301391" w:rsidRDefault="007304C9" w:rsidP="008329B5">
            <w:pPr>
              <w:pStyle w:val="Heading"/>
              <w:keepNext/>
            </w:pPr>
            <w:r w:rsidRPr="00301391">
              <w:t>DATE</w:t>
            </w:r>
          </w:p>
        </w:tc>
      </w:tr>
      <w:tr w:rsidR="007304C9" w:rsidRPr="00301391" w14:paraId="5250F113" w14:textId="77777777">
        <w:trPr>
          <w:trHeight w:val="485"/>
        </w:trPr>
        <w:tc>
          <w:tcPr>
            <w:tcW w:w="4315" w:type="dxa"/>
            <w:shd w:val="clear" w:color="auto" w:fill="FFFFFF" w:themeFill="background1"/>
            <w:vAlign w:val="center"/>
          </w:tcPr>
          <w:p w14:paraId="2D9599D0" w14:textId="77777777" w:rsidR="007304C9" w:rsidRPr="00301391" w:rsidRDefault="007304C9">
            <w:pPr>
              <w:rPr>
                <w:b/>
                <w:bCs/>
              </w:rPr>
            </w:pPr>
          </w:p>
        </w:tc>
        <w:tc>
          <w:tcPr>
            <w:tcW w:w="4320" w:type="dxa"/>
            <w:shd w:val="clear" w:color="auto" w:fill="FFFFFF" w:themeFill="background1"/>
            <w:vAlign w:val="center"/>
          </w:tcPr>
          <w:p w14:paraId="5F3A82DF" w14:textId="77777777" w:rsidR="007304C9" w:rsidRPr="00301391" w:rsidRDefault="007304C9">
            <w:pPr>
              <w:rPr>
                <w:b/>
                <w:bCs/>
                <w:sz w:val="20"/>
                <w:szCs w:val="20"/>
              </w:rPr>
            </w:pPr>
          </w:p>
        </w:tc>
        <w:tc>
          <w:tcPr>
            <w:tcW w:w="2155" w:type="dxa"/>
            <w:shd w:val="clear" w:color="auto" w:fill="FFFFFF" w:themeFill="background1"/>
            <w:vAlign w:val="center"/>
          </w:tcPr>
          <w:p w14:paraId="62BB9BB2" w14:textId="77777777" w:rsidR="007304C9" w:rsidRPr="00301391" w:rsidRDefault="007304C9">
            <w:pPr>
              <w:rPr>
                <w:b/>
                <w:bCs/>
                <w:sz w:val="20"/>
                <w:szCs w:val="20"/>
              </w:rPr>
            </w:pPr>
          </w:p>
        </w:tc>
      </w:tr>
    </w:tbl>
    <w:p w14:paraId="063D57F2" w14:textId="77777777" w:rsidR="00023120" w:rsidRPr="00023120" w:rsidRDefault="004A7391" w:rsidP="00B94964">
      <w:r>
        <w:tab/>
      </w:r>
    </w:p>
    <w:sectPr w:rsidR="00023120" w:rsidRPr="00023120" w:rsidSect="0027756C">
      <w:type w:val="continuous"/>
      <w:pgSz w:w="12240" w:h="15840"/>
      <w:pgMar w:top="720" w:right="720" w:bottom="720" w:left="72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352EE" w14:textId="77777777" w:rsidR="00F61FD1" w:rsidRDefault="00F61FD1" w:rsidP="007304C9">
      <w:pPr>
        <w:spacing w:after="0" w:line="240" w:lineRule="auto"/>
      </w:pPr>
      <w:r>
        <w:separator/>
      </w:r>
    </w:p>
  </w:endnote>
  <w:endnote w:type="continuationSeparator" w:id="0">
    <w:p w14:paraId="6CC60283" w14:textId="77777777" w:rsidR="00F61FD1" w:rsidRDefault="00F61FD1" w:rsidP="0073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B65EF" w14:textId="77777777" w:rsidR="007304C9" w:rsidRPr="00686AF4" w:rsidRDefault="007304C9">
    <w:pPr>
      <w:pStyle w:val="Footer"/>
      <w:rPr>
        <w:sz w:val="18"/>
        <w:szCs w:val="18"/>
      </w:rPr>
    </w:pPr>
    <w:r w:rsidRPr="00686AF4">
      <w:rPr>
        <w:sz w:val="18"/>
        <w:szCs w:val="18"/>
      </w:rPr>
      <w:t>DPR 90 (</w:t>
    </w:r>
    <w:r w:rsidR="00741F02" w:rsidRPr="00686AF4">
      <w:rPr>
        <w:sz w:val="18"/>
        <w:szCs w:val="18"/>
      </w:rPr>
      <w:t xml:space="preserve">Rev. </w:t>
    </w:r>
    <w:r w:rsidR="008820B7" w:rsidRPr="00686AF4">
      <w:rPr>
        <w:sz w:val="18"/>
        <w:szCs w:val="18"/>
      </w:rPr>
      <w:t>1/</w:t>
    </w:r>
    <w:proofErr w:type="gramStart"/>
    <w:r w:rsidR="008820B7" w:rsidRPr="00686AF4">
      <w:rPr>
        <w:sz w:val="18"/>
        <w:szCs w:val="18"/>
      </w:rPr>
      <w:t>2026</w:t>
    </w:r>
    <w:r w:rsidRPr="00686AF4">
      <w:rPr>
        <w:sz w:val="18"/>
        <w:szCs w:val="18"/>
      </w:rPr>
      <w:t>)(</w:t>
    </w:r>
    <w:proofErr w:type="spellStart"/>
    <w:proofErr w:type="gramEnd"/>
    <w:r w:rsidRPr="00686AF4">
      <w:rPr>
        <w:sz w:val="18"/>
        <w:szCs w:val="18"/>
      </w:rPr>
      <w:t>Word</w:t>
    </w:r>
    <w:r w:rsidR="00741F02" w:rsidRPr="00686AF4">
      <w:rPr>
        <w:sz w:val="18"/>
        <w:szCs w:val="18"/>
      </w:rPr>
      <w:t>Template</w:t>
    </w:r>
    <w:proofErr w:type="spellEnd"/>
    <w:r w:rsidRPr="00686AF4">
      <w:rPr>
        <w:sz w:val="18"/>
        <w:szCs w:val="18"/>
      </w:rPr>
      <w:t xml:space="preserve"> </w:t>
    </w:r>
    <w:r w:rsidR="008820B7" w:rsidRPr="00686AF4">
      <w:rPr>
        <w:sz w:val="18"/>
        <w:szCs w:val="18"/>
      </w:rPr>
      <w:t>1/2/</w:t>
    </w:r>
    <w:proofErr w:type="gramStart"/>
    <w:r w:rsidR="008820B7" w:rsidRPr="00686AF4">
      <w:rPr>
        <w:sz w:val="18"/>
        <w:szCs w:val="18"/>
      </w:rPr>
      <w:t>2026</w:t>
    </w:r>
    <w:r w:rsidRPr="00686AF4">
      <w:rPr>
        <w:sz w:val="18"/>
        <w:szCs w:val="18"/>
      </w:rPr>
      <w:t>)(</w:t>
    </w:r>
    <w:proofErr w:type="gramEnd"/>
    <w:r w:rsidRPr="00686AF4">
      <w:rPr>
        <w:sz w:val="18"/>
        <w:szCs w:val="18"/>
      </w:rPr>
      <w:t xml:space="preserve">Page </w:t>
    </w:r>
    <w:r w:rsidRPr="00686AF4">
      <w:rPr>
        <w:b/>
        <w:bCs/>
        <w:sz w:val="18"/>
        <w:szCs w:val="18"/>
      </w:rPr>
      <w:fldChar w:fldCharType="begin"/>
    </w:r>
    <w:r w:rsidRPr="00686AF4">
      <w:rPr>
        <w:b/>
        <w:bCs/>
        <w:sz w:val="18"/>
        <w:szCs w:val="18"/>
      </w:rPr>
      <w:instrText xml:space="preserve"> PAGE  \* Arabic  \* MERGEFORMAT </w:instrText>
    </w:r>
    <w:r w:rsidRPr="00686AF4">
      <w:rPr>
        <w:b/>
        <w:bCs/>
        <w:sz w:val="18"/>
        <w:szCs w:val="18"/>
      </w:rPr>
      <w:fldChar w:fldCharType="separate"/>
    </w:r>
    <w:r w:rsidRPr="00686AF4">
      <w:rPr>
        <w:b/>
        <w:bCs/>
        <w:noProof/>
        <w:sz w:val="18"/>
        <w:szCs w:val="18"/>
      </w:rPr>
      <w:t>1</w:t>
    </w:r>
    <w:r w:rsidRPr="00686AF4">
      <w:rPr>
        <w:b/>
        <w:bCs/>
        <w:sz w:val="18"/>
        <w:szCs w:val="18"/>
      </w:rPr>
      <w:fldChar w:fldCharType="end"/>
    </w:r>
    <w:r w:rsidRPr="00686AF4">
      <w:rPr>
        <w:sz w:val="18"/>
        <w:szCs w:val="18"/>
      </w:rPr>
      <w:t xml:space="preserve"> of </w:t>
    </w:r>
    <w:r w:rsidRPr="00686AF4">
      <w:rPr>
        <w:b/>
        <w:bCs/>
        <w:sz w:val="18"/>
        <w:szCs w:val="18"/>
      </w:rPr>
      <w:fldChar w:fldCharType="begin"/>
    </w:r>
    <w:r w:rsidRPr="00686AF4">
      <w:rPr>
        <w:b/>
        <w:bCs/>
        <w:sz w:val="18"/>
        <w:szCs w:val="18"/>
      </w:rPr>
      <w:instrText xml:space="preserve"> NUMPAGES  \* Arabic  \* MERGEFORMAT </w:instrText>
    </w:r>
    <w:r w:rsidRPr="00686AF4">
      <w:rPr>
        <w:b/>
        <w:bCs/>
        <w:sz w:val="18"/>
        <w:szCs w:val="18"/>
      </w:rPr>
      <w:fldChar w:fldCharType="separate"/>
    </w:r>
    <w:r w:rsidRPr="00686AF4">
      <w:rPr>
        <w:b/>
        <w:bCs/>
        <w:noProof/>
        <w:sz w:val="18"/>
        <w:szCs w:val="18"/>
      </w:rPr>
      <w:t>2</w:t>
    </w:r>
    <w:r w:rsidRPr="00686AF4">
      <w:rPr>
        <w:b/>
        <w:bCs/>
        <w:sz w:val="18"/>
        <w:szCs w:val="18"/>
      </w:rPr>
      <w:fldChar w:fldCharType="end"/>
    </w:r>
    <w:r w:rsidRPr="00686AF4">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06F2F" w14:textId="77777777" w:rsidR="00F61FD1" w:rsidRDefault="00F61FD1" w:rsidP="007304C9">
      <w:pPr>
        <w:spacing w:after="0" w:line="240" w:lineRule="auto"/>
      </w:pPr>
      <w:r>
        <w:separator/>
      </w:r>
    </w:p>
  </w:footnote>
  <w:footnote w:type="continuationSeparator" w:id="0">
    <w:p w14:paraId="0FE2D23F" w14:textId="77777777" w:rsidR="00F61FD1" w:rsidRDefault="00F61FD1" w:rsidP="007304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0EE"/>
    <w:rsid w:val="0000522F"/>
    <w:rsid w:val="000150EE"/>
    <w:rsid w:val="00017693"/>
    <w:rsid w:val="00022A59"/>
    <w:rsid w:val="00023120"/>
    <w:rsid w:val="000432D9"/>
    <w:rsid w:val="000716BD"/>
    <w:rsid w:val="0009508D"/>
    <w:rsid w:val="000B1718"/>
    <w:rsid w:val="000B62D8"/>
    <w:rsid w:val="001144B0"/>
    <w:rsid w:val="001278FF"/>
    <w:rsid w:val="0017464E"/>
    <w:rsid w:val="001807E1"/>
    <w:rsid w:val="00186513"/>
    <w:rsid w:val="001D164B"/>
    <w:rsid w:val="001D78C2"/>
    <w:rsid w:val="00250EC6"/>
    <w:rsid w:val="00264AEC"/>
    <w:rsid w:val="0027490B"/>
    <w:rsid w:val="0027756C"/>
    <w:rsid w:val="00283E39"/>
    <w:rsid w:val="002846AA"/>
    <w:rsid w:val="002B4D4C"/>
    <w:rsid w:val="002E61F9"/>
    <w:rsid w:val="003140F3"/>
    <w:rsid w:val="0032246A"/>
    <w:rsid w:val="0032366C"/>
    <w:rsid w:val="00325E60"/>
    <w:rsid w:val="0035019F"/>
    <w:rsid w:val="00362EF8"/>
    <w:rsid w:val="00376D7E"/>
    <w:rsid w:val="0038782D"/>
    <w:rsid w:val="00397DE0"/>
    <w:rsid w:val="003D43F0"/>
    <w:rsid w:val="003D5324"/>
    <w:rsid w:val="003E279E"/>
    <w:rsid w:val="0040233C"/>
    <w:rsid w:val="004407D5"/>
    <w:rsid w:val="00454910"/>
    <w:rsid w:val="00465E58"/>
    <w:rsid w:val="0048017E"/>
    <w:rsid w:val="004A7391"/>
    <w:rsid w:val="004B3476"/>
    <w:rsid w:val="004B6382"/>
    <w:rsid w:val="005305A8"/>
    <w:rsid w:val="00584B19"/>
    <w:rsid w:val="0058686B"/>
    <w:rsid w:val="005A206A"/>
    <w:rsid w:val="005A74FF"/>
    <w:rsid w:val="005B10D2"/>
    <w:rsid w:val="005C0B79"/>
    <w:rsid w:val="005C7B55"/>
    <w:rsid w:val="006066A9"/>
    <w:rsid w:val="00607FBD"/>
    <w:rsid w:val="00633E67"/>
    <w:rsid w:val="00674187"/>
    <w:rsid w:val="006759BE"/>
    <w:rsid w:val="00686AF4"/>
    <w:rsid w:val="006D0B8B"/>
    <w:rsid w:val="006D3F87"/>
    <w:rsid w:val="006E0546"/>
    <w:rsid w:val="006F0760"/>
    <w:rsid w:val="007304C9"/>
    <w:rsid w:val="00741F02"/>
    <w:rsid w:val="0075100A"/>
    <w:rsid w:val="00764A66"/>
    <w:rsid w:val="007774F3"/>
    <w:rsid w:val="007C3858"/>
    <w:rsid w:val="00821394"/>
    <w:rsid w:val="008329B5"/>
    <w:rsid w:val="00842A77"/>
    <w:rsid w:val="008820B7"/>
    <w:rsid w:val="00882D44"/>
    <w:rsid w:val="008C24DE"/>
    <w:rsid w:val="008D3708"/>
    <w:rsid w:val="008D7129"/>
    <w:rsid w:val="00907E27"/>
    <w:rsid w:val="009347E3"/>
    <w:rsid w:val="00942CB1"/>
    <w:rsid w:val="0094773B"/>
    <w:rsid w:val="00955256"/>
    <w:rsid w:val="00961EF6"/>
    <w:rsid w:val="009666E1"/>
    <w:rsid w:val="009B25A4"/>
    <w:rsid w:val="009B36E4"/>
    <w:rsid w:val="009F30B1"/>
    <w:rsid w:val="00A01B97"/>
    <w:rsid w:val="00A22661"/>
    <w:rsid w:val="00A3577E"/>
    <w:rsid w:val="00A425F5"/>
    <w:rsid w:val="00AB0D35"/>
    <w:rsid w:val="00AD5015"/>
    <w:rsid w:val="00AE1518"/>
    <w:rsid w:val="00AF377F"/>
    <w:rsid w:val="00B14245"/>
    <w:rsid w:val="00B7028D"/>
    <w:rsid w:val="00B94964"/>
    <w:rsid w:val="00BD0CFB"/>
    <w:rsid w:val="00BD26FE"/>
    <w:rsid w:val="00C22D88"/>
    <w:rsid w:val="00C44F09"/>
    <w:rsid w:val="00C73893"/>
    <w:rsid w:val="00C86D73"/>
    <w:rsid w:val="00CD7C14"/>
    <w:rsid w:val="00D02524"/>
    <w:rsid w:val="00D02B52"/>
    <w:rsid w:val="00D12CF3"/>
    <w:rsid w:val="00D82B33"/>
    <w:rsid w:val="00D849B7"/>
    <w:rsid w:val="00D87D7E"/>
    <w:rsid w:val="00D954D8"/>
    <w:rsid w:val="00DC258C"/>
    <w:rsid w:val="00DF747A"/>
    <w:rsid w:val="00E032A3"/>
    <w:rsid w:val="00E13BA8"/>
    <w:rsid w:val="00EA7580"/>
    <w:rsid w:val="00EC4E35"/>
    <w:rsid w:val="00EC583D"/>
    <w:rsid w:val="00EC67A6"/>
    <w:rsid w:val="00F47900"/>
    <w:rsid w:val="00F61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5232"/>
  <w15:chartTrackingRefBased/>
  <w15:docId w15:val="{75AABE02-16F2-4AF6-8CDA-57B19D88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78"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locked="0"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locked/>
    <w:rsid w:val="00730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locked/>
    <w:rsid w:val="00730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locked/>
    <w:rsid w:val="007304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locked/>
    <w:rsid w:val="007304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locked/>
    <w:rsid w:val="007304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locked/>
    <w:rsid w:val="007304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04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04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04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4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04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04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04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04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04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4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4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4C9"/>
    <w:rPr>
      <w:rFonts w:eastAsiaTheme="majorEastAsia" w:cstheme="majorBidi"/>
      <w:color w:val="272727" w:themeColor="text1" w:themeTint="D8"/>
    </w:rPr>
  </w:style>
  <w:style w:type="paragraph" w:styleId="Title">
    <w:name w:val="Title"/>
    <w:basedOn w:val="Normal"/>
    <w:next w:val="Normal"/>
    <w:link w:val="TitleChar"/>
    <w:uiPriority w:val="10"/>
    <w:qFormat/>
    <w:locked/>
    <w:rsid w:val="00730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locked/>
    <w:rsid w:val="007304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4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locked/>
    <w:rsid w:val="007304C9"/>
    <w:pPr>
      <w:spacing w:before="160"/>
      <w:jc w:val="center"/>
    </w:pPr>
    <w:rPr>
      <w:i/>
      <w:iCs/>
      <w:color w:val="404040" w:themeColor="text1" w:themeTint="BF"/>
    </w:rPr>
  </w:style>
  <w:style w:type="character" w:customStyle="1" w:styleId="QuoteChar">
    <w:name w:val="Quote Char"/>
    <w:basedOn w:val="DefaultParagraphFont"/>
    <w:link w:val="Quote"/>
    <w:uiPriority w:val="29"/>
    <w:rsid w:val="007304C9"/>
    <w:rPr>
      <w:i/>
      <w:iCs/>
      <w:color w:val="404040" w:themeColor="text1" w:themeTint="BF"/>
    </w:rPr>
  </w:style>
  <w:style w:type="paragraph" w:styleId="ListParagraph">
    <w:name w:val="List Paragraph"/>
    <w:basedOn w:val="Normal"/>
    <w:uiPriority w:val="34"/>
    <w:qFormat/>
    <w:locked/>
    <w:rsid w:val="007304C9"/>
    <w:pPr>
      <w:ind w:left="720"/>
      <w:contextualSpacing/>
    </w:pPr>
  </w:style>
  <w:style w:type="character" w:styleId="IntenseEmphasis">
    <w:name w:val="Intense Emphasis"/>
    <w:basedOn w:val="DefaultParagraphFont"/>
    <w:uiPriority w:val="21"/>
    <w:qFormat/>
    <w:locked/>
    <w:rsid w:val="007304C9"/>
    <w:rPr>
      <w:i/>
      <w:iCs/>
      <w:color w:val="0F4761" w:themeColor="accent1" w:themeShade="BF"/>
    </w:rPr>
  </w:style>
  <w:style w:type="paragraph" w:styleId="IntenseQuote">
    <w:name w:val="Intense Quote"/>
    <w:basedOn w:val="Normal"/>
    <w:next w:val="Normal"/>
    <w:link w:val="IntenseQuoteChar"/>
    <w:uiPriority w:val="30"/>
    <w:qFormat/>
    <w:locked/>
    <w:rsid w:val="00730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04C9"/>
    <w:rPr>
      <w:i/>
      <w:iCs/>
      <w:color w:val="0F4761" w:themeColor="accent1" w:themeShade="BF"/>
    </w:rPr>
  </w:style>
  <w:style w:type="character" w:styleId="IntenseReference">
    <w:name w:val="Intense Reference"/>
    <w:basedOn w:val="DefaultParagraphFont"/>
    <w:uiPriority w:val="32"/>
    <w:qFormat/>
    <w:locked/>
    <w:rsid w:val="007304C9"/>
    <w:rPr>
      <w:b/>
      <w:bCs/>
      <w:smallCaps/>
      <w:color w:val="0F4761" w:themeColor="accent1" w:themeShade="BF"/>
      <w:spacing w:val="5"/>
    </w:rPr>
  </w:style>
  <w:style w:type="paragraph" w:styleId="Header">
    <w:name w:val="header"/>
    <w:basedOn w:val="Normal"/>
    <w:link w:val="HeaderChar"/>
    <w:uiPriority w:val="99"/>
    <w:unhideWhenUsed/>
    <w:locked/>
    <w:rsid w:val="007304C9"/>
    <w:pPr>
      <w:tabs>
        <w:tab w:val="center" w:pos="4680"/>
        <w:tab w:val="right" w:pos="9360"/>
      </w:tabs>
      <w:spacing w:after="0" w:line="240" w:lineRule="auto"/>
    </w:pPr>
    <w:rPr>
      <w:sz w:val="22"/>
      <w:szCs w:val="22"/>
    </w:rPr>
  </w:style>
  <w:style w:type="character" w:customStyle="1" w:styleId="HeaderChar">
    <w:name w:val="Header Char"/>
    <w:basedOn w:val="DefaultParagraphFont"/>
    <w:link w:val="Header"/>
    <w:uiPriority w:val="99"/>
    <w:rsid w:val="007304C9"/>
    <w:rPr>
      <w:kern w:val="0"/>
      <w:sz w:val="22"/>
      <w:szCs w:val="22"/>
      <w14:ligatures w14:val="none"/>
    </w:rPr>
  </w:style>
  <w:style w:type="table" w:styleId="TableGrid">
    <w:name w:val="Table Grid"/>
    <w:basedOn w:val="TableNormal"/>
    <w:uiPriority w:val="39"/>
    <w:locked/>
    <w:rsid w:val="007304C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locked/>
    <w:rsid w:val="007304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4C9"/>
  </w:style>
  <w:style w:type="character" w:styleId="Hyperlink">
    <w:name w:val="Hyperlink"/>
    <w:basedOn w:val="DefaultParagraphFont"/>
    <w:uiPriority w:val="99"/>
    <w:unhideWhenUsed/>
    <w:locked/>
    <w:rsid w:val="00325E60"/>
    <w:rPr>
      <w:color w:val="467886" w:themeColor="hyperlink"/>
      <w:u w:val="single"/>
    </w:rPr>
  </w:style>
  <w:style w:type="character" w:styleId="FollowedHyperlink">
    <w:name w:val="FollowedHyperlink"/>
    <w:basedOn w:val="DefaultParagraphFont"/>
    <w:uiPriority w:val="99"/>
    <w:semiHidden/>
    <w:unhideWhenUsed/>
    <w:locked/>
    <w:rsid w:val="00325E60"/>
    <w:rPr>
      <w:color w:val="96607D" w:themeColor="followedHyperlink"/>
      <w:u w:val="single"/>
    </w:rPr>
  </w:style>
  <w:style w:type="paragraph" w:styleId="Revision">
    <w:name w:val="Revision"/>
    <w:hidden/>
    <w:uiPriority w:val="99"/>
    <w:semiHidden/>
    <w:rsid w:val="00D12CF3"/>
    <w:pPr>
      <w:spacing w:after="0" w:line="240" w:lineRule="auto"/>
    </w:pPr>
  </w:style>
  <w:style w:type="paragraph" w:customStyle="1" w:styleId="Heading">
    <w:name w:val="Heading"/>
    <w:basedOn w:val="Normal"/>
    <w:link w:val="HeadingChar"/>
    <w:qFormat/>
    <w:locked/>
    <w:rsid w:val="00DC258C"/>
    <w:pPr>
      <w:spacing w:after="0" w:line="240" w:lineRule="auto"/>
    </w:pPr>
    <w:rPr>
      <w:b/>
      <w:bCs/>
    </w:rPr>
  </w:style>
  <w:style w:type="character" w:customStyle="1" w:styleId="HeadingChar">
    <w:name w:val="Heading Char"/>
    <w:basedOn w:val="DefaultParagraphFont"/>
    <w:link w:val="Heading"/>
    <w:rsid w:val="00DC258C"/>
    <w:rPr>
      <w:rFonts w:ascii="Arial" w:hAnsi="Arial" w:cs="Arial"/>
      <w:b/>
      <w:bCs/>
      <w:kern w:val="0"/>
      <w:sz w:val="20"/>
      <w:szCs w:val="20"/>
      <w14:ligatures w14:val="none"/>
    </w:rPr>
  </w:style>
  <w:style w:type="character" w:styleId="PlaceholderText">
    <w:name w:val="Placeholder Text"/>
    <w:basedOn w:val="DefaultParagraphFont"/>
    <w:uiPriority w:val="99"/>
    <w:semiHidden/>
    <w:locked/>
    <w:rsid w:val="00397D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t.westlaw.com/calregs/Document/I2559D5E35A0A11EC8227000D3A7C4BC3?viewType=FullText&amp;listSource=Search&amp;originationContext=Search+Result&amp;transitionType=SearchItem&amp;contextData=(sc.Search)&amp;navigationPath=Search%2fv1%2fresults%2fnavigation%2fi0a89a8dc0000019789016fe7b398e145%3fppcid%3d0a4145b4f02248218217359f58f4f7aa%26Nav%3dREGULATION_PUBLICVIEW%26fragmentIdentifier%3dI2559D5E35A0A11EC8227000D3A7C4BC3%26startIndex%3d1%26transitionType%3dSearchItem%26contextData%3d%2528sc.Default%2529%26originationContext%3dSearch%2520Result&amp;list=REGULATION_PUBLICVIEW&amp;rank=1&amp;t_querytext=599.961%0d%0a" TargetMode="External"/><Relationship Id="rId3" Type="http://schemas.openxmlformats.org/officeDocument/2006/relationships/settings" Target="settings.xml"/><Relationship Id="rId7" Type="http://schemas.openxmlformats.org/officeDocument/2006/relationships/image" Target="media/image1.jf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534E8-69B6-4565-9243-9D0517B6F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1252</Words>
  <Characters>7138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Greene, Brandy@Parks</dc:creator>
  <cp:keywords/>
  <dc:description/>
  <cp:lastModifiedBy>Mendoza, Rebecca C@Parks</cp:lastModifiedBy>
  <cp:revision>3</cp:revision>
  <cp:lastPrinted>2025-06-18T15:34:00Z</cp:lastPrinted>
  <dcterms:created xsi:type="dcterms:W3CDTF">2026-08-28T20:43:00Z</dcterms:created>
  <dcterms:modified xsi:type="dcterms:W3CDTF">2026-09-03T20:39:00Z</dcterms:modified>
</cp:coreProperties>
</file>