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8"/>
        <w:gridCol w:w="3060"/>
        <w:gridCol w:w="907"/>
        <w:gridCol w:w="1351"/>
        <w:gridCol w:w="1351"/>
        <w:gridCol w:w="673"/>
        <w:gridCol w:w="341"/>
        <w:gridCol w:w="338"/>
        <w:gridCol w:w="271"/>
        <w:gridCol w:w="1078"/>
      </w:tblGrid>
      <w:tr w:rsidR="002E1CA3" w:rsidRPr="002E1CA3" w14:paraId="2CED1C0D" w14:textId="77777777" w:rsidTr="004120A7">
        <w:trPr>
          <w:jc w:val="center"/>
        </w:trPr>
        <w:tc>
          <w:tcPr>
            <w:tcW w:w="8783"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38"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4120A7">
        <w:trPr>
          <w:jc w:val="center"/>
        </w:trPr>
        <w:tc>
          <w:tcPr>
            <w:tcW w:w="5408"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0"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4120A7">
        <w:trPr>
          <w:jc w:val="center"/>
        </w:trPr>
        <w:tc>
          <w:tcPr>
            <w:tcW w:w="5408"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38" w:type="dxa"/>
            <w:tcBorders>
              <w:top w:val="single" w:sz="4" w:space="0" w:color="auto"/>
              <w:bottom w:val="single" w:sz="4" w:space="0" w:color="auto"/>
            </w:tcBorders>
          </w:tcPr>
          <w:p w14:paraId="320A951C" w14:textId="5E2C463A" w:rsidR="00CD0D6A" w:rsidRPr="002E1CA3" w:rsidRDefault="00D675BE"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4120A7">
        <w:trPr>
          <w:jc w:val="center"/>
        </w:trPr>
        <w:tc>
          <w:tcPr>
            <w:tcW w:w="5408"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0"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4120A7">
        <w:trPr>
          <w:jc w:val="center"/>
        </w:trPr>
        <w:tc>
          <w:tcPr>
            <w:tcW w:w="5408"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2"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120A7">
        <w:trPr>
          <w:jc w:val="center"/>
        </w:trPr>
        <w:tc>
          <w:tcPr>
            <w:tcW w:w="5408" w:type="dxa"/>
            <w:gridSpan w:val="3"/>
            <w:tcBorders>
              <w:top w:val="nil"/>
              <w:left w:val="single" w:sz="4" w:space="0" w:color="auto"/>
              <w:bottom w:val="single" w:sz="4" w:space="0" w:color="auto"/>
            </w:tcBorders>
          </w:tcPr>
          <w:p w14:paraId="7C69B0E8" w14:textId="1CEAE546" w:rsidR="00A06728" w:rsidRPr="002E1CA3" w:rsidRDefault="008A5A1E">
            <w:pPr>
              <w:rPr>
                <w:sz w:val="24"/>
                <w:szCs w:val="24"/>
              </w:rPr>
            </w:pPr>
            <w:r>
              <w:rPr>
                <w:sz w:val="24"/>
                <w:szCs w:val="24"/>
              </w:rPr>
              <w:t>Correctional Training Facility</w:t>
            </w:r>
          </w:p>
        </w:tc>
        <w:tc>
          <w:tcPr>
            <w:tcW w:w="4322" w:type="dxa"/>
            <w:gridSpan w:val="6"/>
            <w:tcBorders>
              <w:top w:val="nil"/>
              <w:bottom w:val="single" w:sz="4" w:space="0" w:color="auto"/>
            </w:tcBorders>
            <w:vAlign w:val="center"/>
          </w:tcPr>
          <w:p w14:paraId="7DB4BC1F" w14:textId="7CC55CC7" w:rsidR="00A06728" w:rsidRPr="00167A73" w:rsidRDefault="00261474" w:rsidP="00A06728">
            <w:r>
              <w:t>101-224-1139-801</w:t>
            </w:r>
          </w:p>
        </w:tc>
        <w:tc>
          <w:tcPr>
            <w:tcW w:w="1078" w:type="dxa"/>
            <w:tcBorders>
              <w:top w:val="nil"/>
              <w:bottom w:val="single" w:sz="4" w:space="0" w:color="auto"/>
            </w:tcBorders>
            <w:vAlign w:val="center"/>
          </w:tcPr>
          <w:p w14:paraId="19A1FD9B" w14:textId="545A98A1" w:rsidR="00A06728" w:rsidRPr="00167A73" w:rsidRDefault="00C51D73" w:rsidP="009C58AD">
            <w:pPr>
              <w:jc w:val="center"/>
            </w:pPr>
            <w:r>
              <w:t>1/F</w:t>
            </w:r>
          </w:p>
        </w:tc>
      </w:tr>
      <w:tr w:rsidR="004120A7" w:rsidRPr="002E1CA3" w14:paraId="7D25EBD4" w14:textId="77777777" w:rsidTr="004120A7">
        <w:trPr>
          <w:jc w:val="center"/>
        </w:trPr>
        <w:tc>
          <w:tcPr>
            <w:tcW w:w="5408"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0"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120A7">
        <w:trPr>
          <w:jc w:val="center"/>
        </w:trPr>
        <w:tc>
          <w:tcPr>
            <w:tcW w:w="5408" w:type="dxa"/>
            <w:gridSpan w:val="3"/>
            <w:vMerge w:val="restart"/>
            <w:tcBorders>
              <w:top w:val="nil"/>
            </w:tcBorders>
            <w:vAlign w:val="center"/>
          </w:tcPr>
          <w:p w14:paraId="32D51289" w14:textId="7B36DA1F" w:rsidR="004120A7" w:rsidRPr="00167A73" w:rsidRDefault="00261474" w:rsidP="00D86CC1">
            <w:r>
              <w:t>Administration/Litigations</w:t>
            </w:r>
          </w:p>
        </w:tc>
        <w:tc>
          <w:tcPr>
            <w:tcW w:w="5400" w:type="dxa"/>
            <w:gridSpan w:val="7"/>
            <w:tcBorders>
              <w:top w:val="nil"/>
              <w:bottom w:val="single" w:sz="4" w:space="0" w:color="auto"/>
            </w:tcBorders>
            <w:vAlign w:val="center"/>
          </w:tcPr>
          <w:p w14:paraId="3334E89D" w14:textId="313E440A" w:rsidR="004120A7" w:rsidRPr="00167A73" w:rsidRDefault="00261474" w:rsidP="00782318">
            <w:r>
              <w:t>Office Technician (Typing)</w:t>
            </w:r>
          </w:p>
        </w:tc>
      </w:tr>
      <w:tr w:rsidR="004120A7" w:rsidRPr="002E1CA3" w14:paraId="11B2C64D" w14:textId="77777777" w:rsidTr="004120A7">
        <w:trPr>
          <w:jc w:val="center"/>
        </w:trPr>
        <w:tc>
          <w:tcPr>
            <w:tcW w:w="5408" w:type="dxa"/>
            <w:gridSpan w:val="3"/>
            <w:vMerge/>
          </w:tcPr>
          <w:p w14:paraId="36B72ABC" w14:textId="77777777" w:rsidR="004120A7" w:rsidRPr="00F77711" w:rsidRDefault="004120A7" w:rsidP="00D86CC1">
            <w:pPr>
              <w:rPr>
                <w:b/>
                <w:color w:val="7F7F7F" w:themeColor="text1" w:themeTint="80"/>
                <w:sz w:val="16"/>
                <w:szCs w:val="16"/>
              </w:rPr>
            </w:pPr>
          </w:p>
        </w:tc>
        <w:tc>
          <w:tcPr>
            <w:tcW w:w="5400"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120A7">
        <w:trPr>
          <w:jc w:val="center"/>
        </w:trPr>
        <w:tc>
          <w:tcPr>
            <w:tcW w:w="5408" w:type="dxa"/>
            <w:gridSpan w:val="3"/>
            <w:vMerge/>
            <w:vAlign w:val="center"/>
          </w:tcPr>
          <w:p w14:paraId="126E302C" w14:textId="77777777" w:rsidR="004120A7" w:rsidRPr="00167A73" w:rsidRDefault="004120A7" w:rsidP="00D86CC1"/>
        </w:tc>
        <w:tc>
          <w:tcPr>
            <w:tcW w:w="5400" w:type="dxa"/>
            <w:gridSpan w:val="7"/>
            <w:tcBorders>
              <w:top w:val="nil"/>
              <w:bottom w:val="single" w:sz="4" w:space="0" w:color="auto"/>
            </w:tcBorders>
            <w:vAlign w:val="center"/>
          </w:tcPr>
          <w:p w14:paraId="283AC44E" w14:textId="314D4B9A" w:rsidR="004120A7" w:rsidRPr="00167A73" w:rsidRDefault="00261474" w:rsidP="00D86CC1">
            <w:r>
              <w:t>Office Technician (T</w:t>
            </w:r>
            <w:r w:rsidR="00782318">
              <w:t>yping</w:t>
            </w:r>
            <w:r>
              <w:t>)</w:t>
            </w:r>
          </w:p>
        </w:tc>
      </w:tr>
      <w:tr w:rsidR="004120A7" w:rsidRPr="002E1CA3" w14:paraId="07758462" w14:textId="77777777" w:rsidTr="004120A7">
        <w:trPr>
          <w:jc w:val="center"/>
        </w:trPr>
        <w:tc>
          <w:tcPr>
            <w:tcW w:w="5408"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49"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120A7">
        <w:trPr>
          <w:jc w:val="center"/>
        </w:trPr>
        <w:tc>
          <w:tcPr>
            <w:tcW w:w="5408"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7E79A3F8" w:rsidR="004120A7" w:rsidRPr="00167A73" w:rsidRDefault="008A5A1E" w:rsidP="004120A7">
            <w:pPr>
              <w:spacing w:before="40" w:after="40"/>
            </w:pPr>
            <w:r>
              <w:t>P/FT</w:t>
            </w:r>
          </w:p>
        </w:tc>
        <w:tc>
          <w:tcPr>
            <w:tcW w:w="1351" w:type="dxa"/>
            <w:tcBorders>
              <w:top w:val="nil"/>
              <w:bottom w:val="single" w:sz="4" w:space="0" w:color="auto"/>
            </w:tcBorders>
            <w:vAlign w:val="center"/>
          </w:tcPr>
          <w:p w14:paraId="0FBC4DC7" w14:textId="2B8179AC" w:rsidR="004120A7" w:rsidRPr="00167A73" w:rsidRDefault="00261474" w:rsidP="004120A7">
            <w:r>
              <w:t>R04</w:t>
            </w:r>
          </w:p>
        </w:tc>
        <w:tc>
          <w:tcPr>
            <w:tcW w:w="1349" w:type="dxa"/>
            <w:gridSpan w:val="3"/>
            <w:tcBorders>
              <w:top w:val="nil"/>
              <w:bottom w:val="single" w:sz="4" w:space="0" w:color="auto"/>
            </w:tcBorders>
            <w:vAlign w:val="center"/>
          </w:tcPr>
          <w:p w14:paraId="46007ED8" w14:textId="35FBCF92" w:rsidR="004120A7" w:rsidRPr="00167A73" w:rsidRDefault="00261474" w:rsidP="004120A7">
            <w:r>
              <w:t>2</w:t>
            </w:r>
          </w:p>
        </w:tc>
        <w:tc>
          <w:tcPr>
            <w:tcW w:w="1349" w:type="dxa"/>
            <w:gridSpan w:val="2"/>
            <w:tcBorders>
              <w:top w:val="nil"/>
              <w:bottom w:val="single" w:sz="4" w:space="0" w:color="auto"/>
            </w:tcBorders>
            <w:vAlign w:val="center"/>
          </w:tcPr>
          <w:p w14:paraId="1C0EFD1D" w14:textId="1A844141" w:rsidR="004120A7" w:rsidRPr="00167A73" w:rsidRDefault="004120A7" w:rsidP="008A5A1E">
            <w:pPr>
              <w:spacing w:before="40" w:after="40"/>
            </w:pPr>
            <w:r w:rsidRPr="0035585C">
              <w:rPr>
                <w:sz w:val="16"/>
                <w:szCs w:val="16"/>
              </w:rPr>
              <w:t xml:space="preserve">Yes </w:t>
            </w:r>
            <w:r w:rsidR="00261474">
              <w:rPr>
                <w:sz w:val="16"/>
                <w:szCs w:val="16"/>
              </w:rPr>
              <w:fldChar w:fldCharType="begin">
                <w:ffData>
                  <w:name w:val="Check1"/>
                  <w:enabled/>
                  <w:calcOnExit w:val="0"/>
                  <w:checkBox>
                    <w:sizeAuto/>
                    <w:default w:val="0"/>
                  </w:checkBox>
                </w:ffData>
              </w:fldChar>
            </w:r>
            <w:bookmarkStart w:id="0" w:name="Check1"/>
            <w:r w:rsidR="00261474">
              <w:rPr>
                <w:sz w:val="16"/>
                <w:szCs w:val="16"/>
              </w:rPr>
              <w:instrText xml:space="preserve"> FORMCHECKBOX </w:instrText>
            </w:r>
            <w:r w:rsidR="00261474">
              <w:rPr>
                <w:sz w:val="16"/>
                <w:szCs w:val="16"/>
              </w:rPr>
            </w:r>
            <w:r w:rsidR="00261474">
              <w:rPr>
                <w:sz w:val="16"/>
                <w:szCs w:val="16"/>
              </w:rPr>
              <w:fldChar w:fldCharType="separate"/>
            </w:r>
            <w:r w:rsidR="00261474">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61474">
              <w:rPr>
                <w:sz w:val="16"/>
                <w:szCs w:val="16"/>
              </w:rPr>
              <w:fldChar w:fldCharType="begin">
                <w:ffData>
                  <w:name w:val="Check2"/>
                  <w:enabled/>
                  <w:calcOnExit w:val="0"/>
                  <w:checkBox>
                    <w:sizeAuto/>
                    <w:default w:val="1"/>
                  </w:checkBox>
                </w:ffData>
              </w:fldChar>
            </w:r>
            <w:bookmarkStart w:id="1" w:name="Check2"/>
            <w:r w:rsidR="00261474">
              <w:rPr>
                <w:sz w:val="16"/>
                <w:szCs w:val="16"/>
              </w:rPr>
              <w:instrText xml:space="preserve"> FORMCHECKBOX </w:instrText>
            </w:r>
            <w:r w:rsidR="00261474">
              <w:rPr>
                <w:sz w:val="16"/>
                <w:szCs w:val="16"/>
              </w:rPr>
            </w:r>
            <w:r w:rsidR="00261474">
              <w:rPr>
                <w:sz w:val="16"/>
                <w:szCs w:val="16"/>
              </w:rPr>
              <w:fldChar w:fldCharType="separate"/>
            </w:r>
            <w:r w:rsidR="00261474">
              <w:rPr>
                <w:sz w:val="16"/>
                <w:szCs w:val="16"/>
              </w:rPr>
              <w:fldChar w:fldCharType="end"/>
            </w:r>
            <w:bookmarkEnd w:id="1"/>
          </w:p>
        </w:tc>
      </w:tr>
      <w:tr w:rsidR="004120A7" w:rsidRPr="002E1CA3" w14:paraId="3C4D39A4" w14:textId="77777777" w:rsidTr="004120A7">
        <w:trPr>
          <w:jc w:val="center"/>
        </w:trPr>
        <w:tc>
          <w:tcPr>
            <w:tcW w:w="5408"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5"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120A7">
        <w:trPr>
          <w:jc w:val="center"/>
        </w:trPr>
        <w:tc>
          <w:tcPr>
            <w:tcW w:w="5408" w:type="dxa"/>
            <w:gridSpan w:val="3"/>
            <w:tcBorders>
              <w:top w:val="nil"/>
              <w:bottom w:val="single" w:sz="4" w:space="0" w:color="auto"/>
            </w:tcBorders>
            <w:vAlign w:val="center"/>
          </w:tcPr>
          <w:p w14:paraId="79A90B7D" w14:textId="7074E829" w:rsidR="004120A7" w:rsidRPr="00167A73" w:rsidRDefault="008A5A1E" w:rsidP="004120A7">
            <w:r>
              <w:t>Soledad</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5"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77777777" w:rsidR="004120A7" w:rsidRDefault="004120A7" w:rsidP="004120A7">
            <w:pPr>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4120A7">
            <w:pPr>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762CE0">
            <w:pPr>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2DD872FC" w:rsidR="004120A7" w:rsidRPr="002E1CA3" w:rsidRDefault="00767B5D" w:rsidP="00D86CC1">
            <w:pPr>
              <w:rPr>
                <w:sz w:val="20"/>
                <w:szCs w:val="20"/>
              </w:rPr>
            </w:pPr>
            <w:r w:rsidRPr="00767B5D">
              <w:rPr>
                <w:rFonts w:cstheme="minorHAnsi"/>
                <w:sz w:val="20"/>
                <w:szCs w:val="20"/>
              </w:rPr>
              <w:t>Under the direction of the Litigation Coordinator and indirect supervision of the Chief Deputy Warden, the Office Technician (OT) functions as the assistant to the Litigations Coordinator administering, monitoring, and maintaining departmental policies governing activities effecting both staff and incarcerated person (IP).</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3E5DA548" w:rsidR="00F20EC9" w:rsidRPr="002E1CA3" w:rsidRDefault="008A5A1E" w:rsidP="00767B5D">
            <w:pPr>
              <w:rPr>
                <w:sz w:val="20"/>
                <w:szCs w:val="20"/>
              </w:rPr>
            </w:pPr>
            <w:r w:rsidRPr="00C51D73">
              <w:rPr>
                <w:rFonts w:ascii="Calibri" w:hAnsi="Calibri" w:cs="Calibri"/>
                <w:sz w:val="20"/>
                <w:szCs w:val="20"/>
              </w:rPr>
              <w:t xml:space="preserve">Under the general direction of the </w:t>
            </w:r>
            <w:r w:rsidR="00767B5D" w:rsidRPr="00767B5D">
              <w:rPr>
                <w:rFonts w:ascii="Calibri" w:hAnsi="Calibri" w:cs="Calibri"/>
                <w:sz w:val="20"/>
                <w:szCs w:val="20"/>
              </w:rPr>
              <w:t xml:space="preserve">Litigation Coordinator </w:t>
            </w:r>
            <w:r w:rsidRPr="00C51D73">
              <w:rPr>
                <w:rFonts w:ascii="Calibri" w:hAnsi="Calibri" w:cs="Calibri"/>
                <w:sz w:val="20"/>
                <w:szCs w:val="20"/>
              </w:rPr>
              <w:t xml:space="preserve">is responsible </w:t>
            </w:r>
            <w:r w:rsidR="00767B5D">
              <w:rPr>
                <w:rFonts w:ascii="Calibri" w:hAnsi="Calibri" w:cs="Calibri"/>
                <w:sz w:val="20"/>
                <w:szCs w:val="20"/>
              </w:rPr>
              <w:t xml:space="preserve">for monitoring and </w:t>
            </w:r>
            <w:r w:rsidR="00767B5D" w:rsidRPr="00767B5D">
              <w:rPr>
                <w:rFonts w:ascii="Calibri" w:hAnsi="Calibri" w:cs="Calibri"/>
                <w:sz w:val="20"/>
                <w:szCs w:val="20"/>
              </w:rPr>
              <w:t xml:space="preserve">maintaining departmental policies </w:t>
            </w:r>
            <w:r w:rsidRPr="00C51D73">
              <w:rPr>
                <w:rFonts w:ascii="Calibri" w:hAnsi="Calibri" w:cs="Calibri"/>
                <w:sz w:val="20"/>
                <w:szCs w:val="20"/>
              </w:rPr>
              <w:t xml:space="preserve">for </w:t>
            </w:r>
            <w:r w:rsidR="00767B5D">
              <w:rPr>
                <w:rFonts w:ascii="Calibri" w:hAnsi="Calibri" w:cs="Calibri"/>
                <w:sz w:val="20"/>
                <w:szCs w:val="20"/>
              </w:rPr>
              <w:t>the Correctional Training Facility.</w:t>
            </w:r>
          </w:p>
        </w:tc>
      </w:tr>
      <w:tr w:rsidR="002E1CA3" w:rsidRPr="002E1CA3" w14:paraId="63CD6B82" w14:textId="77777777" w:rsidTr="003D4110">
        <w:trPr>
          <w:jc w:val="center"/>
        </w:trPr>
        <w:tc>
          <w:tcPr>
            <w:tcW w:w="1438"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0"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3D4110">
        <w:trPr>
          <w:jc w:val="center"/>
        </w:trPr>
        <w:tc>
          <w:tcPr>
            <w:tcW w:w="1438" w:type="dxa"/>
            <w:tcBorders>
              <w:top w:val="single" w:sz="4" w:space="0" w:color="auto"/>
              <w:bottom w:val="nil"/>
            </w:tcBorders>
            <w:shd w:val="clear" w:color="auto" w:fill="auto"/>
          </w:tcPr>
          <w:p w14:paraId="5AA25675" w14:textId="77777777" w:rsidR="00F20EC9" w:rsidRPr="002E1CA3" w:rsidRDefault="00F20EC9" w:rsidP="00CD0D6A">
            <w:pPr>
              <w:jc w:val="center"/>
              <w:rPr>
                <w:sz w:val="20"/>
                <w:szCs w:val="20"/>
              </w:rPr>
            </w:pPr>
          </w:p>
        </w:tc>
        <w:tc>
          <w:tcPr>
            <w:tcW w:w="9370" w:type="dxa"/>
            <w:gridSpan w:val="9"/>
            <w:tcBorders>
              <w:top w:val="single" w:sz="4" w:space="0" w:color="auto"/>
              <w:bottom w:val="nil"/>
            </w:tcBorders>
            <w:shd w:val="clear" w:color="auto" w:fill="auto"/>
          </w:tcPr>
          <w:p w14:paraId="20DBA67D" w14:textId="1899F691" w:rsidR="00F20EC9" w:rsidRPr="002E1CA3" w:rsidRDefault="00F20EC9" w:rsidP="00F20EC9">
            <w:pPr>
              <w:rPr>
                <w:b/>
                <w:sz w:val="20"/>
                <w:szCs w:val="20"/>
              </w:rPr>
            </w:pPr>
          </w:p>
        </w:tc>
      </w:tr>
      <w:tr w:rsidR="002E1CA3" w:rsidRPr="002E1CA3" w14:paraId="72E656C1" w14:textId="77777777" w:rsidTr="003D4110">
        <w:trPr>
          <w:jc w:val="center"/>
        </w:trPr>
        <w:tc>
          <w:tcPr>
            <w:tcW w:w="1438" w:type="dxa"/>
            <w:tcBorders>
              <w:top w:val="nil"/>
              <w:bottom w:val="nil"/>
              <w:right w:val="single" w:sz="4" w:space="0" w:color="auto"/>
            </w:tcBorders>
            <w:shd w:val="clear" w:color="auto" w:fill="auto"/>
          </w:tcPr>
          <w:p w14:paraId="73DC5500" w14:textId="77777777" w:rsidR="00CD0D6A" w:rsidRPr="002E1CA3" w:rsidRDefault="00CD0D6A" w:rsidP="00CD0D6A">
            <w:pPr>
              <w:jc w:val="center"/>
              <w:rPr>
                <w:sz w:val="20"/>
                <w:szCs w:val="20"/>
              </w:rPr>
            </w:pPr>
          </w:p>
          <w:p w14:paraId="66B5CDF2" w14:textId="3E49BD93" w:rsidR="00BD13EC" w:rsidRDefault="00CD0D6A" w:rsidP="00CD0D6A">
            <w:pPr>
              <w:jc w:val="center"/>
              <w:rPr>
                <w:sz w:val="20"/>
                <w:szCs w:val="20"/>
              </w:rPr>
            </w:pPr>
            <w:r w:rsidRPr="002E1CA3">
              <w:rPr>
                <w:sz w:val="20"/>
                <w:szCs w:val="20"/>
              </w:rPr>
              <w:t>3</w:t>
            </w:r>
            <w:r w:rsidR="00261474">
              <w:rPr>
                <w:sz w:val="20"/>
                <w:szCs w:val="20"/>
              </w:rPr>
              <w:t>0</w:t>
            </w:r>
            <w:r w:rsidRPr="002E1CA3">
              <w:rPr>
                <w:sz w:val="20"/>
                <w:szCs w:val="20"/>
              </w:rPr>
              <w:t>%</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77777777" w:rsidR="00BD13EC" w:rsidRDefault="00BD13EC" w:rsidP="00CD0D6A">
            <w:pPr>
              <w:jc w:val="center"/>
              <w:rPr>
                <w:sz w:val="20"/>
                <w:szCs w:val="20"/>
              </w:rPr>
            </w:pPr>
          </w:p>
          <w:p w14:paraId="69D6D1CB" w14:textId="63530925" w:rsidR="00C51D73" w:rsidRDefault="00C51D73" w:rsidP="00261474">
            <w:pPr>
              <w:jc w:val="center"/>
              <w:rPr>
                <w:sz w:val="20"/>
                <w:szCs w:val="20"/>
              </w:rPr>
            </w:pPr>
          </w:p>
          <w:p w14:paraId="2EA6864B" w14:textId="77777777" w:rsidR="00261474" w:rsidRDefault="00261474" w:rsidP="00261474">
            <w:pPr>
              <w:jc w:val="center"/>
              <w:rPr>
                <w:sz w:val="20"/>
                <w:szCs w:val="20"/>
              </w:rPr>
            </w:pPr>
          </w:p>
          <w:p w14:paraId="2B6369B0" w14:textId="77777777" w:rsidR="00C51D73" w:rsidRDefault="00C51D73" w:rsidP="00CD0D6A">
            <w:pPr>
              <w:jc w:val="center"/>
              <w:rPr>
                <w:sz w:val="20"/>
                <w:szCs w:val="20"/>
              </w:rPr>
            </w:pPr>
          </w:p>
          <w:p w14:paraId="0C3ABAAD" w14:textId="58679142" w:rsidR="00C51D73" w:rsidRDefault="00C51D73" w:rsidP="00CD0D6A">
            <w:pPr>
              <w:jc w:val="center"/>
              <w:rPr>
                <w:sz w:val="20"/>
                <w:szCs w:val="20"/>
              </w:rPr>
            </w:pPr>
            <w:r>
              <w:rPr>
                <w:sz w:val="20"/>
                <w:szCs w:val="20"/>
              </w:rPr>
              <w:t>2</w:t>
            </w:r>
            <w:r w:rsidR="00261474">
              <w:rPr>
                <w:sz w:val="20"/>
                <w:szCs w:val="20"/>
              </w:rPr>
              <w:t>0</w:t>
            </w:r>
            <w:r>
              <w:rPr>
                <w:sz w:val="20"/>
                <w:szCs w:val="20"/>
              </w:rPr>
              <w:t>%</w:t>
            </w:r>
          </w:p>
          <w:p w14:paraId="23546A72" w14:textId="7884602B" w:rsidR="00813CAA" w:rsidRDefault="00813CAA" w:rsidP="00CD0D6A">
            <w:pPr>
              <w:jc w:val="center"/>
              <w:rPr>
                <w:sz w:val="20"/>
                <w:szCs w:val="20"/>
              </w:rPr>
            </w:pPr>
          </w:p>
          <w:p w14:paraId="096A39C6" w14:textId="7F0CF7B0" w:rsidR="00813CAA" w:rsidRDefault="00813CAA" w:rsidP="00CD0D6A">
            <w:pPr>
              <w:jc w:val="center"/>
              <w:rPr>
                <w:sz w:val="20"/>
                <w:szCs w:val="20"/>
              </w:rPr>
            </w:pPr>
          </w:p>
          <w:p w14:paraId="2F87215C" w14:textId="6BE68C9D" w:rsidR="00813CAA" w:rsidRDefault="00813CAA" w:rsidP="00CD0D6A">
            <w:pPr>
              <w:jc w:val="center"/>
              <w:rPr>
                <w:sz w:val="20"/>
                <w:szCs w:val="20"/>
              </w:rPr>
            </w:pPr>
          </w:p>
          <w:p w14:paraId="06AD66EA" w14:textId="4F8B67A9" w:rsidR="00813CAA" w:rsidRDefault="00813CAA" w:rsidP="00CD0D6A">
            <w:pPr>
              <w:jc w:val="center"/>
              <w:rPr>
                <w:sz w:val="20"/>
                <w:szCs w:val="20"/>
              </w:rPr>
            </w:pPr>
          </w:p>
          <w:p w14:paraId="3214AF50" w14:textId="241BA378" w:rsidR="00813CAA" w:rsidRDefault="00813CAA" w:rsidP="00CD0D6A">
            <w:pPr>
              <w:jc w:val="center"/>
              <w:rPr>
                <w:sz w:val="20"/>
                <w:szCs w:val="20"/>
              </w:rPr>
            </w:pPr>
          </w:p>
          <w:p w14:paraId="3092529A" w14:textId="77777777" w:rsidR="00813CAA" w:rsidRDefault="00813CAA" w:rsidP="00261474">
            <w:pPr>
              <w:rPr>
                <w:sz w:val="20"/>
                <w:szCs w:val="20"/>
              </w:rPr>
            </w:pPr>
          </w:p>
          <w:p w14:paraId="783A21F3" w14:textId="77777777" w:rsidR="00084710" w:rsidRDefault="00813CAA" w:rsidP="00813CAA">
            <w:pPr>
              <w:jc w:val="center"/>
              <w:rPr>
                <w:sz w:val="20"/>
                <w:szCs w:val="20"/>
              </w:rPr>
            </w:pPr>
            <w:r>
              <w:rPr>
                <w:sz w:val="20"/>
                <w:szCs w:val="20"/>
              </w:rPr>
              <w:t>2</w:t>
            </w:r>
            <w:r w:rsidR="00401674">
              <w:rPr>
                <w:sz w:val="20"/>
                <w:szCs w:val="20"/>
              </w:rPr>
              <w:t>0%</w:t>
            </w:r>
          </w:p>
          <w:p w14:paraId="19B4DA0C" w14:textId="77777777" w:rsidR="00084710" w:rsidRDefault="00084710" w:rsidP="00813CAA">
            <w:pPr>
              <w:jc w:val="center"/>
              <w:rPr>
                <w:sz w:val="20"/>
                <w:szCs w:val="20"/>
              </w:rPr>
            </w:pPr>
          </w:p>
          <w:p w14:paraId="45C84DE5" w14:textId="77777777" w:rsidR="00084710" w:rsidRDefault="00084710" w:rsidP="00813CAA">
            <w:pPr>
              <w:jc w:val="center"/>
              <w:rPr>
                <w:sz w:val="20"/>
                <w:szCs w:val="20"/>
              </w:rPr>
            </w:pPr>
          </w:p>
          <w:p w14:paraId="4AE3C8A2" w14:textId="77777777" w:rsidR="00084710" w:rsidRDefault="00084710" w:rsidP="00261474">
            <w:pPr>
              <w:rPr>
                <w:sz w:val="20"/>
                <w:szCs w:val="20"/>
              </w:rPr>
            </w:pPr>
          </w:p>
          <w:p w14:paraId="27C1D47D" w14:textId="77777777" w:rsidR="00261474" w:rsidRDefault="00261474" w:rsidP="00261474">
            <w:pPr>
              <w:rPr>
                <w:sz w:val="20"/>
                <w:szCs w:val="20"/>
              </w:rPr>
            </w:pPr>
          </w:p>
          <w:p w14:paraId="6B8BE470" w14:textId="76144EBA" w:rsidR="00401674" w:rsidRPr="002E1CA3" w:rsidRDefault="00084710" w:rsidP="00813CAA">
            <w:pPr>
              <w:jc w:val="center"/>
              <w:rPr>
                <w:sz w:val="20"/>
                <w:szCs w:val="20"/>
              </w:rPr>
            </w:pPr>
            <w:r>
              <w:rPr>
                <w:sz w:val="20"/>
                <w:szCs w:val="20"/>
              </w:rPr>
              <w:t>10%</w:t>
            </w:r>
            <w:r w:rsidR="000E2954">
              <w:rPr>
                <w:sz w:val="20"/>
                <w:szCs w:val="20"/>
              </w:rPr>
              <w:t xml:space="preserve"> </w:t>
            </w:r>
          </w:p>
        </w:tc>
        <w:tc>
          <w:tcPr>
            <w:tcW w:w="9370" w:type="dxa"/>
            <w:gridSpan w:val="9"/>
            <w:tcBorders>
              <w:top w:val="nil"/>
              <w:left w:val="single" w:sz="4" w:space="0" w:color="auto"/>
              <w:bottom w:val="nil"/>
            </w:tcBorders>
            <w:shd w:val="clear" w:color="auto" w:fill="auto"/>
          </w:tcPr>
          <w:p w14:paraId="2BF4906E" w14:textId="6FE29751" w:rsidR="00CD0D6A" w:rsidRPr="00C51D73" w:rsidRDefault="00CD0D6A" w:rsidP="00F20EC9">
            <w:pPr>
              <w:rPr>
                <w:rFonts w:ascii="Calibri" w:hAnsi="Calibri" w:cs="Calibri"/>
                <w:sz w:val="20"/>
                <w:szCs w:val="20"/>
              </w:rPr>
            </w:pPr>
          </w:p>
          <w:p w14:paraId="62D3F1AA" w14:textId="61231EAC" w:rsidR="00C51D73" w:rsidRPr="00261474" w:rsidRDefault="00261474" w:rsidP="00F20EC9">
            <w:pPr>
              <w:rPr>
                <w:rFonts w:ascii="Calibri" w:hAnsi="Calibri" w:cs="Calibri"/>
              </w:rPr>
            </w:pPr>
            <w:r w:rsidRPr="00261474">
              <w:t>Establish a system to coordinate, control, and process all legal documents. Compile, review, and evaluate all records and documents related to matters in litigation to ensure uniformity and compliance in facility responses. Provide necessary documentation for AG's Correctional Law Section (CLS) and disseminate documents to staff, inmates, or inmate attorneys when directed. Prepare responses to discovery requests and/or other documentation required during litigation.</w:t>
            </w:r>
            <w:r w:rsidR="00C51D73" w:rsidRPr="00261474">
              <w:rPr>
                <w:rFonts w:ascii="Calibri" w:hAnsi="Calibri" w:cs="Calibri"/>
              </w:rPr>
              <w:t xml:space="preserve"> </w:t>
            </w:r>
          </w:p>
          <w:p w14:paraId="169C63EA" w14:textId="03B534BB" w:rsidR="00C51D73" w:rsidRPr="002E1CA3" w:rsidRDefault="00C51D73" w:rsidP="00F20EC9">
            <w:pPr>
              <w:rPr>
                <w:sz w:val="20"/>
                <w:szCs w:val="20"/>
              </w:rPr>
            </w:pPr>
          </w:p>
          <w:p w14:paraId="2EDE2E4D" w14:textId="77777777" w:rsidR="00BD13EC" w:rsidRDefault="00BD13EC" w:rsidP="00401674">
            <w:pPr>
              <w:rPr>
                <w:b/>
                <w:sz w:val="20"/>
                <w:szCs w:val="20"/>
              </w:rPr>
            </w:pPr>
          </w:p>
          <w:p w14:paraId="5ED40AA2" w14:textId="6639F4BB" w:rsidR="00261474" w:rsidRPr="00261474" w:rsidRDefault="00261474" w:rsidP="00261474">
            <w:pPr>
              <w:spacing w:line="240" w:lineRule="exact"/>
              <w:jc w:val="both"/>
            </w:pPr>
            <w:r w:rsidRPr="00261474">
              <w:t xml:space="preserve">Monitor due dates on all legal matters in order to ensure facility and staff compliance with due dates. Receive, file, and prepare initial documentation for CLS on all cases instituted by </w:t>
            </w:r>
            <w:r w:rsidR="001C440C" w:rsidRPr="001C440C">
              <w:t>incarcerated person</w:t>
            </w:r>
            <w:r w:rsidR="001C440C">
              <w:t>s</w:t>
            </w:r>
            <w:r w:rsidRPr="00261474">
              <w:t>. Schedule staff meetings or staff interviews for CLS and coordinate CLS contacts with the facility. Review confidential records and files to be used in litigation in order to protect confidential matters not at issue or not relevant to individual litigation.</w:t>
            </w:r>
            <w:r w:rsidR="001C440C">
              <w:t xml:space="preserve"> </w:t>
            </w:r>
            <w:r w:rsidR="001C440C" w:rsidRPr="001C440C">
              <w:t>Review and/or redact ERMS and SOMS files for Attorney C-File requests.</w:t>
            </w:r>
          </w:p>
          <w:p w14:paraId="12171E40" w14:textId="77777777" w:rsidR="00084710" w:rsidRDefault="00084710" w:rsidP="00F20EC9">
            <w:pPr>
              <w:rPr>
                <w:rFonts w:ascii="Arial" w:hAnsi="Arial" w:cs="Arial"/>
              </w:rPr>
            </w:pPr>
          </w:p>
          <w:p w14:paraId="39C89FDA" w14:textId="77777777" w:rsidR="00261474" w:rsidRPr="00261474" w:rsidRDefault="00261474" w:rsidP="00261474">
            <w:pPr>
              <w:jc w:val="both"/>
            </w:pPr>
            <w:r w:rsidRPr="00261474">
              <w:t>Review and coordinate attorney visiting requests and depositions. Ensure that appropriate notifications are provided to facilitate attorney visits. Maintain a logging system for attorney visits and document request submitted by the CLS.</w:t>
            </w:r>
          </w:p>
          <w:p w14:paraId="6639270F" w14:textId="77777777" w:rsidR="00CD0D6A" w:rsidRDefault="00CD0D6A" w:rsidP="00F20EC9">
            <w:pPr>
              <w:rPr>
                <w:rFonts w:cstheme="minorHAnsi"/>
                <w:sz w:val="20"/>
                <w:szCs w:val="20"/>
              </w:rPr>
            </w:pPr>
          </w:p>
          <w:p w14:paraId="361F8962" w14:textId="3C10B65F" w:rsidR="00261474" w:rsidRPr="00261474" w:rsidRDefault="00261474" w:rsidP="00F20EC9">
            <w:pPr>
              <w:rPr>
                <w:rFonts w:cstheme="minorHAnsi"/>
              </w:rPr>
            </w:pPr>
            <w:r w:rsidRPr="00261474">
              <w:t>Maintain Heat Logs and prepare mandatory monthly reports. Disseminate documents to staff, in</w:t>
            </w:r>
            <w:r w:rsidR="00067FA4">
              <w:t>carcerated persons (IP)</w:t>
            </w:r>
            <w:r w:rsidRPr="00261474">
              <w:t xml:space="preserve">, or </w:t>
            </w:r>
            <w:r w:rsidR="00067FA4">
              <w:t>IP</w:t>
            </w:r>
            <w:r w:rsidRPr="00261474">
              <w:t xml:space="preserve"> attorneys when directed. Schedule staff meetings or staff interviews for CLS and coordinate CLS contacts with the facility.  File and process archive cases. Update and maintain a desk reference manual. Participate in monthly CLS telephonic training.  </w:t>
            </w:r>
          </w:p>
        </w:tc>
      </w:tr>
      <w:tr w:rsidR="002E1CA3" w:rsidRPr="002E1CA3" w14:paraId="479EE26F" w14:textId="77777777" w:rsidTr="003D4110">
        <w:trPr>
          <w:jc w:val="center"/>
        </w:trPr>
        <w:tc>
          <w:tcPr>
            <w:tcW w:w="1438" w:type="dxa"/>
            <w:tcBorders>
              <w:top w:val="nil"/>
              <w:bottom w:val="nil"/>
              <w:right w:val="single" w:sz="4" w:space="0" w:color="auto"/>
            </w:tcBorders>
            <w:shd w:val="clear" w:color="auto" w:fill="auto"/>
          </w:tcPr>
          <w:p w14:paraId="74543135" w14:textId="77777777" w:rsidR="00F20EC9" w:rsidRDefault="00F20EC9" w:rsidP="00CD0D6A">
            <w:pPr>
              <w:jc w:val="center"/>
              <w:rPr>
                <w:sz w:val="20"/>
                <w:szCs w:val="20"/>
              </w:rPr>
            </w:pPr>
          </w:p>
          <w:p w14:paraId="4D8C4874" w14:textId="77777777" w:rsidR="003B5DC0" w:rsidRDefault="003B5DC0" w:rsidP="00CD0D6A">
            <w:pPr>
              <w:jc w:val="center"/>
              <w:rPr>
                <w:sz w:val="20"/>
                <w:szCs w:val="20"/>
              </w:rPr>
            </w:pPr>
            <w:r>
              <w:rPr>
                <w:sz w:val="20"/>
                <w:szCs w:val="20"/>
              </w:rPr>
              <w:t>10%</w:t>
            </w:r>
          </w:p>
          <w:p w14:paraId="1C25BDEA" w14:textId="77777777" w:rsidR="00261474" w:rsidRDefault="00261474" w:rsidP="00CD0D6A">
            <w:pPr>
              <w:jc w:val="center"/>
              <w:rPr>
                <w:sz w:val="20"/>
                <w:szCs w:val="20"/>
              </w:rPr>
            </w:pPr>
          </w:p>
          <w:p w14:paraId="0B8E01CB" w14:textId="77777777" w:rsidR="00261474" w:rsidRDefault="00261474" w:rsidP="00CD0D6A">
            <w:pPr>
              <w:jc w:val="center"/>
              <w:rPr>
                <w:sz w:val="20"/>
                <w:szCs w:val="20"/>
              </w:rPr>
            </w:pPr>
          </w:p>
          <w:p w14:paraId="06EBFB86" w14:textId="77777777" w:rsidR="00261474" w:rsidRDefault="00261474" w:rsidP="00CD0D6A">
            <w:pPr>
              <w:jc w:val="center"/>
              <w:rPr>
                <w:sz w:val="20"/>
                <w:szCs w:val="20"/>
              </w:rPr>
            </w:pPr>
          </w:p>
          <w:p w14:paraId="099B285F" w14:textId="57EF259F" w:rsidR="00261474" w:rsidRPr="002E1CA3" w:rsidRDefault="00261474" w:rsidP="00CD0D6A">
            <w:pPr>
              <w:jc w:val="center"/>
              <w:rPr>
                <w:sz w:val="20"/>
                <w:szCs w:val="20"/>
              </w:rPr>
            </w:pPr>
            <w:r>
              <w:rPr>
                <w:sz w:val="20"/>
                <w:szCs w:val="20"/>
              </w:rPr>
              <w:t>10%</w:t>
            </w:r>
          </w:p>
        </w:tc>
        <w:tc>
          <w:tcPr>
            <w:tcW w:w="9370" w:type="dxa"/>
            <w:gridSpan w:val="9"/>
            <w:tcBorders>
              <w:top w:val="nil"/>
              <w:left w:val="single" w:sz="4" w:space="0" w:color="auto"/>
              <w:bottom w:val="nil"/>
            </w:tcBorders>
            <w:shd w:val="clear" w:color="auto" w:fill="auto"/>
          </w:tcPr>
          <w:p w14:paraId="335F05F1" w14:textId="77777777" w:rsidR="00F20EC9" w:rsidRDefault="00F20EC9" w:rsidP="00261474">
            <w:pPr>
              <w:rPr>
                <w:b/>
                <w:sz w:val="20"/>
                <w:szCs w:val="20"/>
              </w:rPr>
            </w:pPr>
          </w:p>
          <w:p w14:paraId="27686E4B" w14:textId="17F5BE75" w:rsidR="00261474" w:rsidRDefault="00261474" w:rsidP="00261474">
            <w:r w:rsidRPr="00261474">
              <w:t xml:space="preserve">Gather documents and prepare written responses to all Public Records Act (PRA) request within the allotted </w:t>
            </w:r>
            <w:r w:rsidR="00CC55CE" w:rsidRPr="00261474">
              <w:t>timelines</w:t>
            </w:r>
            <w:r w:rsidRPr="00261474">
              <w:t>. Coordinate and review all notary requests at the facility.</w:t>
            </w:r>
          </w:p>
          <w:p w14:paraId="202D10A9" w14:textId="77777777" w:rsidR="00261474" w:rsidRDefault="00261474" w:rsidP="00261474">
            <w:pPr>
              <w:rPr>
                <w:b/>
              </w:rPr>
            </w:pPr>
          </w:p>
          <w:p w14:paraId="048D9BCE" w14:textId="187C2862" w:rsidR="00261474" w:rsidRPr="00261474" w:rsidRDefault="00261474" w:rsidP="00261474">
            <w:pPr>
              <w:rPr>
                <w:b/>
              </w:rPr>
            </w:pPr>
            <w:r w:rsidRPr="00261474">
              <w:t>Schedule legal planning sessions between facility, and the CLS for responding to ongoing litigation and finalized court decisions. Upon request of CLS, identify appropriate expert(s) on specific issues in litigation. Attend all mandatory In-Service Training classes and On-the-Job training materials.</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shd w:val="clear" w:color="auto" w:fill="auto"/>
          </w:tcPr>
          <w:p w14:paraId="3475CC45" w14:textId="2D6639C3"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 xml:space="preserve">CDCR does not recognize hostages for bargaining purposes. CDCR has a "NO HOSTAGE" </w:t>
            </w:r>
            <w:r w:rsidR="00CC55CE" w:rsidRPr="00BC70FC">
              <w:rPr>
                <w:sz w:val="20"/>
                <w:szCs w:val="20"/>
              </w:rPr>
              <w:t>policy,</w:t>
            </w:r>
            <w:r w:rsidRPr="00BC70FC">
              <w:rPr>
                <w:sz w:val="20"/>
                <w:szCs w:val="20"/>
              </w:rPr>
              <w:t xml:space="preserve"> and all </w:t>
            </w:r>
            <w:r w:rsidR="00067FA4">
              <w:rPr>
                <w:sz w:val="20"/>
                <w:szCs w:val="20"/>
              </w:rPr>
              <w:t>IPs</w:t>
            </w:r>
            <w:r w:rsidRPr="00BC70FC">
              <w:rPr>
                <w:sz w:val="20"/>
                <w:szCs w:val="20"/>
              </w:rPr>
              <w:t>,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shd w:val="clear" w:color="auto" w:fill="auto"/>
          </w:tcPr>
          <w:p w14:paraId="49D13591" w14:textId="58C45A4D" w:rsidR="00632FF7" w:rsidRPr="004D7D9E" w:rsidRDefault="004D7D9E" w:rsidP="004A7D05">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r w:rsidR="00CC55CE" w:rsidRPr="004D7D9E">
              <w:rPr>
                <w:sz w:val="20"/>
                <w:szCs w:val="20"/>
              </w:rPr>
              <w:t>timeline</w:t>
            </w:r>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632FF7">
            <w:pPr>
              <w:tabs>
                <w:tab w:val="left" w:pos="342"/>
                <w:tab w:val="right" w:pos="10620"/>
              </w:tabs>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3D4110">
        <w:trPr>
          <w:jc w:val="center"/>
        </w:trPr>
        <w:tc>
          <w:tcPr>
            <w:tcW w:w="4500"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5"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3D4110">
        <w:trPr>
          <w:trHeight w:val="477"/>
          <w:jc w:val="center"/>
        </w:trPr>
        <w:tc>
          <w:tcPr>
            <w:tcW w:w="4500"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3D4110">
        <w:trPr>
          <w:jc w:val="center"/>
        </w:trPr>
        <w:tc>
          <w:tcPr>
            <w:tcW w:w="4500"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5"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3D4110">
        <w:trPr>
          <w:trHeight w:val="495"/>
          <w:jc w:val="center"/>
        </w:trPr>
        <w:tc>
          <w:tcPr>
            <w:tcW w:w="4500"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5"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DD10" w14:textId="77777777" w:rsidR="00C23967" w:rsidRDefault="00C23967" w:rsidP="00284F62">
      <w:pPr>
        <w:spacing w:after="0" w:line="240" w:lineRule="auto"/>
      </w:pPr>
      <w:r>
        <w:separator/>
      </w:r>
    </w:p>
  </w:endnote>
  <w:endnote w:type="continuationSeparator" w:id="0">
    <w:p w14:paraId="587387E5" w14:textId="77777777" w:rsidR="00C23967" w:rsidRDefault="00C23967"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B191B" w14:textId="77777777" w:rsidR="00C23967" w:rsidRDefault="00C23967" w:rsidP="00284F62">
      <w:pPr>
        <w:spacing w:after="0" w:line="240" w:lineRule="auto"/>
      </w:pPr>
      <w:r>
        <w:separator/>
      </w:r>
    </w:p>
  </w:footnote>
  <w:footnote w:type="continuationSeparator" w:id="0">
    <w:p w14:paraId="29B83D92" w14:textId="77777777" w:rsidR="00C23967" w:rsidRDefault="00C23967"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C85C182" w14:textId="05FC67F8"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4E7AD4">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4E7AD4">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2A22BE72" w:rsidR="00261474" w:rsidRPr="00261474" w:rsidRDefault="003B5DC0" w:rsidP="00261474">
          <w:pPr>
            <w:pStyle w:val="Heading2"/>
            <w:jc w:val="left"/>
            <w:rPr>
              <w:rFonts w:asciiTheme="minorHAnsi" w:hAnsiTheme="minorHAnsi" w:cstheme="minorHAnsi"/>
              <w:b w:val="0"/>
              <w:sz w:val="20"/>
            </w:rPr>
          </w:pPr>
          <w:r>
            <w:rPr>
              <w:rFonts w:asciiTheme="minorHAnsi" w:hAnsiTheme="minorHAnsi" w:cstheme="minorHAnsi"/>
              <w:b w:val="0"/>
              <w:sz w:val="20"/>
            </w:rPr>
            <w:t>101-</w:t>
          </w:r>
          <w:r w:rsidR="00261474">
            <w:rPr>
              <w:rFonts w:asciiTheme="minorHAnsi" w:hAnsiTheme="minorHAnsi" w:cstheme="minorHAnsi"/>
              <w:b w:val="0"/>
              <w:sz w:val="20"/>
            </w:rPr>
            <w:t>224-1139-801</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8254662">
    <w:abstractNumId w:val="1"/>
  </w:num>
  <w:num w:numId="2" w16cid:durableId="132848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67FA4"/>
    <w:rsid w:val="00084710"/>
    <w:rsid w:val="000C04E3"/>
    <w:rsid w:val="000C57EE"/>
    <w:rsid w:val="000E2954"/>
    <w:rsid w:val="00167A73"/>
    <w:rsid w:val="001942DB"/>
    <w:rsid w:val="001A39AE"/>
    <w:rsid w:val="001C440C"/>
    <w:rsid w:val="00205F73"/>
    <w:rsid w:val="00255857"/>
    <w:rsid w:val="00261474"/>
    <w:rsid w:val="00284F62"/>
    <w:rsid w:val="00290E4F"/>
    <w:rsid w:val="002E1CA3"/>
    <w:rsid w:val="0030076B"/>
    <w:rsid w:val="003309EA"/>
    <w:rsid w:val="003757E8"/>
    <w:rsid w:val="003B5DC0"/>
    <w:rsid w:val="003D4110"/>
    <w:rsid w:val="00401674"/>
    <w:rsid w:val="004120A7"/>
    <w:rsid w:val="00474A5B"/>
    <w:rsid w:val="004B75CA"/>
    <w:rsid w:val="004D7D9E"/>
    <w:rsid w:val="004E7AD4"/>
    <w:rsid w:val="00503BB5"/>
    <w:rsid w:val="005943C7"/>
    <w:rsid w:val="00632FF7"/>
    <w:rsid w:val="00724663"/>
    <w:rsid w:val="00762CE0"/>
    <w:rsid w:val="00767B5D"/>
    <w:rsid w:val="00782318"/>
    <w:rsid w:val="007B2B75"/>
    <w:rsid w:val="007D7794"/>
    <w:rsid w:val="00813CAA"/>
    <w:rsid w:val="008A5A1E"/>
    <w:rsid w:val="008B4F6E"/>
    <w:rsid w:val="009226B5"/>
    <w:rsid w:val="00924F86"/>
    <w:rsid w:val="00945CE5"/>
    <w:rsid w:val="009C58AD"/>
    <w:rsid w:val="00A03472"/>
    <w:rsid w:val="00A06728"/>
    <w:rsid w:val="00AA247F"/>
    <w:rsid w:val="00AB340B"/>
    <w:rsid w:val="00B04929"/>
    <w:rsid w:val="00BA3667"/>
    <w:rsid w:val="00BD13EC"/>
    <w:rsid w:val="00C23967"/>
    <w:rsid w:val="00C3080F"/>
    <w:rsid w:val="00C51D73"/>
    <w:rsid w:val="00C75C8C"/>
    <w:rsid w:val="00CC55CE"/>
    <w:rsid w:val="00CD0D6A"/>
    <w:rsid w:val="00D675BE"/>
    <w:rsid w:val="00EC08B8"/>
    <w:rsid w:val="00ED4119"/>
    <w:rsid w:val="00F20EC9"/>
    <w:rsid w:val="00F24082"/>
    <w:rsid w:val="00F32283"/>
    <w:rsid w:val="00F667B8"/>
    <w:rsid w:val="00F77711"/>
    <w:rsid w:val="00F94249"/>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e4aadd9-ba60-42c3-9a9d-9a3f69990692"/>
    <ds:schemaRef ds:uri="http://www.w3.org/XML/1998/namespace"/>
  </ds:schemaRefs>
</ds:datastoreItem>
</file>

<file path=customXml/itemProps3.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844</Words>
  <Characters>4816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Garcia, Lorraine@CDCR</cp:lastModifiedBy>
  <cp:revision>2</cp:revision>
  <cp:lastPrinted>2025-03-11T15:18:00Z</cp:lastPrinted>
  <dcterms:created xsi:type="dcterms:W3CDTF">2025-03-11T15:20:00Z</dcterms:created>
  <dcterms:modified xsi:type="dcterms:W3CDTF">2025-03-11T15:20:00Z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