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08" w:type="dxa"/>
        <w:jc w:val="center"/>
        <w:tblLook w:val="04A0" w:firstRow="1" w:lastRow="0" w:firstColumn="1" w:lastColumn="0" w:noHBand="0" w:noVBand="1"/>
      </w:tblPr>
      <w:tblGrid>
        <w:gridCol w:w="1437"/>
        <w:gridCol w:w="3060"/>
        <w:gridCol w:w="908"/>
        <w:gridCol w:w="1351"/>
        <w:gridCol w:w="1351"/>
        <w:gridCol w:w="673"/>
        <w:gridCol w:w="341"/>
        <w:gridCol w:w="338"/>
        <w:gridCol w:w="271"/>
        <w:gridCol w:w="1078"/>
      </w:tblGrid>
      <w:tr w:rsidR="002E1CA3" w:rsidRPr="002E1CA3" w14:paraId="2CED1C0D" w14:textId="77777777" w:rsidTr="00BB036A">
        <w:trPr>
          <w:jc w:val="center"/>
        </w:trPr>
        <w:tc>
          <w:tcPr>
            <w:tcW w:w="8780" w:type="dxa"/>
            <w:gridSpan w:val="6"/>
            <w:tcBorders>
              <w:top w:val="nil"/>
              <w:left w:val="nil"/>
              <w:bottom w:val="nil"/>
            </w:tcBorders>
          </w:tcPr>
          <w:p w14:paraId="4E6DB626" w14:textId="77777777" w:rsidR="005943C7" w:rsidRPr="002E1CA3" w:rsidRDefault="005943C7">
            <w:pPr>
              <w:rPr>
                <w:b/>
                <w:sz w:val="24"/>
                <w:szCs w:val="24"/>
              </w:rPr>
            </w:pPr>
            <w:r w:rsidRPr="002E1CA3">
              <w:rPr>
                <w:b/>
                <w:sz w:val="24"/>
                <w:szCs w:val="24"/>
              </w:rPr>
              <w:t>CALIFORNIA DEPARTMENT OF CORRECTIONS AND REHABILITATION</w:t>
            </w:r>
          </w:p>
        </w:tc>
        <w:tc>
          <w:tcPr>
            <w:tcW w:w="341" w:type="dxa"/>
            <w:tcBorders>
              <w:top w:val="single" w:sz="4" w:space="0" w:color="auto"/>
              <w:bottom w:val="single" w:sz="4" w:space="0" w:color="auto"/>
            </w:tcBorders>
          </w:tcPr>
          <w:p w14:paraId="61F1ACA4" w14:textId="77777777" w:rsidR="005943C7" w:rsidRPr="002E1CA3" w:rsidRDefault="005943C7" w:rsidP="009C58AD">
            <w:pPr>
              <w:jc w:val="center"/>
              <w:rPr>
                <w:sz w:val="24"/>
                <w:szCs w:val="24"/>
              </w:rPr>
            </w:pPr>
          </w:p>
        </w:tc>
        <w:tc>
          <w:tcPr>
            <w:tcW w:w="1687" w:type="dxa"/>
            <w:gridSpan w:val="3"/>
            <w:tcBorders>
              <w:top w:val="nil"/>
              <w:bottom w:val="nil"/>
              <w:right w:val="nil"/>
            </w:tcBorders>
          </w:tcPr>
          <w:p w14:paraId="0F78EB72" w14:textId="77777777" w:rsidR="005943C7" w:rsidRPr="002E1CA3" w:rsidRDefault="005943C7">
            <w:pPr>
              <w:rPr>
                <w:sz w:val="24"/>
                <w:szCs w:val="24"/>
              </w:rPr>
            </w:pPr>
            <w:r w:rsidRPr="002E1CA3">
              <w:rPr>
                <w:sz w:val="24"/>
                <w:szCs w:val="24"/>
              </w:rPr>
              <w:t>PROPOSED</w:t>
            </w:r>
          </w:p>
        </w:tc>
      </w:tr>
      <w:tr w:rsidR="002E1CA3" w:rsidRPr="002E1CA3" w14:paraId="05CBA305" w14:textId="77777777" w:rsidTr="00BB036A">
        <w:trPr>
          <w:jc w:val="center"/>
        </w:trPr>
        <w:tc>
          <w:tcPr>
            <w:tcW w:w="5405" w:type="dxa"/>
            <w:gridSpan w:val="3"/>
            <w:tcBorders>
              <w:top w:val="nil"/>
              <w:left w:val="nil"/>
              <w:bottom w:val="nil"/>
              <w:right w:val="nil"/>
            </w:tcBorders>
          </w:tcPr>
          <w:p w14:paraId="1F59FBF0" w14:textId="77777777" w:rsidR="00CD0D6A" w:rsidRPr="002E1CA3" w:rsidRDefault="005943C7">
            <w:pPr>
              <w:rPr>
                <w:sz w:val="20"/>
                <w:szCs w:val="20"/>
              </w:rPr>
            </w:pPr>
            <w:r w:rsidRPr="002E1CA3">
              <w:rPr>
                <w:sz w:val="20"/>
                <w:szCs w:val="20"/>
              </w:rPr>
              <w:t>POSITION DUTY STATEMENT</w:t>
            </w:r>
          </w:p>
        </w:tc>
        <w:tc>
          <w:tcPr>
            <w:tcW w:w="5403" w:type="dxa"/>
            <w:gridSpan w:val="7"/>
            <w:tcBorders>
              <w:top w:val="nil"/>
              <w:left w:val="nil"/>
              <w:bottom w:val="nil"/>
              <w:right w:val="nil"/>
            </w:tcBorders>
          </w:tcPr>
          <w:p w14:paraId="5A22D82A" w14:textId="77777777" w:rsidR="00CD0D6A" w:rsidRPr="002E1CA3" w:rsidRDefault="00CD0D6A">
            <w:pPr>
              <w:rPr>
                <w:sz w:val="24"/>
                <w:szCs w:val="24"/>
              </w:rPr>
            </w:pPr>
          </w:p>
        </w:tc>
      </w:tr>
      <w:tr w:rsidR="002E1CA3" w:rsidRPr="002E1CA3" w14:paraId="39CA46A1" w14:textId="77777777" w:rsidTr="00BB036A">
        <w:trPr>
          <w:jc w:val="center"/>
        </w:trPr>
        <w:tc>
          <w:tcPr>
            <w:tcW w:w="5405" w:type="dxa"/>
            <w:gridSpan w:val="3"/>
            <w:tcBorders>
              <w:top w:val="nil"/>
              <w:left w:val="nil"/>
              <w:bottom w:val="nil"/>
              <w:right w:val="nil"/>
            </w:tcBorders>
          </w:tcPr>
          <w:p w14:paraId="7039AF89" w14:textId="77777777" w:rsidR="00CD0D6A" w:rsidRPr="002E1CA3" w:rsidRDefault="00CD0D6A">
            <w:pPr>
              <w:rPr>
                <w:sz w:val="24"/>
                <w:szCs w:val="24"/>
              </w:rPr>
            </w:pPr>
          </w:p>
        </w:tc>
        <w:tc>
          <w:tcPr>
            <w:tcW w:w="3375" w:type="dxa"/>
            <w:gridSpan w:val="3"/>
            <w:tcBorders>
              <w:top w:val="nil"/>
              <w:left w:val="nil"/>
              <w:bottom w:val="nil"/>
            </w:tcBorders>
          </w:tcPr>
          <w:p w14:paraId="701007DD" w14:textId="77777777" w:rsidR="00CD0D6A" w:rsidRPr="002E1CA3" w:rsidRDefault="00CD0D6A">
            <w:pPr>
              <w:rPr>
                <w:sz w:val="24"/>
                <w:szCs w:val="24"/>
              </w:rPr>
            </w:pPr>
          </w:p>
        </w:tc>
        <w:tc>
          <w:tcPr>
            <w:tcW w:w="341" w:type="dxa"/>
            <w:tcBorders>
              <w:top w:val="single" w:sz="4" w:space="0" w:color="auto"/>
              <w:bottom w:val="single" w:sz="4" w:space="0" w:color="auto"/>
            </w:tcBorders>
          </w:tcPr>
          <w:p w14:paraId="320A951C" w14:textId="5E2C463A" w:rsidR="00CD0D6A" w:rsidRPr="002E1CA3" w:rsidRDefault="00D675BE" w:rsidP="009C58AD">
            <w:pPr>
              <w:jc w:val="center"/>
              <w:rPr>
                <w:sz w:val="24"/>
                <w:szCs w:val="24"/>
              </w:rPr>
            </w:pPr>
            <w:r>
              <w:rPr>
                <w:sz w:val="24"/>
                <w:szCs w:val="24"/>
              </w:rPr>
              <w:t>X</w:t>
            </w:r>
          </w:p>
        </w:tc>
        <w:tc>
          <w:tcPr>
            <w:tcW w:w="1687" w:type="dxa"/>
            <w:gridSpan w:val="3"/>
            <w:tcBorders>
              <w:top w:val="nil"/>
              <w:bottom w:val="nil"/>
              <w:right w:val="nil"/>
            </w:tcBorders>
          </w:tcPr>
          <w:p w14:paraId="5B071555" w14:textId="77777777" w:rsidR="00CD0D6A" w:rsidRPr="002E1CA3" w:rsidRDefault="00CD0D6A">
            <w:pPr>
              <w:rPr>
                <w:sz w:val="24"/>
                <w:szCs w:val="24"/>
              </w:rPr>
            </w:pPr>
            <w:r w:rsidRPr="002E1CA3">
              <w:rPr>
                <w:sz w:val="24"/>
                <w:szCs w:val="24"/>
              </w:rPr>
              <w:t>CURRENT</w:t>
            </w:r>
          </w:p>
        </w:tc>
      </w:tr>
      <w:tr w:rsidR="002E1CA3" w:rsidRPr="002E1CA3" w14:paraId="0FA26A8C" w14:textId="77777777" w:rsidTr="00BB036A">
        <w:trPr>
          <w:jc w:val="center"/>
        </w:trPr>
        <w:tc>
          <w:tcPr>
            <w:tcW w:w="5405" w:type="dxa"/>
            <w:gridSpan w:val="3"/>
            <w:tcBorders>
              <w:top w:val="nil"/>
              <w:left w:val="nil"/>
              <w:bottom w:val="single" w:sz="4" w:space="0" w:color="auto"/>
              <w:right w:val="nil"/>
            </w:tcBorders>
          </w:tcPr>
          <w:p w14:paraId="200465C8" w14:textId="77777777" w:rsidR="00CD0D6A" w:rsidRPr="002E1CA3" w:rsidRDefault="00CD0D6A">
            <w:pPr>
              <w:rPr>
                <w:sz w:val="24"/>
                <w:szCs w:val="24"/>
              </w:rPr>
            </w:pPr>
          </w:p>
        </w:tc>
        <w:tc>
          <w:tcPr>
            <w:tcW w:w="5403" w:type="dxa"/>
            <w:gridSpan w:val="7"/>
            <w:tcBorders>
              <w:top w:val="nil"/>
              <w:left w:val="nil"/>
              <w:bottom w:val="single" w:sz="4" w:space="0" w:color="auto"/>
              <w:right w:val="nil"/>
            </w:tcBorders>
          </w:tcPr>
          <w:p w14:paraId="63C17495" w14:textId="77777777" w:rsidR="00CD0D6A" w:rsidRPr="002E1CA3" w:rsidRDefault="00CD0D6A">
            <w:pPr>
              <w:rPr>
                <w:sz w:val="24"/>
                <w:szCs w:val="24"/>
              </w:rPr>
            </w:pPr>
          </w:p>
        </w:tc>
      </w:tr>
      <w:tr w:rsidR="00A06728" w:rsidRPr="002E1CA3" w14:paraId="2BE7F333" w14:textId="77777777" w:rsidTr="00BB036A">
        <w:trPr>
          <w:jc w:val="center"/>
        </w:trPr>
        <w:tc>
          <w:tcPr>
            <w:tcW w:w="5405" w:type="dxa"/>
            <w:gridSpan w:val="3"/>
            <w:tcBorders>
              <w:top w:val="single" w:sz="4" w:space="0" w:color="auto"/>
              <w:left w:val="single" w:sz="4" w:space="0" w:color="auto"/>
              <w:bottom w:val="nil"/>
            </w:tcBorders>
          </w:tcPr>
          <w:p w14:paraId="64DE3E58" w14:textId="77777777" w:rsidR="00A06728" w:rsidRPr="002E1CA3" w:rsidRDefault="00A06728">
            <w:pPr>
              <w:rPr>
                <w:b/>
                <w:sz w:val="16"/>
                <w:szCs w:val="16"/>
              </w:rPr>
            </w:pPr>
            <w:r>
              <w:rPr>
                <w:b/>
                <w:color w:val="7F7F7F" w:themeColor="text1" w:themeTint="80"/>
                <w:sz w:val="16"/>
                <w:szCs w:val="16"/>
              </w:rPr>
              <w:t>CDCR INSTITUTION OR HEADQUARTERS PROGRAM</w:t>
            </w:r>
          </w:p>
        </w:tc>
        <w:tc>
          <w:tcPr>
            <w:tcW w:w="4325" w:type="dxa"/>
            <w:gridSpan w:val="6"/>
            <w:tcBorders>
              <w:top w:val="single" w:sz="4" w:space="0" w:color="auto"/>
              <w:bottom w:val="nil"/>
            </w:tcBorders>
          </w:tcPr>
          <w:p w14:paraId="3D0AACBB" w14:textId="77777777" w:rsidR="00A06728" w:rsidRPr="00F77711" w:rsidRDefault="00A06728">
            <w:pPr>
              <w:rPr>
                <w:b/>
                <w:color w:val="7F7F7F" w:themeColor="text1" w:themeTint="80"/>
                <w:sz w:val="16"/>
                <w:szCs w:val="16"/>
              </w:rPr>
            </w:pPr>
            <w:r w:rsidRPr="00F77711">
              <w:rPr>
                <w:b/>
                <w:color w:val="7F7F7F" w:themeColor="text1" w:themeTint="80"/>
                <w:sz w:val="16"/>
                <w:szCs w:val="16"/>
              </w:rPr>
              <w:t>POSITION NUMBER (Agency-Unit-Class-Serial)</w:t>
            </w:r>
          </w:p>
        </w:tc>
        <w:tc>
          <w:tcPr>
            <w:tcW w:w="1078" w:type="dxa"/>
            <w:tcBorders>
              <w:top w:val="single" w:sz="4" w:space="0" w:color="auto"/>
              <w:bottom w:val="nil"/>
            </w:tcBorders>
          </w:tcPr>
          <w:p w14:paraId="5D9157F3" w14:textId="77777777" w:rsidR="00A06728" w:rsidRPr="00F77711" w:rsidRDefault="004120A7" w:rsidP="004120A7">
            <w:pPr>
              <w:rPr>
                <w:b/>
                <w:color w:val="7F7F7F" w:themeColor="text1" w:themeTint="80"/>
                <w:sz w:val="16"/>
                <w:szCs w:val="16"/>
              </w:rPr>
            </w:pPr>
            <w:r>
              <w:rPr>
                <w:b/>
                <w:color w:val="7F7F7F" w:themeColor="text1" w:themeTint="80"/>
                <w:sz w:val="16"/>
                <w:szCs w:val="16"/>
              </w:rPr>
              <w:t>MCR</w:t>
            </w:r>
            <w:r w:rsidR="00474A5B">
              <w:rPr>
                <w:b/>
                <w:color w:val="7F7F7F" w:themeColor="text1" w:themeTint="80"/>
                <w:sz w:val="16"/>
                <w:szCs w:val="16"/>
              </w:rPr>
              <w:t xml:space="preserve"> / HCR</w:t>
            </w:r>
          </w:p>
        </w:tc>
      </w:tr>
      <w:tr w:rsidR="00A06728" w:rsidRPr="002E1CA3" w14:paraId="768ADF06" w14:textId="77777777" w:rsidTr="00BB036A">
        <w:trPr>
          <w:jc w:val="center"/>
        </w:trPr>
        <w:tc>
          <w:tcPr>
            <w:tcW w:w="5405" w:type="dxa"/>
            <w:gridSpan w:val="3"/>
            <w:tcBorders>
              <w:top w:val="nil"/>
              <w:left w:val="single" w:sz="4" w:space="0" w:color="auto"/>
              <w:bottom w:val="single" w:sz="4" w:space="0" w:color="auto"/>
            </w:tcBorders>
          </w:tcPr>
          <w:p w14:paraId="7C69B0E8" w14:textId="1CEAE546" w:rsidR="00A06728" w:rsidRPr="002E1CA3" w:rsidRDefault="008A5A1E">
            <w:pPr>
              <w:rPr>
                <w:sz w:val="24"/>
                <w:szCs w:val="24"/>
              </w:rPr>
            </w:pPr>
            <w:r>
              <w:rPr>
                <w:sz w:val="24"/>
                <w:szCs w:val="24"/>
              </w:rPr>
              <w:t>Correctional Training Facility</w:t>
            </w:r>
          </w:p>
        </w:tc>
        <w:tc>
          <w:tcPr>
            <w:tcW w:w="4325" w:type="dxa"/>
            <w:gridSpan w:val="6"/>
            <w:tcBorders>
              <w:top w:val="nil"/>
              <w:bottom w:val="single" w:sz="4" w:space="0" w:color="auto"/>
            </w:tcBorders>
            <w:vAlign w:val="center"/>
          </w:tcPr>
          <w:p w14:paraId="7DB4BC1F" w14:textId="2A69F08D" w:rsidR="00A06728" w:rsidRPr="00167A73" w:rsidRDefault="008A5A1E" w:rsidP="00B93E17">
            <w:r>
              <w:t>101-</w:t>
            </w:r>
            <w:r w:rsidR="0091518E">
              <w:t>2</w:t>
            </w:r>
            <w:r w:rsidR="00373190">
              <w:t>22-990</w:t>
            </w:r>
            <w:r w:rsidR="00B93E17">
              <w:t>3</w:t>
            </w:r>
            <w:r w:rsidR="00F5247A">
              <w:t>-00</w:t>
            </w:r>
            <w:r w:rsidR="0002132E">
              <w:t>3</w:t>
            </w:r>
          </w:p>
        </w:tc>
        <w:tc>
          <w:tcPr>
            <w:tcW w:w="1078" w:type="dxa"/>
            <w:tcBorders>
              <w:top w:val="nil"/>
              <w:bottom w:val="single" w:sz="4" w:space="0" w:color="auto"/>
            </w:tcBorders>
            <w:vAlign w:val="center"/>
          </w:tcPr>
          <w:p w14:paraId="19A1FD9B" w14:textId="46A7DD7D" w:rsidR="00A06728" w:rsidRPr="00167A73" w:rsidRDefault="00A06728" w:rsidP="009C58AD">
            <w:pPr>
              <w:jc w:val="center"/>
            </w:pPr>
          </w:p>
        </w:tc>
      </w:tr>
      <w:tr w:rsidR="004120A7" w:rsidRPr="002E1CA3" w14:paraId="7D25EBD4" w14:textId="77777777" w:rsidTr="00BB036A">
        <w:trPr>
          <w:jc w:val="center"/>
        </w:trPr>
        <w:tc>
          <w:tcPr>
            <w:tcW w:w="5405" w:type="dxa"/>
            <w:gridSpan w:val="3"/>
            <w:tcBorders>
              <w:top w:val="single" w:sz="4" w:space="0" w:color="auto"/>
              <w:bottom w:val="nil"/>
            </w:tcBorders>
          </w:tcPr>
          <w:p w14:paraId="489AE077" w14:textId="77777777" w:rsidR="004120A7" w:rsidRPr="00F77711" w:rsidRDefault="004120A7">
            <w:pPr>
              <w:rPr>
                <w:b/>
                <w:color w:val="7F7F7F" w:themeColor="text1" w:themeTint="80"/>
                <w:sz w:val="16"/>
                <w:szCs w:val="16"/>
              </w:rPr>
            </w:pPr>
            <w:r w:rsidRPr="00F77711">
              <w:rPr>
                <w:b/>
                <w:color w:val="7F7F7F" w:themeColor="text1" w:themeTint="80"/>
                <w:sz w:val="16"/>
                <w:szCs w:val="16"/>
              </w:rPr>
              <w:t>DIVISION / UNIT</w:t>
            </w:r>
          </w:p>
        </w:tc>
        <w:tc>
          <w:tcPr>
            <w:tcW w:w="5403" w:type="dxa"/>
            <w:gridSpan w:val="7"/>
            <w:tcBorders>
              <w:bottom w:val="nil"/>
            </w:tcBorders>
          </w:tcPr>
          <w:p w14:paraId="78A215A9" w14:textId="77777777" w:rsidR="004120A7" w:rsidRPr="00F77711" w:rsidRDefault="004120A7">
            <w:pPr>
              <w:rPr>
                <w:b/>
                <w:color w:val="7F7F7F" w:themeColor="text1" w:themeTint="80"/>
                <w:sz w:val="16"/>
                <w:szCs w:val="16"/>
              </w:rPr>
            </w:pPr>
            <w:r w:rsidRPr="00F77711">
              <w:rPr>
                <w:b/>
                <w:color w:val="7F7F7F" w:themeColor="text1" w:themeTint="80"/>
                <w:sz w:val="16"/>
                <w:szCs w:val="16"/>
              </w:rPr>
              <w:t>CLASSIFICATION TITLE</w:t>
            </w:r>
          </w:p>
        </w:tc>
      </w:tr>
      <w:tr w:rsidR="004120A7" w:rsidRPr="00167A73" w14:paraId="0FCC9685" w14:textId="77777777" w:rsidTr="00BB036A">
        <w:trPr>
          <w:jc w:val="center"/>
        </w:trPr>
        <w:tc>
          <w:tcPr>
            <w:tcW w:w="5405" w:type="dxa"/>
            <w:gridSpan w:val="3"/>
            <w:vMerge w:val="restart"/>
            <w:tcBorders>
              <w:top w:val="nil"/>
            </w:tcBorders>
            <w:vAlign w:val="center"/>
          </w:tcPr>
          <w:p w14:paraId="67AE12B2" w14:textId="6C23260A" w:rsidR="00F73997" w:rsidRDefault="008139C1" w:rsidP="00D86CC1">
            <w:r>
              <w:t>Central Facility Unit-I Restricted Housing Unit (RHU)</w:t>
            </w:r>
          </w:p>
          <w:p w14:paraId="32D51289" w14:textId="07BC52A2" w:rsidR="004120A7" w:rsidRPr="00167A73" w:rsidRDefault="004120A7" w:rsidP="00D86CC1"/>
        </w:tc>
        <w:tc>
          <w:tcPr>
            <w:tcW w:w="5403" w:type="dxa"/>
            <w:gridSpan w:val="7"/>
            <w:tcBorders>
              <w:top w:val="nil"/>
              <w:bottom w:val="single" w:sz="4" w:space="0" w:color="auto"/>
            </w:tcBorders>
            <w:vAlign w:val="center"/>
          </w:tcPr>
          <w:p w14:paraId="3334E89D" w14:textId="1B9E6002" w:rsidR="004120A7" w:rsidRPr="00167A73" w:rsidRDefault="00B93E17" w:rsidP="00B93E17">
            <w:pPr>
              <w:jc w:val="center"/>
            </w:pPr>
            <w:r>
              <w:t>Correctional Counselor</w:t>
            </w:r>
            <w:r w:rsidR="008139C1">
              <w:t>-</w:t>
            </w:r>
            <w:r>
              <w:t>II (Supervisor)</w:t>
            </w:r>
          </w:p>
        </w:tc>
      </w:tr>
      <w:tr w:rsidR="004120A7" w:rsidRPr="002E1CA3" w14:paraId="11B2C64D" w14:textId="77777777" w:rsidTr="00BB036A">
        <w:trPr>
          <w:jc w:val="center"/>
        </w:trPr>
        <w:tc>
          <w:tcPr>
            <w:tcW w:w="5405" w:type="dxa"/>
            <w:gridSpan w:val="3"/>
            <w:vMerge/>
          </w:tcPr>
          <w:p w14:paraId="36B72ABC" w14:textId="77777777" w:rsidR="004120A7" w:rsidRPr="00F77711" w:rsidRDefault="004120A7" w:rsidP="00D86CC1">
            <w:pPr>
              <w:rPr>
                <w:b/>
                <w:color w:val="7F7F7F" w:themeColor="text1" w:themeTint="80"/>
                <w:sz w:val="16"/>
                <w:szCs w:val="16"/>
              </w:rPr>
            </w:pPr>
          </w:p>
        </w:tc>
        <w:tc>
          <w:tcPr>
            <w:tcW w:w="5403" w:type="dxa"/>
            <w:gridSpan w:val="7"/>
            <w:tcBorders>
              <w:bottom w:val="nil"/>
            </w:tcBorders>
          </w:tcPr>
          <w:p w14:paraId="2BEF2D8A" w14:textId="77777777" w:rsidR="004120A7" w:rsidRPr="00F77711" w:rsidRDefault="004120A7" w:rsidP="00D86CC1">
            <w:pPr>
              <w:rPr>
                <w:b/>
                <w:color w:val="7F7F7F" w:themeColor="text1" w:themeTint="80"/>
                <w:sz w:val="16"/>
                <w:szCs w:val="16"/>
              </w:rPr>
            </w:pPr>
            <w:r w:rsidRPr="00F77711">
              <w:rPr>
                <w:b/>
                <w:color w:val="7F7F7F" w:themeColor="text1" w:themeTint="80"/>
                <w:sz w:val="16"/>
                <w:szCs w:val="16"/>
              </w:rPr>
              <w:t>WORKING TITLE</w:t>
            </w:r>
          </w:p>
        </w:tc>
      </w:tr>
      <w:tr w:rsidR="004120A7" w:rsidRPr="00167A73" w14:paraId="7189A047" w14:textId="77777777" w:rsidTr="00BB036A">
        <w:trPr>
          <w:jc w:val="center"/>
        </w:trPr>
        <w:tc>
          <w:tcPr>
            <w:tcW w:w="5405" w:type="dxa"/>
            <w:gridSpan w:val="3"/>
            <w:vMerge/>
            <w:vAlign w:val="center"/>
          </w:tcPr>
          <w:p w14:paraId="126E302C" w14:textId="77777777" w:rsidR="004120A7" w:rsidRPr="00167A73" w:rsidRDefault="004120A7" w:rsidP="00D86CC1"/>
        </w:tc>
        <w:tc>
          <w:tcPr>
            <w:tcW w:w="5403" w:type="dxa"/>
            <w:gridSpan w:val="7"/>
            <w:tcBorders>
              <w:top w:val="nil"/>
              <w:bottom w:val="single" w:sz="4" w:space="0" w:color="auto"/>
            </w:tcBorders>
            <w:vAlign w:val="center"/>
          </w:tcPr>
          <w:p w14:paraId="283AC44E" w14:textId="6BBFED58" w:rsidR="004120A7" w:rsidRPr="00167A73" w:rsidRDefault="00B93E17" w:rsidP="00D86CC1">
            <w:r>
              <w:t>Correctional Counselor II (Supervisor)</w:t>
            </w:r>
          </w:p>
        </w:tc>
      </w:tr>
      <w:tr w:rsidR="004120A7" w:rsidRPr="002E1CA3" w14:paraId="07758462" w14:textId="77777777" w:rsidTr="00BB036A">
        <w:trPr>
          <w:jc w:val="center"/>
        </w:trPr>
        <w:tc>
          <w:tcPr>
            <w:tcW w:w="5405" w:type="dxa"/>
            <w:gridSpan w:val="3"/>
            <w:vMerge/>
          </w:tcPr>
          <w:p w14:paraId="47D6A99F" w14:textId="77777777" w:rsidR="004120A7" w:rsidRPr="00F77711" w:rsidRDefault="004120A7" w:rsidP="004120A7">
            <w:pPr>
              <w:rPr>
                <w:b/>
                <w:color w:val="7F7F7F" w:themeColor="text1" w:themeTint="80"/>
                <w:sz w:val="16"/>
                <w:szCs w:val="16"/>
              </w:rPr>
            </w:pPr>
          </w:p>
        </w:tc>
        <w:tc>
          <w:tcPr>
            <w:tcW w:w="1351" w:type="dxa"/>
            <w:tcBorders>
              <w:bottom w:val="nil"/>
            </w:tcBorders>
          </w:tcPr>
          <w:p w14:paraId="11360CE9" w14:textId="77777777" w:rsidR="004120A7" w:rsidRPr="00F77711" w:rsidRDefault="003D4110" w:rsidP="004120A7">
            <w:pPr>
              <w:rPr>
                <w:b/>
                <w:color w:val="7F7F7F" w:themeColor="text1" w:themeTint="80"/>
                <w:sz w:val="16"/>
                <w:szCs w:val="16"/>
              </w:rPr>
            </w:pPr>
            <w:r>
              <w:rPr>
                <w:b/>
                <w:color w:val="7F7F7F" w:themeColor="text1" w:themeTint="80"/>
                <w:sz w:val="16"/>
                <w:szCs w:val="16"/>
              </w:rPr>
              <w:t>TIME BASE / TENURE</w:t>
            </w:r>
          </w:p>
        </w:tc>
        <w:tc>
          <w:tcPr>
            <w:tcW w:w="1351" w:type="dxa"/>
            <w:tcBorders>
              <w:bottom w:val="nil"/>
            </w:tcBorders>
          </w:tcPr>
          <w:p w14:paraId="6199F972" w14:textId="77777777" w:rsidR="004120A7" w:rsidRPr="00F77711" w:rsidRDefault="004120A7" w:rsidP="004120A7">
            <w:pPr>
              <w:rPr>
                <w:b/>
                <w:color w:val="7F7F7F" w:themeColor="text1" w:themeTint="80"/>
                <w:sz w:val="16"/>
                <w:szCs w:val="16"/>
              </w:rPr>
            </w:pPr>
            <w:r>
              <w:rPr>
                <w:b/>
                <w:color w:val="7F7F7F" w:themeColor="text1" w:themeTint="80"/>
                <w:sz w:val="16"/>
                <w:szCs w:val="16"/>
              </w:rPr>
              <w:t>CBID</w:t>
            </w:r>
          </w:p>
        </w:tc>
        <w:tc>
          <w:tcPr>
            <w:tcW w:w="1352" w:type="dxa"/>
            <w:gridSpan w:val="3"/>
            <w:tcBorders>
              <w:bottom w:val="nil"/>
            </w:tcBorders>
          </w:tcPr>
          <w:p w14:paraId="6B036A18" w14:textId="77777777" w:rsidR="004120A7" w:rsidRPr="00F77711" w:rsidRDefault="004120A7" w:rsidP="004120A7">
            <w:pPr>
              <w:rPr>
                <w:b/>
                <w:color w:val="7F7F7F" w:themeColor="text1" w:themeTint="80"/>
                <w:sz w:val="16"/>
                <w:szCs w:val="16"/>
              </w:rPr>
            </w:pPr>
            <w:r>
              <w:rPr>
                <w:b/>
                <w:color w:val="7F7F7F" w:themeColor="text1" w:themeTint="80"/>
                <w:sz w:val="16"/>
                <w:szCs w:val="16"/>
              </w:rPr>
              <w:t>WWG</w:t>
            </w:r>
          </w:p>
        </w:tc>
        <w:tc>
          <w:tcPr>
            <w:tcW w:w="1349" w:type="dxa"/>
            <w:gridSpan w:val="2"/>
            <w:tcBorders>
              <w:bottom w:val="nil"/>
            </w:tcBorders>
          </w:tcPr>
          <w:p w14:paraId="7D0A1932" w14:textId="77777777" w:rsidR="004120A7" w:rsidRPr="00F77711" w:rsidRDefault="004120A7" w:rsidP="004120A7">
            <w:pPr>
              <w:rPr>
                <w:b/>
                <w:color w:val="7F7F7F" w:themeColor="text1" w:themeTint="80"/>
                <w:sz w:val="16"/>
                <w:szCs w:val="16"/>
              </w:rPr>
            </w:pPr>
            <w:r>
              <w:rPr>
                <w:b/>
                <w:color w:val="7F7F7F" w:themeColor="text1" w:themeTint="80"/>
                <w:sz w:val="16"/>
                <w:szCs w:val="16"/>
              </w:rPr>
              <w:t>COI</w:t>
            </w:r>
          </w:p>
        </w:tc>
      </w:tr>
      <w:tr w:rsidR="004120A7" w:rsidRPr="00167A73" w14:paraId="0610F072" w14:textId="77777777" w:rsidTr="00BB036A">
        <w:trPr>
          <w:jc w:val="center"/>
        </w:trPr>
        <w:tc>
          <w:tcPr>
            <w:tcW w:w="5405" w:type="dxa"/>
            <w:gridSpan w:val="3"/>
            <w:vMerge/>
            <w:tcBorders>
              <w:bottom w:val="single" w:sz="4" w:space="0" w:color="auto"/>
            </w:tcBorders>
            <w:vAlign w:val="center"/>
          </w:tcPr>
          <w:p w14:paraId="426468C3" w14:textId="77777777" w:rsidR="004120A7" w:rsidRPr="00167A73" w:rsidRDefault="004120A7" w:rsidP="004120A7"/>
        </w:tc>
        <w:tc>
          <w:tcPr>
            <w:tcW w:w="1351" w:type="dxa"/>
            <w:tcBorders>
              <w:top w:val="nil"/>
              <w:bottom w:val="single" w:sz="4" w:space="0" w:color="auto"/>
            </w:tcBorders>
            <w:vAlign w:val="center"/>
          </w:tcPr>
          <w:p w14:paraId="2113CD6B" w14:textId="7E79A3F8" w:rsidR="004120A7" w:rsidRPr="00167A73" w:rsidRDefault="008A5A1E" w:rsidP="004120A7">
            <w:pPr>
              <w:spacing w:before="40" w:after="40"/>
            </w:pPr>
            <w:r>
              <w:t>P/FT</w:t>
            </w:r>
          </w:p>
        </w:tc>
        <w:tc>
          <w:tcPr>
            <w:tcW w:w="1351" w:type="dxa"/>
            <w:tcBorders>
              <w:top w:val="nil"/>
              <w:bottom w:val="single" w:sz="4" w:space="0" w:color="auto"/>
            </w:tcBorders>
            <w:vAlign w:val="center"/>
          </w:tcPr>
          <w:p w14:paraId="0FBC4DC7" w14:textId="74352DD8" w:rsidR="004120A7" w:rsidRPr="00167A73" w:rsidRDefault="00B93E17" w:rsidP="004120A7">
            <w:r>
              <w:t>S</w:t>
            </w:r>
            <w:r w:rsidR="00373190">
              <w:t>06</w:t>
            </w:r>
          </w:p>
        </w:tc>
        <w:tc>
          <w:tcPr>
            <w:tcW w:w="1352" w:type="dxa"/>
            <w:gridSpan w:val="3"/>
            <w:tcBorders>
              <w:top w:val="nil"/>
              <w:bottom w:val="single" w:sz="4" w:space="0" w:color="auto"/>
            </w:tcBorders>
            <w:vAlign w:val="center"/>
          </w:tcPr>
          <w:p w14:paraId="46007ED8" w14:textId="1C893164" w:rsidR="004120A7" w:rsidRPr="00167A73" w:rsidRDefault="00B93E17" w:rsidP="004120A7">
            <w:r>
              <w:t>E</w:t>
            </w:r>
          </w:p>
        </w:tc>
        <w:tc>
          <w:tcPr>
            <w:tcW w:w="1349" w:type="dxa"/>
            <w:gridSpan w:val="2"/>
            <w:tcBorders>
              <w:top w:val="nil"/>
              <w:bottom w:val="single" w:sz="4" w:space="0" w:color="auto"/>
            </w:tcBorders>
            <w:vAlign w:val="center"/>
          </w:tcPr>
          <w:p w14:paraId="1C0EFD1D" w14:textId="7D1CCBCC" w:rsidR="004120A7" w:rsidRPr="00167A73" w:rsidRDefault="004120A7" w:rsidP="008A5A1E">
            <w:pPr>
              <w:spacing w:before="40" w:after="40"/>
            </w:pPr>
            <w:r w:rsidRPr="0035585C">
              <w:rPr>
                <w:sz w:val="16"/>
                <w:szCs w:val="16"/>
              </w:rPr>
              <w:t xml:space="preserve">Yes </w:t>
            </w:r>
            <w:r w:rsidR="001834CC">
              <w:rPr>
                <w:sz w:val="16"/>
                <w:szCs w:val="16"/>
              </w:rPr>
              <w:fldChar w:fldCharType="begin">
                <w:ffData>
                  <w:name w:val="Check1"/>
                  <w:enabled/>
                  <w:calcOnExit w:val="0"/>
                  <w:checkBox>
                    <w:sizeAuto/>
                    <w:default w:val="0"/>
                  </w:checkBox>
                </w:ffData>
              </w:fldChar>
            </w:r>
            <w:bookmarkStart w:id="0" w:name="Check1"/>
            <w:r w:rsidR="001834CC">
              <w:rPr>
                <w:sz w:val="16"/>
                <w:szCs w:val="16"/>
              </w:rPr>
              <w:instrText xml:space="preserve"> FORMCHECKBOX </w:instrText>
            </w:r>
            <w:r w:rsidR="001834CC">
              <w:rPr>
                <w:sz w:val="16"/>
                <w:szCs w:val="16"/>
              </w:rPr>
            </w:r>
            <w:r w:rsidR="001834CC">
              <w:rPr>
                <w:sz w:val="16"/>
                <w:szCs w:val="16"/>
              </w:rPr>
              <w:fldChar w:fldCharType="separate"/>
            </w:r>
            <w:r w:rsidR="001834CC">
              <w:rPr>
                <w:sz w:val="16"/>
                <w:szCs w:val="16"/>
              </w:rPr>
              <w:fldChar w:fldCharType="end"/>
            </w:r>
            <w:bookmarkEnd w:id="0"/>
            <w:r>
              <w:rPr>
                <w:sz w:val="16"/>
                <w:szCs w:val="16"/>
              </w:rPr>
              <w:t xml:space="preserve">  </w:t>
            </w:r>
            <w:r w:rsidRPr="0035585C">
              <w:rPr>
                <w:sz w:val="16"/>
                <w:szCs w:val="16"/>
              </w:rPr>
              <w:t xml:space="preserve">No </w:t>
            </w:r>
            <w:r>
              <w:rPr>
                <w:sz w:val="16"/>
                <w:szCs w:val="16"/>
              </w:rPr>
              <w:t xml:space="preserve"> </w:t>
            </w:r>
            <w:r w:rsidRPr="00391E7F">
              <w:rPr>
                <w:sz w:val="10"/>
                <w:szCs w:val="16"/>
              </w:rPr>
              <w:t xml:space="preserve"> </w:t>
            </w:r>
            <w:r w:rsidR="001834CC">
              <w:rPr>
                <w:sz w:val="16"/>
                <w:szCs w:val="16"/>
              </w:rPr>
              <w:fldChar w:fldCharType="begin">
                <w:ffData>
                  <w:name w:val="Check2"/>
                  <w:enabled/>
                  <w:calcOnExit w:val="0"/>
                  <w:checkBox>
                    <w:sizeAuto/>
                    <w:default w:val="1"/>
                  </w:checkBox>
                </w:ffData>
              </w:fldChar>
            </w:r>
            <w:bookmarkStart w:id="1" w:name="Check2"/>
            <w:r w:rsidR="001834CC">
              <w:rPr>
                <w:sz w:val="16"/>
                <w:szCs w:val="16"/>
              </w:rPr>
              <w:instrText xml:space="preserve"> FORMCHECKBOX </w:instrText>
            </w:r>
            <w:r w:rsidR="001834CC">
              <w:rPr>
                <w:sz w:val="16"/>
                <w:szCs w:val="16"/>
              </w:rPr>
            </w:r>
            <w:r w:rsidR="001834CC">
              <w:rPr>
                <w:sz w:val="16"/>
                <w:szCs w:val="16"/>
              </w:rPr>
              <w:fldChar w:fldCharType="separate"/>
            </w:r>
            <w:r w:rsidR="001834CC">
              <w:rPr>
                <w:sz w:val="16"/>
                <w:szCs w:val="16"/>
              </w:rPr>
              <w:fldChar w:fldCharType="end"/>
            </w:r>
            <w:bookmarkEnd w:id="1"/>
          </w:p>
        </w:tc>
      </w:tr>
      <w:tr w:rsidR="004120A7" w:rsidRPr="002E1CA3" w14:paraId="3C4D39A4" w14:textId="77777777" w:rsidTr="00BB036A">
        <w:trPr>
          <w:jc w:val="center"/>
        </w:trPr>
        <w:tc>
          <w:tcPr>
            <w:tcW w:w="5405" w:type="dxa"/>
            <w:gridSpan w:val="3"/>
            <w:tcBorders>
              <w:bottom w:val="nil"/>
            </w:tcBorders>
          </w:tcPr>
          <w:p w14:paraId="52E4EDA6" w14:textId="77777777" w:rsidR="004120A7" w:rsidRPr="00F77711" w:rsidRDefault="004120A7" w:rsidP="004120A7">
            <w:pPr>
              <w:rPr>
                <w:b/>
                <w:color w:val="7F7F7F" w:themeColor="text1" w:themeTint="80"/>
                <w:sz w:val="16"/>
                <w:szCs w:val="16"/>
              </w:rPr>
            </w:pPr>
            <w:r w:rsidRPr="00F77711">
              <w:rPr>
                <w:b/>
                <w:color w:val="7F7F7F" w:themeColor="text1" w:themeTint="80"/>
                <w:sz w:val="16"/>
                <w:szCs w:val="16"/>
              </w:rPr>
              <w:t>LOCATION</w:t>
            </w:r>
          </w:p>
        </w:tc>
        <w:tc>
          <w:tcPr>
            <w:tcW w:w="3375" w:type="dxa"/>
            <w:gridSpan w:val="3"/>
            <w:tcBorders>
              <w:bottom w:val="nil"/>
            </w:tcBorders>
          </w:tcPr>
          <w:p w14:paraId="337DE7E6" w14:textId="77777777" w:rsidR="004120A7" w:rsidRPr="00F77711" w:rsidRDefault="004120A7" w:rsidP="004120A7">
            <w:pPr>
              <w:rPr>
                <w:b/>
                <w:color w:val="7F7F7F" w:themeColor="text1" w:themeTint="80"/>
                <w:sz w:val="16"/>
                <w:szCs w:val="16"/>
              </w:rPr>
            </w:pPr>
            <w:r>
              <w:rPr>
                <w:b/>
                <w:color w:val="7F7F7F" w:themeColor="text1" w:themeTint="80"/>
                <w:sz w:val="16"/>
                <w:szCs w:val="16"/>
              </w:rPr>
              <w:t>INCUMBENT</w:t>
            </w:r>
          </w:p>
        </w:tc>
        <w:tc>
          <w:tcPr>
            <w:tcW w:w="2028" w:type="dxa"/>
            <w:gridSpan w:val="4"/>
            <w:tcBorders>
              <w:bottom w:val="nil"/>
            </w:tcBorders>
          </w:tcPr>
          <w:p w14:paraId="0036404B" w14:textId="77777777" w:rsidR="004120A7" w:rsidRPr="00F77711" w:rsidRDefault="004120A7" w:rsidP="004120A7">
            <w:pPr>
              <w:rPr>
                <w:b/>
                <w:color w:val="7F7F7F" w:themeColor="text1" w:themeTint="80"/>
                <w:sz w:val="16"/>
                <w:szCs w:val="16"/>
              </w:rPr>
            </w:pPr>
            <w:r>
              <w:rPr>
                <w:b/>
                <w:color w:val="7F7F7F" w:themeColor="text1" w:themeTint="80"/>
                <w:sz w:val="16"/>
                <w:szCs w:val="16"/>
              </w:rPr>
              <w:t>EFFECTIVE DATE</w:t>
            </w:r>
          </w:p>
        </w:tc>
      </w:tr>
      <w:tr w:rsidR="004120A7" w:rsidRPr="00167A73" w14:paraId="7F270CA6" w14:textId="77777777" w:rsidTr="00BB036A">
        <w:trPr>
          <w:jc w:val="center"/>
        </w:trPr>
        <w:tc>
          <w:tcPr>
            <w:tcW w:w="5405" w:type="dxa"/>
            <w:gridSpan w:val="3"/>
            <w:tcBorders>
              <w:top w:val="nil"/>
              <w:bottom w:val="single" w:sz="4" w:space="0" w:color="auto"/>
            </w:tcBorders>
            <w:vAlign w:val="center"/>
          </w:tcPr>
          <w:p w14:paraId="79A90B7D" w14:textId="402A3359" w:rsidR="004120A7" w:rsidRPr="00167A73" w:rsidRDefault="008A5A1E" w:rsidP="004120A7">
            <w:r>
              <w:t>Soledad</w:t>
            </w:r>
            <w:r w:rsidR="001212AE">
              <w:t>, California</w:t>
            </w:r>
          </w:p>
        </w:tc>
        <w:tc>
          <w:tcPr>
            <w:tcW w:w="3375" w:type="dxa"/>
            <w:gridSpan w:val="3"/>
            <w:tcBorders>
              <w:top w:val="nil"/>
              <w:bottom w:val="single" w:sz="4" w:space="0" w:color="auto"/>
            </w:tcBorders>
            <w:vAlign w:val="center"/>
          </w:tcPr>
          <w:p w14:paraId="652AAA80" w14:textId="77777777" w:rsidR="004120A7" w:rsidRPr="00167A73" w:rsidRDefault="004120A7" w:rsidP="004120A7"/>
        </w:tc>
        <w:tc>
          <w:tcPr>
            <w:tcW w:w="2028" w:type="dxa"/>
            <w:gridSpan w:val="4"/>
            <w:tcBorders>
              <w:top w:val="nil"/>
              <w:bottom w:val="single" w:sz="4" w:space="0" w:color="auto"/>
            </w:tcBorders>
            <w:vAlign w:val="center"/>
          </w:tcPr>
          <w:p w14:paraId="30DBE683" w14:textId="77777777" w:rsidR="004120A7" w:rsidRPr="00167A73" w:rsidRDefault="004120A7" w:rsidP="004120A7"/>
        </w:tc>
      </w:tr>
      <w:tr w:rsidR="004120A7" w:rsidRPr="002E1CA3" w14:paraId="3256F39E" w14:textId="77777777" w:rsidTr="004120A7">
        <w:trPr>
          <w:jc w:val="center"/>
        </w:trPr>
        <w:tc>
          <w:tcPr>
            <w:tcW w:w="10808" w:type="dxa"/>
            <w:gridSpan w:val="10"/>
            <w:tcBorders>
              <w:bottom w:val="single" w:sz="4" w:space="0" w:color="auto"/>
            </w:tcBorders>
            <w:shd w:val="clear" w:color="auto" w:fill="A6A6A6" w:themeFill="background1" w:themeFillShade="A6"/>
          </w:tcPr>
          <w:p w14:paraId="181D2D13" w14:textId="158508A0" w:rsidR="004120A7" w:rsidRPr="002E1CA3" w:rsidRDefault="004120A7" w:rsidP="00D86CC1">
            <w:pPr>
              <w:rPr>
                <w:b/>
                <w:sz w:val="20"/>
                <w:szCs w:val="20"/>
              </w:rPr>
            </w:pPr>
            <w:r>
              <w:rPr>
                <w:b/>
                <w:sz w:val="20"/>
                <w:szCs w:val="20"/>
              </w:rPr>
              <w:t>CDCR’S MISSION</w:t>
            </w:r>
            <w:r w:rsidR="00632FF7">
              <w:rPr>
                <w:b/>
                <w:sz w:val="20"/>
                <w:szCs w:val="20"/>
              </w:rPr>
              <w:t xml:space="preserve"> and VISION</w:t>
            </w:r>
          </w:p>
        </w:tc>
      </w:tr>
      <w:tr w:rsidR="004120A7" w:rsidRPr="002E1CA3" w14:paraId="6408DA42" w14:textId="77777777" w:rsidTr="00E91427">
        <w:trPr>
          <w:trHeight w:val="1772"/>
          <w:jc w:val="center"/>
        </w:trPr>
        <w:tc>
          <w:tcPr>
            <w:tcW w:w="10808" w:type="dxa"/>
            <w:gridSpan w:val="10"/>
            <w:tcBorders>
              <w:top w:val="nil"/>
              <w:bottom w:val="single" w:sz="4" w:space="0" w:color="auto"/>
            </w:tcBorders>
          </w:tcPr>
          <w:p w14:paraId="27463B36" w14:textId="0A33048E" w:rsidR="004120A7" w:rsidRPr="00E91427" w:rsidRDefault="00632FF7" w:rsidP="00E91427">
            <w:pPr>
              <w:rPr>
                <w:rFonts w:cs="Arial"/>
                <w:b/>
                <w:bCs/>
                <w:sz w:val="24"/>
                <w:szCs w:val="24"/>
              </w:rPr>
            </w:pPr>
            <w:r w:rsidRPr="00E91427">
              <w:rPr>
                <w:rFonts w:cs="Arial"/>
                <w:b/>
                <w:bCs/>
                <w:sz w:val="24"/>
                <w:szCs w:val="24"/>
              </w:rPr>
              <w:t>Mission</w:t>
            </w:r>
            <w:r w:rsidR="00E91427">
              <w:rPr>
                <w:rFonts w:cs="Arial"/>
                <w:b/>
                <w:bCs/>
                <w:sz w:val="24"/>
                <w:szCs w:val="24"/>
              </w:rPr>
              <w:t xml:space="preserve">: </w:t>
            </w:r>
            <w:r w:rsidR="008E5CA6" w:rsidRPr="00E91427">
              <w:rPr>
                <w:sz w:val="24"/>
                <w:szCs w:val="24"/>
              </w:rPr>
              <w:t>To facilitate the successful reintegration of the individuals in our care back to their communities equipped with the tools to be drug-free, healthy, and employable members of society by providing education, treatment, rehabilitative, and restorative justice programs, all in a safe and humane environment.</w:t>
            </w:r>
          </w:p>
          <w:p w14:paraId="4CCCB356" w14:textId="68CBA220" w:rsidR="0091518E" w:rsidRPr="00E91427" w:rsidRDefault="00632FF7" w:rsidP="004120A7">
            <w:pPr>
              <w:rPr>
                <w:rFonts w:cs="Arial"/>
                <w:b/>
                <w:bCs/>
                <w:sz w:val="24"/>
                <w:szCs w:val="24"/>
              </w:rPr>
            </w:pPr>
            <w:r w:rsidRPr="00E91427">
              <w:rPr>
                <w:rFonts w:cs="Arial"/>
                <w:b/>
                <w:bCs/>
                <w:sz w:val="24"/>
                <w:szCs w:val="24"/>
              </w:rPr>
              <w:t>Vision</w:t>
            </w:r>
            <w:r w:rsidR="00E91427">
              <w:rPr>
                <w:rFonts w:cs="Arial"/>
                <w:b/>
                <w:bCs/>
                <w:sz w:val="24"/>
                <w:szCs w:val="24"/>
              </w:rPr>
              <w:t xml:space="preserve">: </w:t>
            </w:r>
            <w:r w:rsidR="00E91427" w:rsidRPr="00E91427">
              <w:rPr>
                <w:rFonts w:cs="Arial"/>
                <w:sz w:val="24"/>
                <w:szCs w:val="24"/>
              </w:rPr>
              <w:t>We</w:t>
            </w:r>
            <w:r w:rsidR="00F667B8" w:rsidRPr="00E91427">
              <w:rPr>
                <w:sz w:val="24"/>
                <w:szCs w:val="24"/>
              </w:rPr>
              <w:t xml:space="preserve"> enhance public safety and promote successful community reintegration through education, treatment, and active participation in rehabilitative and restorative justice programs.</w:t>
            </w:r>
          </w:p>
        </w:tc>
      </w:tr>
      <w:tr w:rsidR="004120A7" w:rsidRPr="002E1CA3" w14:paraId="0F8F7200" w14:textId="77777777" w:rsidTr="004120A7">
        <w:trPr>
          <w:jc w:val="center"/>
        </w:trPr>
        <w:tc>
          <w:tcPr>
            <w:tcW w:w="10808" w:type="dxa"/>
            <w:gridSpan w:val="10"/>
            <w:tcBorders>
              <w:bottom w:val="single" w:sz="4" w:space="0" w:color="auto"/>
            </w:tcBorders>
            <w:shd w:val="clear" w:color="auto" w:fill="A6A6A6" w:themeFill="background1" w:themeFillShade="A6"/>
          </w:tcPr>
          <w:p w14:paraId="42AA0505" w14:textId="3291D27A" w:rsidR="004120A7" w:rsidRPr="002E1CA3" w:rsidRDefault="004120A7" w:rsidP="00D86CC1">
            <w:pPr>
              <w:rPr>
                <w:b/>
                <w:sz w:val="20"/>
                <w:szCs w:val="20"/>
              </w:rPr>
            </w:pPr>
            <w:r>
              <w:rPr>
                <w:b/>
                <w:sz w:val="20"/>
                <w:szCs w:val="20"/>
              </w:rPr>
              <w:t>COMMITMENT TO DIVERSITY</w:t>
            </w:r>
            <w:r w:rsidR="001A39AE">
              <w:rPr>
                <w:b/>
                <w:sz w:val="20"/>
                <w:szCs w:val="20"/>
              </w:rPr>
              <w:t xml:space="preserve">, </w:t>
            </w:r>
            <w:r w:rsidR="00FA58E7">
              <w:rPr>
                <w:b/>
                <w:sz w:val="20"/>
                <w:szCs w:val="20"/>
              </w:rPr>
              <w:t>EQUITY,</w:t>
            </w:r>
            <w:r>
              <w:rPr>
                <w:b/>
                <w:sz w:val="20"/>
                <w:szCs w:val="20"/>
              </w:rPr>
              <w:t xml:space="preserve"> AND INCLUSION</w:t>
            </w:r>
          </w:p>
        </w:tc>
      </w:tr>
      <w:tr w:rsidR="004120A7" w:rsidRPr="004120A7" w14:paraId="0179DC12" w14:textId="77777777" w:rsidTr="004120A7">
        <w:trPr>
          <w:jc w:val="center"/>
        </w:trPr>
        <w:tc>
          <w:tcPr>
            <w:tcW w:w="10808" w:type="dxa"/>
            <w:gridSpan w:val="10"/>
            <w:tcBorders>
              <w:top w:val="nil"/>
              <w:bottom w:val="single" w:sz="4" w:space="0" w:color="auto"/>
            </w:tcBorders>
          </w:tcPr>
          <w:p w14:paraId="0D153408" w14:textId="77777777" w:rsidR="007B2B75" w:rsidRPr="00E91427" w:rsidRDefault="00AA247F" w:rsidP="00762CE0">
            <w:pPr>
              <w:rPr>
                <w:sz w:val="24"/>
                <w:szCs w:val="24"/>
              </w:rPr>
            </w:pPr>
            <w:r w:rsidRPr="00E91427">
              <w:rPr>
                <w:sz w:val="24"/>
                <w:szCs w:val="24"/>
              </w:rPr>
              <w:t>The California Department of Corrections and Rehabilitation (CDCR) and California Correctional Health Care Services (CCHCS) are committed to building and fostering a diverse workplace. We believe cultural diversity, backgrounds, experiences, perspectives, and unique identities should be honored, valued, and supported. We believe all staff should be empowered. CDCR/CCHCS are proud to foster inclusion and representation at all levels of both Departments.</w:t>
            </w:r>
          </w:p>
        </w:tc>
      </w:tr>
      <w:tr w:rsidR="004120A7" w:rsidRPr="002E1CA3" w14:paraId="7AE66C03" w14:textId="77777777" w:rsidTr="003D4110">
        <w:trPr>
          <w:jc w:val="center"/>
        </w:trPr>
        <w:tc>
          <w:tcPr>
            <w:tcW w:w="10808" w:type="dxa"/>
            <w:gridSpan w:val="10"/>
            <w:tcBorders>
              <w:bottom w:val="single" w:sz="4" w:space="0" w:color="auto"/>
            </w:tcBorders>
            <w:shd w:val="clear" w:color="auto" w:fill="A6A6A6" w:themeFill="background1" w:themeFillShade="A6"/>
          </w:tcPr>
          <w:p w14:paraId="3AFC44C1" w14:textId="77777777" w:rsidR="004120A7" w:rsidRPr="002E1CA3" w:rsidRDefault="004120A7" w:rsidP="00D86CC1">
            <w:pPr>
              <w:rPr>
                <w:b/>
                <w:sz w:val="20"/>
                <w:szCs w:val="20"/>
              </w:rPr>
            </w:pPr>
            <w:r>
              <w:rPr>
                <w:b/>
                <w:sz w:val="20"/>
                <w:szCs w:val="20"/>
              </w:rPr>
              <w:t>DIVISION OVERVIEW</w:t>
            </w:r>
          </w:p>
        </w:tc>
      </w:tr>
      <w:tr w:rsidR="004120A7" w:rsidRPr="00F77711" w14:paraId="206E4E14" w14:textId="77777777" w:rsidTr="00C146BF">
        <w:trPr>
          <w:trHeight w:val="80"/>
          <w:jc w:val="center"/>
        </w:trPr>
        <w:tc>
          <w:tcPr>
            <w:tcW w:w="10808" w:type="dxa"/>
            <w:gridSpan w:val="10"/>
            <w:tcBorders>
              <w:top w:val="single" w:sz="4" w:space="0" w:color="auto"/>
              <w:left w:val="single" w:sz="4" w:space="0" w:color="auto"/>
              <w:bottom w:val="nil"/>
              <w:right w:val="single" w:sz="4" w:space="0" w:color="auto"/>
            </w:tcBorders>
          </w:tcPr>
          <w:p w14:paraId="74CABAD4" w14:textId="493D6BBF" w:rsidR="004120A7" w:rsidRPr="00F77711" w:rsidRDefault="004120A7" w:rsidP="00401674">
            <w:pPr>
              <w:rPr>
                <w:b/>
                <w:color w:val="7F7F7F" w:themeColor="text1" w:themeTint="80"/>
                <w:sz w:val="16"/>
                <w:szCs w:val="16"/>
              </w:rPr>
            </w:pPr>
          </w:p>
        </w:tc>
      </w:tr>
      <w:tr w:rsidR="004120A7" w:rsidRPr="002E1CA3" w14:paraId="1D26B89B" w14:textId="77777777" w:rsidTr="003D4110">
        <w:trPr>
          <w:jc w:val="center"/>
        </w:trPr>
        <w:tc>
          <w:tcPr>
            <w:tcW w:w="10808" w:type="dxa"/>
            <w:gridSpan w:val="10"/>
            <w:tcBorders>
              <w:top w:val="nil"/>
              <w:bottom w:val="single" w:sz="4" w:space="0" w:color="auto"/>
            </w:tcBorders>
          </w:tcPr>
          <w:p w14:paraId="0B88E0DA" w14:textId="4AB85F13" w:rsidR="004120A7" w:rsidRPr="00E91427" w:rsidRDefault="00BB036A" w:rsidP="00D86CC1">
            <w:pPr>
              <w:rPr>
                <w:sz w:val="24"/>
                <w:szCs w:val="24"/>
              </w:rPr>
            </w:pPr>
            <w:r w:rsidRPr="00E91427">
              <w:rPr>
                <w:sz w:val="24"/>
                <w:szCs w:val="24"/>
              </w:rPr>
              <w:t xml:space="preserve">You are a valued Member of the Department’s Team.  You are expected to work cooperatively with team members and others to enable the Department to provide the highest level of service possible.  Your creativity and ingenuity are encouraged.   Your efforts to </w:t>
            </w:r>
            <w:r w:rsidR="008139C1" w:rsidRPr="00E91427">
              <w:rPr>
                <w:sz w:val="24"/>
                <w:szCs w:val="24"/>
              </w:rPr>
              <w:t>t</w:t>
            </w:r>
            <w:r w:rsidRPr="00E91427">
              <w:rPr>
                <w:sz w:val="24"/>
                <w:szCs w:val="24"/>
              </w:rPr>
              <w:t>reat others fairly, honestly, and with respect are critical to the success of the Department’s Mission.</w:t>
            </w:r>
          </w:p>
        </w:tc>
      </w:tr>
      <w:tr w:rsidR="002E1CA3" w:rsidRPr="002E1CA3" w14:paraId="0E11BCC8" w14:textId="77777777" w:rsidTr="003D4110">
        <w:trPr>
          <w:jc w:val="center"/>
        </w:trPr>
        <w:tc>
          <w:tcPr>
            <w:tcW w:w="10808" w:type="dxa"/>
            <w:gridSpan w:val="10"/>
            <w:tcBorders>
              <w:bottom w:val="single" w:sz="4" w:space="0" w:color="auto"/>
            </w:tcBorders>
            <w:shd w:val="clear" w:color="auto" w:fill="A6A6A6" w:themeFill="background1" w:themeFillShade="A6"/>
          </w:tcPr>
          <w:p w14:paraId="7184C8A1" w14:textId="77777777" w:rsidR="00F20EC9" w:rsidRPr="002E1CA3" w:rsidRDefault="00F20EC9">
            <w:pPr>
              <w:rPr>
                <w:b/>
                <w:sz w:val="20"/>
                <w:szCs w:val="20"/>
              </w:rPr>
            </w:pPr>
            <w:r w:rsidRPr="002E1CA3">
              <w:rPr>
                <w:b/>
                <w:sz w:val="20"/>
                <w:szCs w:val="20"/>
              </w:rPr>
              <w:t>GENERAL STATEMENT</w:t>
            </w:r>
          </w:p>
        </w:tc>
      </w:tr>
      <w:tr w:rsidR="002E1CA3" w:rsidRPr="002E1CA3" w14:paraId="5CB118F8" w14:textId="77777777" w:rsidTr="003D4110">
        <w:trPr>
          <w:jc w:val="center"/>
        </w:trPr>
        <w:tc>
          <w:tcPr>
            <w:tcW w:w="10808" w:type="dxa"/>
            <w:gridSpan w:val="10"/>
            <w:tcBorders>
              <w:top w:val="nil"/>
              <w:bottom w:val="single" w:sz="4" w:space="0" w:color="auto"/>
            </w:tcBorders>
          </w:tcPr>
          <w:p w14:paraId="54FF2EBE" w14:textId="408CAD68" w:rsidR="00B93E17" w:rsidRPr="00E91427" w:rsidRDefault="00A107F7" w:rsidP="00B93E17">
            <w:pPr>
              <w:jc w:val="both"/>
              <w:rPr>
                <w:rFonts w:cstheme="minorHAnsi"/>
                <w:sz w:val="24"/>
                <w:szCs w:val="24"/>
              </w:rPr>
            </w:pPr>
            <w:r w:rsidRPr="00E91427">
              <w:rPr>
                <w:rFonts w:cstheme="minorHAnsi"/>
                <w:sz w:val="24"/>
                <w:szCs w:val="24"/>
              </w:rPr>
              <w:t xml:space="preserve">Under the supervision of the </w:t>
            </w:r>
            <w:r w:rsidR="008139C1" w:rsidRPr="00E91427">
              <w:rPr>
                <w:rFonts w:cstheme="minorHAnsi"/>
                <w:sz w:val="24"/>
                <w:szCs w:val="24"/>
              </w:rPr>
              <w:t xml:space="preserve">Unit-I Central </w:t>
            </w:r>
            <w:r w:rsidRPr="00E91427">
              <w:rPr>
                <w:rFonts w:cstheme="minorHAnsi"/>
                <w:sz w:val="24"/>
                <w:szCs w:val="24"/>
              </w:rPr>
              <w:t xml:space="preserve">Facility Captain, </w:t>
            </w:r>
            <w:r w:rsidR="006F24A5">
              <w:rPr>
                <w:rFonts w:cstheme="minorHAnsi"/>
                <w:sz w:val="24"/>
                <w:szCs w:val="24"/>
              </w:rPr>
              <w:t xml:space="preserve">the </w:t>
            </w:r>
            <w:r w:rsidR="008139C1" w:rsidRPr="00E91427">
              <w:rPr>
                <w:rFonts w:cstheme="minorHAnsi"/>
                <w:sz w:val="24"/>
                <w:szCs w:val="24"/>
              </w:rPr>
              <w:t>Correctional</w:t>
            </w:r>
            <w:r w:rsidRPr="00E91427">
              <w:rPr>
                <w:rFonts w:cstheme="minorHAnsi"/>
                <w:sz w:val="24"/>
                <w:szCs w:val="24"/>
              </w:rPr>
              <w:t xml:space="preserve"> Counselor</w:t>
            </w:r>
            <w:r w:rsidR="006F24A5">
              <w:rPr>
                <w:rFonts w:cstheme="minorHAnsi"/>
                <w:sz w:val="24"/>
                <w:szCs w:val="24"/>
              </w:rPr>
              <w:t>-</w:t>
            </w:r>
            <w:r w:rsidRPr="00E91427">
              <w:rPr>
                <w:rFonts w:cstheme="minorHAnsi"/>
                <w:sz w:val="24"/>
                <w:szCs w:val="24"/>
              </w:rPr>
              <w:t xml:space="preserve"> II (Supervisor)</w:t>
            </w:r>
            <w:r w:rsidR="008139C1" w:rsidRPr="00E91427">
              <w:rPr>
                <w:rFonts w:cstheme="minorHAnsi"/>
                <w:sz w:val="24"/>
                <w:szCs w:val="24"/>
              </w:rPr>
              <w:t xml:space="preserve"> </w:t>
            </w:r>
            <w:r w:rsidR="00AD29FC" w:rsidRPr="00E91427">
              <w:rPr>
                <w:rFonts w:cstheme="minorHAnsi"/>
                <w:sz w:val="24"/>
                <w:szCs w:val="24"/>
              </w:rPr>
              <w:t>will monitor</w:t>
            </w:r>
            <w:r w:rsidR="002350EE">
              <w:rPr>
                <w:rFonts w:cstheme="minorHAnsi"/>
                <w:sz w:val="24"/>
                <w:szCs w:val="24"/>
              </w:rPr>
              <w:t xml:space="preserve">, coordinate, and review the casework </w:t>
            </w:r>
            <w:r w:rsidR="00443FEB">
              <w:rPr>
                <w:rFonts w:cstheme="minorHAnsi"/>
                <w:sz w:val="24"/>
                <w:szCs w:val="24"/>
              </w:rPr>
              <w:t>of Incarcerated persons (I</w:t>
            </w:r>
            <w:r w:rsidR="00345442">
              <w:rPr>
                <w:rFonts w:cstheme="minorHAnsi"/>
                <w:sz w:val="24"/>
                <w:szCs w:val="24"/>
              </w:rPr>
              <w:t>Ps) retained in O-Wing</w:t>
            </w:r>
            <w:r w:rsidR="008D2A38">
              <w:rPr>
                <w:rFonts w:cstheme="minorHAnsi"/>
                <w:sz w:val="24"/>
                <w:szCs w:val="24"/>
              </w:rPr>
              <w:t xml:space="preserve"> (OW),</w:t>
            </w:r>
            <w:r w:rsidR="00345442">
              <w:rPr>
                <w:rFonts w:cstheme="minorHAnsi"/>
                <w:sz w:val="24"/>
                <w:szCs w:val="24"/>
              </w:rPr>
              <w:t xml:space="preserve"> </w:t>
            </w:r>
            <w:r w:rsidR="008D2A38">
              <w:rPr>
                <w:rFonts w:cstheme="minorHAnsi"/>
                <w:sz w:val="24"/>
                <w:szCs w:val="24"/>
              </w:rPr>
              <w:t xml:space="preserve">Restricted Housing Unit (RHU) </w:t>
            </w:r>
            <w:r w:rsidR="00345442">
              <w:rPr>
                <w:rFonts w:cstheme="minorHAnsi"/>
                <w:sz w:val="24"/>
                <w:szCs w:val="24"/>
              </w:rPr>
              <w:t xml:space="preserve">after their initial </w:t>
            </w:r>
            <w:r w:rsidR="00EE0D97">
              <w:rPr>
                <w:rFonts w:cstheme="minorHAnsi"/>
                <w:sz w:val="24"/>
                <w:szCs w:val="24"/>
              </w:rPr>
              <w:t xml:space="preserve">Institutional Classification Committee (ICC); </w:t>
            </w:r>
            <w:r w:rsidR="008139C1" w:rsidRPr="00E91427">
              <w:rPr>
                <w:rFonts w:cstheme="minorHAnsi"/>
                <w:sz w:val="24"/>
                <w:szCs w:val="24"/>
              </w:rPr>
              <w:t xml:space="preserve">supervise, assign and review work of the Correctional Counselor I’s assigned to </w:t>
            </w:r>
            <w:r w:rsidR="00B51F45">
              <w:rPr>
                <w:rFonts w:cstheme="minorHAnsi"/>
                <w:sz w:val="24"/>
                <w:szCs w:val="24"/>
              </w:rPr>
              <w:t>O</w:t>
            </w:r>
            <w:r w:rsidR="008D2A38">
              <w:rPr>
                <w:rFonts w:cstheme="minorHAnsi"/>
                <w:sz w:val="24"/>
                <w:szCs w:val="24"/>
              </w:rPr>
              <w:t>W</w:t>
            </w:r>
            <w:r w:rsidR="00B51F45">
              <w:rPr>
                <w:rFonts w:cstheme="minorHAnsi"/>
                <w:sz w:val="24"/>
                <w:szCs w:val="24"/>
              </w:rPr>
              <w:t>,</w:t>
            </w:r>
            <w:r w:rsidR="008D2A38">
              <w:rPr>
                <w:rFonts w:cstheme="minorHAnsi"/>
                <w:sz w:val="24"/>
                <w:szCs w:val="24"/>
              </w:rPr>
              <w:t xml:space="preserve"> </w:t>
            </w:r>
            <w:r w:rsidR="008139C1" w:rsidRPr="00E91427">
              <w:rPr>
                <w:rFonts w:cstheme="minorHAnsi"/>
                <w:sz w:val="24"/>
                <w:szCs w:val="24"/>
              </w:rPr>
              <w:t xml:space="preserve">RHU. This position will also ensure that the preparation of and the classification of </w:t>
            </w:r>
            <w:r w:rsidR="004B6E00" w:rsidRPr="00E91427">
              <w:rPr>
                <w:rFonts w:cstheme="minorHAnsi"/>
                <w:sz w:val="24"/>
                <w:szCs w:val="24"/>
              </w:rPr>
              <w:t>IP</w:t>
            </w:r>
            <w:r w:rsidR="008139C1" w:rsidRPr="00E91427">
              <w:rPr>
                <w:rFonts w:cstheme="minorHAnsi"/>
                <w:sz w:val="24"/>
                <w:szCs w:val="24"/>
              </w:rPr>
              <w:t xml:space="preserve"> in RHU is conducted according to departmental policies; serves as a member of the classification committee </w:t>
            </w:r>
            <w:r w:rsidRPr="00E91427">
              <w:rPr>
                <w:rFonts w:cstheme="minorHAnsi"/>
                <w:sz w:val="24"/>
                <w:szCs w:val="24"/>
              </w:rPr>
              <w:t>and reviews cases submitted to the Classification Staff Representative (CSR) for transfer consideration. The CC</w:t>
            </w:r>
            <w:r w:rsidR="008139C1" w:rsidRPr="00E91427">
              <w:rPr>
                <w:rFonts w:cstheme="minorHAnsi"/>
                <w:sz w:val="24"/>
                <w:szCs w:val="24"/>
              </w:rPr>
              <w:t>-</w:t>
            </w:r>
            <w:r w:rsidRPr="00E91427">
              <w:rPr>
                <w:rFonts w:cstheme="minorHAnsi"/>
                <w:sz w:val="24"/>
                <w:szCs w:val="24"/>
              </w:rPr>
              <w:t xml:space="preserve">II will ensure time frames/due process procedures are met, investigate and answer </w:t>
            </w:r>
            <w:r w:rsidR="00D6437E" w:rsidRPr="00E91427">
              <w:rPr>
                <w:rFonts w:cstheme="minorHAnsi"/>
                <w:sz w:val="24"/>
                <w:szCs w:val="24"/>
              </w:rPr>
              <w:t>IP</w:t>
            </w:r>
            <w:r w:rsidRPr="00E91427">
              <w:rPr>
                <w:rFonts w:cstheme="minorHAnsi"/>
                <w:sz w:val="24"/>
                <w:szCs w:val="24"/>
              </w:rPr>
              <w:t xml:space="preserve"> Grievances and correspondence, conduct interviews with </w:t>
            </w:r>
            <w:r w:rsidR="00757F97" w:rsidRPr="00E91427">
              <w:rPr>
                <w:rFonts w:cstheme="minorHAnsi"/>
                <w:sz w:val="24"/>
                <w:szCs w:val="24"/>
              </w:rPr>
              <w:t>IPs</w:t>
            </w:r>
            <w:r w:rsidRPr="00E91427">
              <w:rPr>
                <w:rFonts w:cstheme="minorHAnsi"/>
                <w:sz w:val="24"/>
                <w:szCs w:val="24"/>
              </w:rPr>
              <w:t xml:space="preserve">, and </w:t>
            </w:r>
            <w:r w:rsidR="001B4599" w:rsidRPr="00E91427">
              <w:rPr>
                <w:rFonts w:cstheme="minorHAnsi"/>
                <w:sz w:val="24"/>
                <w:szCs w:val="24"/>
              </w:rPr>
              <w:t>ensure</w:t>
            </w:r>
            <w:r w:rsidRPr="00E91427">
              <w:rPr>
                <w:rFonts w:cstheme="minorHAnsi"/>
                <w:sz w:val="24"/>
                <w:szCs w:val="24"/>
              </w:rPr>
              <w:t xml:space="preserve"> counselors receive appropriate training.  </w:t>
            </w:r>
          </w:p>
        </w:tc>
      </w:tr>
      <w:tr w:rsidR="002E1CA3" w:rsidRPr="002E1CA3" w14:paraId="63CD6B82" w14:textId="77777777" w:rsidTr="00BB036A">
        <w:trPr>
          <w:jc w:val="center"/>
        </w:trPr>
        <w:tc>
          <w:tcPr>
            <w:tcW w:w="1437" w:type="dxa"/>
            <w:tcBorders>
              <w:top w:val="single" w:sz="4" w:space="0" w:color="auto"/>
              <w:bottom w:val="single" w:sz="4" w:space="0" w:color="auto"/>
            </w:tcBorders>
            <w:shd w:val="clear" w:color="auto" w:fill="A6A6A6" w:themeFill="background1" w:themeFillShade="A6"/>
          </w:tcPr>
          <w:p w14:paraId="1117DC28" w14:textId="77777777" w:rsidR="00F20EC9" w:rsidRPr="002E1CA3" w:rsidRDefault="00F20EC9" w:rsidP="00F20EC9">
            <w:pPr>
              <w:rPr>
                <w:b/>
                <w:sz w:val="16"/>
                <w:szCs w:val="16"/>
              </w:rPr>
            </w:pPr>
            <w:r w:rsidRPr="002E1CA3">
              <w:rPr>
                <w:b/>
                <w:sz w:val="16"/>
                <w:szCs w:val="16"/>
              </w:rPr>
              <w:t>% of time performing duties</w:t>
            </w:r>
          </w:p>
        </w:tc>
        <w:tc>
          <w:tcPr>
            <w:tcW w:w="9371" w:type="dxa"/>
            <w:gridSpan w:val="9"/>
            <w:tcBorders>
              <w:top w:val="single" w:sz="4" w:space="0" w:color="auto"/>
              <w:bottom w:val="single" w:sz="4" w:space="0" w:color="auto"/>
            </w:tcBorders>
            <w:shd w:val="clear" w:color="auto" w:fill="A6A6A6" w:themeFill="background1" w:themeFillShade="A6"/>
          </w:tcPr>
          <w:p w14:paraId="5B6599E2" w14:textId="77777777" w:rsidR="00F20EC9" w:rsidRPr="002E1CA3" w:rsidRDefault="00F20EC9" w:rsidP="00F20EC9">
            <w:pPr>
              <w:rPr>
                <w:b/>
                <w:sz w:val="16"/>
                <w:szCs w:val="16"/>
              </w:rPr>
            </w:pPr>
            <w:r w:rsidRPr="002E1CA3">
              <w:rPr>
                <w:b/>
                <w:sz w:val="16"/>
                <w:szCs w:val="16"/>
              </w:rPr>
              <w:t>Indicate the duties and responsibilities assigned to the position and the percentage of time spent on each.  Group related tasks under the same percentage with the highest percentage first.</w:t>
            </w:r>
          </w:p>
        </w:tc>
      </w:tr>
      <w:tr w:rsidR="002E1CA3" w:rsidRPr="002E1CA3" w14:paraId="72E656C1" w14:textId="77777777" w:rsidTr="00BB036A">
        <w:trPr>
          <w:jc w:val="center"/>
        </w:trPr>
        <w:tc>
          <w:tcPr>
            <w:tcW w:w="1437" w:type="dxa"/>
            <w:tcBorders>
              <w:top w:val="nil"/>
              <w:bottom w:val="nil"/>
              <w:right w:val="single" w:sz="4" w:space="0" w:color="auto"/>
            </w:tcBorders>
          </w:tcPr>
          <w:p w14:paraId="73DC5500" w14:textId="77777777" w:rsidR="00CD0D6A" w:rsidRPr="002E1CA3" w:rsidRDefault="00CD0D6A" w:rsidP="00CD0D6A">
            <w:pPr>
              <w:jc w:val="center"/>
              <w:rPr>
                <w:sz w:val="20"/>
                <w:szCs w:val="20"/>
              </w:rPr>
            </w:pPr>
          </w:p>
          <w:p w14:paraId="66B5CDF2" w14:textId="0E6D13CC" w:rsidR="00BD13EC" w:rsidRDefault="0077555D" w:rsidP="00CD0D6A">
            <w:pPr>
              <w:jc w:val="center"/>
              <w:rPr>
                <w:sz w:val="20"/>
                <w:szCs w:val="20"/>
              </w:rPr>
            </w:pPr>
            <w:r>
              <w:rPr>
                <w:sz w:val="20"/>
                <w:szCs w:val="20"/>
              </w:rPr>
              <w:t>35</w:t>
            </w:r>
            <w:r w:rsidR="00CD0D6A" w:rsidRPr="002E1CA3">
              <w:rPr>
                <w:sz w:val="20"/>
                <w:szCs w:val="20"/>
              </w:rPr>
              <w:t>%</w:t>
            </w:r>
          </w:p>
          <w:p w14:paraId="5FBED954" w14:textId="0D08EA14" w:rsidR="0091518E" w:rsidRDefault="0091518E" w:rsidP="00CD0D6A">
            <w:pPr>
              <w:jc w:val="center"/>
              <w:rPr>
                <w:sz w:val="20"/>
                <w:szCs w:val="20"/>
              </w:rPr>
            </w:pPr>
          </w:p>
          <w:p w14:paraId="2A08AE13" w14:textId="6E0EA9B9" w:rsidR="0091518E" w:rsidRDefault="0091518E" w:rsidP="00CD0D6A">
            <w:pPr>
              <w:jc w:val="center"/>
              <w:rPr>
                <w:sz w:val="20"/>
                <w:szCs w:val="20"/>
              </w:rPr>
            </w:pPr>
          </w:p>
          <w:p w14:paraId="1D71B01D" w14:textId="77777777" w:rsidR="001B4599" w:rsidRDefault="001B4599" w:rsidP="00E91427">
            <w:pPr>
              <w:rPr>
                <w:sz w:val="20"/>
                <w:szCs w:val="20"/>
              </w:rPr>
            </w:pPr>
          </w:p>
          <w:p w14:paraId="210EEC9E" w14:textId="77777777" w:rsidR="006F24A5" w:rsidRDefault="006F24A5" w:rsidP="00E91427">
            <w:pPr>
              <w:rPr>
                <w:sz w:val="20"/>
                <w:szCs w:val="20"/>
              </w:rPr>
            </w:pPr>
          </w:p>
          <w:p w14:paraId="2DD55D24" w14:textId="73BA581A" w:rsidR="0091518E" w:rsidRPr="00B93E17" w:rsidRDefault="0091518E" w:rsidP="00CD0D6A">
            <w:pPr>
              <w:jc w:val="center"/>
              <w:rPr>
                <w:sz w:val="10"/>
                <w:szCs w:val="10"/>
              </w:rPr>
            </w:pPr>
          </w:p>
          <w:p w14:paraId="4ED2D3AE" w14:textId="329DA468" w:rsidR="0091518E" w:rsidRDefault="0077555D" w:rsidP="00CD0D6A">
            <w:pPr>
              <w:jc w:val="center"/>
              <w:rPr>
                <w:sz w:val="20"/>
                <w:szCs w:val="20"/>
              </w:rPr>
            </w:pPr>
            <w:r>
              <w:rPr>
                <w:sz w:val="20"/>
                <w:szCs w:val="20"/>
              </w:rPr>
              <w:lastRenderedPageBreak/>
              <w:t>30</w:t>
            </w:r>
            <w:r w:rsidR="0091518E">
              <w:rPr>
                <w:sz w:val="20"/>
                <w:szCs w:val="20"/>
              </w:rPr>
              <w:t>%</w:t>
            </w:r>
          </w:p>
          <w:p w14:paraId="063CD378" w14:textId="5496108A" w:rsidR="0091518E" w:rsidRDefault="0091518E" w:rsidP="00CD0D6A">
            <w:pPr>
              <w:jc w:val="center"/>
              <w:rPr>
                <w:sz w:val="20"/>
                <w:szCs w:val="20"/>
              </w:rPr>
            </w:pPr>
          </w:p>
          <w:p w14:paraId="1C056B28" w14:textId="1997C5F4" w:rsidR="0091518E" w:rsidRDefault="0091518E" w:rsidP="00CD0D6A">
            <w:pPr>
              <w:jc w:val="center"/>
              <w:rPr>
                <w:sz w:val="20"/>
                <w:szCs w:val="20"/>
              </w:rPr>
            </w:pPr>
          </w:p>
          <w:p w14:paraId="6E91D32A" w14:textId="4F4FD557" w:rsidR="0091518E" w:rsidRDefault="0091518E" w:rsidP="00CD0D6A">
            <w:pPr>
              <w:jc w:val="center"/>
              <w:rPr>
                <w:sz w:val="20"/>
                <w:szCs w:val="20"/>
              </w:rPr>
            </w:pPr>
          </w:p>
          <w:p w14:paraId="58504D32" w14:textId="77777777" w:rsidR="001B4599" w:rsidRDefault="001B4599" w:rsidP="00CD0D6A">
            <w:pPr>
              <w:jc w:val="center"/>
              <w:rPr>
                <w:sz w:val="20"/>
                <w:szCs w:val="20"/>
              </w:rPr>
            </w:pPr>
          </w:p>
          <w:p w14:paraId="0BF8A76C" w14:textId="77777777" w:rsidR="001B4599" w:rsidRDefault="001B4599" w:rsidP="00CD0D6A">
            <w:pPr>
              <w:jc w:val="center"/>
              <w:rPr>
                <w:sz w:val="20"/>
                <w:szCs w:val="20"/>
              </w:rPr>
            </w:pPr>
          </w:p>
          <w:p w14:paraId="52F4570D" w14:textId="77777777" w:rsidR="001B4599" w:rsidRDefault="001B4599" w:rsidP="00CD0D6A">
            <w:pPr>
              <w:jc w:val="center"/>
              <w:rPr>
                <w:sz w:val="20"/>
                <w:szCs w:val="20"/>
              </w:rPr>
            </w:pPr>
          </w:p>
          <w:p w14:paraId="11CD8250" w14:textId="53C46EC8" w:rsidR="0091518E" w:rsidRDefault="0077555D" w:rsidP="00CD0D6A">
            <w:pPr>
              <w:jc w:val="center"/>
              <w:rPr>
                <w:sz w:val="20"/>
                <w:szCs w:val="20"/>
              </w:rPr>
            </w:pPr>
            <w:r>
              <w:rPr>
                <w:sz w:val="20"/>
                <w:szCs w:val="20"/>
              </w:rPr>
              <w:t>2</w:t>
            </w:r>
            <w:r w:rsidR="00876432">
              <w:rPr>
                <w:sz w:val="20"/>
                <w:szCs w:val="20"/>
              </w:rPr>
              <w:t>0</w:t>
            </w:r>
            <w:r w:rsidR="0091518E">
              <w:rPr>
                <w:sz w:val="20"/>
                <w:szCs w:val="20"/>
              </w:rPr>
              <w:t>%</w:t>
            </w:r>
          </w:p>
          <w:p w14:paraId="67AA9AF2" w14:textId="77777777" w:rsidR="00401674" w:rsidRDefault="00401674" w:rsidP="00CD0D6A">
            <w:pPr>
              <w:jc w:val="center"/>
              <w:rPr>
                <w:sz w:val="20"/>
                <w:szCs w:val="20"/>
              </w:rPr>
            </w:pPr>
          </w:p>
          <w:p w14:paraId="1707348C" w14:textId="77777777" w:rsidR="00401674" w:rsidRDefault="00401674" w:rsidP="00CD0D6A">
            <w:pPr>
              <w:jc w:val="center"/>
              <w:rPr>
                <w:sz w:val="20"/>
                <w:szCs w:val="20"/>
              </w:rPr>
            </w:pPr>
          </w:p>
          <w:p w14:paraId="7FE6A557" w14:textId="33A9CDB2" w:rsidR="0077555D" w:rsidRDefault="0077555D" w:rsidP="0077555D">
            <w:pPr>
              <w:rPr>
                <w:sz w:val="20"/>
                <w:szCs w:val="20"/>
              </w:rPr>
            </w:pPr>
          </w:p>
          <w:p w14:paraId="1444F7B7" w14:textId="77777777" w:rsidR="0077555D" w:rsidRDefault="0077555D" w:rsidP="0077555D">
            <w:pPr>
              <w:rPr>
                <w:sz w:val="20"/>
                <w:szCs w:val="20"/>
              </w:rPr>
            </w:pPr>
          </w:p>
          <w:p w14:paraId="136D51C0" w14:textId="77777777" w:rsidR="006F24A5" w:rsidRDefault="006F24A5" w:rsidP="0077555D">
            <w:pPr>
              <w:rPr>
                <w:sz w:val="20"/>
                <w:szCs w:val="20"/>
              </w:rPr>
            </w:pPr>
          </w:p>
          <w:p w14:paraId="47A8BCEE" w14:textId="77777777" w:rsidR="006F24A5" w:rsidRDefault="006F24A5" w:rsidP="0077555D">
            <w:pPr>
              <w:rPr>
                <w:sz w:val="20"/>
                <w:szCs w:val="20"/>
              </w:rPr>
            </w:pPr>
          </w:p>
          <w:p w14:paraId="049BBDCF" w14:textId="77777777" w:rsidR="006F24A5" w:rsidRDefault="006F24A5" w:rsidP="0077555D">
            <w:pPr>
              <w:rPr>
                <w:sz w:val="20"/>
                <w:szCs w:val="20"/>
              </w:rPr>
            </w:pPr>
          </w:p>
          <w:p w14:paraId="280D80BA" w14:textId="0478D055" w:rsidR="00BD13EC" w:rsidRDefault="0077555D" w:rsidP="00CD0D6A">
            <w:pPr>
              <w:jc w:val="center"/>
              <w:rPr>
                <w:sz w:val="20"/>
                <w:szCs w:val="20"/>
              </w:rPr>
            </w:pPr>
            <w:r>
              <w:rPr>
                <w:sz w:val="20"/>
                <w:szCs w:val="20"/>
              </w:rPr>
              <w:t>10%</w:t>
            </w:r>
          </w:p>
          <w:p w14:paraId="291025EE" w14:textId="507390DC" w:rsidR="00BD13EC" w:rsidRDefault="00BD13EC" w:rsidP="00CD0D6A">
            <w:pPr>
              <w:jc w:val="center"/>
              <w:rPr>
                <w:sz w:val="20"/>
                <w:szCs w:val="20"/>
              </w:rPr>
            </w:pPr>
          </w:p>
          <w:p w14:paraId="69D6D1CB" w14:textId="713B550D" w:rsidR="00C51D73" w:rsidRDefault="00C51D73" w:rsidP="00CD0D6A">
            <w:pPr>
              <w:jc w:val="center"/>
              <w:rPr>
                <w:sz w:val="20"/>
                <w:szCs w:val="20"/>
              </w:rPr>
            </w:pPr>
          </w:p>
          <w:p w14:paraId="2B6369B0" w14:textId="12471100" w:rsidR="00C51D73" w:rsidRDefault="00C51D73" w:rsidP="00CD0D6A">
            <w:pPr>
              <w:jc w:val="center"/>
              <w:rPr>
                <w:sz w:val="20"/>
                <w:szCs w:val="20"/>
              </w:rPr>
            </w:pPr>
          </w:p>
          <w:p w14:paraId="55B6A077" w14:textId="7C9AEFD8" w:rsidR="0091518E" w:rsidRDefault="0091518E" w:rsidP="00CD0D6A">
            <w:pPr>
              <w:jc w:val="center"/>
              <w:rPr>
                <w:sz w:val="20"/>
                <w:szCs w:val="20"/>
              </w:rPr>
            </w:pPr>
          </w:p>
          <w:p w14:paraId="54EB2CED" w14:textId="31FF7B92" w:rsidR="0091518E" w:rsidRDefault="0091518E" w:rsidP="001B4599">
            <w:pPr>
              <w:rPr>
                <w:sz w:val="20"/>
                <w:szCs w:val="20"/>
              </w:rPr>
            </w:pPr>
          </w:p>
          <w:p w14:paraId="31346BFA" w14:textId="535B8711" w:rsidR="0091518E" w:rsidRDefault="0091518E" w:rsidP="006F24A5">
            <w:pPr>
              <w:rPr>
                <w:sz w:val="20"/>
                <w:szCs w:val="20"/>
              </w:rPr>
            </w:pPr>
          </w:p>
          <w:p w14:paraId="6F587857" w14:textId="77777777" w:rsidR="006F24A5" w:rsidRDefault="006F24A5" w:rsidP="00CD0D6A">
            <w:pPr>
              <w:jc w:val="center"/>
              <w:rPr>
                <w:sz w:val="20"/>
                <w:szCs w:val="20"/>
              </w:rPr>
            </w:pPr>
          </w:p>
          <w:p w14:paraId="7A9F43FB" w14:textId="2519F114" w:rsidR="0091518E" w:rsidRDefault="0077555D" w:rsidP="001212AE">
            <w:pPr>
              <w:rPr>
                <w:sz w:val="20"/>
                <w:szCs w:val="20"/>
              </w:rPr>
            </w:pPr>
            <w:r>
              <w:rPr>
                <w:sz w:val="20"/>
                <w:szCs w:val="20"/>
              </w:rPr>
              <w:t xml:space="preserve">      </w:t>
            </w:r>
          </w:p>
          <w:p w14:paraId="6867CAD6" w14:textId="32C8D09C" w:rsidR="00BB036A" w:rsidRDefault="00876432" w:rsidP="00CD0D6A">
            <w:pPr>
              <w:jc w:val="center"/>
              <w:rPr>
                <w:sz w:val="20"/>
                <w:szCs w:val="20"/>
              </w:rPr>
            </w:pPr>
            <w:r>
              <w:rPr>
                <w:sz w:val="20"/>
                <w:szCs w:val="20"/>
              </w:rPr>
              <w:t>5%</w:t>
            </w:r>
          </w:p>
          <w:p w14:paraId="77C1DE98" w14:textId="77777777" w:rsidR="00BB036A" w:rsidRDefault="00BB036A" w:rsidP="00CD0D6A">
            <w:pPr>
              <w:jc w:val="center"/>
              <w:rPr>
                <w:sz w:val="20"/>
                <w:szCs w:val="20"/>
              </w:rPr>
            </w:pPr>
          </w:p>
          <w:p w14:paraId="6B8BE470" w14:textId="466D64E3" w:rsidR="00BB036A" w:rsidRPr="002E1CA3" w:rsidRDefault="00BB036A" w:rsidP="0091518E">
            <w:pPr>
              <w:rPr>
                <w:sz w:val="20"/>
                <w:szCs w:val="20"/>
              </w:rPr>
            </w:pPr>
          </w:p>
        </w:tc>
        <w:tc>
          <w:tcPr>
            <w:tcW w:w="9371" w:type="dxa"/>
            <w:gridSpan w:val="9"/>
            <w:tcBorders>
              <w:top w:val="nil"/>
              <w:left w:val="single" w:sz="4" w:space="0" w:color="auto"/>
              <w:bottom w:val="nil"/>
            </w:tcBorders>
          </w:tcPr>
          <w:p w14:paraId="3E7EF4E7" w14:textId="07770764" w:rsidR="00ED0600" w:rsidRDefault="00ED0600" w:rsidP="00BB036A">
            <w:pPr>
              <w:pStyle w:val="Header"/>
              <w:jc w:val="both"/>
              <w:rPr>
                <w:rFonts w:cstheme="minorHAnsi"/>
              </w:rPr>
            </w:pPr>
            <w:r>
              <w:rPr>
                <w:rFonts w:cstheme="minorHAnsi"/>
              </w:rPr>
              <w:lastRenderedPageBreak/>
              <w:t>Prepare and review cases for RHU ICC and DRB</w:t>
            </w:r>
            <w:r w:rsidR="008139C1" w:rsidRPr="008139C1">
              <w:rPr>
                <w:rFonts w:cstheme="minorHAnsi"/>
              </w:rPr>
              <w:t xml:space="preserve"> ICC</w:t>
            </w:r>
            <w:r>
              <w:rPr>
                <w:rFonts w:cstheme="minorHAnsi"/>
              </w:rPr>
              <w:t xml:space="preserve"> utilizing the Strategic Offender Management System (SOMS) and Electronic Record Management System (ERMS) presented to the CSR for transfer review, RHU assessments, and retention approval. Track RHU caseload</w:t>
            </w:r>
            <w:r w:rsidR="00676277">
              <w:rPr>
                <w:rFonts w:cstheme="minorHAnsi"/>
              </w:rPr>
              <w:t xml:space="preserve"> inclusive of Salinas Valley State Prison (SVSP) RHU placements and other institutions to e</w:t>
            </w:r>
            <w:r w:rsidR="00AA20A6">
              <w:rPr>
                <w:rFonts w:cstheme="minorHAnsi"/>
              </w:rPr>
              <w:t xml:space="preserve">nsure all </w:t>
            </w:r>
            <w:r w:rsidR="00ED0A63">
              <w:rPr>
                <w:rFonts w:cstheme="minorHAnsi"/>
              </w:rPr>
              <w:t>required</w:t>
            </w:r>
            <w:r>
              <w:rPr>
                <w:rFonts w:cstheme="minorHAnsi"/>
              </w:rPr>
              <w:t xml:space="preserve"> documents for resolving RHU placements</w:t>
            </w:r>
            <w:r w:rsidR="00AA20A6">
              <w:rPr>
                <w:rFonts w:cstheme="minorHAnsi"/>
              </w:rPr>
              <w:t xml:space="preserve"> are received</w:t>
            </w:r>
            <w:r w:rsidR="005C68D1">
              <w:rPr>
                <w:rFonts w:cstheme="minorHAnsi"/>
              </w:rPr>
              <w:t xml:space="preserve"> and cases seen timely</w:t>
            </w:r>
            <w:r>
              <w:rPr>
                <w:rFonts w:cstheme="minorHAnsi"/>
              </w:rPr>
              <w:t>.</w:t>
            </w:r>
            <w:r w:rsidR="005C68D1">
              <w:rPr>
                <w:rFonts w:cstheme="minorHAnsi"/>
              </w:rPr>
              <w:t xml:space="preserve"> Coordinate as needed with Facility Captains and other institutions for </w:t>
            </w:r>
            <w:r w:rsidR="00AD29FC">
              <w:rPr>
                <w:rFonts w:cstheme="minorHAnsi"/>
              </w:rPr>
              <w:t xml:space="preserve">closure documentation. </w:t>
            </w:r>
          </w:p>
          <w:p w14:paraId="3F00DF4C" w14:textId="0C980185" w:rsidR="0091518E" w:rsidRPr="00B93E17" w:rsidRDefault="008139C1" w:rsidP="00C810A0">
            <w:pPr>
              <w:pStyle w:val="Header"/>
              <w:jc w:val="both"/>
              <w:rPr>
                <w:rFonts w:cstheme="minorHAnsi"/>
                <w:b/>
                <w:u w:val="single"/>
              </w:rPr>
            </w:pPr>
            <w:r w:rsidRPr="008139C1">
              <w:rPr>
                <w:rFonts w:cstheme="minorHAnsi"/>
              </w:rPr>
              <w:lastRenderedPageBreak/>
              <w:t>May act as Chairperson for UCC.</w:t>
            </w:r>
            <w:r w:rsidR="001B4599">
              <w:rPr>
                <w:rFonts w:cstheme="minorHAnsi"/>
              </w:rPr>
              <w:t xml:space="preserve"> </w:t>
            </w:r>
            <w:r w:rsidR="00B93E17" w:rsidRPr="00B93E17">
              <w:rPr>
                <w:rFonts w:cstheme="minorHAnsi"/>
              </w:rPr>
              <w:t xml:space="preserve">Supervises and trains Correctional Counselors assigned under </w:t>
            </w:r>
            <w:r w:rsidR="0085681D">
              <w:rPr>
                <w:rFonts w:cstheme="minorHAnsi"/>
              </w:rPr>
              <w:t>their</w:t>
            </w:r>
            <w:r w:rsidR="00B93E17" w:rsidRPr="00B93E17">
              <w:rPr>
                <w:rFonts w:cstheme="minorHAnsi"/>
              </w:rPr>
              <w:t xml:space="preserve"> direct supervision.  Gives direction/reviews to subordinates on difficult cases.</w:t>
            </w:r>
            <w:r w:rsidR="001B4599">
              <w:rPr>
                <w:rFonts w:cstheme="minorHAnsi"/>
              </w:rPr>
              <w:t xml:space="preserve"> </w:t>
            </w:r>
            <w:r w:rsidR="00902B6C">
              <w:rPr>
                <w:rFonts w:cstheme="minorHAnsi"/>
              </w:rPr>
              <w:t xml:space="preserve"> </w:t>
            </w:r>
            <w:r w:rsidR="001B4599" w:rsidRPr="001B4599">
              <w:rPr>
                <w:rFonts w:cstheme="minorHAnsi"/>
              </w:rPr>
              <w:t xml:space="preserve">Attend IDTT for RHU </w:t>
            </w:r>
            <w:r w:rsidR="0085681D">
              <w:rPr>
                <w:rFonts w:cstheme="minorHAnsi"/>
              </w:rPr>
              <w:t>IPs</w:t>
            </w:r>
            <w:r w:rsidR="001B4599" w:rsidRPr="001B4599">
              <w:rPr>
                <w:rFonts w:cstheme="minorHAnsi"/>
              </w:rPr>
              <w:t xml:space="preserve"> as needed.</w:t>
            </w:r>
            <w:r w:rsidR="001B4599">
              <w:rPr>
                <w:rFonts w:cstheme="minorHAnsi"/>
              </w:rPr>
              <w:t xml:space="preserve"> </w:t>
            </w:r>
          </w:p>
          <w:p w14:paraId="6763E652" w14:textId="7A4C2DA3" w:rsidR="0091518E" w:rsidRDefault="0091518E" w:rsidP="00C810A0">
            <w:pPr>
              <w:pStyle w:val="Header"/>
              <w:jc w:val="both"/>
              <w:rPr>
                <w:rFonts w:cstheme="minorHAnsi"/>
                <w:b/>
                <w:sz w:val="20"/>
                <w:szCs w:val="20"/>
                <w:u w:val="single"/>
              </w:rPr>
            </w:pPr>
          </w:p>
          <w:p w14:paraId="4754CADF" w14:textId="51FE7581" w:rsidR="0091518E" w:rsidRDefault="001B4599" w:rsidP="00C810A0">
            <w:pPr>
              <w:jc w:val="both"/>
              <w:rPr>
                <w:rFonts w:cstheme="minorHAnsi"/>
              </w:rPr>
            </w:pPr>
            <w:r w:rsidRPr="001B4599">
              <w:rPr>
                <w:rFonts w:cstheme="minorHAnsi"/>
              </w:rPr>
              <w:t>Evaluates staff performance and takes or effectively recommends appropriate action; Gives assistance to C</w:t>
            </w:r>
            <w:r w:rsidR="00902B6C">
              <w:rPr>
                <w:rFonts w:cstheme="minorHAnsi"/>
              </w:rPr>
              <w:t>C-</w:t>
            </w:r>
            <w:r w:rsidRPr="001B4599">
              <w:rPr>
                <w:rFonts w:cstheme="minorHAnsi"/>
              </w:rPr>
              <w:t>I</w:t>
            </w:r>
            <w:r w:rsidR="00902B6C">
              <w:rPr>
                <w:rFonts w:cstheme="minorHAnsi"/>
              </w:rPr>
              <w:t>s</w:t>
            </w:r>
            <w:r w:rsidRPr="001B4599">
              <w:rPr>
                <w:rFonts w:cstheme="minorHAnsi"/>
              </w:rPr>
              <w:t xml:space="preserve"> on difficult case problems; Ensure classification policies and appropriate procedures are followed</w:t>
            </w:r>
            <w:r w:rsidR="00F16A0B">
              <w:rPr>
                <w:rFonts w:cstheme="minorHAnsi"/>
              </w:rPr>
              <w:t xml:space="preserve"> (DPP, DDP, </w:t>
            </w:r>
            <w:r w:rsidR="00480CAF">
              <w:rPr>
                <w:rFonts w:cstheme="minorHAnsi"/>
              </w:rPr>
              <w:t xml:space="preserve">Coleman, </w:t>
            </w:r>
            <w:r w:rsidR="00CC53E2">
              <w:rPr>
                <w:rFonts w:cstheme="minorHAnsi"/>
              </w:rPr>
              <w:t xml:space="preserve">reasonable accommodations, </w:t>
            </w:r>
            <w:r w:rsidR="00E0735A">
              <w:rPr>
                <w:rFonts w:cstheme="minorHAnsi"/>
              </w:rPr>
              <w:t xml:space="preserve">Effective Communications, </w:t>
            </w:r>
            <w:r w:rsidR="00CC53E2">
              <w:rPr>
                <w:rFonts w:cstheme="minorHAnsi"/>
              </w:rPr>
              <w:t>etc</w:t>
            </w:r>
            <w:r w:rsidR="00480CAF">
              <w:rPr>
                <w:rFonts w:cstheme="minorHAnsi"/>
              </w:rPr>
              <w:t>.)</w:t>
            </w:r>
            <w:r w:rsidRPr="001B4599">
              <w:rPr>
                <w:rFonts w:cstheme="minorHAnsi"/>
              </w:rPr>
              <w:t xml:space="preserve">; Investigates </w:t>
            </w:r>
            <w:r>
              <w:rPr>
                <w:rFonts w:cstheme="minorHAnsi"/>
              </w:rPr>
              <w:t>IP</w:t>
            </w:r>
            <w:r w:rsidRPr="001B4599">
              <w:rPr>
                <w:rFonts w:cstheme="minorHAnsi"/>
              </w:rPr>
              <w:t xml:space="preserve">s </w:t>
            </w:r>
            <w:r>
              <w:rPr>
                <w:rFonts w:cstheme="minorHAnsi"/>
              </w:rPr>
              <w:t>grievance</w:t>
            </w:r>
            <w:r w:rsidR="00A835F1">
              <w:rPr>
                <w:rFonts w:cstheme="minorHAnsi"/>
              </w:rPr>
              <w:t>s</w:t>
            </w:r>
            <w:r w:rsidRPr="001B4599">
              <w:rPr>
                <w:rFonts w:cstheme="minorHAnsi"/>
              </w:rPr>
              <w:t>. Ensure EEO policy is followed. Write corrective action on staff. Approve schedules.</w:t>
            </w:r>
          </w:p>
          <w:p w14:paraId="10E6B7E9" w14:textId="77777777" w:rsidR="00E91427" w:rsidRDefault="00E91427" w:rsidP="00C810A0">
            <w:pPr>
              <w:jc w:val="both"/>
              <w:rPr>
                <w:rFonts w:cstheme="minorHAnsi"/>
                <w:b/>
                <w:sz w:val="20"/>
                <w:szCs w:val="20"/>
                <w:u w:val="single"/>
              </w:rPr>
            </w:pPr>
          </w:p>
          <w:p w14:paraId="4934CDD2" w14:textId="669CA8C8" w:rsidR="0091518E" w:rsidRPr="00B93E17" w:rsidRDefault="00B93E17" w:rsidP="00C810A0">
            <w:pPr>
              <w:jc w:val="both"/>
              <w:rPr>
                <w:rFonts w:cstheme="minorHAnsi"/>
              </w:rPr>
            </w:pPr>
            <w:r w:rsidRPr="00B93E17">
              <w:t>Ensures time frames/due process</w:t>
            </w:r>
            <w:r w:rsidR="00CC53E2">
              <w:t>, and housing</w:t>
            </w:r>
            <w:r w:rsidRPr="00B93E17">
              <w:t xml:space="preserve"> procedures</w:t>
            </w:r>
            <w:r w:rsidR="00B70A65">
              <w:t xml:space="preserve"> </w:t>
            </w:r>
            <w:r w:rsidRPr="00B93E17">
              <w:t>under Toussiant are met</w:t>
            </w:r>
            <w:r w:rsidR="00E91427">
              <w:t xml:space="preserve">. </w:t>
            </w:r>
            <w:r w:rsidRPr="00B93E17">
              <w:t xml:space="preserve">Conducts interviews with </w:t>
            </w:r>
            <w:r w:rsidR="00757F97">
              <w:t>I</w:t>
            </w:r>
            <w:r w:rsidR="00ED0600">
              <w:t>Ps and responds to Requests for Interview (CDCR Form 22)</w:t>
            </w:r>
            <w:r w:rsidRPr="00B93E17">
              <w:t>.  Ensures new counselors receive appropriate training under the Apprenticeship Program.</w:t>
            </w:r>
          </w:p>
          <w:p w14:paraId="38C1E7E2" w14:textId="77777777" w:rsidR="001B4599" w:rsidRDefault="001B4599" w:rsidP="00C810A0">
            <w:pPr>
              <w:jc w:val="both"/>
              <w:rPr>
                <w:rFonts w:ascii="Arial" w:hAnsi="Arial" w:cs="Arial"/>
              </w:rPr>
            </w:pPr>
          </w:p>
          <w:p w14:paraId="7BF54376" w14:textId="77777777" w:rsidR="00E91427" w:rsidRDefault="0077555D" w:rsidP="00C810A0">
            <w:pPr>
              <w:jc w:val="both"/>
            </w:pPr>
            <w:r w:rsidRPr="0077555D">
              <w:t xml:space="preserve">Plan, organize, direct, and evaluate the work and performance of staff. This includes but is not limited to the following: Comply with state and federal laws, rules, regulations, bargaining unit contracts, and policies in all personnel practices, including, but not limited </w:t>
            </w:r>
            <w:r w:rsidR="00E923A9" w:rsidRPr="0077555D">
              <w:t>to</w:t>
            </w:r>
            <w:r w:rsidRPr="0077555D">
              <w:t xml:space="preserve"> hiring, employee development, and management.</w:t>
            </w:r>
          </w:p>
          <w:p w14:paraId="12118139" w14:textId="77777777" w:rsidR="00E91427" w:rsidRDefault="00E91427" w:rsidP="00C810A0">
            <w:pPr>
              <w:jc w:val="both"/>
            </w:pPr>
          </w:p>
          <w:p w14:paraId="3567E7AA" w14:textId="62E1F8C5" w:rsidR="00BB036A" w:rsidRPr="0077555D" w:rsidRDefault="0077555D" w:rsidP="00C810A0">
            <w:pPr>
              <w:jc w:val="both"/>
            </w:pPr>
            <w:r w:rsidRPr="0077555D">
              <w:t xml:space="preserve">Recruit, hire, train, develop, and provide leadership to a diverse staff. Monitor, evaluate, and create written performance appraisals of staff. </w:t>
            </w:r>
            <w:r w:rsidR="004B6E00">
              <w:t xml:space="preserve"> </w:t>
            </w:r>
            <w:r w:rsidRPr="0077555D">
              <w:t>Counsel staff and initiate disciplinary actions as necessary. Identify appropriate long-range plans and goals to address succession planning and knowledge transfer.</w:t>
            </w:r>
            <w:r w:rsidR="00902B6C">
              <w:t xml:space="preserve"> </w:t>
            </w:r>
            <w:r w:rsidR="00902B6C" w:rsidRPr="00902B6C">
              <w:t>Maintain personal training responsibilities; maintain on-going familiarity of counseling procedures and peace officer requirements; maintain yearly qualifications in all required areas.</w:t>
            </w:r>
          </w:p>
          <w:p w14:paraId="0519ADDE" w14:textId="55DF0E79" w:rsidR="0077555D" w:rsidRPr="0077555D" w:rsidRDefault="0077555D" w:rsidP="00C810A0">
            <w:pPr>
              <w:jc w:val="both"/>
            </w:pPr>
          </w:p>
          <w:p w14:paraId="693B2640" w14:textId="2F64D565" w:rsidR="0077555D" w:rsidRPr="0077555D" w:rsidRDefault="0077555D" w:rsidP="00C810A0">
            <w:pPr>
              <w:jc w:val="both"/>
            </w:pPr>
            <w:r w:rsidRPr="0077555D">
              <w:rPr>
                <w:rFonts w:cs="Arial"/>
              </w:rPr>
              <w:t xml:space="preserve">Perform administrative duties including, but not limited </w:t>
            </w:r>
            <w:r w:rsidR="00E923A9" w:rsidRPr="0077555D">
              <w:rPr>
                <w:rFonts w:cs="Arial"/>
              </w:rPr>
              <w:t>to</w:t>
            </w:r>
            <w:r w:rsidR="006F24A5">
              <w:rPr>
                <w:rFonts w:cs="Arial"/>
              </w:rPr>
              <w:t>,</w:t>
            </w:r>
            <w:r w:rsidRPr="0077555D">
              <w:rPr>
                <w:rFonts w:cs="Arial"/>
              </w:rPr>
              <w:t xml:space="preserve"> </w:t>
            </w:r>
            <w:r w:rsidR="00E91427" w:rsidRPr="0077555D">
              <w:rPr>
                <w:rFonts w:cs="Arial"/>
              </w:rPr>
              <w:t>adhering</w:t>
            </w:r>
            <w:r w:rsidRPr="0077555D">
              <w:rPr>
                <w:rFonts w:cs="Arial"/>
              </w:rPr>
              <w:t xml:space="preserve"> to Department policies, rules and procedures; submit administrative requests including leave, travel, and training in a timely and appropriate manner; accurately report </w:t>
            </w:r>
            <w:r w:rsidR="00E923A9" w:rsidRPr="0077555D">
              <w:rPr>
                <w:rFonts w:cs="Arial"/>
              </w:rPr>
              <w:t>time and</w:t>
            </w:r>
            <w:r w:rsidRPr="0077555D">
              <w:rPr>
                <w:rFonts w:cs="Arial"/>
              </w:rPr>
              <w:t xml:space="preserve"> submit </w:t>
            </w:r>
            <w:proofErr w:type="gramStart"/>
            <w:r w:rsidRPr="0077555D">
              <w:rPr>
                <w:rFonts w:cs="Arial"/>
              </w:rPr>
              <w:t>timesheets</w:t>
            </w:r>
            <w:proofErr w:type="gramEnd"/>
            <w:r w:rsidRPr="0077555D">
              <w:rPr>
                <w:rFonts w:cs="Arial"/>
              </w:rPr>
              <w:t xml:space="preserve"> by the due date.</w:t>
            </w:r>
          </w:p>
          <w:p w14:paraId="255B7F03" w14:textId="77777777" w:rsidR="00B93E17" w:rsidRPr="00B93E17" w:rsidRDefault="00B93E17" w:rsidP="00E0735A">
            <w:pPr>
              <w:ind w:right="144"/>
              <w:jc w:val="both"/>
              <w:rPr>
                <w:rFonts w:cstheme="minorHAnsi"/>
                <w:szCs w:val="24"/>
              </w:rPr>
            </w:pPr>
          </w:p>
          <w:p w14:paraId="361F8962" w14:textId="5ECEE712" w:rsidR="001212AE" w:rsidRPr="001212AE" w:rsidRDefault="001212AE" w:rsidP="00E0735A">
            <w:pPr>
              <w:ind w:left="144" w:right="144"/>
              <w:jc w:val="both"/>
              <w:rPr>
                <w:rFonts w:ascii="Arial" w:hAnsi="Arial" w:cs="Arial"/>
              </w:rPr>
            </w:pPr>
          </w:p>
        </w:tc>
      </w:tr>
      <w:tr w:rsidR="002E1CA3" w:rsidRPr="002E1CA3" w14:paraId="0B4A178A" w14:textId="77777777" w:rsidTr="003D4110">
        <w:trPr>
          <w:jc w:val="center"/>
        </w:trPr>
        <w:tc>
          <w:tcPr>
            <w:tcW w:w="10808" w:type="dxa"/>
            <w:gridSpan w:val="10"/>
            <w:tcBorders>
              <w:top w:val="single" w:sz="4" w:space="0" w:color="auto"/>
              <w:bottom w:val="single" w:sz="4" w:space="0" w:color="auto"/>
            </w:tcBorders>
            <w:shd w:val="clear" w:color="auto" w:fill="A6A6A6" w:themeFill="background1" w:themeFillShade="A6"/>
          </w:tcPr>
          <w:p w14:paraId="3B1E0F9F" w14:textId="77777777" w:rsidR="00CD0D6A" w:rsidRPr="002E1CA3" w:rsidRDefault="00BD13EC" w:rsidP="00BD13EC">
            <w:pPr>
              <w:rPr>
                <w:b/>
                <w:sz w:val="20"/>
                <w:szCs w:val="20"/>
              </w:rPr>
            </w:pPr>
            <w:r>
              <w:rPr>
                <w:b/>
                <w:sz w:val="20"/>
                <w:szCs w:val="20"/>
              </w:rPr>
              <w:lastRenderedPageBreak/>
              <w:t>SPECIAL</w:t>
            </w:r>
            <w:r w:rsidR="00CD0D6A" w:rsidRPr="002E1CA3">
              <w:rPr>
                <w:b/>
                <w:sz w:val="20"/>
                <w:szCs w:val="20"/>
              </w:rPr>
              <w:t xml:space="preserve"> REQUIREMENTS</w:t>
            </w:r>
          </w:p>
        </w:tc>
      </w:tr>
      <w:tr w:rsidR="002E1CA3" w:rsidRPr="002E1CA3" w14:paraId="262A4351" w14:textId="77777777" w:rsidTr="003D4110">
        <w:trPr>
          <w:jc w:val="center"/>
        </w:trPr>
        <w:tc>
          <w:tcPr>
            <w:tcW w:w="10808" w:type="dxa"/>
            <w:gridSpan w:val="10"/>
            <w:tcBorders>
              <w:top w:val="single" w:sz="4" w:space="0" w:color="auto"/>
              <w:bottom w:val="single" w:sz="4" w:space="0" w:color="auto"/>
            </w:tcBorders>
          </w:tcPr>
          <w:p w14:paraId="3475CC45" w14:textId="3C3DFCDC" w:rsidR="007B2B75" w:rsidRPr="00BD13EC" w:rsidRDefault="00474A5B" w:rsidP="00BB036A">
            <w:pPr>
              <w:tabs>
                <w:tab w:val="left" w:pos="342"/>
                <w:tab w:val="right" w:pos="10620"/>
              </w:tabs>
              <w:ind w:left="360"/>
              <w:rPr>
                <w:rFonts w:cs="Arial"/>
                <w:b/>
                <w:sz w:val="20"/>
                <w:szCs w:val="20"/>
              </w:rPr>
            </w:pPr>
            <w:r w:rsidRPr="00BC70FC">
              <w:rPr>
                <w:sz w:val="20"/>
                <w:szCs w:val="20"/>
              </w:rPr>
              <w:t>CDCR does not recognize hostages for bargaining purposes. CDCR has a "NO HOSTAGE" policy and all</w:t>
            </w:r>
            <w:r w:rsidR="00757F97">
              <w:rPr>
                <w:sz w:val="20"/>
                <w:szCs w:val="20"/>
              </w:rPr>
              <w:t xml:space="preserve"> IP’s</w:t>
            </w:r>
            <w:r w:rsidRPr="00BC70FC">
              <w:rPr>
                <w:sz w:val="20"/>
                <w:szCs w:val="20"/>
              </w:rPr>
              <w:t xml:space="preserve">, visitors, </w:t>
            </w:r>
            <w:proofErr w:type="gramStart"/>
            <w:r w:rsidRPr="00BC70FC">
              <w:rPr>
                <w:sz w:val="20"/>
                <w:szCs w:val="20"/>
              </w:rPr>
              <w:t>nonemployees</w:t>
            </w:r>
            <w:proofErr w:type="gramEnd"/>
            <w:r w:rsidRPr="00BC70FC">
              <w:rPr>
                <w:sz w:val="20"/>
                <w:szCs w:val="20"/>
              </w:rPr>
              <w:t xml:space="preserve"> and employees shall be made aware of this.</w:t>
            </w:r>
          </w:p>
        </w:tc>
      </w:tr>
      <w:tr w:rsidR="00632FF7" w:rsidRPr="002E1CA3" w14:paraId="7EB1F123" w14:textId="77777777" w:rsidTr="00632FF7">
        <w:trPr>
          <w:jc w:val="center"/>
        </w:trPr>
        <w:tc>
          <w:tcPr>
            <w:tcW w:w="10808" w:type="dxa"/>
            <w:gridSpan w:val="10"/>
            <w:tcBorders>
              <w:top w:val="single" w:sz="4" w:space="0" w:color="auto"/>
              <w:bottom w:val="single" w:sz="4" w:space="0" w:color="auto"/>
            </w:tcBorders>
            <w:shd w:val="clear" w:color="auto" w:fill="A6A6A6" w:themeFill="background1" w:themeFillShade="A6"/>
          </w:tcPr>
          <w:p w14:paraId="78661148" w14:textId="6B3875C9" w:rsidR="00632FF7" w:rsidRPr="00632FF7" w:rsidRDefault="00632FF7" w:rsidP="00632FF7">
            <w:pPr>
              <w:tabs>
                <w:tab w:val="left" w:pos="342"/>
                <w:tab w:val="right" w:pos="10620"/>
              </w:tabs>
              <w:rPr>
                <w:b/>
                <w:bCs/>
                <w:sz w:val="20"/>
                <w:szCs w:val="20"/>
              </w:rPr>
            </w:pPr>
            <w:r w:rsidRPr="00632FF7">
              <w:rPr>
                <w:b/>
                <w:bCs/>
                <w:sz w:val="20"/>
                <w:szCs w:val="20"/>
              </w:rPr>
              <w:t>CONSEQUENCE OF ERROR</w:t>
            </w:r>
          </w:p>
        </w:tc>
      </w:tr>
      <w:tr w:rsidR="00632FF7" w:rsidRPr="002E1CA3" w14:paraId="4BFE5B42" w14:textId="77777777" w:rsidTr="003D4110">
        <w:trPr>
          <w:jc w:val="center"/>
        </w:trPr>
        <w:tc>
          <w:tcPr>
            <w:tcW w:w="10808" w:type="dxa"/>
            <w:gridSpan w:val="10"/>
            <w:tcBorders>
              <w:top w:val="single" w:sz="4" w:space="0" w:color="auto"/>
              <w:bottom w:val="single" w:sz="4" w:space="0" w:color="auto"/>
            </w:tcBorders>
          </w:tcPr>
          <w:p w14:paraId="0B7CC0D5" w14:textId="28F8FE78" w:rsidR="00632FF7" w:rsidRPr="00BC70FC" w:rsidRDefault="004D7D9E" w:rsidP="001212AE">
            <w:pPr>
              <w:tabs>
                <w:tab w:val="left" w:pos="342"/>
                <w:tab w:val="right" w:pos="10620"/>
              </w:tabs>
              <w:ind w:left="360"/>
              <w:rPr>
                <w:sz w:val="20"/>
                <w:szCs w:val="20"/>
              </w:rPr>
            </w:pPr>
            <w:r w:rsidRPr="00BB036A">
              <w:rPr>
                <w:sz w:val="20"/>
                <w:szCs w:val="20"/>
              </w:rPr>
              <w:t xml:space="preserve">Consequences of error may result in loss of time and could cause significant delays in program production. Such delays can result in inefficient use or misdirection of </w:t>
            </w:r>
            <w:r w:rsidR="003757E8" w:rsidRPr="00BB036A">
              <w:rPr>
                <w:sz w:val="20"/>
                <w:szCs w:val="20"/>
              </w:rPr>
              <w:t>department</w:t>
            </w:r>
            <w:r w:rsidRPr="00BB036A">
              <w:rPr>
                <w:sz w:val="20"/>
                <w:szCs w:val="20"/>
              </w:rPr>
              <w:t xml:space="preserve"> resources resulting in the inability to meet efficiency and </w:t>
            </w:r>
            <w:r w:rsidR="00E923A9" w:rsidRPr="00BB036A">
              <w:rPr>
                <w:sz w:val="20"/>
                <w:szCs w:val="20"/>
              </w:rPr>
              <w:t>timeline</w:t>
            </w:r>
            <w:r w:rsidRPr="00BB036A">
              <w:rPr>
                <w:sz w:val="20"/>
                <w:szCs w:val="20"/>
              </w:rPr>
              <w:t xml:space="preserve"> goals, and varying degrees of negative financial impacts </w:t>
            </w:r>
            <w:r w:rsidR="00205F73" w:rsidRPr="00BB036A">
              <w:rPr>
                <w:sz w:val="20"/>
                <w:szCs w:val="20"/>
              </w:rPr>
              <w:t>to the</w:t>
            </w:r>
            <w:r w:rsidRPr="00BB036A">
              <w:rPr>
                <w:sz w:val="20"/>
                <w:szCs w:val="20"/>
              </w:rPr>
              <w:t xml:space="preserve"> department.</w:t>
            </w:r>
          </w:p>
        </w:tc>
      </w:tr>
      <w:tr w:rsidR="002E1CA3" w:rsidRPr="002E1CA3" w14:paraId="4E62C0DF" w14:textId="77777777" w:rsidTr="003D4110">
        <w:trPr>
          <w:jc w:val="center"/>
        </w:trPr>
        <w:tc>
          <w:tcPr>
            <w:tcW w:w="10808" w:type="dxa"/>
            <w:gridSpan w:val="10"/>
            <w:tcBorders>
              <w:bottom w:val="single" w:sz="4" w:space="0" w:color="auto"/>
            </w:tcBorders>
            <w:shd w:val="clear" w:color="auto" w:fill="A6A6A6" w:themeFill="background1" w:themeFillShade="A6"/>
          </w:tcPr>
          <w:p w14:paraId="3E654282" w14:textId="77777777" w:rsidR="00CD0D6A" w:rsidRPr="002E1CA3" w:rsidRDefault="005943C7" w:rsidP="005943C7">
            <w:pPr>
              <w:jc w:val="center"/>
              <w:rPr>
                <w:b/>
                <w:sz w:val="24"/>
                <w:szCs w:val="24"/>
              </w:rPr>
            </w:pPr>
            <w:r w:rsidRPr="002E1CA3">
              <w:rPr>
                <w:b/>
                <w:sz w:val="24"/>
                <w:szCs w:val="24"/>
              </w:rPr>
              <w:t>To be reviewed and signed by the supervisor and employee:</w:t>
            </w:r>
          </w:p>
          <w:p w14:paraId="3E25E22D" w14:textId="3861A850" w:rsidR="005943C7" w:rsidRPr="00BB036A" w:rsidRDefault="005943C7" w:rsidP="00BB036A">
            <w:pPr>
              <w:rPr>
                <w:b/>
                <w:sz w:val="16"/>
                <w:szCs w:val="16"/>
              </w:rPr>
            </w:pPr>
            <w:r w:rsidRPr="002E1CA3">
              <w:rPr>
                <w:b/>
                <w:sz w:val="16"/>
                <w:szCs w:val="16"/>
              </w:rPr>
              <w:t>EMPLOYEE’S STATEMENT:</w:t>
            </w:r>
            <w:r w:rsidR="00BB036A">
              <w:rPr>
                <w:b/>
                <w:sz w:val="16"/>
                <w:szCs w:val="16"/>
              </w:rPr>
              <w:t xml:space="preserve">  </w:t>
            </w:r>
            <w:r w:rsidRPr="00BB036A">
              <w:rPr>
                <w:i/>
                <w:sz w:val="16"/>
                <w:szCs w:val="16"/>
              </w:rPr>
              <w:t>I HAVE DISCUSSED THE DUTIES AND RESPONSIBILITIES OF THE POSITION WITH MY SUPERVISOR AND RECEIVED A COPY OF THIS DUTY STATEMENT.</w:t>
            </w:r>
          </w:p>
        </w:tc>
      </w:tr>
      <w:tr w:rsidR="00F77711" w:rsidRPr="00F77711" w14:paraId="45BDFC35" w14:textId="77777777" w:rsidTr="00BB036A">
        <w:trPr>
          <w:jc w:val="center"/>
        </w:trPr>
        <w:tc>
          <w:tcPr>
            <w:tcW w:w="4497" w:type="dxa"/>
            <w:gridSpan w:val="2"/>
            <w:tcBorders>
              <w:bottom w:val="nil"/>
            </w:tcBorders>
          </w:tcPr>
          <w:p w14:paraId="3D8E13C3" w14:textId="77777777" w:rsidR="005943C7" w:rsidRPr="00F77711" w:rsidRDefault="005943C7" w:rsidP="00690AA1">
            <w:pPr>
              <w:rPr>
                <w:b/>
                <w:color w:val="7F7F7F" w:themeColor="text1" w:themeTint="80"/>
                <w:sz w:val="16"/>
                <w:szCs w:val="16"/>
              </w:rPr>
            </w:pPr>
            <w:r w:rsidRPr="00F77711">
              <w:rPr>
                <w:b/>
                <w:color w:val="7F7F7F" w:themeColor="text1" w:themeTint="80"/>
                <w:sz w:val="16"/>
                <w:szCs w:val="16"/>
              </w:rPr>
              <w:t>EMPLOYEE’S NAME (Print)</w:t>
            </w:r>
          </w:p>
        </w:tc>
        <w:tc>
          <w:tcPr>
            <w:tcW w:w="4283" w:type="dxa"/>
            <w:gridSpan w:val="4"/>
            <w:tcBorders>
              <w:bottom w:val="nil"/>
            </w:tcBorders>
          </w:tcPr>
          <w:p w14:paraId="0E98F722" w14:textId="77777777" w:rsidR="005943C7" w:rsidRPr="00F77711" w:rsidRDefault="005943C7" w:rsidP="00690AA1">
            <w:pPr>
              <w:rPr>
                <w:b/>
                <w:color w:val="7F7F7F" w:themeColor="text1" w:themeTint="80"/>
                <w:sz w:val="16"/>
                <w:szCs w:val="16"/>
              </w:rPr>
            </w:pPr>
            <w:r w:rsidRPr="00F77711">
              <w:rPr>
                <w:b/>
                <w:color w:val="7F7F7F" w:themeColor="text1" w:themeTint="80"/>
                <w:sz w:val="16"/>
                <w:szCs w:val="16"/>
              </w:rPr>
              <w:t>EMPLOYEE’S SIGNATURE</w:t>
            </w:r>
          </w:p>
        </w:tc>
        <w:tc>
          <w:tcPr>
            <w:tcW w:w="2028" w:type="dxa"/>
            <w:gridSpan w:val="4"/>
            <w:tcBorders>
              <w:bottom w:val="nil"/>
            </w:tcBorders>
          </w:tcPr>
          <w:p w14:paraId="1D4D9E48" w14:textId="77777777" w:rsidR="005943C7" w:rsidRPr="00F77711" w:rsidRDefault="005943C7" w:rsidP="00690AA1">
            <w:pPr>
              <w:rPr>
                <w:b/>
                <w:color w:val="7F7F7F" w:themeColor="text1" w:themeTint="80"/>
                <w:sz w:val="16"/>
                <w:szCs w:val="16"/>
              </w:rPr>
            </w:pPr>
            <w:r w:rsidRPr="00F77711">
              <w:rPr>
                <w:b/>
                <w:color w:val="7F7F7F" w:themeColor="text1" w:themeTint="80"/>
                <w:sz w:val="16"/>
                <w:szCs w:val="16"/>
              </w:rPr>
              <w:t>DATE</w:t>
            </w:r>
          </w:p>
        </w:tc>
      </w:tr>
      <w:tr w:rsidR="002E1CA3" w:rsidRPr="002E1CA3" w14:paraId="6A4544FC" w14:textId="77777777" w:rsidTr="00BB036A">
        <w:trPr>
          <w:trHeight w:val="477"/>
          <w:jc w:val="center"/>
        </w:trPr>
        <w:tc>
          <w:tcPr>
            <w:tcW w:w="4497" w:type="dxa"/>
            <w:gridSpan w:val="2"/>
            <w:tcBorders>
              <w:top w:val="nil"/>
              <w:bottom w:val="single" w:sz="4" w:space="0" w:color="auto"/>
            </w:tcBorders>
            <w:vAlign w:val="center"/>
          </w:tcPr>
          <w:p w14:paraId="2481651B" w14:textId="77777777" w:rsidR="005943C7" w:rsidRPr="002E1CA3" w:rsidRDefault="005943C7" w:rsidP="00690AA1">
            <w:pPr>
              <w:rPr>
                <w:b/>
                <w:sz w:val="24"/>
                <w:szCs w:val="24"/>
              </w:rPr>
            </w:pPr>
          </w:p>
        </w:tc>
        <w:tc>
          <w:tcPr>
            <w:tcW w:w="4283" w:type="dxa"/>
            <w:gridSpan w:val="4"/>
            <w:tcBorders>
              <w:top w:val="nil"/>
              <w:bottom w:val="single" w:sz="4" w:space="0" w:color="auto"/>
            </w:tcBorders>
            <w:vAlign w:val="center"/>
          </w:tcPr>
          <w:p w14:paraId="13108D36" w14:textId="77777777" w:rsidR="005943C7" w:rsidRPr="002E1CA3" w:rsidRDefault="005943C7" w:rsidP="00690AA1">
            <w:pPr>
              <w:rPr>
                <w:b/>
                <w:sz w:val="24"/>
                <w:szCs w:val="24"/>
              </w:rPr>
            </w:pPr>
          </w:p>
        </w:tc>
        <w:tc>
          <w:tcPr>
            <w:tcW w:w="2028" w:type="dxa"/>
            <w:gridSpan w:val="4"/>
            <w:tcBorders>
              <w:top w:val="nil"/>
              <w:bottom w:val="single" w:sz="4" w:space="0" w:color="auto"/>
            </w:tcBorders>
            <w:vAlign w:val="center"/>
          </w:tcPr>
          <w:p w14:paraId="7D060045" w14:textId="77777777" w:rsidR="005943C7" w:rsidRPr="002E1CA3" w:rsidRDefault="005943C7" w:rsidP="00690AA1">
            <w:pPr>
              <w:rPr>
                <w:b/>
                <w:sz w:val="24"/>
                <w:szCs w:val="24"/>
              </w:rPr>
            </w:pPr>
          </w:p>
        </w:tc>
      </w:tr>
      <w:tr w:rsidR="002E1CA3" w:rsidRPr="002E1CA3" w14:paraId="7E321AF0" w14:textId="77777777" w:rsidTr="003D4110">
        <w:trPr>
          <w:jc w:val="center"/>
        </w:trPr>
        <w:tc>
          <w:tcPr>
            <w:tcW w:w="10808" w:type="dxa"/>
            <w:gridSpan w:val="10"/>
            <w:shd w:val="clear" w:color="auto" w:fill="A6A6A6" w:themeFill="background1" w:themeFillShade="A6"/>
          </w:tcPr>
          <w:p w14:paraId="7E74635D" w14:textId="77777777" w:rsidR="005943C7" w:rsidRPr="002E1CA3" w:rsidRDefault="005943C7" w:rsidP="00690AA1">
            <w:pPr>
              <w:rPr>
                <w:b/>
                <w:sz w:val="16"/>
                <w:szCs w:val="16"/>
              </w:rPr>
            </w:pPr>
            <w:r w:rsidRPr="002E1CA3">
              <w:rPr>
                <w:b/>
                <w:sz w:val="16"/>
                <w:szCs w:val="16"/>
              </w:rPr>
              <w:t>SUPERVISOR’S STATEMENT:</w:t>
            </w:r>
          </w:p>
          <w:p w14:paraId="5214F599" w14:textId="77777777" w:rsidR="00035671" w:rsidRPr="00035671" w:rsidRDefault="005943C7" w:rsidP="00035671">
            <w:pPr>
              <w:pStyle w:val="ListParagraph"/>
              <w:numPr>
                <w:ilvl w:val="0"/>
                <w:numId w:val="2"/>
              </w:numPr>
              <w:rPr>
                <w:sz w:val="24"/>
                <w:szCs w:val="24"/>
              </w:rPr>
            </w:pPr>
            <w:r w:rsidRPr="00035671">
              <w:rPr>
                <w:i/>
                <w:sz w:val="16"/>
                <w:szCs w:val="16"/>
              </w:rPr>
              <w:t>I CERTIFY THIS DUTY STATEMENT REFLECTS CURRENT AND AN ACCURATE DESCRIPTION OF THE ESSENTIAL FUNCTIONS OF THIS POSITION</w:t>
            </w:r>
          </w:p>
          <w:p w14:paraId="091ED084" w14:textId="77777777" w:rsidR="005943C7" w:rsidRPr="002E1CA3" w:rsidRDefault="005943C7" w:rsidP="00035671">
            <w:pPr>
              <w:pStyle w:val="ListParagraph"/>
              <w:numPr>
                <w:ilvl w:val="0"/>
                <w:numId w:val="2"/>
              </w:numPr>
              <w:rPr>
                <w:sz w:val="24"/>
                <w:szCs w:val="24"/>
              </w:rPr>
            </w:pPr>
            <w:r w:rsidRPr="00035671">
              <w:rPr>
                <w:i/>
                <w:sz w:val="16"/>
                <w:szCs w:val="16"/>
              </w:rPr>
              <w:t>I HAVE DISCUSSED THE DUTIES AND RESPONSIBILITIES OF THE POSITION WITH THE EMPLOYEE AND PROVIDED THE EMPLOYEE A COPY OF THIS DUTY STATEMENT.</w:t>
            </w:r>
          </w:p>
        </w:tc>
      </w:tr>
      <w:tr w:rsidR="00F77711" w:rsidRPr="00F77711" w14:paraId="08DD74C7" w14:textId="77777777" w:rsidTr="00BB036A">
        <w:trPr>
          <w:jc w:val="center"/>
        </w:trPr>
        <w:tc>
          <w:tcPr>
            <w:tcW w:w="4497" w:type="dxa"/>
            <w:gridSpan w:val="2"/>
            <w:tcBorders>
              <w:bottom w:val="nil"/>
            </w:tcBorders>
          </w:tcPr>
          <w:p w14:paraId="634051DC" w14:textId="77777777" w:rsidR="005943C7" w:rsidRPr="00F77711" w:rsidRDefault="005943C7" w:rsidP="00690AA1">
            <w:pPr>
              <w:rPr>
                <w:b/>
                <w:color w:val="7F7F7F" w:themeColor="text1" w:themeTint="80"/>
                <w:sz w:val="16"/>
                <w:szCs w:val="16"/>
              </w:rPr>
            </w:pPr>
            <w:r w:rsidRPr="00F77711">
              <w:rPr>
                <w:b/>
                <w:color w:val="7F7F7F" w:themeColor="text1" w:themeTint="80"/>
                <w:sz w:val="16"/>
                <w:szCs w:val="16"/>
              </w:rPr>
              <w:t>SUPERVISOR’S NAME (Print)</w:t>
            </w:r>
          </w:p>
        </w:tc>
        <w:tc>
          <w:tcPr>
            <w:tcW w:w="4283" w:type="dxa"/>
            <w:gridSpan w:val="4"/>
            <w:tcBorders>
              <w:bottom w:val="nil"/>
            </w:tcBorders>
          </w:tcPr>
          <w:p w14:paraId="35915BAF" w14:textId="77777777" w:rsidR="005943C7" w:rsidRPr="00F77711" w:rsidRDefault="005943C7" w:rsidP="00690AA1">
            <w:pPr>
              <w:rPr>
                <w:b/>
                <w:color w:val="7F7F7F" w:themeColor="text1" w:themeTint="80"/>
                <w:sz w:val="16"/>
                <w:szCs w:val="16"/>
              </w:rPr>
            </w:pPr>
            <w:r w:rsidRPr="00F77711">
              <w:rPr>
                <w:b/>
                <w:color w:val="7F7F7F" w:themeColor="text1" w:themeTint="80"/>
                <w:sz w:val="16"/>
                <w:szCs w:val="16"/>
              </w:rPr>
              <w:t>SUPERVISOR’S SIGNATURE</w:t>
            </w:r>
          </w:p>
        </w:tc>
        <w:tc>
          <w:tcPr>
            <w:tcW w:w="2028" w:type="dxa"/>
            <w:gridSpan w:val="4"/>
            <w:tcBorders>
              <w:bottom w:val="nil"/>
            </w:tcBorders>
          </w:tcPr>
          <w:p w14:paraId="24771E98" w14:textId="77777777" w:rsidR="005943C7" w:rsidRPr="00F77711" w:rsidRDefault="005943C7" w:rsidP="00690AA1">
            <w:pPr>
              <w:rPr>
                <w:b/>
                <w:color w:val="7F7F7F" w:themeColor="text1" w:themeTint="80"/>
                <w:sz w:val="16"/>
                <w:szCs w:val="16"/>
              </w:rPr>
            </w:pPr>
            <w:r w:rsidRPr="00F77711">
              <w:rPr>
                <w:b/>
                <w:color w:val="7F7F7F" w:themeColor="text1" w:themeTint="80"/>
                <w:sz w:val="16"/>
                <w:szCs w:val="16"/>
              </w:rPr>
              <w:t>DATE</w:t>
            </w:r>
          </w:p>
        </w:tc>
      </w:tr>
      <w:tr w:rsidR="002E1CA3" w:rsidRPr="002E1CA3" w14:paraId="7E9954E8" w14:textId="77777777" w:rsidTr="00BB036A">
        <w:trPr>
          <w:trHeight w:val="495"/>
          <w:jc w:val="center"/>
        </w:trPr>
        <w:tc>
          <w:tcPr>
            <w:tcW w:w="4497" w:type="dxa"/>
            <w:gridSpan w:val="2"/>
            <w:tcBorders>
              <w:top w:val="nil"/>
              <w:bottom w:val="single" w:sz="4" w:space="0" w:color="auto"/>
            </w:tcBorders>
            <w:vAlign w:val="center"/>
          </w:tcPr>
          <w:p w14:paraId="32D5BBAD" w14:textId="77777777" w:rsidR="005943C7" w:rsidRPr="002E1CA3" w:rsidRDefault="005943C7" w:rsidP="00690AA1">
            <w:pPr>
              <w:rPr>
                <w:b/>
                <w:sz w:val="24"/>
                <w:szCs w:val="24"/>
              </w:rPr>
            </w:pPr>
          </w:p>
        </w:tc>
        <w:tc>
          <w:tcPr>
            <w:tcW w:w="4283" w:type="dxa"/>
            <w:gridSpan w:val="4"/>
            <w:tcBorders>
              <w:top w:val="nil"/>
              <w:bottom w:val="single" w:sz="4" w:space="0" w:color="auto"/>
            </w:tcBorders>
            <w:vAlign w:val="center"/>
          </w:tcPr>
          <w:p w14:paraId="4C8DBD54" w14:textId="77777777" w:rsidR="005943C7" w:rsidRPr="002E1CA3" w:rsidRDefault="005943C7" w:rsidP="00690AA1">
            <w:pPr>
              <w:rPr>
                <w:b/>
                <w:sz w:val="24"/>
                <w:szCs w:val="24"/>
              </w:rPr>
            </w:pPr>
          </w:p>
        </w:tc>
        <w:tc>
          <w:tcPr>
            <w:tcW w:w="2028" w:type="dxa"/>
            <w:gridSpan w:val="4"/>
            <w:tcBorders>
              <w:top w:val="nil"/>
              <w:bottom w:val="single" w:sz="4" w:space="0" w:color="auto"/>
            </w:tcBorders>
            <w:vAlign w:val="center"/>
          </w:tcPr>
          <w:p w14:paraId="74A5256A" w14:textId="77777777" w:rsidR="005943C7" w:rsidRPr="002E1CA3" w:rsidRDefault="005943C7" w:rsidP="00690AA1">
            <w:pPr>
              <w:rPr>
                <w:b/>
                <w:sz w:val="24"/>
                <w:szCs w:val="24"/>
              </w:rPr>
            </w:pPr>
          </w:p>
        </w:tc>
      </w:tr>
    </w:tbl>
    <w:p w14:paraId="5B5B3CCB" w14:textId="0B9DF940" w:rsidR="00C3080F" w:rsidRPr="002E1CA3" w:rsidRDefault="00C3080F"/>
    <w:sectPr w:rsidR="00C3080F" w:rsidRPr="002E1CA3" w:rsidSect="009C58AD">
      <w:headerReference w:type="default" r:id="rId10"/>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71398" w14:textId="77777777" w:rsidR="00290552" w:rsidRDefault="00290552" w:rsidP="00284F62">
      <w:pPr>
        <w:spacing w:after="0" w:line="240" w:lineRule="auto"/>
      </w:pPr>
      <w:r>
        <w:separator/>
      </w:r>
    </w:p>
  </w:endnote>
  <w:endnote w:type="continuationSeparator" w:id="0">
    <w:p w14:paraId="025B8DEE" w14:textId="77777777" w:rsidR="00290552" w:rsidRDefault="00290552" w:rsidP="00284F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B5F17" w14:textId="77777777" w:rsidR="00290552" w:rsidRDefault="00290552" w:rsidP="00284F62">
      <w:pPr>
        <w:spacing w:after="0" w:line="240" w:lineRule="auto"/>
      </w:pPr>
      <w:r>
        <w:separator/>
      </w:r>
    </w:p>
  </w:footnote>
  <w:footnote w:type="continuationSeparator" w:id="0">
    <w:p w14:paraId="6F7F056B" w14:textId="77777777" w:rsidR="00290552" w:rsidRDefault="00290552" w:rsidP="00284F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0"/>
      <w:gridCol w:w="1298"/>
    </w:tblGrid>
    <w:tr w:rsidR="00F77711" w:rsidRPr="00F77711" w14:paraId="625D8937" w14:textId="77777777" w:rsidTr="00690AA1">
      <w:trPr>
        <w:trHeight w:val="178"/>
        <w:jc w:val="center"/>
      </w:trPr>
      <w:tc>
        <w:tcPr>
          <w:tcW w:w="9630" w:type="dxa"/>
          <w:tcBorders>
            <w:top w:val="single" w:sz="6" w:space="0" w:color="auto"/>
            <w:left w:val="single" w:sz="6" w:space="0" w:color="auto"/>
            <w:bottom w:val="nil"/>
            <w:right w:val="single" w:sz="6" w:space="0" w:color="auto"/>
          </w:tcBorders>
        </w:tcPr>
        <w:p w14:paraId="517ABBDC" w14:textId="77777777" w:rsidR="009C58AD" w:rsidRPr="00F77711" w:rsidRDefault="009C58AD" w:rsidP="009C58AD">
          <w:pPr>
            <w:pStyle w:val="Heading2"/>
            <w:jc w:val="left"/>
            <w:rPr>
              <w:rFonts w:asciiTheme="minorHAnsi" w:hAnsiTheme="minorHAnsi" w:cstheme="minorHAnsi"/>
              <w:color w:val="7F7F7F" w:themeColor="text1" w:themeTint="80"/>
              <w:sz w:val="16"/>
              <w:szCs w:val="16"/>
            </w:rPr>
          </w:pPr>
          <w:r w:rsidRPr="00F77711">
            <w:rPr>
              <w:rFonts w:asciiTheme="minorHAnsi" w:hAnsiTheme="minorHAnsi" w:cstheme="minorHAnsi"/>
              <w:color w:val="7F7F7F" w:themeColor="text1" w:themeTint="80"/>
              <w:sz w:val="16"/>
              <w:szCs w:val="16"/>
            </w:rPr>
            <w:t>POSITION NUMBER (Agency – Unit – Class – Serial)</w:t>
          </w:r>
        </w:p>
      </w:tc>
      <w:tc>
        <w:tcPr>
          <w:tcW w:w="1298" w:type="dxa"/>
          <w:tcBorders>
            <w:top w:val="single" w:sz="6" w:space="0" w:color="auto"/>
            <w:left w:val="single" w:sz="6" w:space="0" w:color="auto"/>
            <w:bottom w:val="nil"/>
            <w:right w:val="single" w:sz="6" w:space="0" w:color="auto"/>
          </w:tcBorders>
        </w:tcPr>
        <w:p w14:paraId="6C85C182" w14:textId="33DAA634" w:rsidR="009C58AD" w:rsidRPr="00F77711" w:rsidRDefault="009C58AD" w:rsidP="009C58AD">
          <w:pPr>
            <w:pStyle w:val="Header"/>
            <w:jc w:val="right"/>
            <w:rPr>
              <w:rFonts w:cstheme="minorHAnsi"/>
              <w:color w:val="7F7F7F" w:themeColor="text1" w:themeTint="80"/>
              <w:sz w:val="16"/>
              <w:szCs w:val="16"/>
            </w:rPr>
          </w:pPr>
          <w:r w:rsidRPr="00F77711">
            <w:rPr>
              <w:rFonts w:cstheme="minorHAnsi"/>
              <w:color w:val="7F7F7F" w:themeColor="text1" w:themeTint="80"/>
              <w:sz w:val="16"/>
              <w:szCs w:val="16"/>
            </w:rPr>
            <w:t xml:space="preserve">Page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PAGE </w:instrText>
          </w:r>
          <w:r w:rsidRPr="00F77711">
            <w:rPr>
              <w:rStyle w:val="PageNumber"/>
              <w:rFonts w:cstheme="minorHAnsi"/>
              <w:color w:val="7F7F7F" w:themeColor="text1" w:themeTint="80"/>
              <w:sz w:val="16"/>
              <w:szCs w:val="16"/>
            </w:rPr>
            <w:fldChar w:fldCharType="separate"/>
          </w:r>
          <w:r w:rsidR="0077555D">
            <w:rPr>
              <w:rStyle w:val="PageNumber"/>
              <w:rFonts w:cstheme="minorHAnsi"/>
              <w:noProof/>
              <w:color w:val="7F7F7F" w:themeColor="text1" w:themeTint="80"/>
              <w:sz w:val="16"/>
              <w:szCs w:val="16"/>
            </w:rPr>
            <w:t>3</w:t>
          </w:r>
          <w:r w:rsidRPr="00F77711">
            <w:rPr>
              <w:rStyle w:val="PageNumber"/>
              <w:rFonts w:cstheme="minorHAnsi"/>
              <w:color w:val="7F7F7F" w:themeColor="text1" w:themeTint="80"/>
              <w:sz w:val="16"/>
              <w:szCs w:val="16"/>
            </w:rPr>
            <w:fldChar w:fldCharType="end"/>
          </w:r>
          <w:r w:rsidRPr="00F77711">
            <w:rPr>
              <w:rStyle w:val="PageNumber"/>
              <w:rFonts w:cstheme="minorHAnsi"/>
              <w:color w:val="7F7F7F" w:themeColor="text1" w:themeTint="80"/>
              <w:sz w:val="16"/>
              <w:szCs w:val="16"/>
            </w:rPr>
            <w:t xml:space="preserve"> of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NUMPAGES </w:instrText>
          </w:r>
          <w:r w:rsidRPr="00F77711">
            <w:rPr>
              <w:rStyle w:val="PageNumber"/>
              <w:rFonts w:cstheme="minorHAnsi"/>
              <w:color w:val="7F7F7F" w:themeColor="text1" w:themeTint="80"/>
              <w:sz w:val="16"/>
              <w:szCs w:val="16"/>
            </w:rPr>
            <w:fldChar w:fldCharType="separate"/>
          </w:r>
          <w:r w:rsidR="0077555D">
            <w:rPr>
              <w:rStyle w:val="PageNumber"/>
              <w:rFonts w:cstheme="minorHAnsi"/>
              <w:noProof/>
              <w:color w:val="7F7F7F" w:themeColor="text1" w:themeTint="80"/>
              <w:sz w:val="16"/>
              <w:szCs w:val="16"/>
            </w:rPr>
            <w:t>3</w:t>
          </w:r>
          <w:r w:rsidRPr="00F77711">
            <w:rPr>
              <w:rStyle w:val="PageNumber"/>
              <w:rFonts w:cstheme="minorHAnsi"/>
              <w:color w:val="7F7F7F" w:themeColor="text1" w:themeTint="80"/>
              <w:sz w:val="16"/>
              <w:szCs w:val="16"/>
            </w:rPr>
            <w:fldChar w:fldCharType="end"/>
          </w:r>
        </w:p>
      </w:tc>
    </w:tr>
    <w:tr w:rsidR="002E1CA3" w:rsidRPr="002E1CA3" w14:paraId="0E3D8C97" w14:textId="77777777" w:rsidTr="00690AA1">
      <w:trPr>
        <w:trHeight w:val="177"/>
        <w:jc w:val="center"/>
      </w:trPr>
      <w:tc>
        <w:tcPr>
          <w:tcW w:w="9630" w:type="dxa"/>
          <w:tcBorders>
            <w:top w:val="nil"/>
            <w:left w:val="single" w:sz="6" w:space="0" w:color="auto"/>
            <w:bottom w:val="single" w:sz="6" w:space="0" w:color="auto"/>
            <w:right w:val="single" w:sz="6" w:space="0" w:color="auto"/>
          </w:tcBorders>
        </w:tcPr>
        <w:p w14:paraId="3965FFE3" w14:textId="4C9C4A77" w:rsidR="0002132E" w:rsidRPr="0002132E" w:rsidRDefault="0091518E" w:rsidP="0002132E">
          <w:pPr>
            <w:pStyle w:val="Heading2"/>
            <w:jc w:val="left"/>
            <w:rPr>
              <w:rFonts w:asciiTheme="minorHAnsi" w:hAnsiTheme="minorHAnsi" w:cstheme="minorHAnsi"/>
              <w:b w:val="0"/>
              <w:sz w:val="20"/>
            </w:rPr>
          </w:pPr>
          <w:r>
            <w:rPr>
              <w:rFonts w:asciiTheme="minorHAnsi" w:hAnsiTheme="minorHAnsi" w:cstheme="minorHAnsi"/>
              <w:b w:val="0"/>
              <w:sz w:val="20"/>
            </w:rPr>
            <w:t>101</w:t>
          </w:r>
          <w:r w:rsidR="00F5247A">
            <w:rPr>
              <w:rFonts w:asciiTheme="minorHAnsi" w:hAnsiTheme="minorHAnsi" w:cstheme="minorHAnsi"/>
              <w:b w:val="0"/>
              <w:sz w:val="20"/>
            </w:rPr>
            <w:t>-222-9904-00</w:t>
          </w:r>
          <w:r w:rsidR="0002132E">
            <w:rPr>
              <w:rFonts w:asciiTheme="minorHAnsi" w:hAnsiTheme="minorHAnsi" w:cstheme="minorHAnsi"/>
              <w:b w:val="0"/>
              <w:sz w:val="20"/>
            </w:rPr>
            <w:t>3</w:t>
          </w:r>
        </w:p>
      </w:tc>
      <w:tc>
        <w:tcPr>
          <w:tcW w:w="1298" w:type="dxa"/>
          <w:tcBorders>
            <w:top w:val="nil"/>
            <w:left w:val="single" w:sz="6" w:space="0" w:color="auto"/>
            <w:bottom w:val="single" w:sz="6" w:space="0" w:color="auto"/>
            <w:right w:val="single" w:sz="6" w:space="0" w:color="auto"/>
          </w:tcBorders>
        </w:tcPr>
        <w:p w14:paraId="19167970" w14:textId="77777777" w:rsidR="009C58AD" w:rsidRPr="002E1CA3" w:rsidRDefault="009C58AD" w:rsidP="009C58AD">
          <w:pPr>
            <w:pStyle w:val="Heading2"/>
            <w:jc w:val="left"/>
            <w:rPr>
              <w:rFonts w:asciiTheme="minorHAnsi" w:hAnsiTheme="minorHAnsi" w:cstheme="minorHAnsi"/>
              <w:b w:val="0"/>
              <w:sz w:val="20"/>
            </w:rPr>
          </w:pPr>
        </w:p>
      </w:tc>
    </w:tr>
  </w:tbl>
  <w:p w14:paraId="6A473A98" w14:textId="77777777" w:rsidR="009C58AD" w:rsidRPr="002E1CA3" w:rsidRDefault="009C58AD" w:rsidP="009C58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784F55"/>
    <w:multiLevelType w:val="hybridMultilevel"/>
    <w:tmpl w:val="47587E22"/>
    <w:lvl w:ilvl="0" w:tplc="0409000F">
      <w:start w:val="1"/>
      <w:numFmt w:val="decimal"/>
      <w:lvlText w:val="%1."/>
      <w:lvlJc w:val="left"/>
      <w:pPr>
        <w:tabs>
          <w:tab w:val="num" w:pos="1800"/>
        </w:tabs>
        <w:ind w:left="18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5A583CFF"/>
    <w:multiLevelType w:val="hybridMultilevel"/>
    <w:tmpl w:val="B8260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F131403"/>
    <w:multiLevelType w:val="singleLevel"/>
    <w:tmpl w:val="CC80C460"/>
    <w:lvl w:ilvl="0">
      <w:start w:val="1"/>
      <w:numFmt w:val="decimal"/>
      <w:lvlText w:val="%1)"/>
      <w:legacy w:legacy="1" w:legacySpace="120" w:legacyIndent="375"/>
      <w:lvlJc w:val="left"/>
      <w:pPr>
        <w:ind w:left="375" w:hanging="375"/>
      </w:pPr>
    </w:lvl>
  </w:abstractNum>
  <w:abstractNum w:abstractNumId="3" w15:restartNumberingAfterBreak="0">
    <w:nsid w:val="68461F61"/>
    <w:multiLevelType w:val="hybridMultilevel"/>
    <w:tmpl w:val="B9BCF55C"/>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68406453">
    <w:abstractNumId w:val="3"/>
  </w:num>
  <w:num w:numId="2" w16cid:durableId="2033648578">
    <w:abstractNumId w:val="1"/>
  </w:num>
  <w:num w:numId="3" w16cid:durableId="5639690">
    <w:abstractNumId w:val="2"/>
  </w:num>
  <w:num w:numId="4" w16cid:durableId="5084522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F62"/>
    <w:rsid w:val="0000464F"/>
    <w:rsid w:val="0001295D"/>
    <w:rsid w:val="0002132E"/>
    <w:rsid w:val="00035671"/>
    <w:rsid w:val="00055B08"/>
    <w:rsid w:val="00084710"/>
    <w:rsid w:val="000C04E3"/>
    <w:rsid w:val="000E2954"/>
    <w:rsid w:val="001212AE"/>
    <w:rsid w:val="00133D59"/>
    <w:rsid w:val="0015107A"/>
    <w:rsid w:val="001565D3"/>
    <w:rsid w:val="00167A73"/>
    <w:rsid w:val="001834CC"/>
    <w:rsid w:val="001942DB"/>
    <w:rsid w:val="001A39AE"/>
    <w:rsid w:val="001B4599"/>
    <w:rsid w:val="001E5FCF"/>
    <w:rsid w:val="00205F73"/>
    <w:rsid w:val="002350EE"/>
    <w:rsid w:val="00255857"/>
    <w:rsid w:val="002809BF"/>
    <w:rsid w:val="00284F62"/>
    <w:rsid w:val="00290552"/>
    <w:rsid w:val="00290E4F"/>
    <w:rsid w:val="002E1CA3"/>
    <w:rsid w:val="0030076B"/>
    <w:rsid w:val="003309EA"/>
    <w:rsid w:val="00345442"/>
    <w:rsid w:val="003521DA"/>
    <w:rsid w:val="00357337"/>
    <w:rsid w:val="00373190"/>
    <w:rsid w:val="003757E8"/>
    <w:rsid w:val="003B5DC0"/>
    <w:rsid w:val="003D4110"/>
    <w:rsid w:val="00401674"/>
    <w:rsid w:val="004120A7"/>
    <w:rsid w:val="00443FEB"/>
    <w:rsid w:val="00446B12"/>
    <w:rsid w:val="00474A5B"/>
    <w:rsid w:val="00480CAF"/>
    <w:rsid w:val="004B6E00"/>
    <w:rsid w:val="004D7D9E"/>
    <w:rsid w:val="00503BB5"/>
    <w:rsid w:val="00551DEF"/>
    <w:rsid w:val="005943C7"/>
    <w:rsid w:val="005C68D1"/>
    <w:rsid w:val="00632FF7"/>
    <w:rsid w:val="00676277"/>
    <w:rsid w:val="006F24A5"/>
    <w:rsid w:val="006F2CE5"/>
    <w:rsid w:val="007254AF"/>
    <w:rsid w:val="00746A14"/>
    <w:rsid w:val="00757F97"/>
    <w:rsid w:val="00762CE0"/>
    <w:rsid w:val="0077555D"/>
    <w:rsid w:val="007B2B75"/>
    <w:rsid w:val="007D7794"/>
    <w:rsid w:val="008139C1"/>
    <w:rsid w:val="00813CAA"/>
    <w:rsid w:val="00837DDF"/>
    <w:rsid w:val="0085681D"/>
    <w:rsid w:val="00876432"/>
    <w:rsid w:val="008A5A1E"/>
    <w:rsid w:val="008B4F6E"/>
    <w:rsid w:val="008D2A38"/>
    <w:rsid w:val="008E5CA6"/>
    <w:rsid w:val="00902B6C"/>
    <w:rsid w:val="0091518E"/>
    <w:rsid w:val="009226B5"/>
    <w:rsid w:val="00936D76"/>
    <w:rsid w:val="00945CE5"/>
    <w:rsid w:val="009C4C43"/>
    <w:rsid w:val="009C58AD"/>
    <w:rsid w:val="009D05AA"/>
    <w:rsid w:val="00A03472"/>
    <w:rsid w:val="00A06728"/>
    <w:rsid w:val="00A107F7"/>
    <w:rsid w:val="00A162AD"/>
    <w:rsid w:val="00A74D7E"/>
    <w:rsid w:val="00A80054"/>
    <w:rsid w:val="00A835F1"/>
    <w:rsid w:val="00A94857"/>
    <w:rsid w:val="00AA20A6"/>
    <w:rsid w:val="00AA247F"/>
    <w:rsid w:val="00AD29FC"/>
    <w:rsid w:val="00AD2C9E"/>
    <w:rsid w:val="00B04929"/>
    <w:rsid w:val="00B51F45"/>
    <w:rsid w:val="00B70A65"/>
    <w:rsid w:val="00B93E17"/>
    <w:rsid w:val="00BA3667"/>
    <w:rsid w:val="00BB036A"/>
    <w:rsid w:val="00BD13EC"/>
    <w:rsid w:val="00BF1B2F"/>
    <w:rsid w:val="00C13649"/>
    <w:rsid w:val="00C146BF"/>
    <w:rsid w:val="00C23967"/>
    <w:rsid w:val="00C3080F"/>
    <w:rsid w:val="00C51D73"/>
    <w:rsid w:val="00C75C8C"/>
    <w:rsid w:val="00C810A0"/>
    <w:rsid w:val="00CC53E2"/>
    <w:rsid w:val="00CD0D6A"/>
    <w:rsid w:val="00D2570D"/>
    <w:rsid w:val="00D41A96"/>
    <w:rsid w:val="00D6437E"/>
    <w:rsid w:val="00D675BE"/>
    <w:rsid w:val="00D85737"/>
    <w:rsid w:val="00DE17FA"/>
    <w:rsid w:val="00E0735A"/>
    <w:rsid w:val="00E91427"/>
    <w:rsid w:val="00E923A9"/>
    <w:rsid w:val="00ED0600"/>
    <w:rsid w:val="00ED0A63"/>
    <w:rsid w:val="00ED4119"/>
    <w:rsid w:val="00EE0D97"/>
    <w:rsid w:val="00F16A0B"/>
    <w:rsid w:val="00F20C2B"/>
    <w:rsid w:val="00F20EC9"/>
    <w:rsid w:val="00F32283"/>
    <w:rsid w:val="00F5247A"/>
    <w:rsid w:val="00F667B8"/>
    <w:rsid w:val="00F73997"/>
    <w:rsid w:val="00F77711"/>
    <w:rsid w:val="00FA58E7"/>
    <w:rsid w:val="00FC53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838A5"/>
  <w15:chartTrackingRefBased/>
  <w15:docId w15:val="{837B18FF-D135-4B2F-A548-43C397178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9C58AD"/>
    <w:pPr>
      <w:keepNext/>
      <w:spacing w:after="0" w:line="240" w:lineRule="auto"/>
      <w:jc w:val="right"/>
      <w:outlineLvl w:val="1"/>
    </w:pPr>
    <w:rPr>
      <w:rFonts w:ascii="Arial" w:eastAsia="Times New Roman" w:hAnsi="Arial" w:cs="Times New Roman"/>
      <w:b/>
      <w:szCs w:val="20"/>
    </w:rPr>
  </w:style>
  <w:style w:type="paragraph" w:styleId="Heading3">
    <w:name w:val="heading 3"/>
    <w:basedOn w:val="Normal"/>
    <w:next w:val="Normal"/>
    <w:link w:val="Heading3Char"/>
    <w:uiPriority w:val="9"/>
    <w:semiHidden/>
    <w:unhideWhenUsed/>
    <w:qFormat/>
    <w:rsid w:val="00F7399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4F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4F62"/>
  </w:style>
  <w:style w:type="paragraph" w:styleId="Footer">
    <w:name w:val="footer"/>
    <w:basedOn w:val="Normal"/>
    <w:link w:val="FooterChar"/>
    <w:uiPriority w:val="99"/>
    <w:unhideWhenUsed/>
    <w:rsid w:val="00284F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4F62"/>
  </w:style>
  <w:style w:type="table" w:styleId="TableGrid">
    <w:name w:val="Table Grid"/>
    <w:basedOn w:val="TableNormal"/>
    <w:uiPriority w:val="39"/>
    <w:rsid w:val="0028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43C7"/>
    <w:pPr>
      <w:ind w:left="720"/>
      <w:contextualSpacing/>
    </w:pPr>
  </w:style>
  <w:style w:type="character" w:customStyle="1" w:styleId="Heading2Char">
    <w:name w:val="Heading 2 Char"/>
    <w:basedOn w:val="DefaultParagraphFont"/>
    <w:link w:val="Heading2"/>
    <w:rsid w:val="009C58AD"/>
    <w:rPr>
      <w:rFonts w:ascii="Arial" w:eastAsia="Times New Roman" w:hAnsi="Arial" w:cs="Times New Roman"/>
      <w:b/>
      <w:szCs w:val="20"/>
    </w:rPr>
  </w:style>
  <w:style w:type="character" w:styleId="PageNumber">
    <w:name w:val="page number"/>
    <w:basedOn w:val="DefaultParagraphFont"/>
    <w:rsid w:val="009C58AD"/>
  </w:style>
  <w:style w:type="paragraph" w:styleId="BalloonText">
    <w:name w:val="Balloon Text"/>
    <w:basedOn w:val="Normal"/>
    <w:link w:val="BalloonTextChar"/>
    <w:uiPriority w:val="99"/>
    <w:semiHidden/>
    <w:unhideWhenUsed/>
    <w:rsid w:val="00945C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5CE5"/>
    <w:rPr>
      <w:rFonts w:ascii="Segoe UI" w:hAnsi="Segoe UI" w:cs="Segoe UI"/>
      <w:sz w:val="18"/>
      <w:szCs w:val="18"/>
    </w:rPr>
  </w:style>
  <w:style w:type="character" w:styleId="CommentReference">
    <w:name w:val="annotation reference"/>
    <w:basedOn w:val="DefaultParagraphFont"/>
    <w:uiPriority w:val="99"/>
    <w:semiHidden/>
    <w:unhideWhenUsed/>
    <w:rsid w:val="00F667B8"/>
    <w:rPr>
      <w:sz w:val="16"/>
      <w:szCs w:val="16"/>
    </w:rPr>
  </w:style>
  <w:style w:type="paragraph" w:styleId="CommentText">
    <w:name w:val="annotation text"/>
    <w:basedOn w:val="Normal"/>
    <w:link w:val="CommentTextChar"/>
    <w:uiPriority w:val="99"/>
    <w:unhideWhenUsed/>
    <w:rsid w:val="00F667B8"/>
    <w:pPr>
      <w:spacing w:line="240" w:lineRule="auto"/>
    </w:pPr>
    <w:rPr>
      <w:sz w:val="20"/>
      <w:szCs w:val="20"/>
    </w:rPr>
  </w:style>
  <w:style w:type="character" w:customStyle="1" w:styleId="CommentTextChar">
    <w:name w:val="Comment Text Char"/>
    <w:basedOn w:val="DefaultParagraphFont"/>
    <w:link w:val="CommentText"/>
    <w:uiPriority w:val="99"/>
    <w:rsid w:val="00F667B8"/>
    <w:rPr>
      <w:sz w:val="20"/>
      <w:szCs w:val="20"/>
    </w:rPr>
  </w:style>
  <w:style w:type="paragraph" w:styleId="CommentSubject">
    <w:name w:val="annotation subject"/>
    <w:basedOn w:val="CommentText"/>
    <w:next w:val="CommentText"/>
    <w:link w:val="CommentSubjectChar"/>
    <w:uiPriority w:val="99"/>
    <w:semiHidden/>
    <w:unhideWhenUsed/>
    <w:rsid w:val="00F667B8"/>
    <w:rPr>
      <w:b/>
      <w:bCs/>
    </w:rPr>
  </w:style>
  <w:style w:type="character" w:customStyle="1" w:styleId="CommentSubjectChar">
    <w:name w:val="Comment Subject Char"/>
    <w:basedOn w:val="CommentTextChar"/>
    <w:link w:val="CommentSubject"/>
    <w:uiPriority w:val="99"/>
    <w:semiHidden/>
    <w:rsid w:val="00F667B8"/>
    <w:rPr>
      <w:b/>
      <w:bCs/>
      <w:sz w:val="20"/>
      <w:szCs w:val="20"/>
    </w:rPr>
  </w:style>
  <w:style w:type="paragraph" w:styleId="BodyText">
    <w:name w:val="Body Text"/>
    <w:basedOn w:val="Normal"/>
    <w:link w:val="BodyTextChar"/>
    <w:uiPriority w:val="99"/>
    <w:rsid w:val="00BB036A"/>
    <w:pPr>
      <w:spacing w:after="120" w:line="240" w:lineRule="auto"/>
    </w:pPr>
    <w:rPr>
      <w:rFonts w:ascii="Arial" w:eastAsia="Times New Roman" w:hAnsi="Arial" w:cs="Times New Roman"/>
      <w:szCs w:val="20"/>
    </w:rPr>
  </w:style>
  <w:style w:type="character" w:customStyle="1" w:styleId="BodyTextChar">
    <w:name w:val="Body Text Char"/>
    <w:basedOn w:val="DefaultParagraphFont"/>
    <w:link w:val="BodyText"/>
    <w:uiPriority w:val="99"/>
    <w:rsid w:val="00BB036A"/>
    <w:rPr>
      <w:rFonts w:ascii="Arial" w:eastAsia="Times New Roman" w:hAnsi="Arial" w:cs="Times New Roman"/>
      <w:szCs w:val="20"/>
    </w:rPr>
  </w:style>
  <w:style w:type="character" w:customStyle="1" w:styleId="Heading3Char">
    <w:name w:val="Heading 3 Char"/>
    <w:basedOn w:val="DefaultParagraphFont"/>
    <w:link w:val="Heading3"/>
    <w:uiPriority w:val="9"/>
    <w:semiHidden/>
    <w:rsid w:val="00F73997"/>
    <w:rPr>
      <w:rFonts w:asciiTheme="majorHAnsi" w:eastAsiaTheme="majorEastAsia" w:hAnsiTheme="majorHAnsi" w:cstheme="majorBidi"/>
      <w:color w:val="1F4D78" w:themeColor="accent1" w:themeShade="7F"/>
      <w:sz w:val="24"/>
      <w:szCs w:val="24"/>
    </w:rPr>
  </w:style>
  <w:style w:type="paragraph" w:styleId="BodyText2">
    <w:name w:val="Body Text 2"/>
    <w:basedOn w:val="Normal"/>
    <w:link w:val="BodyText2Char"/>
    <w:uiPriority w:val="99"/>
    <w:semiHidden/>
    <w:unhideWhenUsed/>
    <w:rsid w:val="00F73997"/>
    <w:pPr>
      <w:spacing w:after="120" w:line="480" w:lineRule="auto"/>
    </w:pPr>
  </w:style>
  <w:style w:type="character" w:customStyle="1" w:styleId="BodyText2Char">
    <w:name w:val="Body Text 2 Char"/>
    <w:basedOn w:val="DefaultParagraphFont"/>
    <w:link w:val="BodyText2"/>
    <w:uiPriority w:val="99"/>
    <w:semiHidden/>
    <w:rsid w:val="00F73997"/>
  </w:style>
  <w:style w:type="paragraph" w:styleId="Revision">
    <w:name w:val="Revision"/>
    <w:hidden/>
    <w:uiPriority w:val="99"/>
    <w:semiHidden/>
    <w:rsid w:val="00936D7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866617">
      <w:bodyDiv w:val="1"/>
      <w:marLeft w:val="0"/>
      <w:marRight w:val="0"/>
      <w:marTop w:val="0"/>
      <w:marBottom w:val="0"/>
      <w:divBdr>
        <w:top w:val="none" w:sz="0" w:space="0" w:color="auto"/>
        <w:left w:val="none" w:sz="0" w:space="0" w:color="auto"/>
        <w:bottom w:val="none" w:sz="0" w:space="0" w:color="auto"/>
        <w:right w:val="none" w:sz="0" w:space="0" w:color="auto"/>
      </w:divBdr>
    </w:div>
    <w:div w:id="938608082">
      <w:bodyDiv w:val="1"/>
      <w:marLeft w:val="0"/>
      <w:marRight w:val="0"/>
      <w:marTop w:val="0"/>
      <w:marBottom w:val="0"/>
      <w:divBdr>
        <w:top w:val="none" w:sz="0" w:space="0" w:color="auto"/>
        <w:left w:val="none" w:sz="0" w:space="0" w:color="auto"/>
        <w:bottom w:val="none" w:sz="0" w:space="0" w:color="auto"/>
        <w:right w:val="none" w:sz="0" w:space="0" w:color="auto"/>
      </w:divBdr>
    </w:div>
    <w:div w:id="1797673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ocumentType xmlns="ee4aadd9-ba60-42c3-9a9d-9a3f69990692">Document</DocumentType>
    <Category xmlns="ee4aadd9-ba60-42c3-9a9d-9a3f69990692">Template</Category>
    <Unit xmlns="ee4aadd9-ba60-42c3-9a9d-9a3f69990692">Employment and Classification Services</Unit>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2DD971396CE47438C527625936A9616" ma:contentTypeVersion="12" ma:contentTypeDescription="Create a new document." ma:contentTypeScope="" ma:versionID="472850ed180c9c8efb21f89bac6eb707">
  <xsd:schema xmlns:xsd="http://www.w3.org/2001/XMLSchema" xmlns:xs="http://www.w3.org/2001/XMLSchema" xmlns:p="http://schemas.microsoft.com/office/2006/metadata/properties" xmlns:ns2="ee4aadd9-ba60-42c3-9a9d-9a3f69990692" targetNamespace="http://schemas.microsoft.com/office/2006/metadata/properties" ma:root="true" ma:fieldsID="16a84ce84206a27a7038e41dc6fbda46" ns2:_="">
    <xsd:import namespace="ee4aadd9-ba60-42c3-9a9d-9a3f69990692"/>
    <xsd:element name="properties">
      <xsd:complexType>
        <xsd:sequence>
          <xsd:element name="documentManagement">
            <xsd:complexType>
              <xsd:all>
                <xsd:element ref="ns2:Category" minOccurs="0"/>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DocumentType" minOccurs="0"/>
                <xsd:element ref="ns2:Unit"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4aadd9-ba60-42c3-9a9d-9a3f69990692"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restriction base="dms:Choice">
          <xsd:enumeration value="Attachment"/>
          <xsd:enumeration value="Brochure"/>
          <xsd:enumeration value="Calendar"/>
          <xsd:enumeration value="Checklist"/>
          <xsd:enumeration value="Contact List"/>
          <xsd:enumeration value="Coversheet"/>
          <xsd:enumeration value="Demonstration"/>
          <xsd:enumeration value="Flyer/Handout"/>
          <xsd:enumeration value="Form"/>
          <xsd:enumeration value="Graphic"/>
          <xsd:enumeration value="Icon"/>
          <xsd:enumeration value="Informational"/>
          <xsd:enumeration value="Logo"/>
          <xsd:enumeration value="Manual/Guide"/>
          <xsd:enumeration value="Memo"/>
          <xsd:enumeration value="Newsletter"/>
          <xsd:enumeration value="Notice"/>
          <xsd:enumeration value="Order"/>
          <xsd:enumeration value="Org Chart"/>
          <xsd:enumeration value="PIB"/>
          <xsd:enumeration value="Poster"/>
          <xsd:enumeration value="Procedure"/>
          <xsd:enumeration value="Report"/>
          <xsd:enumeration value="Resource"/>
          <xsd:enumeration value="Roster"/>
          <xsd:enumeration value="Sample"/>
          <xsd:enumeration value="Spreadsheet"/>
          <xsd:enumeration value="Template"/>
          <xsd:enumeration value="Unassigned"/>
          <xsd:enumeration value="Worksheet"/>
          <xsd:enumeration value="Other"/>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DocumentType" ma:index="16" nillable="true" ma:displayName="Document Type" ma:format="Dropdown" ma:internalName="DocumentType">
      <xsd:simpleType>
        <xsd:restriction base="dms:Choice">
          <xsd:enumeration value="Audio"/>
          <xsd:enumeration value="Document"/>
          <xsd:enumeration value="Email"/>
          <xsd:enumeration value="Image"/>
          <xsd:enumeration value="Presentation"/>
          <xsd:enumeration value="Spreadsheet"/>
          <xsd:enumeration value="Video"/>
          <xsd:enumeration value="Other"/>
        </xsd:restriction>
      </xsd:simpleType>
    </xsd:element>
    <xsd:element name="Unit" ma:index="17" nillable="true" ma:displayName="Unit" ma:format="Dropdown" ma:internalName="Unit">
      <xsd:simpleType>
        <xsd:restriction base="dms:Choice">
          <xsd:enumeration value="Employment and Classification Services"/>
          <xsd:enumeration value="HR Exec"/>
          <xsd:enumeration value="Payroll Benefits Operations"/>
          <xsd:enumeration value="Personnel Operations and Support"/>
          <xsd:enumeration value="Policy Admin and Compliance"/>
          <xsd:enumeration value="Return to Work Services"/>
          <xsd:enumeration value="Talent Aquisition and Career Services"/>
          <xsd:enumeration value="Talent Management"/>
          <xsd:enumeration value="Workforce Dev and Digital Innovation"/>
          <xsd:enumeration value="Other"/>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109751-5ECA-48AE-907C-F5B1997E6BFA}">
  <ds:schemaRefs>
    <ds:schemaRef ds:uri="http://schemas.microsoft.com/office/2006/metadata/properties"/>
    <ds:schemaRef ds:uri="http://schemas.microsoft.com/office/infopath/2007/PartnerControls"/>
    <ds:schemaRef ds:uri="ee4aadd9-ba60-42c3-9a9d-9a3f69990692"/>
  </ds:schemaRefs>
</ds:datastoreItem>
</file>

<file path=customXml/itemProps2.xml><?xml version="1.0" encoding="utf-8"?>
<ds:datastoreItem xmlns:ds="http://schemas.openxmlformats.org/officeDocument/2006/customXml" ds:itemID="{7CD8E6D2-CC1F-46B3-93F5-79597B6543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4aadd9-ba60-42c3-9a9d-9a3f699906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21739A-A5C6-4D94-BDEA-B7AE8CF919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1026</Words>
  <Characters>5850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New Duty Statement Template_ General_PROPOSED no essential marginal</vt:lpstr>
    </vt:vector>
  </TitlesOfParts>
  <Company>CDCR</Company>
  <LinksUpToDate>false</LinksUpToDate>
  <CharactersWithSpaces>6863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Duty Statement Template_ General_PROPOSED no essential marginal</dc:title>
  <dc:subject/>
  <dc:creator>Castillo, Jenni</dc:creator>
  <cp:keywords/>
  <dc:description/>
  <cp:lastModifiedBy>Garcia, Lorraine@CDCR</cp:lastModifiedBy>
  <cp:revision>3</cp:revision>
  <cp:lastPrinted>2025-04-22T17:24:00Z</cp:lastPrinted>
  <dcterms:created xsi:type="dcterms:W3CDTF">2025-04-23T16:12:00Z</dcterms:created>
  <dcterms:modified xsi:type="dcterms:W3CDTF">2026-09-09T14:43:00Z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0x010100D2DD971396CE47438C527625936A9616</vt:lpwstr>
  </property>
</Properties>
</file>