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34" w:type="dxa"/>
        <w:jc w:val="center"/>
        <w:tblCellMar>
          <w:top w:w="58" w:type="dxa"/>
          <w:bottom w:w="58" w:type="dxa"/>
        </w:tblCellMar>
        <w:tblLook w:val="04A0" w:firstRow="1" w:lastRow="0" w:firstColumn="1" w:lastColumn="0" w:noHBand="0" w:noVBand="1"/>
      </w:tblPr>
      <w:tblGrid>
        <w:gridCol w:w="1990"/>
        <w:gridCol w:w="2237"/>
        <w:gridCol w:w="667"/>
        <w:gridCol w:w="1530"/>
        <w:gridCol w:w="1390"/>
        <w:gridCol w:w="539"/>
        <w:gridCol w:w="496"/>
        <w:gridCol w:w="391"/>
        <w:gridCol w:w="295"/>
        <w:gridCol w:w="1499"/>
      </w:tblGrid>
      <w:tr w:rsidR="002E1CA3" w:rsidRPr="002E1CA3" w14:paraId="2CED1C0D" w14:textId="77777777" w:rsidTr="00C03ABD">
        <w:trPr>
          <w:jc w:val="center"/>
        </w:trPr>
        <w:tc>
          <w:tcPr>
            <w:tcW w:w="8353"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496"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2185"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C03ABD">
        <w:trPr>
          <w:jc w:val="center"/>
        </w:trPr>
        <w:tc>
          <w:tcPr>
            <w:tcW w:w="4894"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6140"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C03ABD">
        <w:trPr>
          <w:jc w:val="center"/>
        </w:trPr>
        <w:tc>
          <w:tcPr>
            <w:tcW w:w="4894"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459"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496" w:type="dxa"/>
            <w:tcBorders>
              <w:top w:val="single" w:sz="4" w:space="0" w:color="auto"/>
              <w:bottom w:val="single" w:sz="4" w:space="0" w:color="auto"/>
            </w:tcBorders>
          </w:tcPr>
          <w:p w14:paraId="320A951C" w14:textId="0E14B6B1" w:rsidR="00CD0D6A" w:rsidRPr="002E1CA3" w:rsidRDefault="00C03ABD" w:rsidP="007E7AE7">
            <w:pPr>
              <w:jc w:val="both"/>
              <w:rPr>
                <w:sz w:val="24"/>
                <w:szCs w:val="24"/>
              </w:rPr>
            </w:pPr>
            <w:r>
              <w:rPr>
                <w:sz w:val="24"/>
                <w:szCs w:val="24"/>
              </w:rPr>
              <w:t>X</w:t>
            </w:r>
          </w:p>
        </w:tc>
        <w:tc>
          <w:tcPr>
            <w:tcW w:w="2185"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C03ABD">
        <w:trPr>
          <w:trHeight w:val="24"/>
          <w:jc w:val="center"/>
        </w:trPr>
        <w:tc>
          <w:tcPr>
            <w:tcW w:w="4894"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6140"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C03ABD">
        <w:trPr>
          <w:jc w:val="center"/>
        </w:trPr>
        <w:tc>
          <w:tcPr>
            <w:tcW w:w="4894"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641"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499"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C03ABD">
        <w:trPr>
          <w:trHeight w:val="122"/>
          <w:jc w:val="center"/>
        </w:trPr>
        <w:tc>
          <w:tcPr>
            <w:tcW w:w="4894" w:type="dxa"/>
            <w:gridSpan w:val="3"/>
            <w:tcBorders>
              <w:top w:val="nil"/>
              <w:left w:val="single" w:sz="4" w:space="0" w:color="auto"/>
              <w:bottom w:val="single" w:sz="4" w:space="0" w:color="auto"/>
            </w:tcBorders>
          </w:tcPr>
          <w:p w14:paraId="7C69B0E8" w14:textId="6DB25CEA" w:rsidR="00A06728" w:rsidRPr="002E1CA3" w:rsidRDefault="00F36A3F" w:rsidP="007E7AE7">
            <w:pPr>
              <w:jc w:val="both"/>
              <w:rPr>
                <w:sz w:val="24"/>
                <w:szCs w:val="24"/>
              </w:rPr>
            </w:pPr>
            <w:r>
              <w:rPr>
                <w:sz w:val="24"/>
                <w:szCs w:val="24"/>
              </w:rPr>
              <w:t>Ironwood State Prison</w:t>
            </w:r>
          </w:p>
        </w:tc>
        <w:tc>
          <w:tcPr>
            <w:tcW w:w="4641" w:type="dxa"/>
            <w:gridSpan w:val="6"/>
            <w:tcBorders>
              <w:top w:val="nil"/>
              <w:bottom w:val="single" w:sz="4" w:space="0" w:color="auto"/>
            </w:tcBorders>
            <w:vAlign w:val="center"/>
          </w:tcPr>
          <w:p w14:paraId="7DB4BC1F" w14:textId="71659B0B" w:rsidR="00A06728" w:rsidRPr="00167A73" w:rsidRDefault="00C03ABD" w:rsidP="00C03ABD">
            <w:pPr>
              <w:jc w:val="center"/>
            </w:pPr>
            <w:r>
              <w:t>444-232-2677-XXX</w:t>
            </w:r>
          </w:p>
        </w:tc>
        <w:tc>
          <w:tcPr>
            <w:tcW w:w="1499" w:type="dxa"/>
            <w:tcBorders>
              <w:top w:val="nil"/>
              <w:bottom w:val="single" w:sz="4" w:space="0" w:color="auto"/>
            </w:tcBorders>
            <w:vAlign w:val="center"/>
          </w:tcPr>
          <w:p w14:paraId="19A1FD9B" w14:textId="77777777" w:rsidR="00A06728" w:rsidRPr="00167A73" w:rsidRDefault="00A06728" w:rsidP="007E7AE7">
            <w:pPr>
              <w:jc w:val="both"/>
            </w:pPr>
          </w:p>
        </w:tc>
      </w:tr>
      <w:tr w:rsidR="004120A7" w:rsidRPr="002E1CA3" w14:paraId="7D25EBD4" w14:textId="77777777" w:rsidTr="00C03ABD">
        <w:trPr>
          <w:jc w:val="center"/>
        </w:trPr>
        <w:tc>
          <w:tcPr>
            <w:tcW w:w="4894"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6140"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C03ABD">
        <w:trPr>
          <w:jc w:val="center"/>
        </w:trPr>
        <w:tc>
          <w:tcPr>
            <w:tcW w:w="4894" w:type="dxa"/>
            <w:gridSpan w:val="3"/>
            <w:vMerge w:val="restart"/>
            <w:tcBorders>
              <w:top w:val="nil"/>
            </w:tcBorders>
            <w:vAlign w:val="center"/>
          </w:tcPr>
          <w:p w14:paraId="32D51289" w14:textId="1049C87B" w:rsidR="004120A7" w:rsidRPr="00167A73" w:rsidRDefault="00F36A3F" w:rsidP="00EE7815">
            <w:pPr>
              <w:jc w:val="both"/>
            </w:pPr>
            <w:r>
              <w:t>Division of Adult Institutions / Facility Operations</w:t>
            </w:r>
          </w:p>
        </w:tc>
        <w:tc>
          <w:tcPr>
            <w:tcW w:w="6140" w:type="dxa"/>
            <w:gridSpan w:val="7"/>
            <w:tcBorders>
              <w:top w:val="nil"/>
              <w:bottom w:val="single" w:sz="4" w:space="0" w:color="auto"/>
            </w:tcBorders>
            <w:vAlign w:val="center"/>
          </w:tcPr>
          <w:p w14:paraId="3334E89D" w14:textId="492186A9" w:rsidR="004120A7" w:rsidRPr="00167A73" w:rsidRDefault="00C03ABD" w:rsidP="00C03ABD">
            <w:pPr>
              <w:jc w:val="center"/>
            </w:pPr>
            <w:r>
              <w:t>Vocational Instructor Welding Correctional Facility</w:t>
            </w:r>
          </w:p>
        </w:tc>
      </w:tr>
      <w:tr w:rsidR="004120A7" w:rsidRPr="002E1CA3" w14:paraId="11B2C64D" w14:textId="77777777" w:rsidTr="00C03ABD">
        <w:trPr>
          <w:jc w:val="center"/>
        </w:trPr>
        <w:tc>
          <w:tcPr>
            <w:tcW w:w="4894"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6140"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C03ABD">
        <w:trPr>
          <w:jc w:val="center"/>
        </w:trPr>
        <w:tc>
          <w:tcPr>
            <w:tcW w:w="4894" w:type="dxa"/>
            <w:gridSpan w:val="3"/>
            <w:vMerge/>
            <w:vAlign w:val="center"/>
          </w:tcPr>
          <w:p w14:paraId="126E302C" w14:textId="77777777" w:rsidR="004120A7" w:rsidRPr="00167A73" w:rsidRDefault="004120A7" w:rsidP="007E7AE7">
            <w:pPr>
              <w:jc w:val="both"/>
            </w:pPr>
          </w:p>
        </w:tc>
        <w:tc>
          <w:tcPr>
            <w:tcW w:w="6140" w:type="dxa"/>
            <w:gridSpan w:val="7"/>
            <w:tcBorders>
              <w:top w:val="nil"/>
              <w:bottom w:val="single" w:sz="4" w:space="0" w:color="auto"/>
            </w:tcBorders>
            <w:vAlign w:val="center"/>
          </w:tcPr>
          <w:p w14:paraId="283AC44E" w14:textId="0F28A6B6" w:rsidR="004120A7" w:rsidRPr="00167A73" w:rsidRDefault="00C03ABD" w:rsidP="00C03ABD">
            <w:pPr>
              <w:jc w:val="center"/>
            </w:pPr>
            <w:r>
              <w:t>Vocational Instructor Welding</w:t>
            </w:r>
          </w:p>
        </w:tc>
      </w:tr>
      <w:tr w:rsidR="004120A7" w:rsidRPr="002E1CA3" w14:paraId="07758462" w14:textId="77777777" w:rsidTr="00C03ABD">
        <w:trPr>
          <w:jc w:val="center"/>
        </w:trPr>
        <w:tc>
          <w:tcPr>
            <w:tcW w:w="4894"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530"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90"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426"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794"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C03ABD">
        <w:trPr>
          <w:jc w:val="center"/>
        </w:trPr>
        <w:tc>
          <w:tcPr>
            <w:tcW w:w="4894"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530" w:type="dxa"/>
            <w:tcBorders>
              <w:top w:val="nil"/>
              <w:bottom w:val="single" w:sz="4" w:space="0" w:color="auto"/>
            </w:tcBorders>
            <w:vAlign w:val="center"/>
          </w:tcPr>
          <w:p w14:paraId="2113CD6B" w14:textId="2EDFE240" w:rsidR="004120A7" w:rsidRPr="00167A73" w:rsidRDefault="00C03ABD" w:rsidP="00C03ABD">
            <w:pPr>
              <w:spacing w:before="40" w:after="40"/>
              <w:jc w:val="center"/>
            </w:pPr>
            <w:r>
              <w:t>FT / PERM</w:t>
            </w:r>
          </w:p>
        </w:tc>
        <w:tc>
          <w:tcPr>
            <w:tcW w:w="1390" w:type="dxa"/>
            <w:tcBorders>
              <w:top w:val="nil"/>
              <w:bottom w:val="single" w:sz="4" w:space="0" w:color="auto"/>
            </w:tcBorders>
            <w:vAlign w:val="center"/>
          </w:tcPr>
          <w:p w14:paraId="0FBC4DC7" w14:textId="7C705B2E" w:rsidR="004120A7" w:rsidRPr="00167A73" w:rsidRDefault="00C03ABD" w:rsidP="00C03ABD">
            <w:pPr>
              <w:jc w:val="center"/>
            </w:pPr>
            <w:r>
              <w:t>R03</w:t>
            </w:r>
          </w:p>
        </w:tc>
        <w:tc>
          <w:tcPr>
            <w:tcW w:w="1426" w:type="dxa"/>
            <w:gridSpan w:val="3"/>
            <w:tcBorders>
              <w:top w:val="nil"/>
              <w:bottom w:val="single" w:sz="4" w:space="0" w:color="auto"/>
            </w:tcBorders>
            <w:vAlign w:val="center"/>
          </w:tcPr>
          <w:p w14:paraId="46007ED8" w14:textId="70D37352" w:rsidR="004120A7" w:rsidRPr="00167A73" w:rsidRDefault="00C03ABD" w:rsidP="00C03ABD">
            <w:pPr>
              <w:jc w:val="center"/>
            </w:pPr>
            <w:r>
              <w:t>SE</w:t>
            </w:r>
          </w:p>
        </w:tc>
        <w:tc>
          <w:tcPr>
            <w:tcW w:w="1794" w:type="dxa"/>
            <w:gridSpan w:val="2"/>
            <w:tcBorders>
              <w:top w:val="nil"/>
              <w:bottom w:val="single" w:sz="4" w:space="0" w:color="auto"/>
            </w:tcBorders>
            <w:vAlign w:val="center"/>
          </w:tcPr>
          <w:p w14:paraId="1C0EFD1D" w14:textId="728793EC"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C03ABD">
              <w:rPr>
                <w:sz w:val="16"/>
                <w:szCs w:val="16"/>
              </w:rPr>
              <w:fldChar w:fldCharType="begin">
                <w:ffData>
                  <w:name w:val="Check2"/>
                  <w:enabled/>
                  <w:calcOnExit w:val="0"/>
                  <w:checkBox>
                    <w:sizeAuto/>
                    <w:default w:val="1"/>
                  </w:checkBox>
                </w:ffData>
              </w:fldChar>
            </w:r>
            <w:bookmarkStart w:id="1" w:name="Check2"/>
            <w:r w:rsidR="00C03ABD">
              <w:rPr>
                <w:sz w:val="16"/>
                <w:szCs w:val="16"/>
              </w:rPr>
              <w:instrText xml:space="preserve"> FORMCHECKBOX </w:instrText>
            </w:r>
            <w:r w:rsidR="00C03ABD">
              <w:rPr>
                <w:sz w:val="16"/>
                <w:szCs w:val="16"/>
              </w:rPr>
            </w:r>
            <w:r w:rsidR="00C03ABD">
              <w:rPr>
                <w:sz w:val="16"/>
                <w:szCs w:val="16"/>
              </w:rPr>
              <w:fldChar w:fldCharType="end"/>
            </w:r>
            <w:bookmarkEnd w:id="1"/>
          </w:p>
        </w:tc>
      </w:tr>
      <w:tr w:rsidR="004120A7" w:rsidRPr="002E1CA3" w14:paraId="3C4D39A4" w14:textId="77777777" w:rsidTr="00C03ABD">
        <w:trPr>
          <w:jc w:val="center"/>
        </w:trPr>
        <w:tc>
          <w:tcPr>
            <w:tcW w:w="4894"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459"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681"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C03ABD">
        <w:trPr>
          <w:jc w:val="center"/>
        </w:trPr>
        <w:tc>
          <w:tcPr>
            <w:tcW w:w="4894" w:type="dxa"/>
            <w:gridSpan w:val="3"/>
            <w:tcBorders>
              <w:top w:val="nil"/>
              <w:bottom w:val="single" w:sz="4" w:space="0" w:color="auto"/>
            </w:tcBorders>
            <w:vAlign w:val="center"/>
          </w:tcPr>
          <w:p w14:paraId="79A90B7D" w14:textId="70F43C85" w:rsidR="004120A7" w:rsidRPr="00167A73" w:rsidRDefault="00F36A3F" w:rsidP="007E7AE7">
            <w:pPr>
              <w:jc w:val="both"/>
            </w:pPr>
            <w:r>
              <w:t>Blythe, California</w:t>
            </w:r>
          </w:p>
        </w:tc>
        <w:tc>
          <w:tcPr>
            <w:tcW w:w="3459"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681"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C03ABD">
        <w:trPr>
          <w:jc w:val="center"/>
        </w:trPr>
        <w:tc>
          <w:tcPr>
            <w:tcW w:w="11034"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C03ABD">
        <w:trPr>
          <w:jc w:val="center"/>
        </w:trPr>
        <w:tc>
          <w:tcPr>
            <w:tcW w:w="11034"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4F647EA5" w14:textId="2990692A" w:rsidR="00EE7815" w:rsidRPr="009811BD"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6D5EBF" w:rsidRPr="002E1CA3" w14:paraId="08E6749C" w14:textId="77777777" w:rsidTr="00C03ABD">
        <w:trPr>
          <w:jc w:val="center"/>
        </w:trPr>
        <w:tc>
          <w:tcPr>
            <w:tcW w:w="11034" w:type="dxa"/>
            <w:gridSpan w:val="10"/>
            <w:tcBorders>
              <w:bottom w:val="single" w:sz="4" w:space="0" w:color="auto"/>
            </w:tcBorders>
            <w:shd w:val="clear" w:color="auto" w:fill="D9D9D9" w:themeFill="background1" w:themeFillShade="D9"/>
          </w:tcPr>
          <w:p w14:paraId="5FA99C85" w14:textId="675A5470" w:rsidR="006D5EBF" w:rsidRDefault="00C130DB" w:rsidP="007E7AE7">
            <w:pPr>
              <w:jc w:val="both"/>
              <w:rPr>
                <w:b/>
                <w:sz w:val="20"/>
                <w:szCs w:val="20"/>
              </w:rPr>
            </w:pPr>
            <w:r>
              <w:rPr>
                <w:b/>
                <w:sz w:val="20"/>
                <w:szCs w:val="20"/>
              </w:rPr>
              <w:t>CALIFORNIA MODEL</w:t>
            </w:r>
          </w:p>
        </w:tc>
      </w:tr>
      <w:tr w:rsidR="006D5EBF" w:rsidRPr="002E1CA3" w14:paraId="1F3FA709" w14:textId="77777777" w:rsidTr="00C03ABD">
        <w:trPr>
          <w:jc w:val="center"/>
        </w:trPr>
        <w:tc>
          <w:tcPr>
            <w:tcW w:w="11034" w:type="dxa"/>
            <w:gridSpan w:val="10"/>
            <w:tcBorders>
              <w:bottom w:val="single" w:sz="4" w:space="0" w:color="auto"/>
            </w:tcBorders>
            <w:shd w:val="clear" w:color="auto" w:fill="auto"/>
          </w:tcPr>
          <w:p w14:paraId="3C72E81E" w14:textId="1EDDF666" w:rsidR="006D5EBF" w:rsidRPr="00770E38" w:rsidRDefault="00C03ABD" w:rsidP="007E7AE7">
            <w:pPr>
              <w:jc w:val="both"/>
              <w:rPr>
                <w:b/>
                <w:sz w:val="20"/>
                <w:szCs w:val="20"/>
              </w:rPr>
            </w:pPr>
            <w:r>
              <w:rPr>
                <w:sz w:val="20"/>
                <w:szCs w:val="20"/>
              </w:rPr>
              <w:t xml:space="preserve">The </w:t>
            </w:r>
            <w:r w:rsidR="00C130DB" w:rsidRPr="00770E38">
              <w:rPr>
                <w:sz w:val="20"/>
                <w:szCs w:val="20"/>
              </w:rPr>
              <w:t xml:space="preserve">California Department of Corrections and Rehabilitation (CDCR) and </w:t>
            </w:r>
            <w:proofErr w:type="gramStart"/>
            <w:r w:rsidR="00C130DB" w:rsidRPr="00770E38">
              <w:rPr>
                <w:sz w:val="20"/>
                <w:szCs w:val="20"/>
              </w:rPr>
              <w:t>the California</w:t>
            </w:r>
            <w:proofErr w:type="gramEnd"/>
            <w:r w:rsidR="00C130DB" w:rsidRPr="00770E38">
              <w:rPr>
                <w:sz w:val="20"/>
                <w:szCs w:val="20"/>
              </w:rPr>
              <w:t xml:space="preserve"> Correctional </w:t>
            </w:r>
            <w:proofErr w:type="gramStart"/>
            <w:r w:rsidR="00C130DB" w:rsidRPr="00770E38">
              <w:rPr>
                <w:sz w:val="20"/>
                <w:szCs w:val="20"/>
              </w:rPr>
              <w:t>Health Care</w:t>
            </w:r>
            <w:proofErr w:type="gramEnd"/>
            <w:r w:rsidR="00C130DB" w:rsidRPr="00770E38">
              <w:rPr>
                <w:sz w:val="20"/>
                <w:szCs w:val="20"/>
              </w:rPr>
              <w:t xml:space="preserve"> Services (CCHCS) are proud to partner on the California Model which will transform the correctional landscape for our employees and the incarcerated. The California Model is a systemwide change that leverages national and international best practices to address longstanding challenges related to incarceration and institution working conditions, creating a safe, professional, and satisfying workplace for all staff, as well as rehabilitation for the incarcerated. Additionally, the California Model improves success of the decarcerated through robust re-entry efforts back into</w:t>
            </w:r>
            <w:r w:rsidR="00246E15">
              <w:rPr>
                <w:sz w:val="20"/>
                <w:szCs w:val="20"/>
              </w:rPr>
              <w:t xml:space="preserve"> </w:t>
            </w:r>
            <w:r w:rsidR="00C130DB" w:rsidRPr="00770E38">
              <w:rPr>
                <w:sz w:val="20"/>
                <w:szCs w:val="20"/>
              </w:rPr>
              <w:t>the community.</w:t>
            </w:r>
          </w:p>
        </w:tc>
      </w:tr>
      <w:tr w:rsidR="004120A7" w:rsidRPr="002E1CA3" w14:paraId="0F8F7200" w14:textId="77777777" w:rsidTr="00C03ABD">
        <w:trPr>
          <w:jc w:val="center"/>
        </w:trPr>
        <w:tc>
          <w:tcPr>
            <w:tcW w:w="11034" w:type="dxa"/>
            <w:gridSpan w:val="10"/>
            <w:tcBorders>
              <w:bottom w:val="single" w:sz="4" w:space="0" w:color="auto"/>
            </w:tcBorders>
            <w:shd w:val="clear" w:color="auto" w:fill="D9D9D9" w:themeFill="background1" w:themeFillShade="D9"/>
          </w:tcPr>
          <w:p w14:paraId="42AA0505" w14:textId="3291D27A" w:rsidR="004120A7" w:rsidRPr="002E1CA3" w:rsidRDefault="004120A7" w:rsidP="007E7AE7">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C03ABD">
        <w:trPr>
          <w:trHeight w:val="962"/>
          <w:jc w:val="center"/>
        </w:trPr>
        <w:tc>
          <w:tcPr>
            <w:tcW w:w="11034" w:type="dxa"/>
            <w:gridSpan w:val="10"/>
            <w:tcBorders>
              <w:top w:val="nil"/>
              <w:bottom w:val="single" w:sz="4" w:space="0" w:color="auto"/>
            </w:tcBorders>
          </w:tcPr>
          <w:p w14:paraId="0D153408" w14:textId="09DD7219" w:rsidR="007B2B75" w:rsidRPr="00770E38" w:rsidRDefault="00E62297" w:rsidP="007E7AE7">
            <w:pPr>
              <w:jc w:val="both"/>
              <w:rPr>
                <w:sz w:val="20"/>
                <w:szCs w:val="20"/>
              </w:rPr>
            </w:pPr>
            <w:r w:rsidRPr="00770E38">
              <w:rPr>
                <w:sz w:val="20"/>
                <w:szCs w:val="20"/>
              </w:rPr>
              <w:t>The CDCR and the CCHCS are committed to building an inclusive and culturally diverse workplace. We are determined to attract and hire more candidates from diverse communities and empower all employees from a variety of backgrounds, perspectives, and personal experiences. We are proud to foster inclusion and drive collaborative efforts to increase representation at all levels of the Department.</w:t>
            </w:r>
          </w:p>
        </w:tc>
      </w:tr>
      <w:tr w:rsidR="004120A7" w:rsidRPr="002E1CA3" w14:paraId="7AE66C03" w14:textId="77777777" w:rsidTr="00C03ABD">
        <w:trPr>
          <w:jc w:val="center"/>
        </w:trPr>
        <w:tc>
          <w:tcPr>
            <w:tcW w:w="11034"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C03ABD">
        <w:trPr>
          <w:jc w:val="center"/>
        </w:trPr>
        <w:tc>
          <w:tcPr>
            <w:tcW w:w="11034" w:type="dxa"/>
            <w:gridSpan w:val="10"/>
            <w:tcBorders>
              <w:top w:val="nil"/>
              <w:bottom w:val="single" w:sz="4" w:space="0" w:color="auto"/>
            </w:tcBorders>
          </w:tcPr>
          <w:p w14:paraId="0B88E0DA" w14:textId="0D61F24D" w:rsidR="00E50F94" w:rsidRPr="002E1CA3" w:rsidRDefault="00F36A3F" w:rsidP="00F36A3F">
            <w:pPr>
              <w:jc w:val="both"/>
              <w:rPr>
                <w:sz w:val="20"/>
                <w:szCs w:val="20"/>
              </w:rPr>
            </w:pPr>
            <w:r w:rsidRPr="00515523">
              <w:rPr>
                <w:rFonts w:cstheme="minorHAnsi"/>
                <w:color w:val="000000"/>
                <w:sz w:val="20"/>
                <w:szCs w:val="20"/>
                <w:shd w:val="clear" w:color="auto" w:fill="FFFFFF"/>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w:t>
            </w:r>
            <w:r>
              <w:rPr>
                <w:rFonts w:cstheme="minorHAnsi"/>
                <w:color w:val="000000"/>
                <w:sz w:val="20"/>
                <w:szCs w:val="20"/>
                <w:shd w:val="clear" w:color="auto" w:fill="FFFFFF"/>
              </w:rPr>
              <w:t xml:space="preserve"> </w:t>
            </w:r>
            <w:r w:rsidRPr="00515523">
              <w:rPr>
                <w:rFonts w:cstheme="minorHAnsi"/>
                <w:color w:val="000000"/>
                <w:sz w:val="20"/>
                <w:szCs w:val="20"/>
                <w:shd w:val="clear" w:color="auto" w:fill="FFFFFF"/>
              </w:rPr>
              <w:t>of Rehabilitative Programs, California Prison Industry Authority, various community colleges and community volunteers to provide meaningful rehabilitative programs throughout all institutions. </w:t>
            </w:r>
          </w:p>
        </w:tc>
      </w:tr>
      <w:tr w:rsidR="002E1CA3" w:rsidRPr="002E1CA3" w14:paraId="0E11BCC8" w14:textId="77777777" w:rsidTr="00C03ABD">
        <w:trPr>
          <w:jc w:val="center"/>
        </w:trPr>
        <w:tc>
          <w:tcPr>
            <w:tcW w:w="11034"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C03ABD" w:rsidRPr="002E1CA3" w14:paraId="65ADD9C9" w14:textId="77777777" w:rsidTr="00C03ABD">
        <w:trPr>
          <w:jc w:val="center"/>
        </w:trPr>
        <w:tc>
          <w:tcPr>
            <w:tcW w:w="11034" w:type="dxa"/>
            <w:gridSpan w:val="10"/>
            <w:tcBorders>
              <w:top w:val="nil"/>
              <w:bottom w:val="single" w:sz="4" w:space="0" w:color="auto"/>
            </w:tcBorders>
          </w:tcPr>
          <w:p w14:paraId="45CD07B7" w14:textId="09AE0E77" w:rsidR="00C03ABD" w:rsidRPr="00505881" w:rsidRDefault="00C03ABD" w:rsidP="00C03ABD">
            <w:pPr>
              <w:jc w:val="both"/>
              <w:rPr>
                <w:sz w:val="20"/>
                <w:szCs w:val="20"/>
              </w:rPr>
            </w:pPr>
            <w:r w:rsidRPr="0082314A">
              <w:rPr>
                <w:sz w:val="20"/>
                <w:szCs w:val="20"/>
              </w:rPr>
              <w:t xml:space="preserve">Vocational Instructors work within the policies and practices of the Office of Correctional Education, including the implementation of only the approved curriculum. Vocational Instructors are expected to prepare instruction and </w:t>
            </w:r>
            <w:r w:rsidRPr="0082314A">
              <w:rPr>
                <w:sz w:val="20"/>
                <w:szCs w:val="20"/>
              </w:rPr>
              <w:t>assessments</w:t>
            </w:r>
            <w:r w:rsidRPr="0082314A">
              <w:rPr>
                <w:sz w:val="20"/>
                <w:szCs w:val="20"/>
              </w:rPr>
              <w:t xml:space="preserve"> aligned with the policies and regulations of the CDCR Office of Correctional Education, the California Commission on Teacher Credentialing, and the partner organizations and associations through which CDCR students receive trade certifications.</w:t>
            </w:r>
          </w:p>
        </w:tc>
      </w:tr>
      <w:tr w:rsidR="002E1CA3" w:rsidRPr="002E1CA3" w14:paraId="63CD6B82" w14:textId="77777777" w:rsidTr="00C03ABD">
        <w:trPr>
          <w:jc w:val="center"/>
        </w:trPr>
        <w:tc>
          <w:tcPr>
            <w:tcW w:w="1990"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044"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C03ABD" w:rsidRPr="00D6066F" w14:paraId="72E656C1" w14:textId="77777777" w:rsidTr="00C03ABD">
        <w:trPr>
          <w:jc w:val="center"/>
        </w:trPr>
        <w:tc>
          <w:tcPr>
            <w:tcW w:w="1990" w:type="dxa"/>
            <w:tcBorders>
              <w:top w:val="single" w:sz="4" w:space="0" w:color="auto"/>
              <w:left w:val="single" w:sz="4" w:space="0" w:color="auto"/>
              <w:bottom w:val="nil"/>
              <w:right w:val="single" w:sz="4" w:space="0" w:color="auto"/>
            </w:tcBorders>
            <w:shd w:val="clear" w:color="auto" w:fill="auto"/>
          </w:tcPr>
          <w:p w14:paraId="6B8BE470" w14:textId="0BB102DF" w:rsidR="00C03ABD" w:rsidRPr="00D6066F" w:rsidRDefault="00C03ABD" w:rsidP="00C03ABD">
            <w:pPr>
              <w:jc w:val="center"/>
              <w:rPr>
                <w:rFonts w:cstheme="minorHAnsi"/>
                <w:sz w:val="20"/>
                <w:szCs w:val="20"/>
              </w:rPr>
            </w:pPr>
            <w:r>
              <w:rPr>
                <w:rFonts w:cstheme="minorHAnsi"/>
                <w:sz w:val="20"/>
                <w:szCs w:val="20"/>
              </w:rPr>
              <w:t>35</w:t>
            </w:r>
            <w:r w:rsidRPr="00D6066F">
              <w:rPr>
                <w:rFonts w:cstheme="minorHAnsi"/>
                <w:sz w:val="20"/>
                <w:szCs w:val="20"/>
              </w:rPr>
              <w:t>%</w:t>
            </w:r>
          </w:p>
        </w:tc>
        <w:tc>
          <w:tcPr>
            <w:tcW w:w="9044" w:type="dxa"/>
            <w:gridSpan w:val="9"/>
            <w:tcBorders>
              <w:top w:val="single" w:sz="4" w:space="0" w:color="auto"/>
              <w:left w:val="single" w:sz="4" w:space="0" w:color="auto"/>
              <w:bottom w:val="nil"/>
              <w:right w:val="single" w:sz="4" w:space="0" w:color="auto"/>
            </w:tcBorders>
            <w:shd w:val="clear" w:color="auto" w:fill="auto"/>
          </w:tcPr>
          <w:p w14:paraId="361F8962" w14:textId="1390923E" w:rsidR="00C03ABD" w:rsidRPr="00F36A3F" w:rsidRDefault="00C03ABD" w:rsidP="00C03ABD">
            <w:pPr>
              <w:jc w:val="both"/>
              <w:rPr>
                <w:bCs/>
                <w:iCs/>
                <w:sz w:val="20"/>
                <w:szCs w:val="20"/>
              </w:rPr>
            </w:pPr>
            <w:r w:rsidRPr="0082314A">
              <w:rPr>
                <w:sz w:val="20"/>
                <w:szCs w:val="20"/>
              </w:rPr>
              <w:t xml:space="preserve">Supervise all students in the shop and ensure full student engagement 100% of the time in the shop. While monitoring all students, </w:t>
            </w:r>
            <w:proofErr w:type="gramStart"/>
            <w:r w:rsidRPr="0082314A">
              <w:rPr>
                <w:sz w:val="20"/>
                <w:szCs w:val="20"/>
              </w:rPr>
              <w:t>provide</w:t>
            </w:r>
            <w:proofErr w:type="gramEnd"/>
            <w:r w:rsidRPr="0082314A">
              <w:rPr>
                <w:sz w:val="20"/>
                <w:szCs w:val="20"/>
              </w:rPr>
              <w:t xml:space="preserve"> small group instruction on the shop floor to small heterogeneous groups working on projects that relate to multiple competencies listed in the Curriculum Progress Record to result in Program Completion. Small group instruction includes explaining concepts related to trade competencies necessary for industry certification, modeling quality standards, and challenging students to meet industry standards for quality and completion time. Prepare students for successful completion of the Performance Exam after Course Completion so that each student earns a trade certification and Program Completion.</w:t>
            </w:r>
          </w:p>
        </w:tc>
      </w:tr>
      <w:tr w:rsidR="00C03ABD" w:rsidRPr="00D6066F" w14:paraId="05D7ED40" w14:textId="77777777" w:rsidTr="00C03ABD">
        <w:trPr>
          <w:jc w:val="center"/>
        </w:trPr>
        <w:tc>
          <w:tcPr>
            <w:tcW w:w="1990" w:type="dxa"/>
            <w:tcBorders>
              <w:top w:val="nil"/>
              <w:left w:val="single" w:sz="4" w:space="0" w:color="auto"/>
              <w:bottom w:val="nil"/>
              <w:right w:val="single" w:sz="4" w:space="0" w:color="auto"/>
            </w:tcBorders>
            <w:shd w:val="clear" w:color="auto" w:fill="auto"/>
          </w:tcPr>
          <w:p w14:paraId="16C062A4" w14:textId="38EB06C5" w:rsidR="00C03ABD" w:rsidRDefault="00C03ABD" w:rsidP="00C03ABD">
            <w:pPr>
              <w:jc w:val="center"/>
              <w:rPr>
                <w:rFonts w:cstheme="minorHAnsi"/>
                <w:sz w:val="20"/>
                <w:szCs w:val="20"/>
              </w:rPr>
            </w:pPr>
            <w:r>
              <w:rPr>
                <w:rFonts w:cstheme="minorHAnsi"/>
                <w:sz w:val="20"/>
                <w:szCs w:val="20"/>
              </w:rPr>
              <w:t>25%</w:t>
            </w:r>
          </w:p>
        </w:tc>
        <w:tc>
          <w:tcPr>
            <w:tcW w:w="9044" w:type="dxa"/>
            <w:gridSpan w:val="9"/>
            <w:tcBorders>
              <w:top w:val="nil"/>
              <w:left w:val="single" w:sz="4" w:space="0" w:color="auto"/>
              <w:bottom w:val="nil"/>
              <w:right w:val="single" w:sz="4" w:space="0" w:color="auto"/>
            </w:tcBorders>
            <w:shd w:val="clear" w:color="auto" w:fill="auto"/>
          </w:tcPr>
          <w:p w14:paraId="6D94F069" w14:textId="3957BDAD" w:rsidR="00C03ABD" w:rsidRPr="00F36A3F" w:rsidRDefault="00C03ABD" w:rsidP="00C03ABD">
            <w:pPr>
              <w:jc w:val="both"/>
              <w:rPr>
                <w:bCs/>
                <w:iCs/>
                <w:sz w:val="20"/>
                <w:szCs w:val="20"/>
              </w:rPr>
            </w:pPr>
            <w:r w:rsidRPr="0082314A">
              <w:rPr>
                <w:sz w:val="20"/>
                <w:szCs w:val="20"/>
              </w:rPr>
              <w:t>Supervise all students in the shop and ensure full student engagement 100% of the time in the shop. While monitoring all students, provide direct instruction to small homogeneous learning groups on concepts from the text series and related to the paper/ online certification exams. Direct instruction includes Socratic dialogue of students within the small groups so that each student has the opportunity, and is required, to communicate their understanding of activities and concepts related to trade certification.</w:t>
            </w:r>
          </w:p>
        </w:tc>
      </w:tr>
      <w:tr w:rsidR="00C03ABD" w:rsidRPr="00D6066F" w14:paraId="2AFB17D2" w14:textId="77777777" w:rsidTr="00C03ABD">
        <w:trPr>
          <w:trHeight w:val="22"/>
          <w:jc w:val="center"/>
        </w:trPr>
        <w:tc>
          <w:tcPr>
            <w:tcW w:w="1990" w:type="dxa"/>
            <w:tcBorders>
              <w:top w:val="nil"/>
              <w:left w:val="single" w:sz="4" w:space="0" w:color="auto"/>
              <w:bottom w:val="nil"/>
              <w:right w:val="single" w:sz="4" w:space="0" w:color="auto"/>
            </w:tcBorders>
            <w:shd w:val="clear" w:color="auto" w:fill="auto"/>
          </w:tcPr>
          <w:p w14:paraId="7CD56833" w14:textId="7DF1A9CE" w:rsidR="00C03ABD" w:rsidRPr="007276E9" w:rsidRDefault="00C03ABD" w:rsidP="00C03ABD">
            <w:pPr>
              <w:jc w:val="center"/>
              <w:rPr>
                <w:rFonts w:cstheme="minorHAnsi"/>
                <w:sz w:val="20"/>
                <w:szCs w:val="20"/>
              </w:rPr>
            </w:pPr>
            <w:r>
              <w:rPr>
                <w:sz w:val="20"/>
                <w:szCs w:val="20"/>
              </w:rPr>
              <w:t>10%</w:t>
            </w:r>
          </w:p>
        </w:tc>
        <w:tc>
          <w:tcPr>
            <w:tcW w:w="9044" w:type="dxa"/>
            <w:gridSpan w:val="9"/>
            <w:tcBorders>
              <w:top w:val="nil"/>
              <w:left w:val="single" w:sz="4" w:space="0" w:color="auto"/>
              <w:bottom w:val="nil"/>
              <w:right w:val="single" w:sz="4" w:space="0" w:color="auto"/>
            </w:tcBorders>
            <w:shd w:val="clear" w:color="auto" w:fill="auto"/>
          </w:tcPr>
          <w:p w14:paraId="220B6A56" w14:textId="50F0CBE5" w:rsidR="00C03ABD" w:rsidRPr="00C03ABD" w:rsidRDefault="00C03ABD" w:rsidP="00C03ABD">
            <w:pPr>
              <w:jc w:val="both"/>
              <w:rPr>
                <w:sz w:val="20"/>
                <w:szCs w:val="20"/>
              </w:rPr>
            </w:pPr>
            <w:r w:rsidRPr="0082314A">
              <w:rPr>
                <w:sz w:val="20"/>
                <w:szCs w:val="20"/>
              </w:rPr>
              <w:t>Develop lesson plans directly aligned to the OCE approved curriculum, textbooks, and industry standards. Organizes and effectively communicates class/course objectives, standards, and the requirements for successful achievement, e.g., syllabi, tests, specific tasks to students. Prepares students to attain the OCE approved industry specific certifications and provides instruction of the OCE approved coursework in literacy for those students who fall within guidelines of PC 2053.1. Prepare lesson plans that will allow students to progress toward trade certification when students are not able to access the shop due to such reasons as institutional lockdown.</w:t>
            </w:r>
          </w:p>
        </w:tc>
      </w:tr>
      <w:tr w:rsidR="00C03ABD" w:rsidRPr="00D6066F" w14:paraId="2AF579CC" w14:textId="77777777" w:rsidTr="00C03ABD">
        <w:trPr>
          <w:trHeight w:val="1724"/>
          <w:jc w:val="center"/>
        </w:trPr>
        <w:tc>
          <w:tcPr>
            <w:tcW w:w="1990" w:type="dxa"/>
            <w:tcBorders>
              <w:top w:val="nil"/>
              <w:bottom w:val="nil"/>
              <w:right w:val="single" w:sz="4" w:space="0" w:color="auto"/>
            </w:tcBorders>
            <w:shd w:val="clear" w:color="auto" w:fill="auto"/>
          </w:tcPr>
          <w:p w14:paraId="4B0E3BAC" w14:textId="1AE49550" w:rsidR="00C03ABD" w:rsidRPr="00D6066F" w:rsidRDefault="00C03ABD" w:rsidP="00C03ABD">
            <w:pPr>
              <w:jc w:val="center"/>
              <w:rPr>
                <w:rFonts w:cstheme="minorHAnsi"/>
                <w:sz w:val="20"/>
                <w:szCs w:val="20"/>
              </w:rPr>
            </w:pPr>
            <w:r>
              <w:rPr>
                <w:sz w:val="20"/>
                <w:szCs w:val="20"/>
              </w:rPr>
              <w:t>10%</w:t>
            </w:r>
          </w:p>
        </w:tc>
        <w:tc>
          <w:tcPr>
            <w:tcW w:w="9044" w:type="dxa"/>
            <w:gridSpan w:val="9"/>
            <w:tcBorders>
              <w:top w:val="nil"/>
              <w:left w:val="single" w:sz="4" w:space="0" w:color="auto"/>
              <w:bottom w:val="nil"/>
            </w:tcBorders>
            <w:shd w:val="clear" w:color="auto" w:fill="auto"/>
          </w:tcPr>
          <w:p w14:paraId="7C141EFB" w14:textId="26995919" w:rsidR="00C03ABD" w:rsidRPr="00F36A3F" w:rsidRDefault="00C03ABD" w:rsidP="00C03ABD">
            <w:pPr>
              <w:jc w:val="both"/>
              <w:rPr>
                <w:sz w:val="20"/>
                <w:szCs w:val="20"/>
              </w:rPr>
            </w:pPr>
            <w:r w:rsidRPr="0082314A">
              <w:rPr>
                <w:sz w:val="20"/>
                <w:szCs w:val="20"/>
              </w:rPr>
              <w:t>Reports to the direct supervisor and clearly communicates information both verbally and in writing regarding program issues. Performs the instructional duties with a professional and cooperative work ethic and maintains an effective working relationship with department personnel and students. Accurately prepares Education Monthly Report and Monthly Accomplish Report data and submits the information to the direct supervisors as required within the established time frames. Required documentation includes, but is not limited to: Permanent Class Record (CDC-151) Student Progress Reports (128-E), student disciplinary reports (CDC-115, CDC-128-A, and CDC-128-B), Work Supervisors Report (CDC-101), Inmate Work Supervisor’s Time Log (CDC-1697), Vocational Training Evaluation Report (CDC-153), Record of Educational Achievement (CDC-154) Milestone Credit Earning (CDC-128-B), and all appropriate and specific industry certification documents. Appropriately complete, maintain and appropriately update all student records. The instructor purchases supplies, materials and equipment in accordance with policies and procedures.</w:t>
            </w:r>
          </w:p>
        </w:tc>
      </w:tr>
      <w:tr w:rsidR="00C03ABD" w:rsidRPr="00D6066F" w14:paraId="2DD1A8A2" w14:textId="77777777" w:rsidTr="00C03ABD">
        <w:trPr>
          <w:trHeight w:val="22"/>
          <w:jc w:val="center"/>
        </w:trPr>
        <w:tc>
          <w:tcPr>
            <w:tcW w:w="1990" w:type="dxa"/>
            <w:tcBorders>
              <w:top w:val="nil"/>
              <w:bottom w:val="nil"/>
              <w:right w:val="single" w:sz="4" w:space="0" w:color="auto"/>
            </w:tcBorders>
            <w:shd w:val="clear" w:color="auto" w:fill="auto"/>
          </w:tcPr>
          <w:p w14:paraId="5497CEFB" w14:textId="617AA517" w:rsidR="00C03ABD" w:rsidRDefault="00C03ABD" w:rsidP="00C03ABD">
            <w:pPr>
              <w:jc w:val="center"/>
              <w:rPr>
                <w:sz w:val="20"/>
                <w:szCs w:val="20"/>
              </w:rPr>
            </w:pPr>
            <w:r w:rsidRPr="002E1CA3">
              <w:rPr>
                <w:sz w:val="20"/>
                <w:szCs w:val="20"/>
              </w:rPr>
              <w:t>5%</w:t>
            </w:r>
          </w:p>
        </w:tc>
        <w:tc>
          <w:tcPr>
            <w:tcW w:w="9044" w:type="dxa"/>
            <w:gridSpan w:val="9"/>
            <w:tcBorders>
              <w:top w:val="nil"/>
              <w:left w:val="single" w:sz="4" w:space="0" w:color="auto"/>
              <w:bottom w:val="nil"/>
            </w:tcBorders>
            <w:shd w:val="clear" w:color="auto" w:fill="auto"/>
          </w:tcPr>
          <w:p w14:paraId="5EEC6453" w14:textId="4718DD32" w:rsidR="00C03ABD" w:rsidRPr="00E93215" w:rsidRDefault="00C03ABD" w:rsidP="00C03ABD">
            <w:pPr>
              <w:jc w:val="both"/>
              <w:rPr>
                <w:b/>
                <w:sz w:val="20"/>
                <w:szCs w:val="20"/>
              </w:rPr>
            </w:pPr>
            <w:r w:rsidRPr="0082314A">
              <w:rPr>
                <w:sz w:val="20"/>
                <w:szCs w:val="20"/>
              </w:rPr>
              <w:t xml:space="preserve">Maintain all required records for student matriculation through the program. Ensures that all students are progressing through the course according to the curriculum and established pacing matrix. Report students who refuse to actively engage and progress. Appropriately ensures security of all tests. Operates basic office equipment and performs routine typing and basic computer operations </w:t>
            </w:r>
            <w:proofErr w:type="gramStart"/>
            <w:r w:rsidRPr="0082314A">
              <w:rPr>
                <w:sz w:val="20"/>
                <w:szCs w:val="20"/>
              </w:rPr>
              <w:t>in order to</w:t>
            </w:r>
            <w:proofErr w:type="gramEnd"/>
            <w:r w:rsidRPr="0082314A">
              <w:rPr>
                <w:sz w:val="20"/>
                <w:szCs w:val="20"/>
              </w:rPr>
              <w:t xml:space="preserve"> accurately track, maintain, and submit all required documentation logically associated with the vocational programs to include, but not limited </w:t>
            </w:r>
            <w:proofErr w:type="gramStart"/>
            <w:r w:rsidRPr="0082314A">
              <w:rPr>
                <w:sz w:val="20"/>
                <w:szCs w:val="20"/>
              </w:rPr>
              <w:t>to:</w:t>
            </w:r>
            <w:proofErr w:type="gramEnd"/>
            <w:r w:rsidRPr="0082314A">
              <w:rPr>
                <w:sz w:val="20"/>
                <w:szCs w:val="20"/>
              </w:rPr>
              <w:t xml:space="preserve"> inmate attendance, </w:t>
            </w:r>
            <w:proofErr w:type="gramStart"/>
            <w:r w:rsidRPr="0082314A">
              <w:rPr>
                <w:sz w:val="20"/>
                <w:szCs w:val="20"/>
              </w:rPr>
              <w:t>disciplinary</w:t>
            </w:r>
            <w:proofErr w:type="gramEnd"/>
            <w:r w:rsidRPr="0082314A">
              <w:rPr>
                <w:sz w:val="20"/>
                <w:szCs w:val="20"/>
              </w:rPr>
              <w:t xml:space="preserve">, assessment, </w:t>
            </w:r>
            <w:r w:rsidRPr="0082314A">
              <w:rPr>
                <w:sz w:val="20"/>
                <w:szCs w:val="20"/>
              </w:rPr>
              <w:t>safety,</w:t>
            </w:r>
            <w:r w:rsidRPr="0082314A">
              <w:rPr>
                <w:sz w:val="20"/>
                <w:szCs w:val="20"/>
              </w:rPr>
              <w:t xml:space="preserve"> industry and curricula and milestone achievements, as directed and within the established reporting time periods.</w:t>
            </w:r>
          </w:p>
        </w:tc>
      </w:tr>
      <w:tr w:rsidR="00C03ABD" w:rsidRPr="00D6066F" w14:paraId="12F961FB" w14:textId="77777777" w:rsidTr="00C03ABD">
        <w:trPr>
          <w:trHeight w:val="22"/>
          <w:jc w:val="center"/>
        </w:trPr>
        <w:tc>
          <w:tcPr>
            <w:tcW w:w="1990" w:type="dxa"/>
            <w:tcBorders>
              <w:top w:val="nil"/>
              <w:bottom w:val="nil"/>
              <w:right w:val="single" w:sz="4" w:space="0" w:color="auto"/>
            </w:tcBorders>
            <w:shd w:val="clear" w:color="auto" w:fill="auto"/>
          </w:tcPr>
          <w:p w14:paraId="5DAA0382" w14:textId="74C9D812" w:rsidR="00C03ABD" w:rsidRDefault="00C03ABD" w:rsidP="00C03ABD">
            <w:pPr>
              <w:jc w:val="center"/>
              <w:rPr>
                <w:sz w:val="20"/>
                <w:szCs w:val="20"/>
              </w:rPr>
            </w:pPr>
            <w:r w:rsidRPr="002E1CA3">
              <w:rPr>
                <w:sz w:val="20"/>
                <w:szCs w:val="20"/>
              </w:rPr>
              <w:t>5%</w:t>
            </w:r>
          </w:p>
        </w:tc>
        <w:tc>
          <w:tcPr>
            <w:tcW w:w="9044" w:type="dxa"/>
            <w:gridSpan w:val="9"/>
            <w:tcBorders>
              <w:top w:val="nil"/>
              <w:left w:val="single" w:sz="4" w:space="0" w:color="auto"/>
              <w:bottom w:val="nil"/>
            </w:tcBorders>
            <w:shd w:val="clear" w:color="auto" w:fill="auto"/>
          </w:tcPr>
          <w:p w14:paraId="5E558C6F" w14:textId="092D80D2" w:rsidR="00C03ABD" w:rsidRPr="00E93215" w:rsidRDefault="00C03ABD" w:rsidP="00C03ABD">
            <w:pPr>
              <w:jc w:val="both"/>
              <w:rPr>
                <w:b/>
                <w:sz w:val="20"/>
                <w:szCs w:val="20"/>
              </w:rPr>
            </w:pPr>
            <w:r w:rsidRPr="0082314A">
              <w:rPr>
                <w:sz w:val="20"/>
                <w:szCs w:val="20"/>
              </w:rPr>
              <w:t xml:space="preserve">Maintains institutional security by properly following escape prevention policies and procedures. Maintains classroom and shop discipline, provides a safe classroom and shop learning environment, prevents injury to self and inmates. Administers, stores, controls and issues all tools within the vocational classroom and shop in a manner that maintains safety and security of the institution and the specific vocational classroom and shop. Maintains a clean, well-organized classroom/shop and associated storage areas. Appropriately wears a personal alarm device and adheres to other CDCR sanctioned security requirements. Understands, follows and teaches the mandated safety requirements, hazardous-material (SB198) requirements, rules and regulations per California Code of Regulation Title 15, established local policies and procedures, and applicable laws governing the specific vocational program. Adheres to given budget and appropriately orders programs supplies, tools and equipment which directly relate to the curriculum and industry standards. Ensure that all purchasing documents are thoroughly completed and timely submitted during the purchasing </w:t>
            </w:r>
            <w:r w:rsidRPr="0082314A">
              <w:rPr>
                <w:sz w:val="20"/>
                <w:szCs w:val="20"/>
              </w:rPr>
              <w:lastRenderedPageBreak/>
              <w:t>phase. Follows appropriate institutional requirements for purchasing. Upon arrival of tools and supplies</w:t>
            </w:r>
            <w:r w:rsidRPr="0082314A">
              <w:rPr>
                <w:sz w:val="20"/>
                <w:szCs w:val="20"/>
              </w:rPr>
              <w:t>,</w:t>
            </w:r>
            <w:r w:rsidRPr="0082314A">
              <w:rPr>
                <w:sz w:val="20"/>
                <w:szCs w:val="20"/>
              </w:rPr>
              <w:t xml:space="preserve"> </w:t>
            </w:r>
            <w:r>
              <w:rPr>
                <w:sz w:val="20"/>
                <w:szCs w:val="20"/>
              </w:rPr>
              <w:t xml:space="preserve">items shall be </w:t>
            </w:r>
            <w:r w:rsidRPr="0082314A">
              <w:rPr>
                <w:sz w:val="20"/>
                <w:szCs w:val="20"/>
              </w:rPr>
              <w:t>log</w:t>
            </w:r>
            <w:r>
              <w:rPr>
                <w:sz w:val="20"/>
                <w:szCs w:val="20"/>
              </w:rPr>
              <w:t>ged</w:t>
            </w:r>
            <w:r w:rsidRPr="0082314A">
              <w:rPr>
                <w:sz w:val="20"/>
                <w:szCs w:val="20"/>
              </w:rPr>
              <w:t>, scribe</w:t>
            </w:r>
            <w:r>
              <w:rPr>
                <w:sz w:val="20"/>
                <w:szCs w:val="20"/>
              </w:rPr>
              <w:t>d</w:t>
            </w:r>
            <w:r w:rsidRPr="0082314A">
              <w:rPr>
                <w:sz w:val="20"/>
                <w:szCs w:val="20"/>
              </w:rPr>
              <w:t>, and store</w:t>
            </w:r>
            <w:r>
              <w:rPr>
                <w:sz w:val="20"/>
                <w:szCs w:val="20"/>
              </w:rPr>
              <w:t>d</w:t>
            </w:r>
            <w:r w:rsidRPr="0082314A">
              <w:rPr>
                <w:sz w:val="20"/>
                <w:szCs w:val="20"/>
              </w:rPr>
              <w:t xml:space="preserve"> in a timely manner.</w:t>
            </w:r>
          </w:p>
        </w:tc>
      </w:tr>
      <w:tr w:rsidR="00C03ABD" w:rsidRPr="00D6066F" w14:paraId="63E6E2F0" w14:textId="77777777" w:rsidTr="00C03ABD">
        <w:trPr>
          <w:trHeight w:val="22"/>
          <w:jc w:val="center"/>
        </w:trPr>
        <w:tc>
          <w:tcPr>
            <w:tcW w:w="1990" w:type="dxa"/>
            <w:tcBorders>
              <w:top w:val="nil"/>
              <w:bottom w:val="nil"/>
              <w:right w:val="single" w:sz="4" w:space="0" w:color="auto"/>
            </w:tcBorders>
            <w:shd w:val="clear" w:color="auto" w:fill="auto"/>
          </w:tcPr>
          <w:p w14:paraId="00BD19A6" w14:textId="098D85F6" w:rsidR="00C03ABD" w:rsidRDefault="00C03ABD" w:rsidP="00C03ABD">
            <w:pPr>
              <w:jc w:val="center"/>
              <w:rPr>
                <w:sz w:val="20"/>
                <w:szCs w:val="20"/>
              </w:rPr>
            </w:pPr>
            <w:r w:rsidRPr="002E1CA3">
              <w:rPr>
                <w:sz w:val="20"/>
                <w:szCs w:val="20"/>
              </w:rPr>
              <w:lastRenderedPageBreak/>
              <w:t>5%</w:t>
            </w:r>
          </w:p>
        </w:tc>
        <w:tc>
          <w:tcPr>
            <w:tcW w:w="9044" w:type="dxa"/>
            <w:gridSpan w:val="9"/>
            <w:tcBorders>
              <w:top w:val="nil"/>
              <w:left w:val="single" w:sz="4" w:space="0" w:color="auto"/>
              <w:bottom w:val="nil"/>
            </w:tcBorders>
            <w:shd w:val="clear" w:color="auto" w:fill="auto"/>
          </w:tcPr>
          <w:p w14:paraId="718DB1B2" w14:textId="360BC554" w:rsidR="00C03ABD" w:rsidRPr="00E93215" w:rsidRDefault="00C03ABD" w:rsidP="00C03ABD">
            <w:pPr>
              <w:jc w:val="both"/>
              <w:rPr>
                <w:b/>
                <w:sz w:val="20"/>
                <w:szCs w:val="20"/>
              </w:rPr>
            </w:pPr>
            <w:r w:rsidRPr="0082314A">
              <w:rPr>
                <w:sz w:val="20"/>
                <w:szCs w:val="20"/>
              </w:rPr>
              <w:t xml:space="preserve">Attends required educational staff meetings to obtain knowledge of the CDCR, institutional, and OCE mission and goals. Actively participates in committee meetings such as preparation for the Department compliance Review and Audit Committee visitation, Western Association of Schools and Colleges (WASC) groups, Site Literacy Council, Inmate Advisory and Curriculum meetings, Industry meetings, etc. Evaluates and orders approved textbooks, curriculum materials and equipment in accordance with policy and procedures. Possesses and maintains all required credentials, licensures, and training as required by CDCR/OCE. The instructor stays current with the trends, processes, innovations and </w:t>
            </w:r>
            <w:r w:rsidRPr="0082314A">
              <w:rPr>
                <w:sz w:val="20"/>
                <w:szCs w:val="20"/>
              </w:rPr>
              <w:t>technological</w:t>
            </w:r>
            <w:r w:rsidRPr="0082314A">
              <w:rPr>
                <w:sz w:val="20"/>
                <w:szCs w:val="20"/>
              </w:rPr>
              <w:t xml:space="preserve"> advancements of the applicable trade. Maintains required In-Service-Training (IST) hours by attending scheduled IST and on-the-job training classes including, but not limited to, all mandatory classes and the annual block training.</w:t>
            </w:r>
          </w:p>
        </w:tc>
      </w:tr>
      <w:tr w:rsidR="00C03ABD" w:rsidRPr="00D6066F" w14:paraId="327B79D7" w14:textId="77777777" w:rsidTr="00C03ABD">
        <w:trPr>
          <w:trHeight w:val="644"/>
          <w:jc w:val="center"/>
        </w:trPr>
        <w:tc>
          <w:tcPr>
            <w:tcW w:w="1990" w:type="dxa"/>
            <w:tcBorders>
              <w:top w:val="nil"/>
              <w:bottom w:val="single" w:sz="4" w:space="0" w:color="auto"/>
              <w:right w:val="single" w:sz="4" w:space="0" w:color="auto"/>
            </w:tcBorders>
            <w:shd w:val="clear" w:color="auto" w:fill="auto"/>
          </w:tcPr>
          <w:p w14:paraId="4AE1C354" w14:textId="78335A3D" w:rsidR="00C03ABD" w:rsidRPr="00D6066F" w:rsidRDefault="00C03ABD" w:rsidP="00C03ABD">
            <w:pPr>
              <w:jc w:val="center"/>
              <w:rPr>
                <w:rFonts w:cstheme="minorHAnsi"/>
                <w:sz w:val="20"/>
                <w:szCs w:val="20"/>
              </w:rPr>
            </w:pPr>
            <w:r w:rsidRPr="002E1CA3">
              <w:rPr>
                <w:sz w:val="20"/>
                <w:szCs w:val="20"/>
              </w:rPr>
              <w:t>5%</w:t>
            </w:r>
          </w:p>
        </w:tc>
        <w:tc>
          <w:tcPr>
            <w:tcW w:w="9044" w:type="dxa"/>
            <w:gridSpan w:val="9"/>
            <w:tcBorders>
              <w:top w:val="nil"/>
              <w:left w:val="single" w:sz="4" w:space="0" w:color="auto"/>
              <w:bottom w:val="single" w:sz="4" w:space="0" w:color="auto"/>
            </w:tcBorders>
            <w:shd w:val="clear" w:color="auto" w:fill="auto"/>
          </w:tcPr>
          <w:p w14:paraId="520F5D4F" w14:textId="7C9DF73C" w:rsidR="00C03ABD" w:rsidRPr="00C03ABD" w:rsidRDefault="00C03ABD" w:rsidP="00C03ABD">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adhere to Department policies, rules and procedures; submit administrative requests including leave, travel, and </w:t>
            </w:r>
            <w:r w:rsidRPr="00FA4327">
              <w:rPr>
                <w:rFonts w:cs="Arial"/>
                <w:sz w:val="20"/>
              </w:rPr>
              <w:t>training in a timely and appropriate manner; accurately report time</w:t>
            </w:r>
            <w:r>
              <w:rPr>
                <w:rFonts w:cs="Arial"/>
                <w:sz w:val="20"/>
              </w:rPr>
              <w:t xml:space="preserve"> and</w:t>
            </w:r>
            <w:r w:rsidRPr="00FA4327">
              <w:rPr>
                <w:rFonts w:cs="Arial"/>
                <w:sz w:val="20"/>
              </w:rPr>
              <w:t xml:space="preserve"> submit </w:t>
            </w:r>
            <w:proofErr w:type="gramStart"/>
            <w:r w:rsidRPr="00FA4327">
              <w:rPr>
                <w:rFonts w:cs="Arial"/>
                <w:sz w:val="20"/>
              </w:rPr>
              <w:t>timesheets</w:t>
            </w:r>
            <w:proofErr w:type="gramEnd"/>
            <w:r w:rsidRPr="00FA4327">
              <w:rPr>
                <w:rFonts w:cs="Arial"/>
                <w:sz w:val="20"/>
              </w:rPr>
              <w:t xml:space="preserve"> by the due date.</w:t>
            </w:r>
          </w:p>
        </w:tc>
      </w:tr>
      <w:tr w:rsidR="00C03ABD" w:rsidRPr="002E1CA3" w14:paraId="66ECBC9E" w14:textId="77777777" w:rsidTr="00C03ABD">
        <w:trPr>
          <w:jc w:val="center"/>
        </w:trPr>
        <w:tc>
          <w:tcPr>
            <w:tcW w:w="11034" w:type="dxa"/>
            <w:gridSpan w:val="10"/>
            <w:tcBorders>
              <w:top w:val="single" w:sz="4" w:space="0" w:color="auto"/>
              <w:bottom w:val="single" w:sz="4" w:space="0" w:color="auto"/>
            </w:tcBorders>
            <w:shd w:val="clear" w:color="auto" w:fill="D9D9D9" w:themeFill="background1" w:themeFillShade="D9"/>
          </w:tcPr>
          <w:p w14:paraId="5483FF7A" w14:textId="601E762A" w:rsidR="00C03ABD" w:rsidRPr="002E1CA3" w:rsidRDefault="00C03ABD" w:rsidP="00C03ABD">
            <w:pPr>
              <w:jc w:val="both"/>
              <w:rPr>
                <w:b/>
                <w:sz w:val="20"/>
                <w:szCs w:val="20"/>
              </w:rPr>
            </w:pPr>
            <w:r>
              <w:rPr>
                <w:b/>
                <w:sz w:val="20"/>
                <w:szCs w:val="20"/>
              </w:rPr>
              <w:t>SPECIAL PERSONAL CHARACTERISTICS</w:t>
            </w:r>
          </w:p>
        </w:tc>
      </w:tr>
      <w:tr w:rsidR="00C03ABD" w:rsidRPr="002E1CA3" w14:paraId="3E867788" w14:textId="77777777" w:rsidTr="00C03ABD">
        <w:trPr>
          <w:jc w:val="center"/>
        </w:trPr>
        <w:tc>
          <w:tcPr>
            <w:tcW w:w="11034" w:type="dxa"/>
            <w:gridSpan w:val="10"/>
            <w:tcBorders>
              <w:top w:val="single" w:sz="4" w:space="0" w:color="auto"/>
              <w:bottom w:val="single" w:sz="4" w:space="0" w:color="auto"/>
            </w:tcBorders>
            <w:shd w:val="clear" w:color="auto" w:fill="FFFFFF" w:themeFill="background1"/>
          </w:tcPr>
          <w:p w14:paraId="77094DB3" w14:textId="6B673B21" w:rsidR="00C03ABD" w:rsidRDefault="00C03ABD" w:rsidP="00C03ABD">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C03ABD" w:rsidRPr="0064274D" w:rsidRDefault="00C03ABD" w:rsidP="00C03ABD">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C03ABD" w:rsidRPr="00585232" w:rsidRDefault="00C03ABD" w:rsidP="00C03ABD">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230CD650" w14:textId="69CB7A2F" w:rsidR="00C03ABD" w:rsidRPr="0064274D" w:rsidRDefault="00C03ABD" w:rsidP="00C03ABD">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C03ABD" w:rsidRPr="002E1CA3" w14:paraId="0B4A178A" w14:textId="77777777" w:rsidTr="00C03ABD">
        <w:trPr>
          <w:jc w:val="center"/>
        </w:trPr>
        <w:tc>
          <w:tcPr>
            <w:tcW w:w="11034" w:type="dxa"/>
            <w:gridSpan w:val="10"/>
            <w:tcBorders>
              <w:top w:val="single" w:sz="4" w:space="0" w:color="auto"/>
              <w:bottom w:val="single" w:sz="4" w:space="0" w:color="auto"/>
            </w:tcBorders>
            <w:shd w:val="clear" w:color="auto" w:fill="D9D9D9" w:themeFill="background1" w:themeFillShade="D9"/>
          </w:tcPr>
          <w:p w14:paraId="3B1E0F9F" w14:textId="77777777" w:rsidR="00C03ABD" w:rsidRPr="002E1CA3" w:rsidRDefault="00C03ABD" w:rsidP="00C03ABD">
            <w:pPr>
              <w:jc w:val="both"/>
              <w:rPr>
                <w:b/>
                <w:sz w:val="20"/>
                <w:szCs w:val="20"/>
              </w:rPr>
            </w:pPr>
            <w:r>
              <w:rPr>
                <w:b/>
                <w:sz w:val="20"/>
                <w:szCs w:val="20"/>
              </w:rPr>
              <w:t>SPECIAL</w:t>
            </w:r>
            <w:r w:rsidRPr="002E1CA3">
              <w:rPr>
                <w:b/>
                <w:sz w:val="20"/>
                <w:szCs w:val="20"/>
              </w:rPr>
              <w:t xml:space="preserve"> REQUIREMENTS</w:t>
            </w:r>
          </w:p>
        </w:tc>
      </w:tr>
      <w:tr w:rsidR="00C03ABD" w:rsidRPr="002E1CA3" w14:paraId="262A4351" w14:textId="77777777" w:rsidTr="00C03ABD">
        <w:trPr>
          <w:trHeight w:val="202"/>
          <w:jc w:val="center"/>
        </w:trPr>
        <w:tc>
          <w:tcPr>
            <w:tcW w:w="11034" w:type="dxa"/>
            <w:gridSpan w:val="10"/>
            <w:tcBorders>
              <w:top w:val="single" w:sz="4" w:space="0" w:color="auto"/>
              <w:bottom w:val="single" w:sz="4" w:space="0" w:color="auto"/>
            </w:tcBorders>
            <w:shd w:val="clear" w:color="auto" w:fill="auto"/>
          </w:tcPr>
          <w:p w14:paraId="3475CC45" w14:textId="5322C330" w:rsidR="00C03ABD" w:rsidRPr="00BD13EC" w:rsidRDefault="00C03ABD" w:rsidP="00C03ABD">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w:t>
            </w:r>
            <w:r>
              <w:rPr>
                <w:sz w:val="20"/>
                <w:szCs w:val="20"/>
              </w:rPr>
              <w:t>-</w:t>
            </w:r>
            <w:r w:rsidRPr="00BC70FC">
              <w:rPr>
                <w:sz w:val="20"/>
                <w:szCs w:val="20"/>
              </w:rPr>
              <w:t>employees</w:t>
            </w:r>
            <w:r>
              <w:rPr>
                <w:sz w:val="20"/>
                <w:szCs w:val="20"/>
              </w:rPr>
              <w:t>,</w:t>
            </w:r>
            <w:r w:rsidRPr="00BC70FC">
              <w:rPr>
                <w:sz w:val="20"/>
                <w:szCs w:val="20"/>
              </w:rPr>
              <w:t xml:space="preserve"> and employees shall be made aware of this.</w:t>
            </w:r>
          </w:p>
        </w:tc>
      </w:tr>
      <w:tr w:rsidR="00C03ABD" w:rsidRPr="002E1CA3" w14:paraId="7EB1F123" w14:textId="77777777" w:rsidTr="00C03ABD">
        <w:trPr>
          <w:jc w:val="center"/>
        </w:trPr>
        <w:tc>
          <w:tcPr>
            <w:tcW w:w="11034" w:type="dxa"/>
            <w:gridSpan w:val="10"/>
            <w:tcBorders>
              <w:top w:val="single" w:sz="4" w:space="0" w:color="auto"/>
              <w:bottom w:val="single" w:sz="4" w:space="0" w:color="auto"/>
            </w:tcBorders>
            <w:shd w:val="clear" w:color="auto" w:fill="D9D9D9" w:themeFill="background1" w:themeFillShade="D9"/>
          </w:tcPr>
          <w:p w14:paraId="78661148" w14:textId="6B3875C9" w:rsidR="00C03ABD" w:rsidRPr="00632FF7" w:rsidRDefault="00C03ABD" w:rsidP="00C03ABD">
            <w:pPr>
              <w:tabs>
                <w:tab w:val="left" w:pos="342"/>
                <w:tab w:val="right" w:pos="10620"/>
              </w:tabs>
              <w:jc w:val="both"/>
              <w:rPr>
                <w:b/>
                <w:bCs/>
                <w:sz w:val="20"/>
                <w:szCs w:val="20"/>
              </w:rPr>
            </w:pPr>
            <w:bookmarkStart w:id="2" w:name="_Hlk163127418"/>
            <w:r w:rsidRPr="00632FF7">
              <w:rPr>
                <w:b/>
                <w:bCs/>
                <w:sz w:val="20"/>
                <w:szCs w:val="20"/>
              </w:rPr>
              <w:t>CONSEQUENCE OF ERROR</w:t>
            </w:r>
          </w:p>
        </w:tc>
      </w:tr>
      <w:tr w:rsidR="00C03ABD" w:rsidRPr="002E1CA3" w14:paraId="4BFE5B42" w14:textId="77777777" w:rsidTr="00C03ABD">
        <w:trPr>
          <w:jc w:val="center"/>
        </w:trPr>
        <w:tc>
          <w:tcPr>
            <w:tcW w:w="11034" w:type="dxa"/>
            <w:gridSpan w:val="10"/>
            <w:tcBorders>
              <w:top w:val="single" w:sz="4" w:space="0" w:color="auto"/>
              <w:bottom w:val="single" w:sz="4" w:space="0" w:color="auto"/>
            </w:tcBorders>
            <w:shd w:val="clear" w:color="auto" w:fill="auto"/>
          </w:tcPr>
          <w:p w14:paraId="0B7CC0D5" w14:textId="03AAF337" w:rsidR="00C03ABD" w:rsidRPr="00E26D86" w:rsidRDefault="00C03ABD" w:rsidP="00C03AB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w:t>
            </w:r>
            <w:proofErr w:type="gramStart"/>
            <w:r w:rsidRPr="004D7D9E">
              <w:rPr>
                <w:sz w:val="20"/>
                <w:szCs w:val="20"/>
              </w:rPr>
              <w:t>loss</w:t>
            </w:r>
            <w:proofErr w:type="gramEnd"/>
            <w:r w:rsidRPr="004D7D9E">
              <w:rPr>
                <w:sz w:val="20"/>
                <w:szCs w:val="20"/>
              </w:rPr>
              <w:t xml:space="preserve">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C03ABD" w:rsidRPr="002E1CA3" w14:paraId="4E62C0DF" w14:textId="77777777" w:rsidTr="00C03ABD">
        <w:trPr>
          <w:jc w:val="center"/>
        </w:trPr>
        <w:tc>
          <w:tcPr>
            <w:tcW w:w="11034" w:type="dxa"/>
            <w:gridSpan w:val="10"/>
            <w:tcBorders>
              <w:bottom w:val="single" w:sz="4" w:space="0" w:color="auto"/>
            </w:tcBorders>
            <w:shd w:val="clear" w:color="auto" w:fill="D9D9D9" w:themeFill="background1" w:themeFillShade="D9"/>
          </w:tcPr>
          <w:p w14:paraId="3E654282" w14:textId="77777777" w:rsidR="00C03ABD" w:rsidRPr="002E1CA3" w:rsidRDefault="00C03ABD" w:rsidP="00C03ABD">
            <w:pPr>
              <w:jc w:val="both"/>
              <w:rPr>
                <w:b/>
                <w:sz w:val="24"/>
                <w:szCs w:val="24"/>
              </w:rPr>
            </w:pPr>
            <w:r w:rsidRPr="002E1CA3">
              <w:rPr>
                <w:b/>
                <w:sz w:val="24"/>
                <w:szCs w:val="24"/>
              </w:rPr>
              <w:t>To be reviewed and signed by the supervisor and employee:</w:t>
            </w:r>
          </w:p>
          <w:p w14:paraId="4DB54506" w14:textId="77777777" w:rsidR="00C03ABD" w:rsidRPr="002E1CA3" w:rsidRDefault="00C03ABD" w:rsidP="00C03ABD">
            <w:pPr>
              <w:jc w:val="both"/>
              <w:rPr>
                <w:b/>
                <w:sz w:val="16"/>
                <w:szCs w:val="16"/>
              </w:rPr>
            </w:pPr>
            <w:r w:rsidRPr="002E1CA3">
              <w:rPr>
                <w:b/>
                <w:sz w:val="16"/>
                <w:szCs w:val="16"/>
              </w:rPr>
              <w:t>EMPLOYEE’S STATEMENT:</w:t>
            </w:r>
          </w:p>
          <w:p w14:paraId="3E25E22D" w14:textId="77777777" w:rsidR="00C03ABD" w:rsidRPr="002E1CA3" w:rsidRDefault="00C03ABD" w:rsidP="00C03ABD">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C03ABD" w:rsidRPr="00F77711" w14:paraId="45BDFC35" w14:textId="77777777" w:rsidTr="00C03ABD">
        <w:trPr>
          <w:jc w:val="center"/>
        </w:trPr>
        <w:tc>
          <w:tcPr>
            <w:tcW w:w="4227" w:type="dxa"/>
            <w:gridSpan w:val="2"/>
            <w:tcBorders>
              <w:bottom w:val="nil"/>
            </w:tcBorders>
          </w:tcPr>
          <w:p w14:paraId="3D8E13C3" w14:textId="77777777" w:rsidR="00C03ABD" w:rsidRPr="00F77711" w:rsidRDefault="00C03ABD" w:rsidP="00C03ABD">
            <w:pPr>
              <w:jc w:val="both"/>
              <w:rPr>
                <w:b/>
                <w:color w:val="7F7F7F" w:themeColor="text1" w:themeTint="80"/>
                <w:sz w:val="16"/>
                <w:szCs w:val="16"/>
              </w:rPr>
            </w:pPr>
            <w:r w:rsidRPr="00F77711">
              <w:rPr>
                <w:b/>
                <w:color w:val="7F7F7F" w:themeColor="text1" w:themeTint="80"/>
                <w:sz w:val="16"/>
                <w:szCs w:val="16"/>
              </w:rPr>
              <w:t>EMPLOYEE’S NAME (Print)</w:t>
            </w:r>
          </w:p>
        </w:tc>
        <w:tc>
          <w:tcPr>
            <w:tcW w:w="4126" w:type="dxa"/>
            <w:gridSpan w:val="4"/>
            <w:tcBorders>
              <w:bottom w:val="nil"/>
            </w:tcBorders>
          </w:tcPr>
          <w:p w14:paraId="0E98F722" w14:textId="77777777" w:rsidR="00C03ABD" w:rsidRPr="00F77711" w:rsidRDefault="00C03ABD" w:rsidP="00C03ABD">
            <w:pPr>
              <w:jc w:val="both"/>
              <w:rPr>
                <w:b/>
                <w:color w:val="7F7F7F" w:themeColor="text1" w:themeTint="80"/>
                <w:sz w:val="16"/>
                <w:szCs w:val="16"/>
              </w:rPr>
            </w:pPr>
            <w:r w:rsidRPr="00F77711">
              <w:rPr>
                <w:b/>
                <w:color w:val="7F7F7F" w:themeColor="text1" w:themeTint="80"/>
                <w:sz w:val="16"/>
                <w:szCs w:val="16"/>
              </w:rPr>
              <w:t>EMPLOYEE’S SIGNATURE</w:t>
            </w:r>
          </w:p>
        </w:tc>
        <w:tc>
          <w:tcPr>
            <w:tcW w:w="2681" w:type="dxa"/>
            <w:gridSpan w:val="4"/>
            <w:tcBorders>
              <w:bottom w:val="nil"/>
            </w:tcBorders>
          </w:tcPr>
          <w:p w14:paraId="1D4D9E48" w14:textId="77777777" w:rsidR="00C03ABD" w:rsidRPr="00F77711" w:rsidRDefault="00C03ABD" w:rsidP="00C03ABD">
            <w:pPr>
              <w:jc w:val="both"/>
              <w:rPr>
                <w:b/>
                <w:color w:val="7F7F7F" w:themeColor="text1" w:themeTint="80"/>
                <w:sz w:val="16"/>
                <w:szCs w:val="16"/>
              </w:rPr>
            </w:pPr>
            <w:r w:rsidRPr="00F77711">
              <w:rPr>
                <w:b/>
                <w:color w:val="7F7F7F" w:themeColor="text1" w:themeTint="80"/>
                <w:sz w:val="16"/>
                <w:szCs w:val="16"/>
              </w:rPr>
              <w:t>DATE</w:t>
            </w:r>
          </w:p>
        </w:tc>
      </w:tr>
      <w:tr w:rsidR="00C03ABD" w:rsidRPr="002E1CA3" w14:paraId="6A4544FC" w14:textId="77777777" w:rsidTr="00C03ABD">
        <w:trPr>
          <w:trHeight w:val="24"/>
          <w:jc w:val="center"/>
        </w:trPr>
        <w:tc>
          <w:tcPr>
            <w:tcW w:w="4227" w:type="dxa"/>
            <w:gridSpan w:val="2"/>
            <w:tcBorders>
              <w:top w:val="nil"/>
              <w:bottom w:val="single" w:sz="4" w:space="0" w:color="auto"/>
            </w:tcBorders>
            <w:vAlign w:val="center"/>
          </w:tcPr>
          <w:p w14:paraId="2481651B" w14:textId="77777777" w:rsidR="00C03ABD" w:rsidRPr="002E1CA3" w:rsidRDefault="00C03ABD" w:rsidP="00C03ABD">
            <w:pPr>
              <w:jc w:val="both"/>
              <w:rPr>
                <w:b/>
                <w:sz w:val="24"/>
                <w:szCs w:val="24"/>
              </w:rPr>
            </w:pPr>
          </w:p>
        </w:tc>
        <w:tc>
          <w:tcPr>
            <w:tcW w:w="4126" w:type="dxa"/>
            <w:gridSpan w:val="4"/>
            <w:tcBorders>
              <w:top w:val="nil"/>
              <w:bottom w:val="single" w:sz="4" w:space="0" w:color="auto"/>
            </w:tcBorders>
            <w:vAlign w:val="center"/>
          </w:tcPr>
          <w:p w14:paraId="13108D36" w14:textId="77777777" w:rsidR="00C03ABD" w:rsidRPr="002E1CA3" w:rsidRDefault="00C03ABD" w:rsidP="00C03ABD">
            <w:pPr>
              <w:jc w:val="both"/>
              <w:rPr>
                <w:b/>
                <w:sz w:val="24"/>
                <w:szCs w:val="24"/>
              </w:rPr>
            </w:pPr>
          </w:p>
        </w:tc>
        <w:tc>
          <w:tcPr>
            <w:tcW w:w="2681" w:type="dxa"/>
            <w:gridSpan w:val="4"/>
            <w:tcBorders>
              <w:top w:val="nil"/>
              <w:bottom w:val="single" w:sz="4" w:space="0" w:color="auto"/>
            </w:tcBorders>
            <w:vAlign w:val="center"/>
          </w:tcPr>
          <w:p w14:paraId="7D060045" w14:textId="77777777" w:rsidR="00C03ABD" w:rsidRPr="002E1CA3" w:rsidRDefault="00C03ABD" w:rsidP="00C03ABD">
            <w:pPr>
              <w:jc w:val="both"/>
              <w:rPr>
                <w:b/>
                <w:sz w:val="24"/>
                <w:szCs w:val="24"/>
              </w:rPr>
            </w:pPr>
          </w:p>
        </w:tc>
      </w:tr>
      <w:tr w:rsidR="00C03ABD" w:rsidRPr="002E1CA3" w14:paraId="7E321AF0" w14:textId="77777777" w:rsidTr="00C03ABD">
        <w:trPr>
          <w:jc w:val="center"/>
        </w:trPr>
        <w:tc>
          <w:tcPr>
            <w:tcW w:w="11034" w:type="dxa"/>
            <w:gridSpan w:val="10"/>
            <w:shd w:val="clear" w:color="auto" w:fill="D9D9D9" w:themeFill="background1" w:themeFillShade="D9"/>
          </w:tcPr>
          <w:p w14:paraId="7E74635D" w14:textId="77777777" w:rsidR="00C03ABD" w:rsidRPr="002E1CA3" w:rsidRDefault="00C03ABD" w:rsidP="00C03ABD">
            <w:pPr>
              <w:jc w:val="both"/>
              <w:rPr>
                <w:b/>
                <w:sz w:val="16"/>
                <w:szCs w:val="16"/>
              </w:rPr>
            </w:pPr>
            <w:r w:rsidRPr="002E1CA3">
              <w:rPr>
                <w:b/>
                <w:sz w:val="16"/>
                <w:szCs w:val="16"/>
              </w:rPr>
              <w:t>SUPERVISOR’S STATEMENT:</w:t>
            </w:r>
          </w:p>
          <w:p w14:paraId="5214F599" w14:textId="77777777" w:rsidR="00C03ABD" w:rsidRPr="00035671" w:rsidRDefault="00C03ABD" w:rsidP="00C03ABD">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C03ABD" w:rsidRPr="002E1CA3" w:rsidRDefault="00C03ABD" w:rsidP="00C03ABD">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C03ABD" w:rsidRPr="00F77711" w14:paraId="08DD74C7" w14:textId="77777777" w:rsidTr="00C03ABD">
        <w:trPr>
          <w:jc w:val="center"/>
        </w:trPr>
        <w:tc>
          <w:tcPr>
            <w:tcW w:w="4227" w:type="dxa"/>
            <w:gridSpan w:val="2"/>
            <w:tcBorders>
              <w:bottom w:val="nil"/>
            </w:tcBorders>
          </w:tcPr>
          <w:p w14:paraId="634051DC" w14:textId="77777777" w:rsidR="00C03ABD" w:rsidRPr="00F77711" w:rsidRDefault="00C03ABD" w:rsidP="00C03ABD">
            <w:pPr>
              <w:jc w:val="both"/>
              <w:rPr>
                <w:b/>
                <w:color w:val="7F7F7F" w:themeColor="text1" w:themeTint="80"/>
                <w:sz w:val="16"/>
                <w:szCs w:val="16"/>
              </w:rPr>
            </w:pPr>
            <w:r w:rsidRPr="00F77711">
              <w:rPr>
                <w:b/>
                <w:color w:val="7F7F7F" w:themeColor="text1" w:themeTint="80"/>
                <w:sz w:val="16"/>
                <w:szCs w:val="16"/>
              </w:rPr>
              <w:t>SUPERVISOR’S NAME (Print)</w:t>
            </w:r>
          </w:p>
        </w:tc>
        <w:tc>
          <w:tcPr>
            <w:tcW w:w="4126" w:type="dxa"/>
            <w:gridSpan w:val="4"/>
            <w:tcBorders>
              <w:bottom w:val="nil"/>
            </w:tcBorders>
          </w:tcPr>
          <w:p w14:paraId="35915BAF" w14:textId="77777777" w:rsidR="00C03ABD" w:rsidRPr="00F77711" w:rsidRDefault="00C03ABD" w:rsidP="00C03ABD">
            <w:pPr>
              <w:jc w:val="both"/>
              <w:rPr>
                <w:b/>
                <w:color w:val="7F7F7F" w:themeColor="text1" w:themeTint="80"/>
                <w:sz w:val="16"/>
                <w:szCs w:val="16"/>
              </w:rPr>
            </w:pPr>
            <w:r w:rsidRPr="00F77711">
              <w:rPr>
                <w:b/>
                <w:color w:val="7F7F7F" w:themeColor="text1" w:themeTint="80"/>
                <w:sz w:val="16"/>
                <w:szCs w:val="16"/>
              </w:rPr>
              <w:t>SUPERVISOR’S SIGNATURE</w:t>
            </w:r>
          </w:p>
        </w:tc>
        <w:tc>
          <w:tcPr>
            <w:tcW w:w="2681" w:type="dxa"/>
            <w:gridSpan w:val="4"/>
            <w:tcBorders>
              <w:bottom w:val="nil"/>
            </w:tcBorders>
          </w:tcPr>
          <w:p w14:paraId="24771E98" w14:textId="77777777" w:rsidR="00C03ABD" w:rsidRPr="00F77711" w:rsidRDefault="00C03ABD" w:rsidP="00C03ABD">
            <w:pPr>
              <w:jc w:val="both"/>
              <w:rPr>
                <w:b/>
                <w:color w:val="7F7F7F" w:themeColor="text1" w:themeTint="80"/>
                <w:sz w:val="16"/>
                <w:szCs w:val="16"/>
              </w:rPr>
            </w:pPr>
            <w:r w:rsidRPr="00F77711">
              <w:rPr>
                <w:b/>
                <w:color w:val="7F7F7F" w:themeColor="text1" w:themeTint="80"/>
                <w:sz w:val="16"/>
                <w:szCs w:val="16"/>
              </w:rPr>
              <w:t>DATE</w:t>
            </w:r>
          </w:p>
        </w:tc>
      </w:tr>
      <w:tr w:rsidR="00C03ABD" w:rsidRPr="002E1CA3" w14:paraId="7E9954E8" w14:textId="77777777" w:rsidTr="00C03ABD">
        <w:trPr>
          <w:trHeight w:val="104"/>
          <w:jc w:val="center"/>
        </w:trPr>
        <w:tc>
          <w:tcPr>
            <w:tcW w:w="4227" w:type="dxa"/>
            <w:gridSpan w:val="2"/>
            <w:tcBorders>
              <w:top w:val="nil"/>
              <w:bottom w:val="single" w:sz="4" w:space="0" w:color="auto"/>
            </w:tcBorders>
            <w:vAlign w:val="center"/>
          </w:tcPr>
          <w:p w14:paraId="32D5BBAD" w14:textId="77777777" w:rsidR="00C03ABD" w:rsidRPr="002E1CA3" w:rsidRDefault="00C03ABD" w:rsidP="00C03ABD">
            <w:pPr>
              <w:jc w:val="both"/>
              <w:rPr>
                <w:b/>
                <w:sz w:val="24"/>
                <w:szCs w:val="24"/>
              </w:rPr>
            </w:pPr>
          </w:p>
        </w:tc>
        <w:tc>
          <w:tcPr>
            <w:tcW w:w="4126" w:type="dxa"/>
            <w:gridSpan w:val="4"/>
            <w:tcBorders>
              <w:top w:val="nil"/>
              <w:bottom w:val="single" w:sz="4" w:space="0" w:color="auto"/>
            </w:tcBorders>
            <w:vAlign w:val="center"/>
          </w:tcPr>
          <w:p w14:paraId="4C8DBD54" w14:textId="77777777" w:rsidR="00C03ABD" w:rsidRPr="002E1CA3" w:rsidRDefault="00C03ABD" w:rsidP="00C03ABD">
            <w:pPr>
              <w:jc w:val="both"/>
              <w:rPr>
                <w:b/>
                <w:sz w:val="24"/>
                <w:szCs w:val="24"/>
              </w:rPr>
            </w:pPr>
          </w:p>
        </w:tc>
        <w:tc>
          <w:tcPr>
            <w:tcW w:w="2681" w:type="dxa"/>
            <w:gridSpan w:val="4"/>
            <w:tcBorders>
              <w:top w:val="nil"/>
              <w:bottom w:val="single" w:sz="4" w:space="0" w:color="auto"/>
            </w:tcBorders>
            <w:vAlign w:val="center"/>
          </w:tcPr>
          <w:p w14:paraId="74A5256A" w14:textId="77777777" w:rsidR="00C03ABD" w:rsidRPr="002E1CA3" w:rsidRDefault="00C03ABD" w:rsidP="00C03ABD">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46387CD" w:rsidR="00FF007A" w:rsidRDefault="00FF007A">
    <w:pPr>
      <w:pStyle w:val="Footer"/>
    </w:pPr>
    <w:r>
      <w:t>Revised: 11/24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D63167E" w:rsidR="00FF007A" w:rsidRDefault="00FF007A">
    <w:pPr>
      <w:pStyle w:val="Footer"/>
    </w:pPr>
    <w:r>
      <w:t xml:space="preserve">Revised: 11/24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shd w:val="clear" w:color="auto" w:fill="auto"/>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shd w:val="clear" w:color="auto" w:fill="auto"/>
        </w:tcPr>
        <w:p w14:paraId="3965FFE3" w14:textId="2A5A3075" w:rsidR="009C58AD" w:rsidRPr="002E1CA3" w:rsidRDefault="00C03ABD" w:rsidP="009C58AD">
          <w:pPr>
            <w:pStyle w:val="Heading2"/>
            <w:jc w:val="left"/>
            <w:rPr>
              <w:rFonts w:asciiTheme="minorHAnsi" w:hAnsiTheme="minorHAnsi" w:cstheme="minorHAnsi"/>
              <w:b w:val="0"/>
              <w:sz w:val="20"/>
            </w:rPr>
          </w:pPr>
          <w:r>
            <w:rPr>
              <w:rFonts w:asciiTheme="minorHAnsi" w:hAnsiTheme="minorHAnsi" w:cstheme="minorHAnsi"/>
              <w:b w:val="0"/>
              <w:sz w:val="20"/>
            </w:rPr>
            <w:t>444-232-2677-XXX</w:t>
          </w:r>
        </w:p>
      </w:tc>
      <w:tc>
        <w:tcPr>
          <w:tcW w:w="1298" w:type="dxa"/>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5CF6"/>
    <w:rsid w:val="0006712E"/>
    <w:rsid w:val="000957A6"/>
    <w:rsid w:val="000A0F0B"/>
    <w:rsid w:val="000A7ECD"/>
    <w:rsid w:val="000B1280"/>
    <w:rsid w:val="000C04E3"/>
    <w:rsid w:val="000C1D31"/>
    <w:rsid w:val="000E2954"/>
    <w:rsid w:val="000E3BCE"/>
    <w:rsid w:val="000F3518"/>
    <w:rsid w:val="00103748"/>
    <w:rsid w:val="00122DE7"/>
    <w:rsid w:val="0013295B"/>
    <w:rsid w:val="001333C9"/>
    <w:rsid w:val="001655C2"/>
    <w:rsid w:val="00167A73"/>
    <w:rsid w:val="001800CA"/>
    <w:rsid w:val="001942DB"/>
    <w:rsid w:val="001A39AE"/>
    <w:rsid w:val="001A6BF5"/>
    <w:rsid w:val="001B3D49"/>
    <w:rsid w:val="001C77BF"/>
    <w:rsid w:val="001F0862"/>
    <w:rsid w:val="001F780A"/>
    <w:rsid w:val="002030A8"/>
    <w:rsid w:val="00205F73"/>
    <w:rsid w:val="002069B2"/>
    <w:rsid w:val="00210E10"/>
    <w:rsid w:val="002261BC"/>
    <w:rsid w:val="00231422"/>
    <w:rsid w:val="002422CB"/>
    <w:rsid w:val="00246E15"/>
    <w:rsid w:val="002477F9"/>
    <w:rsid w:val="00250527"/>
    <w:rsid w:val="00255857"/>
    <w:rsid w:val="00272C68"/>
    <w:rsid w:val="002842B4"/>
    <w:rsid w:val="00284F62"/>
    <w:rsid w:val="00284F81"/>
    <w:rsid w:val="002853F1"/>
    <w:rsid w:val="00290E4F"/>
    <w:rsid w:val="002B6365"/>
    <w:rsid w:val="002D18FD"/>
    <w:rsid w:val="002D2F94"/>
    <w:rsid w:val="002E1CA3"/>
    <w:rsid w:val="0030076B"/>
    <w:rsid w:val="00304948"/>
    <w:rsid w:val="003235D6"/>
    <w:rsid w:val="003309EA"/>
    <w:rsid w:val="00357014"/>
    <w:rsid w:val="0036073D"/>
    <w:rsid w:val="00362537"/>
    <w:rsid w:val="003757E8"/>
    <w:rsid w:val="00384525"/>
    <w:rsid w:val="003A075D"/>
    <w:rsid w:val="003D4110"/>
    <w:rsid w:val="003F0706"/>
    <w:rsid w:val="00401674"/>
    <w:rsid w:val="00410BDB"/>
    <w:rsid w:val="004120A7"/>
    <w:rsid w:val="00441E8E"/>
    <w:rsid w:val="0044417F"/>
    <w:rsid w:val="00474A5B"/>
    <w:rsid w:val="004B6B12"/>
    <w:rsid w:val="004D7D9E"/>
    <w:rsid w:val="004E3450"/>
    <w:rsid w:val="00503BB5"/>
    <w:rsid w:val="00505949"/>
    <w:rsid w:val="00510969"/>
    <w:rsid w:val="005135F0"/>
    <w:rsid w:val="005415B7"/>
    <w:rsid w:val="00554579"/>
    <w:rsid w:val="00560A33"/>
    <w:rsid w:val="0056569E"/>
    <w:rsid w:val="00572561"/>
    <w:rsid w:val="00585232"/>
    <w:rsid w:val="005943C7"/>
    <w:rsid w:val="005B7A2F"/>
    <w:rsid w:val="005F303E"/>
    <w:rsid w:val="00605C7F"/>
    <w:rsid w:val="00625847"/>
    <w:rsid w:val="00632FF7"/>
    <w:rsid w:val="0064274D"/>
    <w:rsid w:val="00652ECA"/>
    <w:rsid w:val="00654D42"/>
    <w:rsid w:val="0066790C"/>
    <w:rsid w:val="00695A4C"/>
    <w:rsid w:val="006D5EBF"/>
    <w:rsid w:val="0070273F"/>
    <w:rsid w:val="00715ADE"/>
    <w:rsid w:val="00715D59"/>
    <w:rsid w:val="00722215"/>
    <w:rsid w:val="007276E9"/>
    <w:rsid w:val="007445DA"/>
    <w:rsid w:val="00746617"/>
    <w:rsid w:val="00762CE0"/>
    <w:rsid w:val="0076387A"/>
    <w:rsid w:val="00765662"/>
    <w:rsid w:val="00770E38"/>
    <w:rsid w:val="00782672"/>
    <w:rsid w:val="007B2B75"/>
    <w:rsid w:val="007C3E4E"/>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811BD"/>
    <w:rsid w:val="009B1135"/>
    <w:rsid w:val="009C58AD"/>
    <w:rsid w:val="00A03415"/>
    <w:rsid w:val="00A06728"/>
    <w:rsid w:val="00A31304"/>
    <w:rsid w:val="00A32E4F"/>
    <w:rsid w:val="00A8538B"/>
    <w:rsid w:val="00AA247F"/>
    <w:rsid w:val="00AA3312"/>
    <w:rsid w:val="00AA56B2"/>
    <w:rsid w:val="00AA6C9E"/>
    <w:rsid w:val="00AB77C9"/>
    <w:rsid w:val="00AB7FBB"/>
    <w:rsid w:val="00AD49DC"/>
    <w:rsid w:val="00AF2183"/>
    <w:rsid w:val="00B04929"/>
    <w:rsid w:val="00B175BD"/>
    <w:rsid w:val="00B31C1D"/>
    <w:rsid w:val="00B41A0A"/>
    <w:rsid w:val="00B43DE0"/>
    <w:rsid w:val="00B61722"/>
    <w:rsid w:val="00B66375"/>
    <w:rsid w:val="00B73F52"/>
    <w:rsid w:val="00BA3667"/>
    <w:rsid w:val="00BC7DFB"/>
    <w:rsid w:val="00BD13AE"/>
    <w:rsid w:val="00BD13EC"/>
    <w:rsid w:val="00C0070D"/>
    <w:rsid w:val="00C03ABD"/>
    <w:rsid w:val="00C130DB"/>
    <w:rsid w:val="00C3080F"/>
    <w:rsid w:val="00C34C22"/>
    <w:rsid w:val="00C4665C"/>
    <w:rsid w:val="00C57777"/>
    <w:rsid w:val="00C65145"/>
    <w:rsid w:val="00C7407A"/>
    <w:rsid w:val="00C75C8C"/>
    <w:rsid w:val="00C87F61"/>
    <w:rsid w:val="00C979E5"/>
    <w:rsid w:val="00CC2390"/>
    <w:rsid w:val="00CD0D6A"/>
    <w:rsid w:val="00CE7947"/>
    <w:rsid w:val="00CF481F"/>
    <w:rsid w:val="00CF4886"/>
    <w:rsid w:val="00D01794"/>
    <w:rsid w:val="00D067D2"/>
    <w:rsid w:val="00D12A32"/>
    <w:rsid w:val="00D21183"/>
    <w:rsid w:val="00D6066F"/>
    <w:rsid w:val="00D641CA"/>
    <w:rsid w:val="00D84A20"/>
    <w:rsid w:val="00D9068A"/>
    <w:rsid w:val="00DA1762"/>
    <w:rsid w:val="00DD09EF"/>
    <w:rsid w:val="00DD7E9F"/>
    <w:rsid w:val="00E11D06"/>
    <w:rsid w:val="00E218E8"/>
    <w:rsid w:val="00E26D86"/>
    <w:rsid w:val="00E3201A"/>
    <w:rsid w:val="00E50F94"/>
    <w:rsid w:val="00E62297"/>
    <w:rsid w:val="00E62922"/>
    <w:rsid w:val="00E74EA2"/>
    <w:rsid w:val="00E819D6"/>
    <w:rsid w:val="00E93215"/>
    <w:rsid w:val="00EA10C1"/>
    <w:rsid w:val="00EA122F"/>
    <w:rsid w:val="00EC5D63"/>
    <w:rsid w:val="00EE3575"/>
    <w:rsid w:val="00EE7815"/>
    <w:rsid w:val="00F20EC9"/>
    <w:rsid w:val="00F26AB8"/>
    <w:rsid w:val="00F276A7"/>
    <w:rsid w:val="00F30EC9"/>
    <w:rsid w:val="00F32283"/>
    <w:rsid w:val="00F36A3F"/>
    <w:rsid w:val="00F667B8"/>
    <w:rsid w:val="00F77711"/>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11 - November</Month>
    <Correlation xmlns="16fd79e3-cf6a-4dbf-ade1-fdc6c0620432">
      <Url xsi:nil="true"/>
      <Description xsi:nil="true"/>
    </Correlation>
    <Year xmlns="16fd79e3-cf6a-4dbf-ade1-fdc6c0620432">2024</Year>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8DC4DF27-72EE-4599-AF1F-8B54A6AC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Shipton, Joni@CDCR</cp:lastModifiedBy>
  <cp:revision>2</cp:revision>
  <dcterms:created xsi:type="dcterms:W3CDTF">2025-05-07T19:34:00Z</dcterms:created>
  <dcterms:modified xsi:type="dcterms:W3CDTF">2025-05-07T19:34:00Z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