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4FF91192" w14:textId="64BF3AC7" w:rsidR="006B3793" w:rsidRPr="002F6A6A" w:rsidRDefault="0054755A" w:rsidP="006B3793">
      <w:pPr>
        <w:pStyle w:val="Heading1"/>
        <w:rPr>
          <w:rFonts w:ascii="Arial" w:eastAsia="Times New Roman" w:hAnsi="Arial" w:cs="Arial"/>
          <w:color w:val="auto"/>
          <w:sz w:val="28"/>
          <w:szCs w:val="28"/>
        </w:rPr>
      </w:pPr>
      <w:r w:rsidRPr="002F6A6A">
        <w:rPr>
          <w:rFonts w:ascii="Arial" w:hAnsi="Arial" w:cs="Arial"/>
          <w:b/>
          <w:color w:val="auto"/>
          <w:sz w:val="28"/>
          <w:szCs w:val="28"/>
        </w:rPr>
        <w:t>Classification</w:t>
      </w:r>
      <w:r w:rsidR="002C1787" w:rsidRPr="002F6A6A">
        <w:rPr>
          <w:rFonts w:ascii="Arial" w:hAnsi="Arial" w:cs="Arial"/>
          <w:b/>
          <w:color w:val="auto"/>
          <w:sz w:val="28"/>
          <w:szCs w:val="28"/>
        </w:rPr>
        <w:t xml:space="preserve">: </w:t>
      </w:r>
      <w:r w:rsidR="002C1787" w:rsidRPr="002F6A6A">
        <w:rPr>
          <w:rFonts w:ascii="Arial" w:hAnsi="Arial" w:cs="Arial"/>
          <w:b/>
          <w:color w:val="auto"/>
          <w:sz w:val="28"/>
          <w:szCs w:val="28"/>
        </w:rPr>
        <w:tab/>
      </w:r>
      <w:r w:rsidR="002C1787" w:rsidRPr="002F6A6A">
        <w:rPr>
          <w:rFonts w:ascii="Arial" w:hAnsi="Arial" w:cs="Arial"/>
          <w:b/>
          <w:color w:val="auto"/>
          <w:sz w:val="28"/>
          <w:szCs w:val="28"/>
        </w:rPr>
        <w:tab/>
      </w:r>
      <w:r w:rsidR="00B8739C">
        <w:rPr>
          <w:rFonts w:ascii="Arial" w:eastAsia="Times New Roman" w:hAnsi="Arial" w:cs="Arial"/>
          <w:color w:val="auto"/>
          <w:sz w:val="28"/>
          <w:szCs w:val="28"/>
        </w:rPr>
        <w:t>Supervisor I</w:t>
      </w:r>
      <w:r w:rsidR="006B3793" w:rsidRPr="002F6A6A">
        <w:rPr>
          <w:rFonts w:ascii="Arial" w:eastAsia="Times New Roman" w:hAnsi="Arial" w:cs="Arial"/>
          <w:color w:val="auto"/>
          <w:sz w:val="28"/>
          <w:szCs w:val="28"/>
        </w:rPr>
        <w:t xml:space="preserve"> </w:t>
      </w:r>
    </w:p>
    <w:p w14:paraId="5845BA08" w14:textId="37F59266" w:rsidR="0054755A" w:rsidRPr="00497821" w:rsidRDefault="0054755A" w:rsidP="00D92938">
      <w:pPr>
        <w:ind w:left="2880" w:hanging="2880"/>
      </w:pPr>
      <w:r w:rsidRPr="00725382">
        <w:rPr>
          <w:b/>
        </w:rPr>
        <w:t>Job Title:</w:t>
      </w:r>
      <w:r w:rsidRPr="00725382">
        <w:rPr>
          <w:b/>
        </w:rPr>
        <w:tab/>
      </w:r>
      <w:r w:rsidR="00B8739C">
        <w:rPr>
          <w:bCs/>
          <w:szCs w:val="28"/>
        </w:rPr>
        <w:t xml:space="preserve">Section Chief, Deaf and Hard of Hearing </w:t>
      </w:r>
      <w:r w:rsidR="004B7EF9">
        <w:rPr>
          <w:bCs/>
          <w:szCs w:val="28"/>
        </w:rPr>
        <w:t xml:space="preserve">Services </w:t>
      </w:r>
      <w:r w:rsidR="00B8739C">
        <w:rPr>
          <w:bCs/>
          <w:szCs w:val="28"/>
        </w:rPr>
        <w:t>Section</w:t>
      </w:r>
    </w:p>
    <w:p w14:paraId="05FEABDD" w14:textId="52A61CD3" w:rsidR="0054755A" w:rsidRPr="00725382" w:rsidRDefault="0054755A" w:rsidP="0054755A">
      <w:pPr>
        <w:rPr>
          <w:b/>
        </w:rPr>
      </w:pPr>
      <w:r w:rsidRPr="00725382">
        <w:rPr>
          <w:b/>
        </w:rPr>
        <w:t>Name:</w:t>
      </w:r>
      <w:r w:rsidRPr="00725382">
        <w:rPr>
          <w:b/>
        </w:rPr>
        <w:tab/>
      </w:r>
      <w:r w:rsidRPr="00725382">
        <w:rPr>
          <w:b/>
        </w:rPr>
        <w:tab/>
      </w:r>
      <w:r w:rsidRPr="00725382">
        <w:rPr>
          <w:b/>
        </w:rPr>
        <w:tab/>
      </w:r>
    </w:p>
    <w:p w14:paraId="1613E06E" w14:textId="6556C52B" w:rsidR="003A254F" w:rsidRPr="003A254F" w:rsidRDefault="003A254F" w:rsidP="0054755A">
      <w:r w:rsidRPr="00C257BA">
        <w:rPr>
          <w:b/>
        </w:rPr>
        <w:t>Scheme/Class Code</w:t>
      </w:r>
      <w:r w:rsidRPr="00C257BA">
        <w:rPr>
          <w:b/>
        </w:rPr>
        <w:tab/>
      </w:r>
      <w:r w:rsidR="00366B91">
        <w:t>4800</w:t>
      </w:r>
    </w:p>
    <w:p w14:paraId="69EEF92C" w14:textId="7237DC67" w:rsidR="00A57E40" w:rsidRDefault="0054755A" w:rsidP="00A57E40">
      <w:pPr>
        <w:rPr>
          <w:b/>
          <w:szCs w:val="28"/>
        </w:rPr>
      </w:pPr>
      <w:r w:rsidRPr="00725382">
        <w:rPr>
          <w:b/>
        </w:rPr>
        <w:t>Position Number:</w:t>
      </w:r>
      <w:r w:rsidRPr="00725382">
        <w:rPr>
          <w:b/>
        </w:rPr>
        <w:tab/>
      </w:r>
      <w:r w:rsidR="00A57E40" w:rsidRPr="00A57E40">
        <w:rPr>
          <w:bCs/>
          <w:szCs w:val="28"/>
        </w:rPr>
        <w:t>813-024-</w:t>
      </w:r>
      <w:r w:rsidR="00B8739C">
        <w:rPr>
          <w:bCs/>
          <w:szCs w:val="28"/>
        </w:rPr>
        <w:t>4800</w:t>
      </w:r>
      <w:r w:rsidR="00A57E40" w:rsidRPr="00A57E40">
        <w:rPr>
          <w:bCs/>
          <w:szCs w:val="28"/>
        </w:rPr>
        <w:t>-</w:t>
      </w:r>
      <w:r w:rsidR="0072474D">
        <w:rPr>
          <w:bCs/>
          <w:szCs w:val="28"/>
        </w:rPr>
        <w:t>002</w:t>
      </w:r>
    </w:p>
    <w:p w14:paraId="1E65FB35" w14:textId="76CC3A2A" w:rsidR="0054755A" w:rsidRPr="00F56C71" w:rsidRDefault="0054755A" w:rsidP="00A57E40">
      <w:r w:rsidRPr="00725382">
        <w:rPr>
          <w:b/>
        </w:rPr>
        <w:t>FLSA Status</w:t>
      </w:r>
      <w:proofErr w:type="gramStart"/>
      <w:r>
        <w:rPr>
          <w:b/>
        </w:rPr>
        <w:t>:</w:t>
      </w:r>
      <w:r>
        <w:rPr>
          <w:b/>
        </w:rPr>
        <w:tab/>
      </w:r>
      <w:r>
        <w:rPr>
          <w:b/>
        </w:rPr>
        <w:tab/>
      </w:r>
      <w:r w:rsidRPr="00F56C71">
        <w:t>WWG</w:t>
      </w:r>
      <w:proofErr w:type="gramEnd"/>
      <w:r w:rsidRPr="00F56C71">
        <w:t xml:space="preserve"> </w:t>
      </w:r>
      <w:r w:rsidR="00747C28">
        <w:t>E</w:t>
      </w:r>
      <w:r w:rsidRPr="00F56C71">
        <w:t xml:space="preserve"> </w:t>
      </w:r>
      <w:r w:rsidR="00A57E40">
        <w:t xml:space="preserve"> </w:t>
      </w:r>
    </w:p>
    <w:p w14:paraId="49E1DFC7" w14:textId="1E8DA529" w:rsidR="005F19CA" w:rsidRPr="005F19CA" w:rsidRDefault="00364DDB" w:rsidP="00D01884">
      <w:pPr>
        <w:ind w:left="2880" w:hanging="2880"/>
        <w:rPr>
          <w:bCs/>
          <w:szCs w:val="28"/>
        </w:rPr>
      </w:pPr>
      <w:r w:rsidRPr="0054755A">
        <w:rPr>
          <w:b/>
        </w:rPr>
        <w:t>Division:</w:t>
      </w:r>
      <w:r>
        <w:tab/>
      </w:r>
      <w:r w:rsidR="00D01884" w:rsidRPr="005F19CA">
        <w:rPr>
          <w:bCs/>
          <w:szCs w:val="28"/>
        </w:rPr>
        <w:t>Specialized Services Division</w:t>
      </w:r>
    </w:p>
    <w:p w14:paraId="731BD3AB" w14:textId="5246C151" w:rsidR="00F93AA9" w:rsidRPr="005F19CA" w:rsidRDefault="003A254F" w:rsidP="00D01884">
      <w:pPr>
        <w:ind w:left="2880" w:hanging="2880"/>
        <w:rPr>
          <w:bCs/>
        </w:rPr>
      </w:pPr>
      <w:r w:rsidRPr="005F19CA">
        <w:rPr>
          <w:b/>
        </w:rPr>
        <w:t>Location</w:t>
      </w:r>
      <w:r w:rsidR="005F19CA" w:rsidRPr="005F19CA">
        <w:rPr>
          <w:b/>
        </w:rPr>
        <w:t>:</w:t>
      </w:r>
      <w:r w:rsidR="005F19CA" w:rsidRPr="005F19CA">
        <w:rPr>
          <w:bCs/>
        </w:rPr>
        <w:tab/>
      </w:r>
      <w:r w:rsidR="002F6A6A">
        <w:rPr>
          <w:bCs/>
        </w:rPr>
        <w:t>Central Office</w:t>
      </w:r>
    </w:p>
    <w:p w14:paraId="3760A020" w14:textId="17D63811" w:rsidR="005C046A" w:rsidRPr="006D5A40" w:rsidRDefault="00364DDB" w:rsidP="006D5A40">
      <w:pPr>
        <w:pStyle w:val="Title"/>
        <w:ind w:left="2880" w:hanging="2880"/>
        <w:jc w:val="left"/>
        <w:rPr>
          <w:b w:val="0"/>
          <w:bCs w:val="0"/>
        </w:rPr>
      </w:pPr>
      <w:r w:rsidRPr="0054755A">
        <w:t>Primary Assignment:</w:t>
      </w:r>
      <w:r w:rsidR="00EE7E73">
        <w:t xml:space="preserve"> </w:t>
      </w:r>
      <w:r w:rsidR="00164820">
        <w:rPr>
          <w:b w:val="0"/>
          <w:bCs w:val="0"/>
        </w:rPr>
        <w:t>Supervises</w:t>
      </w:r>
      <w:r w:rsidR="005C046A" w:rsidRPr="005C046A">
        <w:rPr>
          <w:b w:val="0"/>
          <w:bCs w:val="0"/>
        </w:rPr>
        <w:t xml:space="preserve"> </w:t>
      </w:r>
      <w:r w:rsidR="00EA20D7">
        <w:rPr>
          <w:b w:val="0"/>
          <w:bCs w:val="0"/>
        </w:rPr>
        <w:t xml:space="preserve">statewide </w:t>
      </w:r>
      <w:r w:rsidR="005C046A" w:rsidRPr="005C046A">
        <w:rPr>
          <w:b w:val="0"/>
          <w:bCs w:val="0"/>
        </w:rPr>
        <w:t xml:space="preserve">program operations, </w:t>
      </w:r>
      <w:r w:rsidR="00F546C6">
        <w:rPr>
          <w:b w:val="0"/>
          <w:bCs w:val="0"/>
        </w:rPr>
        <w:t xml:space="preserve">program staff, </w:t>
      </w:r>
      <w:r w:rsidR="005C046A" w:rsidRPr="005C046A">
        <w:rPr>
          <w:b w:val="0"/>
          <w:bCs w:val="0"/>
        </w:rPr>
        <w:t>communication</w:t>
      </w:r>
      <w:r w:rsidR="005C046A" w:rsidRPr="005C046A">
        <w:rPr>
          <w:b w:val="0"/>
          <w:bCs w:val="0"/>
        </w:rPr>
        <w:noBreakHyphen/>
        <w:t>access service</w:t>
      </w:r>
      <w:r w:rsidR="00EA20D7">
        <w:rPr>
          <w:b w:val="0"/>
          <w:bCs w:val="0"/>
        </w:rPr>
        <w:t>s</w:t>
      </w:r>
      <w:r w:rsidR="005C046A" w:rsidRPr="005C046A">
        <w:rPr>
          <w:b w:val="0"/>
          <w:bCs w:val="0"/>
        </w:rPr>
        <w:t>, project management</w:t>
      </w:r>
      <w:r w:rsidR="00EA20D7">
        <w:rPr>
          <w:b w:val="0"/>
          <w:bCs w:val="0"/>
        </w:rPr>
        <w:t xml:space="preserve"> efforts</w:t>
      </w:r>
      <w:r w:rsidR="005C046A" w:rsidRPr="005C046A">
        <w:rPr>
          <w:b w:val="0"/>
          <w:bCs w:val="0"/>
        </w:rPr>
        <w:t xml:space="preserve">, and </w:t>
      </w:r>
      <w:r w:rsidR="00EA20D7">
        <w:rPr>
          <w:b w:val="0"/>
          <w:bCs w:val="0"/>
        </w:rPr>
        <w:t>provides</w:t>
      </w:r>
      <w:r w:rsidR="005C046A" w:rsidRPr="005C046A">
        <w:rPr>
          <w:b w:val="0"/>
          <w:bCs w:val="0"/>
        </w:rPr>
        <w:t xml:space="preserve"> program</w:t>
      </w:r>
      <w:r w:rsidR="005C046A" w:rsidRPr="005C046A">
        <w:rPr>
          <w:b w:val="0"/>
          <w:bCs w:val="0"/>
        </w:rPr>
        <w:noBreakHyphen/>
        <w:t>level consultation.</w:t>
      </w:r>
    </w:p>
    <w:p w14:paraId="2C9B9503" w14:textId="5FDEF152" w:rsidR="00A77831" w:rsidRDefault="00062028" w:rsidP="006D5A40">
      <w:pPr>
        <w:spacing w:before="100" w:beforeAutospacing="1" w:after="100" w:afterAutospacing="1"/>
        <w:rPr>
          <w:rFonts w:cs="Arial"/>
          <w:b/>
        </w:rPr>
      </w:pPr>
      <w:r>
        <w:rPr>
          <w:rFonts w:cs="Arial"/>
          <w:b/>
        </w:rPr>
        <w:t>JOB OBJECTIVES:</w:t>
      </w:r>
    </w:p>
    <w:p w14:paraId="70618C92" w14:textId="2F0823BF" w:rsidR="000B67A7" w:rsidRPr="00A77831" w:rsidRDefault="00A77831" w:rsidP="006D5A40">
      <w:pPr>
        <w:spacing w:before="100" w:beforeAutospacing="1" w:after="100" w:afterAutospacing="1"/>
        <w:rPr>
          <w:rFonts w:cs="Arial"/>
          <w:szCs w:val="28"/>
        </w:rPr>
      </w:pPr>
      <w:r w:rsidRPr="00A77831">
        <w:rPr>
          <w:rFonts w:cs="Arial"/>
          <w:szCs w:val="28"/>
        </w:rPr>
        <w:t xml:space="preserve">Under the administrative direction of the Programs and Services Branch Chief, the </w:t>
      </w:r>
      <w:r>
        <w:rPr>
          <w:rFonts w:cs="Arial"/>
          <w:szCs w:val="28"/>
        </w:rPr>
        <w:t xml:space="preserve">Deaf and Hard of Hearing </w:t>
      </w:r>
      <w:r w:rsidR="00EF5D6D">
        <w:rPr>
          <w:rFonts w:cs="Arial"/>
          <w:szCs w:val="28"/>
        </w:rPr>
        <w:t xml:space="preserve">Services (DHHS) </w:t>
      </w:r>
      <w:r>
        <w:rPr>
          <w:rFonts w:cs="Arial"/>
          <w:szCs w:val="28"/>
        </w:rPr>
        <w:t xml:space="preserve">Section </w:t>
      </w:r>
      <w:r w:rsidRPr="00A77831">
        <w:rPr>
          <w:rFonts w:cs="Arial"/>
          <w:szCs w:val="28"/>
        </w:rPr>
        <w:t>Supervisor I oversees statewide program operations and supervises program staff, including Analyst I, Analyst II, and Support Services Assistant – Interpreters (SSA</w:t>
      </w:r>
      <w:r>
        <w:rPr>
          <w:rFonts w:cs="Arial"/>
          <w:szCs w:val="28"/>
        </w:rPr>
        <w:t>-</w:t>
      </w:r>
      <w:r w:rsidRPr="00A77831">
        <w:rPr>
          <w:rFonts w:cs="Arial"/>
          <w:szCs w:val="28"/>
        </w:rPr>
        <w:t>I). The incumbent manages program initiatives</w:t>
      </w:r>
      <w:r w:rsidR="00E029A8">
        <w:rPr>
          <w:rFonts w:cs="Arial"/>
          <w:szCs w:val="28"/>
        </w:rPr>
        <w:t xml:space="preserve">, </w:t>
      </w:r>
      <w:r w:rsidRPr="00A77831">
        <w:rPr>
          <w:rFonts w:cs="Arial"/>
          <w:szCs w:val="28"/>
        </w:rPr>
        <w:t>communication</w:t>
      </w:r>
      <w:r w:rsidRPr="00A77831">
        <w:rPr>
          <w:rFonts w:cs="Arial"/>
          <w:szCs w:val="28"/>
        </w:rPr>
        <w:noBreakHyphen/>
        <w:t>access services</w:t>
      </w:r>
      <w:r w:rsidR="00E029A8">
        <w:rPr>
          <w:rFonts w:cs="Arial"/>
          <w:szCs w:val="28"/>
        </w:rPr>
        <w:t>,</w:t>
      </w:r>
      <w:r w:rsidRPr="00A77831">
        <w:rPr>
          <w:rFonts w:cs="Arial"/>
          <w:szCs w:val="28"/>
        </w:rPr>
        <w:t xml:space="preserve"> and develops policies and procedures that support effective </w:t>
      </w:r>
      <w:r w:rsidR="00E029A8">
        <w:rPr>
          <w:rFonts w:cs="Arial"/>
          <w:szCs w:val="28"/>
        </w:rPr>
        <w:t>service</w:t>
      </w:r>
      <w:r w:rsidRPr="00A77831">
        <w:rPr>
          <w:rFonts w:cs="Arial"/>
          <w:szCs w:val="28"/>
        </w:rPr>
        <w:t xml:space="preserve"> delivery. Additional responsibilities include coordinating statewide projects, serving as a liaison to community partners and state agencies, and providing program</w:t>
      </w:r>
      <w:r w:rsidRPr="00A77831">
        <w:rPr>
          <w:rFonts w:cs="Arial"/>
          <w:szCs w:val="28"/>
        </w:rPr>
        <w:noBreakHyphen/>
        <w:t>level consultation to section and division leadership, as appropriate. The incumbent ensures that DHHS activities align with applicable federal and state requirements, including the Americans with Disabilities Act (ADA) and relevant federal Vocational Rehabilitation regulations, by guiding and overseeing staff responsible for detailed compliance activities. This position supports services for Deaf, Hard of Hearing, DeafBlind, DeafDisabled, and Late</w:t>
      </w:r>
      <w:r w:rsidRPr="00A77831">
        <w:rPr>
          <w:rFonts w:cs="Arial"/>
          <w:szCs w:val="28"/>
        </w:rPr>
        <w:noBreakHyphen/>
        <w:t>Deafened individuals without providing case</w:t>
      </w:r>
      <w:r w:rsidRPr="00A77831">
        <w:rPr>
          <w:rFonts w:cs="Arial"/>
          <w:szCs w:val="28"/>
        </w:rPr>
        <w:noBreakHyphen/>
        <w:t>specific guidance or field</w:t>
      </w:r>
      <w:r w:rsidRPr="00A77831">
        <w:rPr>
          <w:rFonts w:cs="Arial"/>
          <w:szCs w:val="28"/>
        </w:rPr>
        <w:noBreakHyphen/>
        <w:t>operations oversight.</w:t>
      </w:r>
    </w:p>
    <w:p w14:paraId="74DDE77F" w14:textId="7FEFC755" w:rsidR="00A77831" w:rsidRPr="00A77831" w:rsidRDefault="00A01F06" w:rsidP="006D5A40">
      <w:pPr>
        <w:spacing w:before="100" w:beforeAutospacing="1" w:after="100" w:afterAutospacing="1"/>
        <w:rPr>
          <w:rFonts w:cs="Arial"/>
          <w:szCs w:val="28"/>
        </w:rPr>
      </w:pPr>
      <w:r w:rsidRPr="00A01F06">
        <w:rPr>
          <w:rFonts w:cs="Arial"/>
          <w:szCs w:val="28"/>
        </w:rPr>
        <w:t>The position requires strong independent judgment and decision</w:t>
      </w:r>
      <w:r w:rsidRPr="00A01F06">
        <w:rPr>
          <w:rFonts w:cs="Arial"/>
          <w:szCs w:val="28"/>
        </w:rPr>
        <w:noBreakHyphen/>
        <w:t>making in overseeing statewide program activities</w:t>
      </w:r>
      <w:r w:rsidR="00A77831" w:rsidRPr="00A77831">
        <w:rPr>
          <w:rFonts w:cs="Arial"/>
          <w:szCs w:val="28"/>
        </w:rPr>
        <w:t>, interpreting and applying regulatory requirements, and coordinating communication</w:t>
      </w:r>
      <w:r w:rsidR="00A77831" w:rsidRPr="00A77831">
        <w:rPr>
          <w:rFonts w:cs="Arial"/>
          <w:szCs w:val="28"/>
        </w:rPr>
        <w:noBreakHyphen/>
        <w:t xml:space="preserve">access initiatives. The incumbent </w:t>
      </w:r>
      <w:r w:rsidR="00A77831" w:rsidRPr="00A77831">
        <w:rPr>
          <w:rFonts w:cs="Arial"/>
          <w:szCs w:val="28"/>
        </w:rPr>
        <w:lastRenderedPageBreak/>
        <w:t>must also demonstrate strong cultural and communication awareness to effectively address the needs of diverse communities and ensure that program operations meet accessibility standards.</w:t>
      </w:r>
    </w:p>
    <w:p w14:paraId="3581ACFA" w14:textId="7A42860E" w:rsidR="00062028" w:rsidRDefault="00062028" w:rsidP="006D5A40">
      <w:pPr>
        <w:spacing w:before="100" w:beforeAutospacing="1" w:after="100" w:afterAutospacing="1"/>
        <w:rPr>
          <w:rFonts w:cs="Arial"/>
          <w:b/>
        </w:rPr>
      </w:pPr>
      <w:r>
        <w:rPr>
          <w:rFonts w:cs="Arial"/>
          <w:b/>
        </w:rPr>
        <w:t>ESSENTIAL JOB FUNCTIONS:</w:t>
      </w:r>
    </w:p>
    <w:p w14:paraId="1E9ADB50" w14:textId="6C11E4E9" w:rsidR="005A6A33" w:rsidRPr="006D5A40" w:rsidRDefault="005A6A33" w:rsidP="006D5A40">
      <w:pPr>
        <w:spacing w:before="100" w:beforeAutospacing="1" w:after="100" w:afterAutospacing="1"/>
        <w:rPr>
          <w:bCs/>
          <w:szCs w:val="28"/>
        </w:rPr>
      </w:pPr>
      <w:r>
        <w:rPr>
          <w:bCs/>
          <w:szCs w:val="28"/>
        </w:rPr>
        <w:t>Performs the following duties:</w:t>
      </w:r>
    </w:p>
    <w:p w14:paraId="75252EEB" w14:textId="4111D1BE" w:rsidR="002213D9" w:rsidRDefault="005A6A33" w:rsidP="00CA74B2">
      <w:pPr>
        <w:spacing w:before="100" w:beforeAutospacing="1" w:after="100" w:afterAutospacing="1"/>
        <w:ind w:left="720" w:hanging="720"/>
        <w:contextualSpacing/>
      </w:pPr>
      <w:r>
        <w:rPr>
          <w:szCs w:val="28"/>
        </w:rPr>
        <w:t>50%</w:t>
      </w:r>
      <w:r>
        <w:rPr>
          <w:szCs w:val="28"/>
        </w:rPr>
        <w:tab/>
      </w:r>
      <w:r w:rsidR="00AB65D4">
        <w:rPr>
          <w:szCs w:val="28"/>
        </w:rPr>
        <w:t>Supervis</w:t>
      </w:r>
      <w:r w:rsidR="006C754D">
        <w:rPr>
          <w:szCs w:val="28"/>
        </w:rPr>
        <w:t xml:space="preserve">ory Functions and </w:t>
      </w:r>
      <w:r w:rsidR="00F21D65">
        <w:rPr>
          <w:szCs w:val="28"/>
        </w:rPr>
        <w:t xml:space="preserve">Program </w:t>
      </w:r>
      <w:r w:rsidR="006C754D">
        <w:rPr>
          <w:szCs w:val="28"/>
        </w:rPr>
        <w:t>Management</w:t>
      </w:r>
      <w:r w:rsidR="00AB65D4">
        <w:rPr>
          <w:szCs w:val="28"/>
        </w:rPr>
        <w:t xml:space="preserve">: </w:t>
      </w:r>
      <w:r w:rsidR="002213D9" w:rsidRPr="002213D9">
        <w:t>Supervises and directs the daily work of DHHS program staff, including assigning work, setting priorities, monitoring workloads, reviewing staff outputs for quality and compliance, and providing coaching, mentoring, and performance evaluations.</w:t>
      </w:r>
      <w:r w:rsidR="00424324">
        <w:t xml:space="preserve"> </w:t>
      </w:r>
      <w:proofErr w:type="gramStart"/>
      <w:r w:rsidR="002213D9" w:rsidRPr="002213D9">
        <w:t>Oversees</w:t>
      </w:r>
      <w:proofErr w:type="gramEnd"/>
      <w:r w:rsidR="002213D9" w:rsidRPr="002213D9">
        <w:t xml:space="preserve"> the development and maintenance of statewide DHHS program procedures, operational workflows, and service delivery standards.</w:t>
      </w:r>
      <w:r w:rsidR="00424324">
        <w:t xml:space="preserve"> </w:t>
      </w:r>
      <w:r w:rsidR="002213D9" w:rsidRPr="002213D9">
        <w:t>Provides program</w:t>
      </w:r>
      <w:r w:rsidR="002213D9" w:rsidRPr="002213D9">
        <w:noBreakHyphen/>
        <w:t>level consultation to Branch and Division leadership regarding operational impacts, systemic issues, and emerging service needs affecting DHHS statewide functions.</w:t>
      </w:r>
      <w:r w:rsidR="00CA74B2">
        <w:t xml:space="preserve"> </w:t>
      </w:r>
      <w:proofErr w:type="gramStart"/>
      <w:r w:rsidR="002213D9" w:rsidRPr="002213D9">
        <w:t>Manages</w:t>
      </w:r>
      <w:r w:rsidR="002213D9">
        <w:t xml:space="preserve"> </w:t>
      </w:r>
      <w:r w:rsidR="002213D9" w:rsidRPr="002213D9">
        <w:t>day</w:t>
      </w:r>
      <w:r w:rsidR="002213D9" w:rsidRPr="002213D9">
        <w:noBreakHyphen/>
      </w:r>
      <w:proofErr w:type="gramEnd"/>
      <w:r w:rsidR="002213D9" w:rsidRPr="002213D9">
        <w:t>to</w:t>
      </w:r>
      <w:r w:rsidR="002213D9" w:rsidRPr="002213D9">
        <w:noBreakHyphen/>
        <w:t>day administrative and operational activities carried out by staff, ensuring adherence to departmental policies, accessibility standards, and established procedures. Ensures program consistency through quality assurance, problem solving, and continuous improvement activities.</w:t>
      </w:r>
    </w:p>
    <w:p w14:paraId="647EFEB3" w14:textId="77777777" w:rsidR="002213D9" w:rsidRPr="000C6CC2" w:rsidRDefault="002213D9" w:rsidP="002213D9">
      <w:pPr>
        <w:spacing w:before="100" w:beforeAutospacing="1" w:after="100" w:afterAutospacing="1"/>
        <w:ind w:left="720" w:hanging="720"/>
        <w:contextualSpacing/>
      </w:pPr>
    </w:p>
    <w:p w14:paraId="294BBED2" w14:textId="479C0C55" w:rsidR="00543CCB" w:rsidRDefault="00983736" w:rsidP="00367784">
      <w:pPr>
        <w:spacing w:before="100" w:beforeAutospacing="1" w:after="100" w:afterAutospacing="1"/>
        <w:ind w:left="720"/>
      </w:pPr>
      <w:r w:rsidRPr="00983736">
        <w:t>Guides DHHS training and capacity</w:t>
      </w:r>
      <w:r w:rsidRPr="00983736">
        <w:noBreakHyphen/>
        <w:t>building efforts for internal stakeholders, including the development of training materials and resources that promote equitable service delivery</w:t>
      </w:r>
      <w:r w:rsidR="00367784">
        <w:t xml:space="preserve"> </w:t>
      </w:r>
      <w:r w:rsidR="000C6CC2" w:rsidRPr="000C6CC2">
        <w:t>to Deaf, Hard of Hearing, DeafBlind, DeafDisabled, and Late</w:t>
      </w:r>
      <w:r w:rsidR="003B04A8">
        <w:t>-</w:t>
      </w:r>
      <w:r w:rsidR="000C6CC2" w:rsidRPr="000C6CC2">
        <w:t>Deafened individuals. Identifies emerging training needs and collaborates with staff, leadership, and partners to address gaps. Offers subject matter expertise to support departmentwide communication</w:t>
      </w:r>
      <w:r w:rsidR="00B44896">
        <w:t>-</w:t>
      </w:r>
      <w:r w:rsidR="000C6CC2" w:rsidRPr="000C6CC2">
        <w:t>access and cultural competency initiatives.</w:t>
      </w:r>
    </w:p>
    <w:p w14:paraId="73547B4C" w14:textId="44E85426" w:rsidR="00543CCB" w:rsidRPr="00E35475" w:rsidRDefault="00543CCB" w:rsidP="00E35475">
      <w:pPr>
        <w:pStyle w:val="NormalWeb"/>
        <w:ind w:left="720" w:hanging="720"/>
        <w:rPr>
          <w:rFonts w:cs="Arial"/>
          <w:szCs w:val="28"/>
        </w:rPr>
      </w:pPr>
      <w:r>
        <w:rPr>
          <w:rFonts w:ascii="Arial" w:hAnsi="Arial" w:cs="Arial"/>
          <w:sz w:val="28"/>
          <w:szCs w:val="32"/>
        </w:rPr>
        <w:t>2</w:t>
      </w:r>
      <w:r w:rsidRPr="00516CDB">
        <w:rPr>
          <w:rFonts w:ascii="Arial" w:hAnsi="Arial" w:cs="Arial"/>
          <w:sz w:val="28"/>
          <w:szCs w:val="32"/>
        </w:rPr>
        <w:t>0%</w:t>
      </w:r>
      <w:r w:rsidRPr="00516CDB">
        <w:rPr>
          <w:rFonts w:ascii="Arial" w:hAnsi="Arial" w:cs="Arial"/>
          <w:sz w:val="28"/>
          <w:szCs w:val="32"/>
        </w:rPr>
        <w:tab/>
      </w:r>
      <w:r>
        <w:rPr>
          <w:rFonts w:ascii="Arial" w:hAnsi="Arial" w:cs="Arial"/>
          <w:sz w:val="28"/>
          <w:szCs w:val="32"/>
        </w:rPr>
        <w:t xml:space="preserve">Leadership Support: </w:t>
      </w:r>
      <w:r w:rsidRPr="00DC7F9D">
        <w:rPr>
          <w:rFonts w:ascii="Arial" w:hAnsi="Arial" w:cs="Arial"/>
          <w:sz w:val="28"/>
          <w:szCs w:val="28"/>
        </w:rPr>
        <w:t>Collaborates with Division leadership to support departmental goals, priorities, and initiatives. Provides supervisory</w:t>
      </w:r>
      <w:r w:rsidRPr="00DC7F9D">
        <w:rPr>
          <w:rFonts w:ascii="Arial" w:hAnsi="Arial" w:cs="Arial"/>
          <w:sz w:val="28"/>
          <w:szCs w:val="28"/>
        </w:rPr>
        <w:noBreakHyphen/>
        <w:t xml:space="preserve">level oversight of work products prepared by staff, ensuring information provided to leadership is accurate, timely, and aligned with expectations. Ensures </w:t>
      </w:r>
      <w:r w:rsidR="00E35475" w:rsidRPr="00E35475">
        <w:rPr>
          <w:rFonts w:ascii="Arial" w:hAnsi="Arial" w:cs="Arial"/>
          <w:sz w:val="28"/>
          <w:szCs w:val="32"/>
        </w:rPr>
        <w:t>administrative activities</w:t>
      </w:r>
      <w:r w:rsidR="00E35475" w:rsidRPr="00E35475">
        <w:rPr>
          <w:rFonts w:ascii="Arial" w:hAnsi="Arial" w:cs="Arial"/>
          <w:sz w:val="32"/>
          <w:szCs w:val="32"/>
        </w:rPr>
        <w:t xml:space="preserve"> </w:t>
      </w:r>
      <w:r w:rsidRPr="00DC7F9D">
        <w:rPr>
          <w:rFonts w:ascii="Arial" w:hAnsi="Arial" w:cs="Arial"/>
          <w:sz w:val="28"/>
          <w:szCs w:val="28"/>
        </w:rPr>
        <w:t>are completed in accordance with established standards.</w:t>
      </w:r>
    </w:p>
    <w:p w14:paraId="239DAF22" w14:textId="2176FF48" w:rsidR="00543CCB" w:rsidRPr="00543CCB" w:rsidRDefault="00543CCB" w:rsidP="00543CCB">
      <w:pPr>
        <w:pStyle w:val="NormalWeb"/>
        <w:ind w:left="720"/>
        <w:rPr>
          <w:rFonts w:ascii="Arial" w:hAnsi="Arial" w:cs="Arial"/>
          <w:sz w:val="28"/>
          <w:szCs w:val="32"/>
        </w:rPr>
      </w:pPr>
      <w:r w:rsidRPr="00DC7F9D">
        <w:rPr>
          <w:rFonts w:ascii="Arial" w:hAnsi="Arial" w:cs="Arial"/>
          <w:sz w:val="28"/>
          <w:szCs w:val="32"/>
        </w:rPr>
        <w:t>Supports leadership in implementing departmentwide directives by communicating expectations to staff, monitoring follow</w:t>
      </w:r>
      <w:r w:rsidRPr="00DC7F9D">
        <w:rPr>
          <w:rFonts w:ascii="Arial" w:hAnsi="Arial" w:cs="Arial"/>
          <w:sz w:val="28"/>
          <w:szCs w:val="32"/>
        </w:rPr>
        <w:noBreakHyphen/>
        <w:t xml:space="preserve">up actions, and ensuring consistent application across DHHS program areas. Participates in leadership meetings as appropriate, provides operational updates upon </w:t>
      </w:r>
      <w:r w:rsidRPr="00DC7F9D">
        <w:rPr>
          <w:rFonts w:ascii="Arial" w:hAnsi="Arial" w:cs="Arial"/>
          <w:sz w:val="28"/>
          <w:szCs w:val="32"/>
        </w:rPr>
        <w:lastRenderedPageBreak/>
        <w:t>request, and ensures administrative activities supporting departmental initiatives are completed effectively.</w:t>
      </w:r>
    </w:p>
    <w:p w14:paraId="1E3F5007" w14:textId="73976855" w:rsidR="00DC73A1" w:rsidRDefault="00C8518D" w:rsidP="000045DF">
      <w:pPr>
        <w:spacing w:before="100" w:beforeAutospacing="1" w:after="100" w:afterAutospacing="1"/>
        <w:ind w:left="720" w:hanging="720"/>
        <w:rPr>
          <w:rFonts w:cs="Arial"/>
          <w:szCs w:val="28"/>
        </w:rPr>
      </w:pPr>
      <w:r>
        <w:rPr>
          <w:rFonts w:cs="Arial"/>
          <w:szCs w:val="32"/>
        </w:rPr>
        <w:t>1</w:t>
      </w:r>
      <w:r w:rsidR="00DC2F30">
        <w:rPr>
          <w:rFonts w:cs="Arial"/>
          <w:szCs w:val="32"/>
        </w:rPr>
        <w:t>0</w:t>
      </w:r>
      <w:r w:rsidR="005A6A33" w:rsidRPr="00886500">
        <w:rPr>
          <w:rFonts w:cs="Arial"/>
          <w:szCs w:val="32"/>
        </w:rPr>
        <w:t>%</w:t>
      </w:r>
      <w:r w:rsidR="005A6A33" w:rsidRPr="00886500">
        <w:rPr>
          <w:rFonts w:cs="Arial"/>
          <w:szCs w:val="32"/>
        </w:rPr>
        <w:tab/>
      </w:r>
      <w:r w:rsidR="00393C40">
        <w:rPr>
          <w:rFonts w:cs="Arial"/>
          <w:szCs w:val="32"/>
        </w:rPr>
        <w:t xml:space="preserve">Program </w:t>
      </w:r>
      <w:r w:rsidR="00DD3A20">
        <w:rPr>
          <w:rFonts w:cs="Arial"/>
          <w:szCs w:val="32"/>
        </w:rPr>
        <w:t xml:space="preserve">Monitoring and </w:t>
      </w:r>
      <w:r w:rsidR="00393C40">
        <w:rPr>
          <w:rFonts w:cs="Arial"/>
          <w:szCs w:val="32"/>
        </w:rPr>
        <w:t>Evaluation</w:t>
      </w:r>
      <w:r w:rsidR="00886500" w:rsidRPr="00DC73A1">
        <w:rPr>
          <w:rFonts w:cs="Arial"/>
          <w:szCs w:val="28"/>
        </w:rPr>
        <w:t xml:space="preserve">: </w:t>
      </w:r>
      <w:r w:rsidR="000045DF" w:rsidRPr="000045DF">
        <w:rPr>
          <w:rFonts w:cs="Arial"/>
          <w:szCs w:val="28"/>
        </w:rPr>
        <w:t>Assesses program activity trends and reviews staff</w:t>
      </w:r>
      <w:r w:rsidR="000045DF" w:rsidRPr="000045DF">
        <w:rPr>
          <w:rFonts w:cs="Arial"/>
          <w:szCs w:val="28"/>
        </w:rPr>
        <w:noBreakHyphen/>
        <w:t>generated data summaries to identify opportunities to strengthen statewide service delivery and improve program effectiveness.</w:t>
      </w:r>
      <w:r w:rsidR="000045DF">
        <w:rPr>
          <w:rFonts w:cs="Arial"/>
          <w:szCs w:val="28"/>
        </w:rPr>
        <w:t xml:space="preserve"> </w:t>
      </w:r>
      <w:r w:rsidR="00C054A7" w:rsidRPr="00C054A7">
        <w:rPr>
          <w:rFonts w:cs="Arial"/>
          <w:szCs w:val="28"/>
        </w:rPr>
        <w:t>Provides recommendations to enhance policies</w:t>
      </w:r>
      <w:r w:rsidR="00FE03F6" w:rsidRPr="00FE03F6">
        <w:rPr>
          <w:rFonts w:cs="Arial"/>
          <w:szCs w:val="28"/>
        </w:rPr>
        <w:t xml:space="preserve">, procedures, and operational practices, and collaborates with internal partners to ensure alignment with departmental standards, accessibility requirements, and statewide goals. </w:t>
      </w:r>
      <w:r w:rsidR="00EA7144" w:rsidRPr="00EA7144">
        <w:rPr>
          <w:rFonts w:cs="Arial"/>
          <w:szCs w:val="28"/>
        </w:rPr>
        <w:t>Oversees the preparation of reports and materials</w:t>
      </w:r>
      <w:r w:rsidR="00EA7144">
        <w:rPr>
          <w:rFonts w:cs="Arial"/>
          <w:szCs w:val="28"/>
        </w:rPr>
        <w:t xml:space="preserve"> </w:t>
      </w:r>
      <w:r w:rsidR="00FE03F6" w:rsidRPr="00FE03F6">
        <w:rPr>
          <w:rFonts w:cs="Arial"/>
          <w:szCs w:val="28"/>
        </w:rPr>
        <w:t>that inform Branch leadership decision</w:t>
      </w:r>
      <w:r w:rsidR="00FE03F6" w:rsidRPr="00FE03F6">
        <w:rPr>
          <w:rFonts w:cs="Arial"/>
          <w:szCs w:val="28"/>
        </w:rPr>
        <w:noBreakHyphen/>
        <w:t>making and support long</w:t>
      </w:r>
      <w:r w:rsidR="00FE03F6" w:rsidRPr="00FE03F6">
        <w:rPr>
          <w:rFonts w:cs="Arial"/>
          <w:szCs w:val="28"/>
        </w:rPr>
        <w:noBreakHyphen/>
        <w:t>range planning and continuous improvement across DHHS functions.</w:t>
      </w:r>
    </w:p>
    <w:p w14:paraId="6850FAAA" w14:textId="3201C88C" w:rsidR="00C8518D" w:rsidRDefault="00C8518D" w:rsidP="000045DF">
      <w:pPr>
        <w:spacing w:before="100" w:beforeAutospacing="1" w:after="100" w:afterAutospacing="1"/>
        <w:ind w:left="720" w:hanging="720"/>
        <w:rPr>
          <w:rFonts w:cs="Arial"/>
          <w:szCs w:val="28"/>
        </w:rPr>
      </w:pPr>
      <w:r>
        <w:rPr>
          <w:rFonts w:cs="Arial"/>
          <w:szCs w:val="32"/>
        </w:rPr>
        <w:t>10</w:t>
      </w:r>
      <w:r w:rsidRPr="00886500">
        <w:rPr>
          <w:rFonts w:cs="Arial"/>
          <w:szCs w:val="32"/>
        </w:rPr>
        <w:t>%</w:t>
      </w:r>
      <w:r w:rsidRPr="00886500">
        <w:rPr>
          <w:rFonts w:cs="Arial"/>
          <w:szCs w:val="32"/>
        </w:rPr>
        <w:tab/>
      </w:r>
      <w:r w:rsidR="00D46A63">
        <w:rPr>
          <w:rFonts w:cs="Arial"/>
          <w:szCs w:val="32"/>
        </w:rPr>
        <w:t>American Sign Language (ASL): Uses</w:t>
      </w:r>
      <w:r>
        <w:rPr>
          <w:rFonts w:cs="Arial"/>
          <w:szCs w:val="32"/>
        </w:rPr>
        <w:t xml:space="preserve"> </w:t>
      </w:r>
      <w:r w:rsidR="00D46A63">
        <w:rPr>
          <w:rFonts w:cs="Arial"/>
          <w:szCs w:val="32"/>
        </w:rPr>
        <w:t>ASL</w:t>
      </w:r>
      <w:r>
        <w:rPr>
          <w:rFonts w:cs="Arial"/>
          <w:szCs w:val="32"/>
        </w:rPr>
        <w:t xml:space="preserve"> to translate and interpret services to DOR consumers, staff, and members of the public.</w:t>
      </w:r>
    </w:p>
    <w:p w14:paraId="0151CEFF" w14:textId="0B70031D" w:rsidR="00DC2F30" w:rsidRDefault="009C2D11" w:rsidP="006D5A40">
      <w:pPr>
        <w:spacing w:before="100" w:beforeAutospacing="1" w:after="100" w:afterAutospacing="1"/>
        <w:ind w:left="720" w:hanging="720"/>
        <w:rPr>
          <w:rFonts w:cs="Arial"/>
          <w:szCs w:val="28"/>
        </w:rPr>
      </w:pPr>
      <w:r>
        <w:rPr>
          <w:rFonts w:cs="Arial"/>
          <w:szCs w:val="32"/>
        </w:rPr>
        <w:t>5</w:t>
      </w:r>
      <w:r w:rsidR="00DC2F30" w:rsidRPr="00886500">
        <w:rPr>
          <w:rFonts w:cs="Arial"/>
          <w:szCs w:val="32"/>
        </w:rPr>
        <w:t>%</w:t>
      </w:r>
      <w:r w:rsidR="00DC2F30" w:rsidRPr="00886500">
        <w:rPr>
          <w:rFonts w:cs="Arial"/>
          <w:szCs w:val="32"/>
        </w:rPr>
        <w:tab/>
      </w:r>
      <w:r>
        <w:t xml:space="preserve">Team Support and Coverage: Provides limited backup support to other team functions, as needed, to ensure continuity of operations. Assists with coverage during workload surges or high-priority needs, within the scope of the classification and in coordination with </w:t>
      </w:r>
      <w:r w:rsidR="00DE1815" w:rsidRPr="00DC7F9D">
        <w:rPr>
          <w:rFonts w:cs="Arial"/>
          <w:szCs w:val="28"/>
        </w:rPr>
        <w:t>Division leadership</w:t>
      </w:r>
      <w:r>
        <w:t>.</w:t>
      </w:r>
    </w:p>
    <w:p w14:paraId="11DA2F0F" w14:textId="33FFDFCB" w:rsidR="00062028" w:rsidRPr="00DC7F9D" w:rsidRDefault="00062028" w:rsidP="00DC7F9D">
      <w:pPr>
        <w:pStyle w:val="NormalWeb"/>
        <w:ind w:left="720" w:hanging="720"/>
        <w:rPr>
          <w:rFonts w:ascii="Arial" w:hAnsi="Arial" w:cs="Arial"/>
          <w:b/>
        </w:rPr>
      </w:pPr>
      <w:r w:rsidRPr="00DC7F9D">
        <w:rPr>
          <w:rFonts w:ascii="Arial" w:hAnsi="Arial" w:cs="Arial"/>
          <w:b/>
        </w:rPr>
        <w:t>MARGINAL JOB FUNCTIONS:</w:t>
      </w:r>
    </w:p>
    <w:p w14:paraId="64C472D2" w14:textId="50F4AEA2" w:rsidR="00BB791E" w:rsidRPr="006D5A40" w:rsidRDefault="00062028" w:rsidP="006D5A40">
      <w:pPr>
        <w:pStyle w:val="BodyTextIndent2"/>
        <w:spacing w:before="100" w:beforeAutospacing="1" w:after="100" w:afterAutospacing="1"/>
        <w:ind w:left="720" w:hanging="720"/>
      </w:pPr>
      <w:r w:rsidRPr="00BB791E">
        <w:t>5%</w:t>
      </w:r>
      <w:r w:rsidR="008A7F92">
        <w:t xml:space="preserve"> </w:t>
      </w:r>
      <w:r w:rsidR="008A7F92">
        <w:tab/>
      </w:r>
      <w:r w:rsidR="00BB791E">
        <w:t xml:space="preserve">Represents the Section and the Department at public meetings, conferences, </w:t>
      </w:r>
      <w:r w:rsidR="004D0A0A">
        <w:t xml:space="preserve">and </w:t>
      </w:r>
      <w:r w:rsidR="00804D0B">
        <w:t>trainings</w:t>
      </w:r>
      <w:r w:rsidR="00BB791E">
        <w:t xml:space="preserve">. Delivers presentations with prior approval from the </w:t>
      </w:r>
      <w:r w:rsidR="004D0A0A">
        <w:t xml:space="preserve">Specialized </w:t>
      </w:r>
      <w:r w:rsidR="007B0670">
        <w:t>Programs and Services Branch Chief</w:t>
      </w:r>
      <w:r w:rsidR="00BB791E">
        <w:t>. Supports Department events, including the</w:t>
      </w:r>
      <w:r w:rsidR="00A6688B">
        <w:t xml:space="preserve"> annual</w:t>
      </w:r>
      <w:r w:rsidR="00BB791E">
        <w:t xml:space="preserve"> Senate Bill 105 Conference.</w:t>
      </w:r>
      <w:r w:rsidR="00804D0B">
        <w:t xml:space="preserve"> </w:t>
      </w:r>
    </w:p>
    <w:p w14:paraId="5761CCD7" w14:textId="4C09F4C0" w:rsidR="00F120B2" w:rsidRPr="006D5A40" w:rsidRDefault="00B91233" w:rsidP="006D5A40">
      <w:pPr>
        <w:spacing w:before="100" w:beforeAutospacing="1" w:after="100" w:afterAutospacing="1"/>
        <w:ind w:left="1440" w:hanging="1440"/>
        <w:rPr>
          <w:b/>
        </w:rPr>
      </w:pPr>
      <w:r>
        <w:rPr>
          <w:b/>
        </w:rPr>
        <w:t>Travel</w:t>
      </w:r>
      <w:proofErr w:type="gramStart"/>
      <w:r>
        <w:rPr>
          <w:b/>
        </w:rPr>
        <w:t xml:space="preserve">: </w:t>
      </w:r>
      <w:r>
        <w:rPr>
          <w:b/>
        </w:rPr>
        <w:tab/>
      </w:r>
      <w:r w:rsidRPr="00B91233">
        <w:rPr>
          <w:bCs/>
        </w:rPr>
        <w:t>Up</w:t>
      </w:r>
      <w:proofErr w:type="gramEnd"/>
      <w:r w:rsidRPr="00B91233">
        <w:rPr>
          <w:bCs/>
        </w:rPr>
        <w:t xml:space="preserve"> to 5% travel may be required to attend conferences</w:t>
      </w:r>
      <w:r w:rsidR="00804D0B">
        <w:rPr>
          <w:bCs/>
        </w:rPr>
        <w:t>,</w:t>
      </w:r>
      <w:r w:rsidRPr="00B91233">
        <w:rPr>
          <w:bCs/>
        </w:rPr>
        <w:t xml:space="preserve"> training</w:t>
      </w:r>
      <w:r w:rsidR="00DC5869">
        <w:rPr>
          <w:bCs/>
        </w:rPr>
        <w:t>s</w:t>
      </w:r>
      <w:r w:rsidR="00804D0B">
        <w:rPr>
          <w:bCs/>
        </w:rPr>
        <w:t>,</w:t>
      </w:r>
      <w:r w:rsidRPr="00B91233">
        <w:rPr>
          <w:bCs/>
        </w:rPr>
        <w:t xml:space="preserve"> </w:t>
      </w:r>
      <w:r w:rsidR="00DC5869">
        <w:rPr>
          <w:bCs/>
        </w:rPr>
        <w:t>or</w:t>
      </w:r>
      <w:r w:rsidRPr="00B91233">
        <w:rPr>
          <w:bCs/>
        </w:rPr>
        <w:t xml:space="preserve"> meetings.</w:t>
      </w:r>
      <w:r w:rsidRPr="00B91233">
        <w:rPr>
          <w:b/>
        </w:rPr>
        <w:t xml:space="preserve"> </w:t>
      </w:r>
    </w:p>
    <w:p w14:paraId="5DFC3F54" w14:textId="28800086" w:rsidR="004832C7" w:rsidRDefault="004832C7" w:rsidP="006D5A40">
      <w:pPr>
        <w:spacing w:before="100" w:beforeAutospacing="1" w:after="100" w:afterAutospacing="1"/>
        <w:ind w:left="1440" w:hanging="1440"/>
      </w:pPr>
      <w:r w:rsidRPr="004832C7">
        <w:rPr>
          <w:b/>
        </w:rPr>
        <w:t>All Times</w:t>
      </w:r>
      <w:r>
        <w:t>:</w:t>
      </w:r>
      <w:r>
        <w:tab/>
      </w:r>
      <w:r w:rsidR="00DC5869">
        <w:t xml:space="preserve">Communicate effectively and professionally with individuals from diverse backgrounds using email, </w:t>
      </w:r>
      <w:r w:rsidR="00A6688B">
        <w:t xml:space="preserve">virtual platforms, </w:t>
      </w:r>
      <w:r w:rsidR="00DC5869">
        <w:t>and other communication methods. Provide excellent service to stakeholders. Ensure timely completion of assignments and exercise sound judgment, initiative, and problem-solving skills. Address concerns at the lowest appropriate level and elevate issues as needed.</w:t>
      </w:r>
    </w:p>
    <w:p w14:paraId="36354883" w14:textId="5CE3550A" w:rsidR="00265A3D" w:rsidRPr="00A6688B" w:rsidRDefault="00265A3D" w:rsidP="006D5A40">
      <w:pPr>
        <w:pStyle w:val="Heading2"/>
        <w:spacing w:before="100" w:beforeAutospacing="1" w:after="100" w:afterAutospacing="1"/>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5FE64C54" w14:textId="6F73989F" w:rsidR="007B0892" w:rsidRDefault="00A6688B" w:rsidP="006D5A40">
      <w:pPr>
        <w:pStyle w:val="NormalWeb"/>
        <w:rPr>
          <w:rFonts w:ascii="Arial" w:hAnsi="Arial" w:cs="Arial"/>
          <w:sz w:val="28"/>
          <w:szCs w:val="28"/>
        </w:rPr>
      </w:pPr>
      <w:r w:rsidRPr="00A6688B">
        <w:rPr>
          <w:rFonts w:ascii="Arial" w:hAnsi="Arial" w:cs="Arial"/>
          <w:sz w:val="28"/>
          <w:szCs w:val="28"/>
        </w:rPr>
        <w:t xml:space="preserve">Work is performed in a combination of a DOR office setting and a telework environment, consistent with departmental </w:t>
      </w:r>
      <w:proofErr w:type="gramStart"/>
      <w:r w:rsidRPr="00A6688B">
        <w:rPr>
          <w:rFonts w:ascii="Arial" w:hAnsi="Arial" w:cs="Arial"/>
          <w:sz w:val="28"/>
          <w:szCs w:val="28"/>
        </w:rPr>
        <w:t>telework</w:t>
      </w:r>
      <w:proofErr w:type="gramEnd"/>
      <w:r w:rsidRPr="00A6688B">
        <w:rPr>
          <w:rFonts w:ascii="Arial" w:hAnsi="Arial" w:cs="Arial"/>
          <w:sz w:val="28"/>
          <w:szCs w:val="28"/>
        </w:rPr>
        <w:t xml:space="preserve"> policies. Duties may also </w:t>
      </w:r>
      <w:r w:rsidRPr="00A6688B">
        <w:rPr>
          <w:rFonts w:ascii="Arial" w:hAnsi="Arial" w:cs="Arial"/>
          <w:sz w:val="28"/>
          <w:szCs w:val="28"/>
        </w:rPr>
        <w:lastRenderedPageBreak/>
        <w:t>require work at offsite locations, including community settings, events, and partner locations, as needed.</w:t>
      </w:r>
      <w:r w:rsidRPr="00A6688B">
        <w:rPr>
          <w:sz w:val="28"/>
          <w:szCs w:val="28"/>
        </w:rPr>
        <w:t xml:space="preserve"> </w:t>
      </w:r>
      <w:r w:rsidRPr="00A6688B">
        <w:rPr>
          <w:rFonts w:ascii="Arial" w:hAnsi="Arial" w:cs="Arial"/>
          <w:sz w:val="28"/>
          <w:szCs w:val="28"/>
        </w:rPr>
        <w:t xml:space="preserve">The incumbent must have the ability to work in an office setting for up to 40 hours per week and remain at a workstation for extended periods while utilizing a </w:t>
      </w:r>
      <w:r>
        <w:rPr>
          <w:rFonts w:ascii="Arial" w:hAnsi="Arial" w:cs="Arial"/>
          <w:sz w:val="28"/>
          <w:szCs w:val="28"/>
        </w:rPr>
        <w:t>desktop</w:t>
      </w:r>
      <w:r w:rsidRPr="00A6688B">
        <w:rPr>
          <w:rFonts w:ascii="Arial" w:hAnsi="Arial" w:cs="Arial"/>
          <w:sz w:val="28"/>
          <w:szCs w:val="28"/>
        </w:rPr>
        <w:t xml:space="preserve"> computer, peripherals, and other office equipment, with or without reasonable accommodation.</w:t>
      </w:r>
      <w:r>
        <w:rPr>
          <w:rFonts w:ascii="Arial" w:hAnsi="Arial" w:cs="Arial"/>
          <w:sz w:val="28"/>
          <w:szCs w:val="28"/>
        </w:rPr>
        <w:t xml:space="preserve"> </w:t>
      </w:r>
      <w:r w:rsidRPr="00A6688B">
        <w:rPr>
          <w:rFonts w:ascii="Arial" w:hAnsi="Arial" w:cs="Arial"/>
          <w:sz w:val="28"/>
          <w:szCs w:val="28"/>
        </w:rPr>
        <w:t>The work environment includes both natural and artificial lighting. The incumbent must effectively interact with colleagues, stakeholders, and members of the public.</w:t>
      </w:r>
    </w:p>
    <w:p w14:paraId="1DB3F4BD" w14:textId="4959A363" w:rsidR="001D6FE6" w:rsidRPr="001D6FE6" w:rsidRDefault="001D6FE6" w:rsidP="006D5A40">
      <w:pPr>
        <w:pStyle w:val="BodyTextIndent2"/>
        <w:spacing w:before="100" w:beforeAutospacing="1" w:after="100" w:afterAutospacing="1"/>
        <w:rPr>
          <w:b/>
          <w:bCs/>
        </w:rPr>
      </w:pPr>
      <w:r w:rsidRPr="001D6FE6">
        <w:rPr>
          <w:b/>
          <w:bCs/>
        </w:rPr>
        <w:t>Consequence of Error</w:t>
      </w:r>
    </w:p>
    <w:p w14:paraId="71ECF72B" w14:textId="0EDDE8D5" w:rsidR="001D6FE6" w:rsidRDefault="001D6FE6" w:rsidP="006D5A40">
      <w:pPr>
        <w:pStyle w:val="BodyTextIndent2"/>
        <w:spacing w:before="100" w:beforeAutospacing="1" w:after="100" w:afterAutospacing="1"/>
        <w:ind w:left="0" w:firstLine="0"/>
      </w:pPr>
      <w:r w:rsidRPr="001D6FE6">
        <w:t>Th</w:t>
      </w:r>
      <w:r>
        <w:t xml:space="preserve">is position </w:t>
      </w:r>
      <w:r w:rsidRPr="001D6FE6">
        <w:t xml:space="preserve">is responsible for overseeing </w:t>
      </w:r>
      <w:r>
        <w:t>section</w:t>
      </w:r>
      <w:r w:rsidRPr="001D6FE6">
        <w:t xml:space="preserve"> activities to ensure work is completed in accordance with departmental policies, procedures, and applicable federal and state laws and regulations. Errors in judgment, oversight, or direction may result in inaccurate information, delays in service delivery, or non</w:t>
      </w:r>
      <w:r w:rsidRPr="001D6FE6">
        <w:noBreakHyphen/>
        <w:t>compliance with established requirements. Such errors may affect staff performance, stakeholder experience, and overall Department operations.</w:t>
      </w:r>
    </w:p>
    <w:p w14:paraId="14785D64" w14:textId="7E748DF0" w:rsidR="00D11DE5" w:rsidRPr="001D6FE6" w:rsidRDefault="00D11DE5" w:rsidP="006D5A40">
      <w:pPr>
        <w:pStyle w:val="BodyTextIndent2"/>
        <w:spacing w:before="100" w:beforeAutospacing="1" w:after="100" w:afterAutospacing="1"/>
        <w:ind w:left="0" w:firstLine="0"/>
      </w:pPr>
      <w:r w:rsidRPr="00D11DE5">
        <w:rPr>
          <w:b/>
          <w:bCs/>
        </w:rPr>
        <w:t>Note:</w:t>
      </w:r>
      <w:r>
        <w:t xml:space="preserve"> It is the policy of the Department of Rehabilitation to provide equal employment </w:t>
      </w:r>
      <w:proofErr w:type="gramStart"/>
      <w:r>
        <w:t>opportunity</w:t>
      </w:r>
      <w:proofErr w:type="gramEnd"/>
      <w:r>
        <w:t xml:space="preserve"> to qualified individuals with disabilities through compliance with FEHA and ADA (where it would result in broader protection of the civil rights of an applicant or employee with a disability).</w:t>
      </w:r>
    </w:p>
    <w:p w14:paraId="1080C60D" w14:textId="77777777" w:rsidR="00B91233" w:rsidRPr="00B91233" w:rsidRDefault="00B91233" w:rsidP="006D5A40">
      <w:pPr>
        <w:pStyle w:val="BodyText"/>
        <w:spacing w:before="100" w:beforeAutospacing="1" w:after="100" w:afterAutospacing="1"/>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062028">
      <w:pPr>
        <w:rPr>
          <w:rFonts w:cs="Arial"/>
          <w:bCs/>
        </w:rPr>
      </w:pPr>
    </w:p>
    <w:p w14:paraId="2BBA1AB8" w14:textId="77777777" w:rsidR="00062028" w:rsidRDefault="00062028" w:rsidP="00062028">
      <w:pPr>
        <w:rPr>
          <w:rFonts w:cs="Arial"/>
          <w:b/>
        </w:rPr>
      </w:pPr>
      <w:proofErr w:type="gramStart"/>
      <w:r>
        <w:rPr>
          <w:rFonts w:cs="Arial"/>
          <w:b/>
        </w:rPr>
        <w:t>________________________________</w:t>
      </w:r>
      <w:r>
        <w:rPr>
          <w:rFonts w:cs="Arial"/>
          <w:b/>
        </w:rPr>
        <w:tab/>
      </w:r>
      <w:r>
        <w:rPr>
          <w:rFonts w:cs="Arial"/>
          <w:b/>
        </w:rPr>
        <w:tab/>
      </w:r>
      <w:proofErr w:type="gramEnd"/>
      <w:r>
        <w:rPr>
          <w:rFonts w:cs="Arial"/>
          <w:b/>
        </w:rPr>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proofErr w:type="gramStart"/>
      <w:r>
        <w:rPr>
          <w:rFonts w:cs="Arial"/>
          <w:b/>
        </w:rPr>
        <w:t>_______________________________</w:t>
      </w:r>
      <w:r>
        <w:rPr>
          <w:rFonts w:cs="Arial"/>
          <w:b/>
        </w:rPr>
        <w:tab/>
      </w:r>
      <w:r>
        <w:rPr>
          <w:rFonts w:cs="Arial"/>
          <w:b/>
        </w:rPr>
        <w:tab/>
      </w:r>
      <w:proofErr w:type="gramEnd"/>
      <w:r>
        <w:rPr>
          <w:rFonts w:cs="Arial"/>
          <w:b/>
        </w:rPr>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w:t>
      </w:r>
      <w:proofErr w:type="gramStart"/>
      <w:r>
        <w:rPr>
          <w:rFonts w:cs="Arial"/>
          <w:b/>
        </w:rPr>
        <w:t>:  Employee’s</w:t>
      </w:r>
      <w:proofErr w:type="gramEnd"/>
      <w:r>
        <w:rPr>
          <w:rFonts w:cs="Arial"/>
          <w:b/>
        </w:rPr>
        <w:t xml:space="preserve"> Official Personnel File</w:t>
      </w:r>
    </w:p>
    <w:p w14:paraId="12BAD0B2" w14:textId="77777777" w:rsidR="00062028" w:rsidRDefault="00062028" w:rsidP="00062028">
      <w:pPr>
        <w:rPr>
          <w:b/>
        </w:rPr>
      </w:pPr>
      <w:r>
        <w:rPr>
          <w:rFonts w:cs="Arial"/>
          <w:b/>
        </w:rPr>
        <w:t>Copies</w:t>
      </w:r>
      <w:proofErr w:type="gramStart"/>
      <w:r>
        <w:rPr>
          <w:rFonts w:cs="Arial"/>
          <w:b/>
        </w:rPr>
        <w:t>:  Employee</w:t>
      </w:r>
      <w:proofErr w:type="gramEnd"/>
      <w:r>
        <w:rPr>
          <w:rFonts w:cs="Arial"/>
          <w:b/>
        </w:rPr>
        <w:t xml:space="preserve"> and Supervisor’s drop file</w:t>
      </w:r>
    </w:p>
    <w:p w14:paraId="23E50246" w14:textId="77777777" w:rsidR="00F93AA9" w:rsidRDefault="00F93AA9" w:rsidP="00062028">
      <w:pPr>
        <w:rPr>
          <w:b/>
        </w:rPr>
      </w:pPr>
    </w:p>
    <w:sectPr w:rsidR="00F93AA9" w:rsidSect="00F93AA9">
      <w:footerReference w:type="default" r:id="rId10"/>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3D986" w14:textId="77777777" w:rsidR="00307979" w:rsidRDefault="00307979">
      <w:r>
        <w:separator/>
      </w:r>
    </w:p>
  </w:endnote>
  <w:endnote w:type="continuationSeparator" w:id="0">
    <w:p w14:paraId="36C8B914" w14:textId="77777777" w:rsidR="00307979" w:rsidRDefault="0030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3D849990" w:rsidR="00680957" w:rsidRDefault="00680957">
    <w:pPr>
      <w:pStyle w:val="Footer"/>
    </w:pPr>
    <w:r>
      <w:t xml:space="preserve">Rev: </w:t>
    </w:r>
    <w:r w:rsidR="00E654F9">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047C1" w14:textId="77777777" w:rsidR="00307979" w:rsidRDefault="00307979">
      <w:r>
        <w:separator/>
      </w:r>
    </w:p>
  </w:footnote>
  <w:footnote w:type="continuationSeparator" w:id="0">
    <w:p w14:paraId="4F4F8A0A" w14:textId="77777777" w:rsidR="00307979" w:rsidRDefault="003079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045DF"/>
    <w:rsid w:val="0002176B"/>
    <w:rsid w:val="00027964"/>
    <w:rsid w:val="00062028"/>
    <w:rsid w:val="0006714F"/>
    <w:rsid w:val="000760CA"/>
    <w:rsid w:val="00093E51"/>
    <w:rsid w:val="000B31AC"/>
    <w:rsid w:val="000B67A7"/>
    <w:rsid w:val="000C6CC2"/>
    <w:rsid w:val="000D0B4D"/>
    <w:rsid w:val="00127FBB"/>
    <w:rsid w:val="001337DB"/>
    <w:rsid w:val="00137752"/>
    <w:rsid w:val="00164820"/>
    <w:rsid w:val="00167219"/>
    <w:rsid w:val="00171954"/>
    <w:rsid w:val="00175349"/>
    <w:rsid w:val="001A07E7"/>
    <w:rsid w:val="001D6FE6"/>
    <w:rsid w:val="001F25EA"/>
    <w:rsid w:val="001F531C"/>
    <w:rsid w:val="00200543"/>
    <w:rsid w:val="002120AE"/>
    <w:rsid w:val="002213D9"/>
    <w:rsid w:val="00265A3D"/>
    <w:rsid w:val="00291A1D"/>
    <w:rsid w:val="002A62E8"/>
    <w:rsid w:val="002A6593"/>
    <w:rsid w:val="002C1787"/>
    <w:rsid w:val="002D3D60"/>
    <w:rsid w:val="002F1FB5"/>
    <w:rsid w:val="002F6A6A"/>
    <w:rsid w:val="0030312C"/>
    <w:rsid w:val="00307979"/>
    <w:rsid w:val="00324605"/>
    <w:rsid w:val="00364DDB"/>
    <w:rsid w:val="00366B91"/>
    <w:rsid w:val="00367784"/>
    <w:rsid w:val="0037036D"/>
    <w:rsid w:val="00385A83"/>
    <w:rsid w:val="00387AA1"/>
    <w:rsid w:val="00393C40"/>
    <w:rsid w:val="00393C86"/>
    <w:rsid w:val="003A1257"/>
    <w:rsid w:val="003A254F"/>
    <w:rsid w:val="003A2C16"/>
    <w:rsid w:val="003B04A8"/>
    <w:rsid w:val="003B092B"/>
    <w:rsid w:val="003B1FFC"/>
    <w:rsid w:val="003D204A"/>
    <w:rsid w:val="003E002A"/>
    <w:rsid w:val="003F5EEA"/>
    <w:rsid w:val="00412AEB"/>
    <w:rsid w:val="004174E4"/>
    <w:rsid w:val="00420790"/>
    <w:rsid w:val="00423CBF"/>
    <w:rsid w:val="00424324"/>
    <w:rsid w:val="00470FEC"/>
    <w:rsid w:val="004735D5"/>
    <w:rsid w:val="004832C7"/>
    <w:rsid w:val="00490119"/>
    <w:rsid w:val="004935F6"/>
    <w:rsid w:val="00497821"/>
    <w:rsid w:val="004B7EF9"/>
    <w:rsid w:val="004C484B"/>
    <w:rsid w:val="004D0A0A"/>
    <w:rsid w:val="004D3127"/>
    <w:rsid w:val="004E188E"/>
    <w:rsid w:val="004E3E33"/>
    <w:rsid w:val="004E795B"/>
    <w:rsid w:val="004F5483"/>
    <w:rsid w:val="00516CDB"/>
    <w:rsid w:val="00532A52"/>
    <w:rsid w:val="00543CCB"/>
    <w:rsid w:val="0054755A"/>
    <w:rsid w:val="0057094E"/>
    <w:rsid w:val="00576428"/>
    <w:rsid w:val="00585294"/>
    <w:rsid w:val="005A397E"/>
    <w:rsid w:val="005A6A33"/>
    <w:rsid w:val="005C046A"/>
    <w:rsid w:val="005C31BC"/>
    <w:rsid w:val="005C6DE2"/>
    <w:rsid w:val="005F04F0"/>
    <w:rsid w:val="005F19CA"/>
    <w:rsid w:val="00607F02"/>
    <w:rsid w:val="00612516"/>
    <w:rsid w:val="00620A47"/>
    <w:rsid w:val="00676800"/>
    <w:rsid w:val="00677541"/>
    <w:rsid w:val="00680957"/>
    <w:rsid w:val="006A4F22"/>
    <w:rsid w:val="006B3793"/>
    <w:rsid w:val="006C3E58"/>
    <w:rsid w:val="006C754D"/>
    <w:rsid w:val="006C792A"/>
    <w:rsid w:val="006D258D"/>
    <w:rsid w:val="006D5A40"/>
    <w:rsid w:val="0070138F"/>
    <w:rsid w:val="00702E85"/>
    <w:rsid w:val="007229A1"/>
    <w:rsid w:val="0072474D"/>
    <w:rsid w:val="007255B6"/>
    <w:rsid w:val="007323E3"/>
    <w:rsid w:val="00747C28"/>
    <w:rsid w:val="00764BD8"/>
    <w:rsid w:val="00771CC1"/>
    <w:rsid w:val="00775CCE"/>
    <w:rsid w:val="00776664"/>
    <w:rsid w:val="007A36B7"/>
    <w:rsid w:val="007B0670"/>
    <w:rsid w:val="007B0892"/>
    <w:rsid w:val="007B3AB5"/>
    <w:rsid w:val="007E296D"/>
    <w:rsid w:val="007F0B58"/>
    <w:rsid w:val="00804D0B"/>
    <w:rsid w:val="00813653"/>
    <w:rsid w:val="008151AD"/>
    <w:rsid w:val="00815290"/>
    <w:rsid w:val="00820E4D"/>
    <w:rsid w:val="00841A0F"/>
    <w:rsid w:val="008576B5"/>
    <w:rsid w:val="00871D71"/>
    <w:rsid w:val="00883130"/>
    <w:rsid w:val="00886500"/>
    <w:rsid w:val="00887332"/>
    <w:rsid w:val="008A7F92"/>
    <w:rsid w:val="008C5D9C"/>
    <w:rsid w:val="008E4DDC"/>
    <w:rsid w:val="00911645"/>
    <w:rsid w:val="009348C9"/>
    <w:rsid w:val="00983736"/>
    <w:rsid w:val="0099389F"/>
    <w:rsid w:val="009A5567"/>
    <w:rsid w:val="009B299E"/>
    <w:rsid w:val="009B4CB5"/>
    <w:rsid w:val="009B5894"/>
    <w:rsid w:val="009B5CD7"/>
    <w:rsid w:val="009C2D11"/>
    <w:rsid w:val="009E61B3"/>
    <w:rsid w:val="009F145F"/>
    <w:rsid w:val="009F5A44"/>
    <w:rsid w:val="00A01F06"/>
    <w:rsid w:val="00A108FC"/>
    <w:rsid w:val="00A17471"/>
    <w:rsid w:val="00A30714"/>
    <w:rsid w:val="00A50BDE"/>
    <w:rsid w:val="00A578FA"/>
    <w:rsid w:val="00A57E40"/>
    <w:rsid w:val="00A6688B"/>
    <w:rsid w:val="00A74D9B"/>
    <w:rsid w:val="00A77831"/>
    <w:rsid w:val="00AB65D4"/>
    <w:rsid w:val="00AC21AD"/>
    <w:rsid w:val="00AF53B1"/>
    <w:rsid w:val="00B11F30"/>
    <w:rsid w:val="00B44896"/>
    <w:rsid w:val="00B505B1"/>
    <w:rsid w:val="00B60982"/>
    <w:rsid w:val="00B67506"/>
    <w:rsid w:val="00B713C3"/>
    <w:rsid w:val="00B81426"/>
    <w:rsid w:val="00B8739C"/>
    <w:rsid w:val="00B91064"/>
    <w:rsid w:val="00B91233"/>
    <w:rsid w:val="00B927CC"/>
    <w:rsid w:val="00BA7DF7"/>
    <w:rsid w:val="00BB1184"/>
    <w:rsid w:val="00BB34B1"/>
    <w:rsid w:val="00BB3A68"/>
    <w:rsid w:val="00BB791E"/>
    <w:rsid w:val="00BC5695"/>
    <w:rsid w:val="00BD28A9"/>
    <w:rsid w:val="00BF1FD1"/>
    <w:rsid w:val="00BF7020"/>
    <w:rsid w:val="00C00410"/>
    <w:rsid w:val="00C054A7"/>
    <w:rsid w:val="00C0628B"/>
    <w:rsid w:val="00C257BA"/>
    <w:rsid w:val="00C57308"/>
    <w:rsid w:val="00C57974"/>
    <w:rsid w:val="00C8488E"/>
    <w:rsid w:val="00C8518D"/>
    <w:rsid w:val="00C956AC"/>
    <w:rsid w:val="00CA74B2"/>
    <w:rsid w:val="00CB0DE8"/>
    <w:rsid w:val="00CB7169"/>
    <w:rsid w:val="00CD6EC3"/>
    <w:rsid w:val="00D01884"/>
    <w:rsid w:val="00D1176E"/>
    <w:rsid w:val="00D11DE5"/>
    <w:rsid w:val="00D32C0F"/>
    <w:rsid w:val="00D45772"/>
    <w:rsid w:val="00D46A63"/>
    <w:rsid w:val="00D50FF5"/>
    <w:rsid w:val="00D63ED2"/>
    <w:rsid w:val="00D76E44"/>
    <w:rsid w:val="00D8459F"/>
    <w:rsid w:val="00D9025A"/>
    <w:rsid w:val="00D92938"/>
    <w:rsid w:val="00DC1F3C"/>
    <w:rsid w:val="00DC2F30"/>
    <w:rsid w:val="00DC5869"/>
    <w:rsid w:val="00DC73A1"/>
    <w:rsid w:val="00DC7F9D"/>
    <w:rsid w:val="00DD1193"/>
    <w:rsid w:val="00DD3A20"/>
    <w:rsid w:val="00DE17F7"/>
    <w:rsid w:val="00DE1815"/>
    <w:rsid w:val="00DE187B"/>
    <w:rsid w:val="00DF4C42"/>
    <w:rsid w:val="00DF58B3"/>
    <w:rsid w:val="00E029A8"/>
    <w:rsid w:val="00E221C0"/>
    <w:rsid w:val="00E23437"/>
    <w:rsid w:val="00E35475"/>
    <w:rsid w:val="00E63649"/>
    <w:rsid w:val="00E654F9"/>
    <w:rsid w:val="00E713E6"/>
    <w:rsid w:val="00E84843"/>
    <w:rsid w:val="00E97360"/>
    <w:rsid w:val="00EA20D7"/>
    <w:rsid w:val="00EA70D7"/>
    <w:rsid w:val="00EA7144"/>
    <w:rsid w:val="00EC25EE"/>
    <w:rsid w:val="00EC54F4"/>
    <w:rsid w:val="00EC574E"/>
    <w:rsid w:val="00EE7E73"/>
    <w:rsid w:val="00EF5D6D"/>
    <w:rsid w:val="00F079B8"/>
    <w:rsid w:val="00F07E3E"/>
    <w:rsid w:val="00F120B2"/>
    <w:rsid w:val="00F21C83"/>
    <w:rsid w:val="00F21D65"/>
    <w:rsid w:val="00F33EC3"/>
    <w:rsid w:val="00F34BA9"/>
    <w:rsid w:val="00F423E1"/>
    <w:rsid w:val="00F46AF9"/>
    <w:rsid w:val="00F546C6"/>
    <w:rsid w:val="00F56C71"/>
    <w:rsid w:val="00F70090"/>
    <w:rsid w:val="00F70C73"/>
    <w:rsid w:val="00F73602"/>
    <w:rsid w:val="00F74AA7"/>
    <w:rsid w:val="00F90FA0"/>
    <w:rsid w:val="00F93AA9"/>
    <w:rsid w:val="00FC7A0A"/>
    <w:rsid w:val="00FE03F6"/>
    <w:rsid w:val="00FE4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1">
    <w:name w:val="heading 1"/>
    <w:basedOn w:val="Normal"/>
    <w:next w:val="Normal"/>
    <w:link w:val="Heading1Char"/>
    <w:uiPriority w:val="9"/>
    <w:qFormat/>
    <w:rsid w:val="006B37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rsid w:val="00265A3D"/>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6B3793"/>
    <w:rPr>
      <w:rFonts w:asciiTheme="majorHAnsi" w:eastAsiaTheme="majorEastAsia" w:hAnsiTheme="majorHAnsi" w:cstheme="majorBidi"/>
      <w:color w:val="365F91" w:themeColor="accent1" w:themeShade="BF"/>
      <w:sz w:val="32"/>
      <w:szCs w:val="32"/>
    </w:rPr>
  </w:style>
  <w:style w:type="paragraph" w:styleId="Title">
    <w:name w:val="Title"/>
    <w:basedOn w:val="Normal"/>
    <w:link w:val="TitleChar"/>
    <w:qFormat/>
    <w:rsid w:val="00EE7E73"/>
    <w:pPr>
      <w:jc w:val="center"/>
    </w:pPr>
    <w:rPr>
      <w:b/>
      <w:bCs/>
    </w:rPr>
  </w:style>
  <w:style w:type="character" w:customStyle="1" w:styleId="TitleChar">
    <w:name w:val="Title Char"/>
    <w:basedOn w:val="DefaultParagraphFont"/>
    <w:link w:val="Title"/>
    <w:rsid w:val="00EE7E73"/>
    <w:rPr>
      <w:rFonts w:ascii="Arial" w:hAnsi="Arial"/>
      <w:b/>
      <w:bCs/>
      <w:sz w:val="28"/>
    </w:rPr>
  </w:style>
  <w:style w:type="paragraph" w:styleId="NormalWeb">
    <w:name w:val="Normal (Web)"/>
    <w:basedOn w:val="Normal"/>
    <w:uiPriority w:val="99"/>
    <w:unhideWhenUsed/>
    <w:rsid w:val="00027964"/>
    <w:pPr>
      <w:spacing w:before="100" w:beforeAutospacing="1" w:after="100" w:afterAutospacing="1"/>
    </w:pPr>
    <w:rPr>
      <w:rFonts w:ascii="Times New Roman" w:hAnsi="Times New Roman"/>
      <w:sz w:val="24"/>
      <w:szCs w:val="24"/>
    </w:rPr>
  </w:style>
  <w:style w:type="character" w:customStyle="1" w:styleId="whitespace-normal">
    <w:name w:val="whitespace-normal"/>
    <w:basedOn w:val="DefaultParagraphFont"/>
    <w:rsid w:val="00764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7224">
      <w:bodyDiv w:val="1"/>
      <w:marLeft w:val="0"/>
      <w:marRight w:val="0"/>
      <w:marTop w:val="0"/>
      <w:marBottom w:val="0"/>
      <w:divBdr>
        <w:top w:val="none" w:sz="0" w:space="0" w:color="auto"/>
        <w:left w:val="none" w:sz="0" w:space="0" w:color="auto"/>
        <w:bottom w:val="none" w:sz="0" w:space="0" w:color="auto"/>
        <w:right w:val="none" w:sz="0" w:space="0" w:color="auto"/>
      </w:divBdr>
    </w:div>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86659587">
      <w:bodyDiv w:val="1"/>
      <w:marLeft w:val="0"/>
      <w:marRight w:val="0"/>
      <w:marTop w:val="0"/>
      <w:marBottom w:val="0"/>
      <w:divBdr>
        <w:top w:val="none" w:sz="0" w:space="0" w:color="auto"/>
        <w:left w:val="none" w:sz="0" w:space="0" w:color="auto"/>
        <w:bottom w:val="none" w:sz="0" w:space="0" w:color="auto"/>
        <w:right w:val="none" w:sz="0" w:space="0" w:color="auto"/>
      </w:divBdr>
    </w:div>
    <w:div w:id="134640246">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285474898">
      <w:bodyDiv w:val="1"/>
      <w:marLeft w:val="0"/>
      <w:marRight w:val="0"/>
      <w:marTop w:val="0"/>
      <w:marBottom w:val="0"/>
      <w:divBdr>
        <w:top w:val="none" w:sz="0" w:space="0" w:color="auto"/>
        <w:left w:val="none" w:sz="0" w:space="0" w:color="auto"/>
        <w:bottom w:val="none" w:sz="0" w:space="0" w:color="auto"/>
        <w:right w:val="none" w:sz="0" w:space="0" w:color="auto"/>
      </w:divBdr>
    </w:div>
    <w:div w:id="313069220">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718014129">
      <w:bodyDiv w:val="1"/>
      <w:marLeft w:val="0"/>
      <w:marRight w:val="0"/>
      <w:marTop w:val="0"/>
      <w:marBottom w:val="0"/>
      <w:divBdr>
        <w:top w:val="none" w:sz="0" w:space="0" w:color="auto"/>
        <w:left w:val="none" w:sz="0" w:space="0" w:color="auto"/>
        <w:bottom w:val="none" w:sz="0" w:space="0" w:color="auto"/>
        <w:right w:val="none" w:sz="0" w:space="0" w:color="auto"/>
      </w:divBdr>
    </w:div>
    <w:div w:id="766076992">
      <w:bodyDiv w:val="1"/>
      <w:marLeft w:val="0"/>
      <w:marRight w:val="0"/>
      <w:marTop w:val="0"/>
      <w:marBottom w:val="0"/>
      <w:divBdr>
        <w:top w:val="none" w:sz="0" w:space="0" w:color="auto"/>
        <w:left w:val="none" w:sz="0" w:space="0" w:color="auto"/>
        <w:bottom w:val="none" w:sz="0" w:space="0" w:color="auto"/>
        <w:right w:val="none" w:sz="0" w:space="0" w:color="auto"/>
      </w:divBdr>
    </w:div>
    <w:div w:id="783576577">
      <w:bodyDiv w:val="1"/>
      <w:marLeft w:val="0"/>
      <w:marRight w:val="0"/>
      <w:marTop w:val="0"/>
      <w:marBottom w:val="0"/>
      <w:divBdr>
        <w:top w:val="none" w:sz="0" w:space="0" w:color="auto"/>
        <w:left w:val="none" w:sz="0" w:space="0" w:color="auto"/>
        <w:bottom w:val="none" w:sz="0" w:space="0" w:color="auto"/>
        <w:right w:val="none" w:sz="0" w:space="0" w:color="auto"/>
      </w:divBdr>
    </w:div>
    <w:div w:id="885944016">
      <w:bodyDiv w:val="1"/>
      <w:marLeft w:val="0"/>
      <w:marRight w:val="0"/>
      <w:marTop w:val="0"/>
      <w:marBottom w:val="0"/>
      <w:divBdr>
        <w:top w:val="none" w:sz="0" w:space="0" w:color="auto"/>
        <w:left w:val="none" w:sz="0" w:space="0" w:color="auto"/>
        <w:bottom w:val="none" w:sz="0" w:space="0" w:color="auto"/>
        <w:right w:val="none" w:sz="0" w:space="0" w:color="auto"/>
      </w:divBdr>
    </w:div>
    <w:div w:id="1060594270">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179929784">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471629306">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685934636">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1929118944">
      <w:bodyDiv w:val="1"/>
      <w:marLeft w:val="0"/>
      <w:marRight w:val="0"/>
      <w:marTop w:val="0"/>
      <w:marBottom w:val="0"/>
      <w:divBdr>
        <w:top w:val="none" w:sz="0" w:space="0" w:color="auto"/>
        <w:left w:val="none" w:sz="0" w:space="0" w:color="auto"/>
        <w:bottom w:val="none" w:sz="0" w:space="0" w:color="auto"/>
        <w:right w:val="none" w:sz="0" w:space="0" w:color="auto"/>
      </w:divBdr>
    </w:div>
    <w:div w:id="1951352861">
      <w:bodyDiv w:val="1"/>
      <w:marLeft w:val="0"/>
      <w:marRight w:val="0"/>
      <w:marTop w:val="0"/>
      <w:marBottom w:val="0"/>
      <w:divBdr>
        <w:top w:val="none" w:sz="0" w:space="0" w:color="auto"/>
        <w:left w:val="none" w:sz="0" w:space="0" w:color="auto"/>
        <w:bottom w:val="none" w:sz="0" w:space="0" w:color="auto"/>
        <w:right w:val="none" w:sz="0" w:space="0" w:color="auto"/>
      </w:divBdr>
      <w:divsChild>
        <w:div w:id="63729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017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72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 w:id="209416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customXml/itemProps2.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34249-177B-4656-913F-8D869BB01254}">
  <ds:schemaRefs>
    <ds:schemaRef ds:uri="http://schemas.microsoft.com/sharepoint/v3/contenttype/forms"/>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Quesada, Beatriz@DOR</cp:lastModifiedBy>
  <cp:revision>2</cp:revision>
  <cp:lastPrinted>2012-04-25T19:11:00Z</cp:lastPrinted>
  <dcterms:created xsi:type="dcterms:W3CDTF">2026-09-10T16:47:00Z</dcterms:created>
  <dcterms:modified xsi:type="dcterms:W3CDTF">2026-09-10T16:47:00Z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