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CellMar>
          <w:top w:w="58" w:type="dxa"/>
          <w:bottom w:w="58" w:type="dxa"/>
        </w:tblCellMa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F26AB8">
        <w:trPr>
          <w:jc w:val="center"/>
        </w:trPr>
        <w:tc>
          <w:tcPr>
            <w:tcW w:w="8780" w:type="dxa"/>
            <w:gridSpan w:val="6"/>
            <w:tcBorders>
              <w:top w:val="nil"/>
              <w:left w:val="nil"/>
              <w:bottom w:val="nil"/>
            </w:tcBorders>
          </w:tcPr>
          <w:p w14:paraId="4E6DB626" w14:textId="662BCF27" w:rsidR="005943C7" w:rsidRPr="002E1CA3" w:rsidRDefault="005943C7" w:rsidP="007E7AE7">
            <w:pPr>
              <w:jc w:val="both"/>
              <w:rPr>
                <w:b/>
                <w:sz w:val="24"/>
                <w:szCs w:val="24"/>
              </w:rPr>
            </w:pPr>
            <w:r w:rsidRPr="002E1CA3">
              <w:rPr>
                <w:b/>
                <w:sz w:val="24"/>
                <w:szCs w:val="24"/>
              </w:rPr>
              <w:t>CALIFORNIA DEPARTMENT OF CORRECTIONS AND REHABILITATION</w:t>
            </w:r>
            <w:r w:rsidR="00897AF6">
              <w:rPr>
                <w:b/>
                <w:sz w:val="24"/>
                <w:szCs w:val="24"/>
              </w:rPr>
              <w:t xml:space="preserve"> </w:t>
            </w:r>
          </w:p>
        </w:tc>
        <w:tc>
          <w:tcPr>
            <w:tcW w:w="341" w:type="dxa"/>
            <w:tcBorders>
              <w:top w:val="single" w:sz="4" w:space="0" w:color="auto"/>
              <w:bottom w:val="single" w:sz="4" w:space="0" w:color="auto"/>
            </w:tcBorders>
          </w:tcPr>
          <w:p w14:paraId="61F1ACA4" w14:textId="77777777" w:rsidR="005943C7" w:rsidRPr="002E1CA3" w:rsidRDefault="005943C7" w:rsidP="007E7AE7">
            <w:pPr>
              <w:jc w:val="both"/>
              <w:rPr>
                <w:sz w:val="24"/>
                <w:szCs w:val="24"/>
              </w:rPr>
            </w:pPr>
          </w:p>
        </w:tc>
        <w:tc>
          <w:tcPr>
            <w:tcW w:w="1687" w:type="dxa"/>
            <w:gridSpan w:val="3"/>
            <w:tcBorders>
              <w:top w:val="nil"/>
              <w:bottom w:val="nil"/>
              <w:right w:val="nil"/>
            </w:tcBorders>
          </w:tcPr>
          <w:p w14:paraId="0F78EB72" w14:textId="77777777" w:rsidR="005943C7" w:rsidRPr="002E1CA3" w:rsidRDefault="005943C7" w:rsidP="007E7AE7">
            <w:pPr>
              <w:jc w:val="both"/>
              <w:rPr>
                <w:sz w:val="24"/>
                <w:szCs w:val="24"/>
              </w:rPr>
            </w:pPr>
            <w:r w:rsidRPr="002E1CA3">
              <w:rPr>
                <w:sz w:val="24"/>
                <w:szCs w:val="24"/>
              </w:rPr>
              <w:t>PROPOSED</w:t>
            </w:r>
          </w:p>
        </w:tc>
      </w:tr>
      <w:tr w:rsidR="002E1CA3" w:rsidRPr="002E1CA3" w14:paraId="05CBA305" w14:textId="77777777" w:rsidTr="00F26AB8">
        <w:trPr>
          <w:jc w:val="center"/>
        </w:trPr>
        <w:tc>
          <w:tcPr>
            <w:tcW w:w="5405" w:type="dxa"/>
            <w:gridSpan w:val="3"/>
            <w:tcBorders>
              <w:top w:val="nil"/>
              <w:left w:val="nil"/>
              <w:bottom w:val="nil"/>
              <w:right w:val="nil"/>
            </w:tcBorders>
          </w:tcPr>
          <w:p w14:paraId="1F59FBF0" w14:textId="1A010A32" w:rsidR="00CD0D6A" w:rsidRPr="002E1CA3" w:rsidRDefault="005943C7" w:rsidP="007E7AE7">
            <w:pPr>
              <w:jc w:val="both"/>
              <w:rPr>
                <w:sz w:val="20"/>
                <w:szCs w:val="20"/>
              </w:rPr>
            </w:pPr>
            <w:r w:rsidRPr="002E1CA3">
              <w:rPr>
                <w:sz w:val="20"/>
                <w:szCs w:val="20"/>
              </w:rPr>
              <w:t>POSITION DUTY STATEMENT</w:t>
            </w:r>
            <w:r w:rsidR="0066790C">
              <w:rPr>
                <w:sz w:val="20"/>
                <w:szCs w:val="20"/>
              </w:rPr>
              <w:t xml:space="preserve"> - General</w:t>
            </w:r>
          </w:p>
        </w:tc>
        <w:tc>
          <w:tcPr>
            <w:tcW w:w="5403" w:type="dxa"/>
            <w:gridSpan w:val="7"/>
            <w:tcBorders>
              <w:top w:val="nil"/>
              <w:left w:val="nil"/>
              <w:bottom w:val="nil"/>
              <w:right w:val="nil"/>
            </w:tcBorders>
          </w:tcPr>
          <w:p w14:paraId="5A22D82A" w14:textId="77777777" w:rsidR="00CD0D6A" w:rsidRPr="002E1CA3" w:rsidRDefault="00CD0D6A" w:rsidP="007E7AE7">
            <w:pPr>
              <w:jc w:val="both"/>
              <w:rPr>
                <w:sz w:val="24"/>
                <w:szCs w:val="24"/>
              </w:rPr>
            </w:pPr>
          </w:p>
        </w:tc>
      </w:tr>
      <w:tr w:rsidR="002E1CA3" w:rsidRPr="002E1CA3" w14:paraId="39CA46A1" w14:textId="77777777" w:rsidTr="00F26AB8">
        <w:trPr>
          <w:jc w:val="center"/>
        </w:trPr>
        <w:tc>
          <w:tcPr>
            <w:tcW w:w="5405" w:type="dxa"/>
            <w:gridSpan w:val="3"/>
            <w:tcBorders>
              <w:top w:val="nil"/>
              <w:left w:val="nil"/>
              <w:bottom w:val="nil"/>
              <w:right w:val="nil"/>
            </w:tcBorders>
          </w:tcPr>
          <w:p w14:paraId="7039AF89" w14:textId="77777777" w:rsidR="00CD0D6A" w:rsidRPr="002E1CA3" w:rsidRDefault="00CD0D6A" w:rsidP="007E7AE7">
            <w:pPr>
              <w:jc w:val="both"/>
              <w:rPr>
                <w:sz w:val="24"/>
                <w:szCs w:val="24"/>
              </w:rPr>
            </w:pPr>
          </w:p>
        </w:tc>
        <w:tc>
          <w:tcPr>
            <w:tcW w:w="3375" w:type="dxa"/>
            <w:gridSpan w:val="3"/>
            <w:tcBorders>
              <w:top w:val="nil"/>
              <w:left w:val="nil"/>
              <w:bottom w:val="nil"/>
            </w:tcBorders>
          </w:tcPr>
          <w:p w14:paraId="701007DD" w14:textId="77777777" w:rsidR="00CD0D6A" w:rsidRPr="002E1CA3" w:rsidRDefault="00CD0D6A" w:rsidP="007E7AE7">
            <w:pPr>
              <w:jc w:val="both"/>
              <w:rPr>
                <w:sz w:val="24"/>
                <w:szCs w:val="24"/>
              </w:rPr>
            </w:pPr>
          </w:p>
        </w:tc>
        <w:tc>
          <w:tcPr>
            <w:tcW w:w="341" w:type="dxa"/>
            <w:tcBorders>
              <w:top w:val="single" w:sz="4" w:space="0" w:color="auto"/>
              <w:bottom w:val="single" w:sz="4" w:space="0" w:color="auto"/>
            </w:tcBorders>
          </w:tcPr>
          <w:p w14:paraId="320A951C" w14:textId="7D32E6E5" w:rsidR="00CD0D6A" w:rsidRPr="002E1CA3" w:rsidRDefault="003B7AF5" w:rsidP="007E7AE7">
            <w:pPr>
              <w:jc w:val="both"/>
              <w:rPr>
                <w:sz w:val="24"/>
                <w:szCs w:val="24"/>
              </w:rPr>
            </w:pPr>
            <w:r>
              <w:rPr>
                <w:sz w:val="24"/>
                <w:szCs w:val="24"/>
              </w:rPr>
              <w:t>X</w:t>
            </w:r>
          </w:p>
        </w:tc>
        <w:tc>
          <w:tcPr>
            <w:tcW w:w="1687" w:type="dxa"/>
            <w:gridSpan w:val="3"/>
            <w:tcBorders>
              <w:top w:val="nil"/>
              <w:bottom w:val="nil"/>
              <w:right w:val="nil"/>
            </w:tcBorders>
          </w:tcPr>
          <w:p w14:paraId="5B071555" w14:textId="77777777" w:rsidR="00CD0D6A" w:rsidRPr="002E1CA3" w:rsidRDefault="00CD0D6A" w:rsidP="007E7AE7">
            <w:pPr>
              <w:jc w:val="both"/>
              <w:rPr>
                <w:sz w:val="24"/>
                <w:szCs w:val="24"/>
              </w:rPr>
            </w:pPr>
            <w:r w:rsidRPr="002E1CA3">
              <w:rPr>
                <w:sz w:val="24"/>
                <w:szCs w:val="24"/>
              </w:rPr>
              <w:t>CURRENT</w:t>
            </w:r>
          </w:p>
        </w:tc>
      </w:tr>
      <w:tr w:rsidR="002E1CA3" w:rsidRPr="002E1CA3" w14:paraId="0FA26A8C" w14:textId="77777777" w:rsidTr="00AA56B2">
        <w:trPr>
          <w:trHeight w:val="24"/>
          <w:jc w:val="center"/>
        </w:trPr>
        <w:tc>
          <w:tcPr>
            <w:tcW w:w="5405" w:type="dxa"/>
            <w:gridSpan w:val="3"/>
            <w:tcBorders>
              <w:top w:val="nil"/>
              <w:left w:val="nil"/>
              <w:bottom w:val="single" w:sz="4" w:space="0" w:color="auto"/>
              <w:right w:val="nil"/>
            </w:tcBorders>
          </w:tcPr>
          <w:p w14:paraId="200465C8" w14:textId="77777777" w:rsidR="00CD0D6A" w:rsidRPr="00AA56B2" w:rsidRDefault="00CD0D6A" w:rsidP="007E7AE7">
            <w:pPr>
              <w:jc w:val="both"/>
              <w:rPr>
                <w:sz w:val="16"/>
                <w:szCs w:val="16"/>
              </w:rPr>
            </w:pPr>
          </w:p>
        </w:tc>
        <w:tc>
          <w:tcPr>
            <w:tcW w:w="5403" w:type="dxa"/>
            <w:gridSpan w:val="7"/>
            <w:tcBorders>
              <w:top w:val="nil"/>
              <w:left w:val="nil"/>
              <w:bottom w:val="single" w:sz="4" w:space="0" w:color="auto"/>
              <w:right w:val="nil"/>
            </w:tcBorders>
          </w:tcPr>
          <w:p w14:paraId="63C17495" w14:textId="77777777" w:rsidR="00CD0D6A" w:rsidRPr="00AA56B2" w:rsidRDefault="00CD0D6A" w:rsidP="007E7AE7">
            <w:pPr>
              <w:jc w:val="both"/>
              <w:rPr>
                <w:sz w:val="16"/>
                <w:szCs w:val="16"/>
              </w:rPr>
            </w:pPr>
          </w:p>
        </w:tc>
      </w:tr>
      <w:tr w:rsidR="00A06728" w:rsidRPr="002E1CA3" w14:paraId="2BE7F333" w14:textId="77777777" w:rsidTr="00F26AB8">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rsidP="007E7AE7">
            <w:pPr>
              <w:jc w:val="both"/>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rsidP="007E7AE7">
            <w:pPr>
              <w:jc w:val="both"/>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7E7AE7">
            <w:pPr>
              <w:jc w:val="both"/>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F26AB8">
        <w:trPr>
          <w:trHeight w:val="122"/>
          <w:jc w:val="center"/>
        </w:trPr>
        <w:tc>
          <w:tcPr>
            <w:tcW w:w="5405" w:type="dxa"/>
            <w:gridSpan w:val="3"/>
            <w:tcBorders>
              <w:top w:val="nil"/>
              <w:left w:val="single" w:sz="4" w:space="0" w:color="auto"/>
              <w:bottom w:val="single" w:sz="4" w:space="0" w:color="auto"/>
            </w:tcBorders>
          </w:tcPr>
          <w:p w14:paraId="7C69B0E8" w14:textId="7BF08352" w:rsidR="00A06728" w:rsidRPr="002E1CA3" w:rsidRDefault="00A06728" w:rsidP="007E7AE7">
            <w:pPr>
              <w:jc w:val="both"/>
              <w:rPr>
                <w:sz w:val="24"/>
                <w:szCs w:val="24"/>
              </w:rPr>
            </w:pPr>
          </w:p>
        </w:tc>
        <w:tc>
          <w:tcPr>
            <w:tcW w:w="4325" w:type="dxa"/>
            <w:gridSpan w:val="6"/>
            <w:tcBorders>
              <w:top w:val="nil"/>
              <w:bottom w:val="single" w:sz="4" w:space="0" w:color="auto"/>
            </w:tcBorders>
            <w:vAlign w:val="center"/>
          </w:tcPr>
          <w:p w14:paraId="7DB4BC1F" w14:textId="0C74A1C2" w:rsidR="00A06728" w:rsidRPr="00167A73" w:rsidRDefault="00A85548" w:rsidP="007E7AE7">
            <w:pPr>
              <w:jc w:val="both"/>
            </w:pPr>
            <w:r>
              <w:t>080-261-4761-002</w:t>
            </w:r>
          </w:p>
        </w:tc>
        <w:tc>
          <w:tcPr>
            <w:tcW w:w="1078" w:type="dxa"/>
            <w:tcBorders>
              <w:top w:val="nil"/>
              <w:bottom w:val="single" w:sz="4" w:space="0" w:color="auto"/>
            </w:tcBorders>
            <w:vAlign w:val="center"/>
          </w:tcPr>
          <w:p w14:paraId="19A1FD9B" w14:textId="633F1982" w:rsidR="00A06728" w:rsidRPr="00167A73" w:rsidRDefault="00A85548" w:rsidP="007E7AE7">
            <w:pPr>
              <w:jc w:val="both"/>
            </w:pPr>
            <w:r>
              <w:t>1 / D</w:t>
            </w:r>
          </w:p>
        </w:tc>
      </w:tr>
      <w:tr w:rsidR="004120A7" w:rsidRPr="002E1CA3" w14:paraId="7D25EBD4" w14:textId="77777777" w:rsidTr="00F26AB8">
        <w:trPr>
          <w:jc w:val="center"/>
        </w:trPr>
        <w:tc>
          <w:tcPr>
            <w:tcW w:w="5405" w:type="dxa"/>
            <w:gridSpan w:val="3"/>
            <w:tcBorders>
              <w:top w:val="single" w:sz="4" w:space="0" w:color="auto"/>
              <w:bottom w:val="nil"/>
            </w:tcBorders>
          </w:tcPr>
          <w:p w14:paraId="489AE077"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F26AB8">
        <w:trPr>
          <w:jc w:val="center"/>
        </w:trPr>
        <w:tc>
          <w:tcPr>
            <w:tcW w:w="5405" w:type="dxa"/>
            <w:gridSpan w:val="3"/>
            <w:vMerge w:val="restart"/>
            <w:tcBorders>
              <w:top w:val="nil"/>
            </w:tcBorders>
            <w:vAlign w:val="center"/>
          </w:tcPr>
          <w:p w14:paraId="32D51289" w14:textId="73D8DEB6" w:rsidR="004120A7" w:rsidRPr="00167A73" w:rsidRDefault="00A85548" w:rsidP="00EE7815">
            <w:pPr>
              <w:jc w:val="both"/>
            </w:pPr>
            <w:r>
              <w:t>Procurement / Business Services</w:t>
            </w:r>
          </w:p>
        </w:tc>
        <w:tc>
          <w:tcPr>
            <w:tcW w:w="5403" w:type="dxa"/>
            <w:gridSpan w:val="7"/>
            <w:tcBorders>
              <w:top w:val="nil"/>
              <w:bottom w:val="single" w:sz="4" w:space="0" w:color="auto"/>
            </w:tcBorders>
            <w:vAlign w:val="center"/>
          </w:tcPr>
          <w:p w14:paraId="3334E89D" w14:textId="756BC105" w:rsidR="004120A7" w:rsidRPr="00167A73" w:rsidRDefault="00A85548" w:rsidP="007E7AE7">
            <w:pPr>
              <w:jc w:val="both"/>
            </w:pPr>
            <w:r>
              <w:t>Procurement &amp; Services Officer II (CF)</w:t>
            </w:r>
          </w:p>
        </w:tc>
      </w:tr>
      <w:tr w:rsidR="004120A7" w:rsidRPr="002E1CA3" w14:paraId="11B2C64D" w14:textId="77777777" w:rsidTr="00F26AB8">
        <w:trPr>
          <w:jc w:val="center"/>
        </w:trPr>
        <w:tc>
          <w:tcPr>
            <w:tcW w:w="5405" w:type="dxa"/>
            <w:gridSpan w:val="3"/>
            <w:vMerge/>
          </w:tcPr>
          <w:p w14:paraId="36B72ABC" w14:textId="77777777" w:rsidR="004120A7" w:rsidRPr="00F77711" w:rsidRDefault="004120A7" w:rsidP="007E7AE7">
            <w:pPr>
              <w:jc w:val="both"/>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F26AB8">
        <w:trPr>
          <w:jc w:val="center"/>
        </w:trPr>
        <w:tc>
          <w:tcPr>
            <w:tcW w:w="5405" w:type="dxa"/>
            <w:gridSpan w:val="3"/>
            <w:vMerge/>
            <w:vAlign w:val="center"/>
          </w:tcPr>
          <w:p w14:paraId="126E302C" w14:textId="77777777" w:rsidR="004120A7" w:rsidRPr="00167A73" w:rsidRDefault="004120A7" w:rsidP="007E7AE7">
            <w:pPr>
              <w:jc w:val="both"/>
            </w:pPr>
          </w:p>
        </w:tc>
        <w:tc>
          <w:tcPr>
            <w:tcW w:w="5403" w:type="dxa"/>
            <w:gridSpan w:val="7"/>
            <w:tcBorders>
              <w:top w:val="nil"/>
              <w:bottom w:val="single" w:sz="4" w:space="0" w:color="auto"/>
            </w:tcBorders>
            <w:vAlign w:val="center"/>
          </w:tcPr>
          <w:p w14:paraId="283AC44E" w14:textId="3336E51F" w:rsidR="004120A7" w:rsidRPr="00167A73" w:rsidRDefault="00A85548" w:rsidP="007E7AE7">
            <w:pPr>
              <w:jc w:val="both"/>
            </w:pPr>
            <w:r>
              <w:t>Procurement &amp; Services Officer II (CF)</w:t>
            </w:r>
          </w:p>
        </w:tc>
      </w:tr>
      <w:tr w:rsidR="004120A7" w:rsidRPr="002E1CA3" w14:paraId="07758462" w14:textId="77777777" w:rsidTr="00F26AB8">
        <w:trPr>
          <w:jc w:val="center"/>
        </w:trPr>
        <w:tc>
          <w:tcPr>
            <w:tcW w:w="5405" w:type="dxa"/>
            <w:gridSpan w:val="3"/>
            <w:vMerge/>
          </w:tcPr>
          <w:p w14:paraId="47D6A99F" w14:textId="77777777" w:rsidR="004120A7" w:rsidRPr="00F77711" w:rsidRDefault="004120A7" w:rsidP="007E7AE7">
            <w:pPr>
              <w:jc w:val="both"/>
              <w:rPr>
                <w:b/>
                <w:color w:val="7F7F7F" w:themeColor="text1" w:themeTint="80"/>
                <w:sz w:val="16"/>
                <w:szCs w:val="16"/>
              </w:rPr>
            </w:pPr>
          </w:p>
        </w:tc>
        <w:tc>
          <w:tcPr>
            <w:tcW w:w="1351" w:type="dxa"/>
            <w:tcBorders>
              <w:bottom w:val="nil"/>
            </w:tcBorders>
          </w:tcPr>
          <w:p w14:paraId="11360CE9" w14:textId="6C489F6E" w:rsidR="004120A7" w:rsidRPr="00F77711" w:rsidRDefault="003D4110" w:rsidP="00560A33">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F26AB8">
        <w:trPr>
          <w:jc w:val="center"/>
        </w:trPr>
        <w:tc>
          <w:tcPr>
            <w:tcW w:w="5405" w:type="dxa"/>
            <w:gridSpan w:val="3"/>
            <w:vMerge/>
            <w:tcBorders>
              <w:bottom w:val="single" w:sz="4" w:space="0" w:color="auto"/>
            </w:tcBorders>
            <w:vAlign w:val="center"/>
          </w:tcPr>
          <w:p w14:paraId="426468C3" w14:textId="77777777" w:rsidR="004120A7" w:rsidRPr="00167A73" w:rsidRDefault="004120A7" w:rsidP="007E7AE7">
            <w:pPr>
              <w:jc w:val="both"/>
            </w:pPr>
          </w:p>
        </w:tc>
        <w:tc>
          <w:tcPr>
            <w:tcW w:w="1351" w:type="dxa"/>
            <w:tcBorders>
              <w:top w:val="nil"/>
              <w:bottom w:val="single" w:sz="4" w:space="0" w:color="auto"/>
            </w:tcBorders>
            <w:vAlign w:val="center"/>
          </w:tcPr>
          <w:p w14:paraId="2113CD6B" w14:textId="49896BC9" w:rsidR="004120A7" w:rsidRPr="00167A73" w:rsidRDefault="00A85548" w:rsidP="007E7AE7">
            <w:pPr>
              <w:spacing w:before="40" w:after="40"/>
              <w:jc w:val="both"/>
            </w:pPr>
            <w:r>
              <w:t>LT / FT</w:t>
            </w:r>
          </w:p>
        </w:tc>
        <w:tc>
          <w:tcPr>
            <w:tcW w:w="1351" w:type="dxa"/>
            <w:tcBorders>
              <w:top w:val="nil"/>
              <w:bottom w:val="single" w:sz="4" w:space="0" w:color="auto"/>
            </w:tcBorders>
            <w:vAlign w:val="center"/>
          </w:tcPr>
          <w:p w14:paraId="0FBC4DC7" w14:textId="2D0D269A" w:rsidR="004120A7" w:rsidRPr="00167A73" w:rsidRDefault="00A85548" w:rsidP="007E7AE7">
            <w:pPr>
              <w:jc w:val="both"/>
            </w:pPr>
            <w:r>
              <w:t>S01</w:t>
            </w:r>
          </w:p>
        </w:tc>
        <w:tc>
          <w:tcPr>
            <w:tcW w:w="1352" w:type="dxa"/>
            <w:gridSpan w:val="3"/>
            <w:tcBorders>
              <w:top w:val="nil"/>
              <w:bottom w:val="single" w:sz="4" w:space="0" w:color="auto"/>
            </w:tcBorders>
            <w:vAlign w:val="center"/>
          </w:tcPr>
          <w:p w14:paraId="46007ED8" w14:textId="6C8EA800" w:rsidR="004120A7" w:rsidRPr="00167A73" w:rsidRDefault="00A85548" w:rsidP="007E7AE7">
            <w:pPr>
              <w:jc w:val="both"/>
            </w:pPr>
            <w:r>
              <w:t>2</w:t>
            </w:r>
          </w:p>
        </w:tc>
        <w:tc>
          <w:tcPr>
            <w:tcW w:w="1349" w:type="dxa"/>
            <w:gridSpan w:val="2"/>
            <w:tcBorders>
              <w:top w:val="nil"/>
              <w:bottom w:val="single" w:sz="4" w:space="0" w:color="auto"/>
            </w:tcBorders>
            <w:vAlign w:val="center"/>
          </w:tcPr>
          <w:p w14:paraId="1C0EFD1D" w14:textId="199F34D7" w:rsidR="004120A7" w:rsidRPr="00167A73" w:rsidRDefault="004120A7" w:rsidP="007E7AE7">
            <w:pPr>
              <w:spacing w:before="40" w:after="40"/>
              <w:jc w:val="both"/>
            </w:pPr>
            <w:r w:rsidRPr="0035585C">
              <w:rPr>
                <w:sz w:val="16"/>
                <w:szCs w:val="16"/>
              </w:rPr>
              <w:t xml:space="preserve">Yes </w:t>
            </w:r>
            <w:r w:rsidR="00A85548">
              <w:rPr>
                <w:sz w:val="16"/>
                <w:szCs w:val="16"/>
              </w:rPr>
              <w:fldChar w:fldCharType="begin">
                <w:ffData>
                  <w:name w:val="Check1"/>
                  <w:enabled/>
                  <w:calcOnExit w:val="0"/>
                  <w:checkBox>
                    <w:sizeAuto/>
                    <w:default w:val="1"/>
                  </w:checkBox>
                </w:ffData>
              </w:fldChar>
            </w:r>
            <w:bookmarkStart w:id="0" w:name="Check1"/>
            <w:r w:rsidR="00A85548">
              <w:rPr>
                <w:sz w:val="16"/>
                <w:szCs w:val="16"/>
              </w:rPr>
              <w:instrText xml:space="preserve"> FORMCHECKBOX </w:instrText>
            </w:r>
            <w:r w:rsidR="00A85548">
              <w:rPr>
                <w:sz w:val="16"/>
                <w:szCs w:val="16"/>
              </w:rPr>
            </w:r>
            <w:r w:rsidR="00A85548">
              <w:rPr>
                <w:sz w:val="16"/>
                <w:szCs w:val="16"/>
              </w:rPr>
              <w:fldChar w:fldCharType="separate"/>
            </w:r>
            <w:r w:rsidR="00A85548">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Pr>
                <w:sz w:val="16"/>
                <w:szCs w:val="16"/>
              </w:rPr>
              <w:fldChar w:fldCharType="begin">
                <w:ffData>
                  <w:name w:val="Check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r>
      <w:tr w:rsidR="004120A7" w:rsidRPr="002E1CA3" w14:paraId="3C4D39A4" w14:textId="77777777" w:rsidTr="00F26AB8">
        <w:trPr>
          <w:jc w:val="center"/>
        </w:trPr>
        <w:tc>
          <w:tcPr>
            <w:tcW w:w="5405" w:type="dxa"/>
            <w:gridSpan w:val="3"/>
            <w:tcBorders>
              <w:bottom w:val="nil"/>
            </w:tcBorders>
          </w:tcPr>
          <w:p w14:paraId="52E4EDA6"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F26AB8">
        <w:trPr>
          <w:jc w:val="center"/>
        </w:trPr>
        <w:tc>
          <w:tcPr>
            <w:tcW w:w="5405" w:type="dxa"/>
            <w:gridSpan w:val="3"/>
            <w:tcBorders>
              <w:top w:val="nil"/>
              <w:bottom w:val="single" w:sz="4" w:space="0" w:color="auto"/>
            </w:tcBorders>
            <w:vAlign w:val="center"/>
          </w:tcPr>
          <w:p w14:paraId="79A90B7D" w14:textId="5C5D28DB" w:rsidR="004120A7" w:rsidRPr="00167A73" w:rsidRDefault="00A85548" w:rsidP="007E7AE7">
            <w:pPr>
              <w:jc w:val="both"/>
            </w:pPr>
            <w:r>
              <w:t>Business Services</w:t>
            </w:r>
          </w:p>
        </w:tc>
        <w:tc>
          <w:tcPr>
            <w:tcW w:w="3375" w:type="dxa"/>
            <w:gridSpan w:val="3"/>
            <w:tcBorders>
              <w:top w:val="nil"/>
              <w:bottom w:val="single" w:sz="4" w:space="0" w:color="auto"/>
            </w:tcBorders>
            <w:vAlign w:val="center"/>
          </w:tcPr>
          <w:p w14:paraId="652AAA80" w14:textId="77777777" w:rsidR="004120A7" w:rsidRPr="00167A73" w:rsidRDefault="004120A7" w:rsidP="007E7AE7">
            <w:pPr>
              <w:jc w:val="both"/>
            </w:pPr>
          </w:p>
        </w:tc>
        <w:tc>
          <w:tcPr>
            <w:tcW w:w="2028" w:type="dxa"/>
            <w:gridSpan w:val="4"/>
            <w:tcBorders>
              <w:top w:val="nil"/>
              <w:bottom w:val="single" w:sz="4" w:space="0" w:color="auto"/>
            </w:tcBorders>
            <w:vAlign w:val="center"/>
          </w:tcPr>
          <w:p w14:paraId="30DBE683" w14:textId="4C194760" w:rsidR="004120A7" w:rsidRPr="00167A73" w:rsidRDefault="004120A7" w:rsidP="007E7AE7">
            <w:pPr>
              <w:jc w:val="both"/>
            </w:pPr>
          </w:p>
        </w:tc>
      </w:tr>
      <w:tr w:rsidR="004120A7" w:rsidRPr="002E1CA3" w14:paraId="3256F39E" w14:textId="77777777" w:rsidTr="00F26AB8">
        <w:trPr>
          <w:jc w:val="center"/>
        </w:trPr>
        <w:tc>
          <w:tcPr>
            <w:tcW w:w="10808" w:type="dxa"/>
            <w:gridSpan w:val="10"/>
            <w:tcBorders>
              <w:bottom w:val="single" w:sz="4" w:space="0" w:color="auto"/>
            </w:tcBorders>
            <w:shd w:val="clear" w:color="auto" w:fill="D9D9D9" w:themeFill="background1" w:themeFillShade="D9"/>
          </w:tcPr>
          <w:p w14:paraId="181D2D13" w14:textId="381BEF70" w:rsidR="004120A7" w:rsidRPr="002E1CA3" w:rsidRDefault="004120A7" w:rsidP="00954A05">
            <w:pPr>
              <w:jc w:val="both"/>
              <w:rPr>
                <w:b/>
                <w:sz w:val="20"/>
                <w:szCs w:val="20"/>
              </w:rPr>
            </w:pPr>
            <w:r>
              <w:rPr>
                <w:b/>
                <w:sz w:val="20"/>
                <w:szCs w:val="20"/>
              </w:rPr>
              <w:t xml:space="preserve">CDCR’S </w:t>
            </w:r>
            <w:r w:rsidR="00F375FC">
              <w:rPr>
                <w:b/>
                <w:sz w:val="20"/>
                <w:szCs w:val="20"/>
              </w:rPr>
              <w:t>MISSION,</w:t>
            </w:r>
            <w:r w:rsidR="00CB1BC6">
              <w:rPr>
                <w:b/>
                <w:sz w:val="20"/>
                <w:szCs w:val="20"/>
              </w:rPr>
              <w:t xml:space="preserve"> VISION and COMMITMENT</w:t>
            </w:r>
          </w:p>
        </w:tc>
      </w:tr>
      <w:tr w:rsidR="004120A7" w:rsidRPr="002E1CA3" w14:paraId="6408DA42" w14:textId="77777777" w:rsidTr="00F26AB8">
        <w:trPr>
          <w:jc w:val="center"/>
        </w:trPr>
        <w:tc>
          <w:tcPr>
            <w:tcW w:w="10808" w:type="dxa"/>
            <w:gridSpan w:val="10"/>
            <w:tcBorders>
              <w:top w:val="nil"/>
              <w:bottom w:val="single" w:sz="4" w:space="0" w:color="auto"/>
            </w:tcBorders>
          </w:tcPr>
          <w:p w14:paraId="1BA10F5B" w14:textId="77777777" w:rsidR="00632FF7" w:rsidRPr="007E17A3" w:rsidRDefault="00632FF7" w:rsidP="007E7AE7">
            <w:pPr>
              <w:jc w:val="both"/>
              <w:rPr>
                <w:rFonts w:cs="Arial"/>
                <w:b/>
                <w:bCs/>
                <w:sz w:val="20"/>
                <w:szCs w:val="20"/>
              </w:rPr>
            </w:pPr>
            <w:r w:rsidRPr="007E17A3">
              <w:rPr>
                <w:rFonts w:cs="Arial"/>
                <w:b/>
                <w:bCs/>
                <w:sz w:val="20"/>
                <w:szCs w:val="20"/>
              </w:rPr>
              <w:t>Mission</w:t>
            </w:r>
          </w:p>
          <w:p w14:paraId="2A250794" w14:textId="2C9B40CB" w:rsidR="00EE7815" w:rsidRPr="007E17A3" w:rsidRDefault="00EE7815" w:rsidP="007E7AE7">
            <w:pPr>
              <w:jc w:val="both"/>
              <w:rPr>
                <w:rFonts w:cs="Arial"/>
                <w:sz w:val="20"/>
                <w:szCs w:val="20"/>
              </w:rPr>
            </w:pPr>
            <w:r w:rsidRPr="007E17A3">
              <w:rPr>
                <w:rFonts w:cs="Arial"/>
                <w:sz w:val="20"/>
                <w:szCs w:val="20"/>
              </w:rPr>
              <w:t>To facilitate the successful reintegration of the individuals in our care back to their communities equipped with the</w:t>
            </w:r>
            <w:r w:rsidR="00801738">
              <w:rPr>
                <w:rFonts w:cs="Arial"/>
                <w:sz w:val="20"/>
                <w:szCs w:val="20"/>
              </w:rPr>
              <w:t xml:space="preserve"> </w:t>
            </w:r>
            <w:r w:rsidRPr="007E17A3">
              <w:rPr>
                <w:rFonts w:cs="Arial"/>
                <w:sz w:val="20"/>
                <w:szCs w:val="20"/>
              </w:rPr>
              <w:t xml:space="preserve">tools to be </w:t>
            </w:r>
            <w:r w:rsidR="00801738">
              <w:rPr>
                <w:rFonts w:cs="Arial"/>
                <w:sz w:val="20"/>
                <w:szCs w:val="20"/>
              </w:rPr>
              <w:br/>
            </w:r>
            <w:r w:rsidRPr="007E17A3">
              <w:rPr>
                <w:rFonts w:cs="Arial"/>
                <w:sz w:val="20"/>
                <w:szCs w:val="20"/>
              </w:rPr>
              <w:t>drug-free, healthy, and employable members of society by providing education, treatment, rehabilitative, and restorative justice programs, all in a safe and humane environment.</w:t>
            </w:r>
          </w:p>
          <w:p w14:paraId="4F647EA5" w14:textId="77777777" w:rsidR="00EE7815" w:rsidRPr="007E17A3" w:rsidRDefault="00EE7815" w:rsidP="007E7AE7">
            <w:pPr>
              <w:jc w:val="both"/>
              <w:rPr>
                <w:rFonts w:cs="Arial"/>
                <w:b/>
                <w:bCs/>
                <w:sz w:val="20"/>
                <w:szCs w:val="20"/>
              </w:rPr>
            </w:pPr>
          </w:p>
          <w:p w14:paraId="702E02FD" w14:textId="69A08D95" w:rsidR="00632FF7" w:rsidRPr="007E17A3" w:rsidRDefault="00632FF7" w:rsidP="007E7AE7">
            <w:pPr>
              <w:jc w:val="both"/>
              <w:rPr>
                <w:rFonts w:cs="Arial"/>
                <w:b/>
                <w:bCs/>
                <w:sz w:val="20"/>
                <w:szCs w:val="20"/>
              </w:rPr>
            </w:pPr>
            <w:r w:rsidRPr="007E17A3">
              <w:rPr>
                <w:rFonts w:cs="Arial"/>
                <w:b/>
                <w:bCs/>
                <w:sz w:val="20"/>
                <w:szCs w:val="20"/>
              </w:rPr>
              <w:t>Vision</w:t>
            </w:r>
          </w:p>
          <w:p w14:paraId="0AA1FA1E" w14:textId="77777777" w:rsidR="0006712E" w:rsidRPr="007E17A3" w:rsidRDefault="00F667B8" w:rsidP="007E7AE7">
            <w:pPr>
              <w:jc w:val="both"/>
              <w:rPr>
                <w:sz w:val="20"/>
                <w:szCs w:val="20"/>
              </w:rPr>
            </w:pPr>
            <w:r w:rsidRPr="007E17A3">
              <w:rPr>
                <w:sz w:val="20"/>
                <w:szCs w:val="20"/>
              </w:rPr>
              <w:t>We enhance public safety and promote successful community reintegration through education, treatment, and active participation in rehabilitative and restorative justice programs.</w:t>
            </w:r>
          </w:p>
          <w:p w14:paraId="2B55AFC8" w14:textId="77777777" w:rsidR="0056117D" w:rsidRPr="007E17A3" w:rsidRDefault="0056117D" w:rsidP="007E7AE7">
            <w:pPr>
              <w:jc w:val="both"/>
              <w:rPr>
                <w:sz w:val="20"/>
                <w:szCs w:val="20"/>
              </w:rPr>
            </w:pPr>
          </w:p>
          <w:p w14:paraId="107E033C" w14:textId="77777777" w:rsidR="0056117D" w:rsidRPr="001F39E7" w:rsidRDefault="0056117D" w:rsidP="007E7AE7">
            <w:pPr>
              <w:jc w:val="both"/>
              <w:rPr>
                <w:b/>
                <w:bCs/>
                <w:sz w:val="20"/>
                <w:szCs w:val="20"/>
              </w:rPr>
            </w:pPr>
            <w:r w:rsidRPr="001F39E7">
              <w:rPr>
                <w:b/>
                <w:bCs/>
                <w:sz w:val="20"/>
                <w:szCs w:val="20"/>
              </w:rPr>
              <w:t>Commitment</w:t>
            </w:r>
          </w:p>
          <w:p w14:paraId="357419A4" w14:textId="674144D0" w:rsidR="0056117D" w:rsidRDefault="00AB6A1F" w:rsidP="007E7AE7">
            <w:pPr>
              <w:jc w:val="both"/>
              <w:rPr>
                <w:sz w:val="20"/>
                <w:szCs w:val="20"/>
              </w:rPr>
            </w:pPr>
            <w:r w:rsidRPr="00AB6A1F">
              <w:rPr>
                <w:sz w:val="20"/>
                <w:szCs w:val="20"/>
              </w:rPr>
              <w:t>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w:t>
            </w:r>
          </w:p>
          <w:p w14:paraId="03DF6CD7" w14:textId="77777777" w:rsidR="00AB6A1F" w:rsidRPr="001F39E7" w:rsidRDefault="00AB6A1F" w:rsidP="007E7AE7">
            <w:pPr>
              <w:jc w:val="both"/>
              <w:rPr>
                <w:sz w:val="20"/>
                <w:szCs w:val="20"/>
              </w:rPr>
            </w:pPr>
          </w:p>
          <w:p w14:paraId="0A6126EE" w14:textId="7D574B3E" w:rsidR="0056117D" w:rsidRPr="001F39E7" w:rsidRDefault="0056117D" w:rsidP="007E7AE7">
            <w:pPr>
              <w:jc w:val="both"/>
              <w:rPr>
                <w:sz w:val="20"/>
                <w:szCs w:val="20"/>
              </w:rPr>
            </w:pPr>
            <w:r w:rsidRPr="001F39E7">
              <w:rPr>
                <w:sz w:val="20"/>
                <w:szCs w:val="20"/>
              </w:rPr>
              <w:t xml:space="preserve">CDCR and CCHCS are committed to building an inclusive respectful workplace. We are determined to attract and hire candidates from all communities and </w:t>
            </w:r>
            <w:r w:rsidR="00F375FC" w:rsidRPr="001F39E7">
              <w:rPr>
                <w:sz w:val="20"/>
                <w:szCs w:val="20"/>
              </w:rPr>
              <w:t>empower employees</w:t>
            </w:r>
            <w:r w:rsidRPr="001F39E7">
              <w:rPr>
                <w:sz w:val="20"/>
                <w:szCs w:val="20"/>
              </w:rPr>
              <w:t xml:space="preserve"> from a variety of backgrounds, perspectives, and personal experiences. We are proud to foster inclusion and drive collaborative efforts at all levels of the Department.  </w:t>
            </w:r>
          </w:p>
          <w:p w14:paraId="4CCCB356" w14:textId="0D7DA6C9" w:rsidR="0056117D" w:rsidRPr="007E17A3" w:rsidRDefault="0056117D" w:rsidP="007E7AE7">
            <w:pPr>
              <w:jc w:val="both"/>
              <w:rPr>
                <w:sz w:val="20"/>
                <w:szCs w:val="20"/>
              </w:rPr>
            </w:pPr>
          </w:p>
        </w:tc>
      </w:tr>
      <w:tr w:rsidR="004120A7" w:rsidRPr="002E1CA3" w14:paraId="7AE66C03" w14:textId="77777777" w:rsidTr="00F26AB8">
        <w:trPr>
          <w:jc w:val="center"/>
        </w:trPr>
        <w:tc>
          <w:tcPr>
            <w:tcW w:w="10808" w:type="dxa"/>
            <w:gridSpan w:val="10"/>
            <w:tcBorders>
              <w:bottom w:val="single" w:sz="4" w:space="0" w:color="auto"/>
            </w:tcBorders>
            <w:shd w:val="clear" w:color="auto" w:fill="D9D9D9" w:themeFill="background1" w:themeFillShade="D9"/>
          </w:tcPr>
          <w:p w14:paraId="3AFC44C1" w14:textId="77777777" w:rsidR="004120A7" w:rsidRPr="002E1CA3" w:rsidRDefault="004120A7" w:rsidP="007E7AE7">
            <w:pPr>
              <w:jc w:val="both"/>
              <w:rPr>
                <w:b/>
                <w:sz w:val="20"/>
                <w:szCs w:val="20"/>
              </w:rPr>
            </w:pPr>
            <w:r>
              <w:rPr>
                <w:b/>
                <w:sz w:val="20"/>
                <w:szCs w:val="20"/>
              </w:rPr>
              <w:t>DIVISION OVERVIEW</w:t>
            </w:r>
          </w:p>
        </w:tc>
      </w:tr>
      <w:tr w:rsidR="004120A7" w:rsidRPr="002E1CA3" w14:paraId="1D26B89B" w14:textId="77777777" w:rsidTr="00F26AB8">
        <w:trPr>
          <w:jc w:val="center"/>
        </w:trPr>
        <w:tc>
          <w:tcPr>
            <w:tcW w:w="10808" w:type="dxa"/>
            <w:gridSpan w:val="10"/>
            <w:tcBorders>
              <w:top w:val="nil"/>
              <w:bottom w:val="single" w:sz="4" w:space="0" w:color="auto"/>
            </w:tcBorders>
          </w:tcPr>
          <w:p w14:paraId="7DD6E195" w14:textId="77777777" w:rsidR="001C62D9" w:rsidRDefault="00A85548" w:rsidP="00816B4B">
            <w:pPr>
              <w:jc w:val="both"/>
              <w:rPr>
                <w:sz w:val="20"/>
                <w:szCs w:val="20"/>
              </w:rPr>
            </w:pPr>
            <w:r w:rsidRPr="00A85548">
              <w:rPr>
                <w:sz w:val="20"/>
                <w:szCs w:val="20"/>
              </w:rPr>
              <w:t xml:space="preserve">The Business Services function is  to plan, organize, and direct the work of </w:t>
            </w:r>
            <w:r w:rsidR="00801738">
              <w:rPr>
                <w:sz w:val="20"/>
                <w:szCs w:val="20"/>
              </w:rPr>
              <w:t>CDCR</w:t>
            </w:r>
            <w:r w:rsidRPr="00A85548">
              <w:rPr>
                <w:sz w:val="20"/>
                <w:szCs w:val="20"/>
              </w:rPr>
              <w:t xml:space="preserve"> institutional staff engaged in the following activities: budgeting and accounting; data processing; personnel, health and safety, and labor relations; food preparation and service; procurement, supply, and warehousing operations; maintenance, operation, repair, and construction of the physical plant; fire protection and security services; equipment repair and replacement, including garage operations; clothing issue, replacement, and laundry operations and canteen operations.  Directs the preparation of the budget and quarterly estimates of materials, supplies, and equipment required for maintaining and operating the institution, and maintains an effective budgetary control system; supervises the preparation/administration of contracts, purchase and control of supplies and equipment, and approves work orders.</w:t>
            </w:r>
          </w:p>
          <w:p w14:paraId="0B88E0DA" w14:textId="694E59C6" w:rsidR="00E50F94" w:rsidRPr="002E1CA3" w:rsidRDefault="00A85548" w:rsidP="00816B4B">
            <w:pPr>
              <w:jc w:val="both"/>
              <w:rPr>
                <w:sz w:val="20"/>
                <w:szCs w:val="20"/>
              </w:rPr>
            </w:pPr>
            <w:r w:rsidRPr="00A85548">
              <w:rPr>
                <w:sz w:val="20"/>
                <w:szCs w:val="20"/>
              </w:rPr>
              <w:t xml:space="preserve">  </w:t>
            </w:r>
          </w:p>
        </w:tc>
      </w:tr>
      <w:tr w:rsidR="002E1CA3" w:rsidRPr="002E1CA3" w14:paraId="0E11BCC8" w14:textId="77777777" w:rsidTr="00F26AB8">
        <w:trPr>
          <w:jc w:val="center"/>
        </w:trPr>
        <w:tc>
          <w:tcPr>
            <w:tcW w:w="10808" w:type="dxa"/>
            <w:gridSpan w:val="10"/>
            <w:tcBorders>
              <w:bottom w:val="single" w:sz="4" w:space="0" w:color="auto"/>
            </w:tcBorders>
            <w:shd w:val="clear" w:color="auto" w:fill="D9D9D9" w:themeFill="background1" w:themeFillShade="D9"/>
          </w:tcPr>
          <w:p w14:paraId="7184C8A1" w14:textId="080C66AE" w:rsidR="001C62D9" w:rsidRPr="001C62D9" w:rsidRDefault="00F20EC9" w:rsidP="001C62D9">
            <w:pPr>
              <w:jc w:val="both"/>
              <w:rPr>
                <w:b/>
                <w:sz w:val="20"/>
                <w:szCs w:val="20"/>
              </w:rPr>
            </w:pPr>
            <w:r w:rsidRPr="002E1CA3">
              <w:rPr>
                <w:b/>
                <w:sz w:val="20"/>
                <w:szCs w:val="20"/>
              </w:rPr>
              <w:lastRenderedPageBreak/>
              <w:t>GENERAL STATEMEN</w:t>
            </w:r>
            <w:r w:rsidR="001C62D9">
              <w:rPr>
                <w:b/>
                <w:sz w:val="20"/>
                <w:szCs w:val="20"/>
              </w:rPr>
              <w:t>T</w:t>
            </w:r>
          </w:p>
        </w:tc>
      </w:tr>
      <w:tr w:rsidR="002E1CA3" w:rsidRPr="002E1CA3" w14:paraId="5CB118F8" w14:textId="77777777" w:rsidTr="00F26AB8">
        <w:trPr>
          <w:jc w:val="center"/>
        </w:trPr>
        <w:tc>
          <w:tcPr>
            <w:tcW w:w="10808" w:type="dxa"/>
            <w:gridSpan w:val="10"/>
            <w:tcBorders>
              <w:top w:val="nil"/>
              <w:bottom w:val="single" w:sz="4" w:space="0" w:color="auto"/>
            </w:tcBorders>
          </w:tcPr>
          <w:p w14:paraId="10ADE730" w14:textId="3C835147" w:rsidR="00DA1762" w:rsidRDefault="00A85548" w:rsidP="007E7AE7">
            <w:pPr>
              <w:jc w:val="both"/>
              <w:rPr>
                <w:sz w:val="20"/>
                <w:szCs w:val="20"/>
              </w:rPr>
            </w:pPr>
            <w:r w:rsidRPr="00B41A56">
              <w:rPr>
                <w:rFonts w:cstheme="minorHAnsi"/>
                <w:sz w:val="20"/>
                <w:szCs w:val="20"/>
              </w:rPr>
              <w:t xml:space="preserve">Under the </w:t>
            </w:r>
            <w:r>
              <w:rPr>
                <w:rFonts w:cstheme="minorHAnsi"/>
                <w:sz w:val="20"/>
                <w:szCs w:val="20"/>
              </w:rPr>
              <w:t xml:space="preserve">general </w:t>
            </w:r>
            <w:r w:rsidRPr="00B41A56">
              <w:rPr>
                <w:rFonts w:cstheme="minorHAnsi"/>
                <w:sz w:val="20"/>
                <w:szCs w:val="20"/>
              </w:rPr>
              <w:t>direction of the Correctional Business Manager I, the Procurement &amp; Services Officer II</w:t>
            </w:r>
            <w:r w:rsidR="00237C61">
              <w:rPr>
                <w:rFonts w:cstheme="minorHAnsi"/>
                <w:sz w:val="20"/>
                <w:szCs w:val="20"/>
              </w:rPr>
              <w:t xml:space="preserve"> </w:t>
            </w:r>
            <w:r w:rsidRPr="00B41A56">
              <w:rPr>
                <w:rFonts w:cstheme="minorHAnsi"/>
                <w:sz w:val="20"/>
                <w:szCs w:val="20"/>
              </w:rPr>
              <w:t>will supervise and direct the operations of the following departments: Warehouse, Property Control, Clothing Distribution, Canteen, Procurement and Contract Services</w:t>
            </w:r>
            <w:r>
              <w:rPr>
                <w:rFonts w:cstheme="minorHAnsi"/>
                <w:sz w:val="20"/>
                <w:szCs w:val="20"/>
              </w:rPr>
              <w:t>.</w:t>
            </w:r>
          </w:p>
          <w:p w14:paraId="54FF2EBE" w14:textId="1473120F" w:rsidR="001F39E7" w:rsidRPr="002E1CA3" w:rsidRDefault="001F39E7" w:rsidP="007E7AE7">
            <w:pPr>
              <w:jc w:val="both"/>
              <w:rPr>
                <w:sz w:val="20"/>
                <w:szCs w:val="20"/>
              </w:rPr>
            </w:pPr>
          </w:p>
        </w:tc>
      </w:tr>
      <w:tr w:rsidR="002E1CA3" w:rsidRPr="002E1CA3" w14:paraId="63CD6B82" w14:textId="77777777" w:rsidTr="00F26AB8">
        <w:trPr>
          <w:jc w:val="center"/>
        </w:trPr>
        <w:tc>
          <w:tcPr>
            <w:tcW w:w="1437" w:type="dxa"/>
            <w:tcBorders>
              <w:top w:val="single" w:sz="4" w:space="0" w:color="auto"/>
              <w:bottom w:val="single" w:sz="4" w:space="0" w:color="auto"/>
            </w:tcBorders>
            <w:shd w:val="clear" w:color="auto" w:fill="D9D9D9" w:themeFill="background1" w:themeFillShade="D9"/>
          </w:tcPr>
          <w:p w14:paraId="1117DC28" w14:textId="77777777" w:rsidR="00F20EC9" w:rsidRPr="002E1CA3" w:rsidRDefault="00F20EC9" w:rsidP="00652ECA">
            <w:pPr>
              <w:rPr>
                <w:b/>
                <w:sz w:val="16"/>
                <w:szCs w:val="16"/>
              </w:rPr>
            </w:pPr>
            <w:r w:rsidRPr="002E1CA3">
              <w:rPr>
                <w:b/>
                <w:sz w:val="16"/>
                <w:szCs w:val="16"/>
              </w:rPr>
              <w:t>% of time performing duties</w:t>
            </w:r>
          </w:p>
        </w:tc>
        <w:tc>
          <w:tcPr>
            <w:tcW w:w="9371" w:type="dxa"/>
            <w:gridSpan w:val="9"/>
            <w:tcBorders>
              <w:top w:val="single" w:sz="4" w:space="0" w:color="auto"/>
              <w:bottom w:val="single" w:sz="4" w:space="0" w:color="auto"/>
            </w:tcBorders>
            <w:shd w:val="clear" w:color="auto" w:fill="D9D9D9" w:themeFill="background1" w:themeFillShade="D9"/>
          </w:tcPr>
          <w:p w14:paraId="5B6599E2" w14:textId="77777777" w:rsidR="00F20EC9" w:rsidRPr="002E1CA3" w:rsidRDefault="00F20EC9" w:rsidP="007E7AE7">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D6066F" w14:paraId="72E656C1" w14:textId="77777777" w:rsidTr="00F26AB8">
        <w:trPr>
          <w:jc w:val="center"/>
        </w:trPr>
        <w:tc>
          <w:tcPr>
            <w:tcW w:w="1437" w:type="dxa"/>
            <w:tcBorders>
              <w:top w:val="single" w:sz="4" w:space="0" w:color="auto"/>
              <w:left w:val="single" w:sz="4" w:space="0" w:color="auto"/>
              <w:bottom w:val="nil"/>
              <w:right w:val="single" w:sz="4" w:space="0" w:color="auto"/>
            </w:tcBorders>
          </w:tcPr>
          <w:p w14:paraId="6B8BE470" w14:textId="0BB102DF" w:rsidR="00401674" w:rsidRPr="00D6066F" w:rsidRDefault="00AF2183" w:rsidP="00D6066F">
            <w:pPr>
              <w:jc w:val="center"/>
              <w:rPr>
                <w:rFonts w:cstheme="minorHAnsi"/>
                <w:sz w:val="20"/>
                <w:szCs w:val="20"/>
              </w:rPr>
            </w:pPr>
            <w:r>
              <w:rPr>
                <w:rFonts w:cstheme="minorHAnsi"/>
                <w:sz w:val="20"/>
                <w:szCs w:val="20"/>
              </w:rPr>
              <w:t>35</w:t>
            </w:r>
            <w:r w:rsidR="00CD0D6A" w:rsidRPr="00D6066F">
              <w:rPr>
                <w:rFonts w:cstheme="minorHAnsi"/>
                <w:sz w:val="20"/>
                <w:szCs w:val="20"/>
              </w:rPr>
              <w:t>%</w:t>
            </w:r>
          </w:p>
        </w:tc>
        <w:tc>
          <w:tcPr>
            <w:tcW w:w="9371" w:type="dxa"/>
            <w:gridSpan w:val="9"/>
            <w:tcBorders>
              <w:top w:val="single" w:sz="4" w:space="0" w:color="auto"/>
              <w:left w:val="single" w:sz="4" w:space="0" w:color="auto"/>
              <w:bottom w:val="nil"/>
              <w:right w:val="single" w:sz="4" w:space="0" w:color="auto"/>
            </w:tcBorders>
          </w:tcPr>
          <w:p w14:paraId="361F8962" w14:textId="03812EF8" w:rsidR="008E2B33" w:rsidRPr="00A85548" w:rsidRDefault="00A85548" w:rsidP="00801738">
            <w:pPr>
              <w:jc w:val="both"/>
              <w:rPr>
                <w:bCs/>
                <w:iCs/>
                <w:sz w:val="20"/>
                <w:szCs w:val="20"/>
              </w:rPr>
            </w:pPr>
            <w:r w:rsidRPr="00A85548">
              <w:rPr>
                <w:bCs/>
                <w:iCs/>
                <w:sz w:val="20"/>
                <w:szCs w:val="20"/>
              </w:rPr>
              <w:t>Supervise and direct Procurement and Services staff and activities, including purchasing, receiving warehouse and clothing room operations and material distribution; review and prepare performance reports for approximately twenty-five staff.  In coordination with the Department of General Services Legal Section, monitor contract and contract performance, administer all purchasing activities for all institution departments and divisions; develop procedures for General Services guidelines and Department of Corrections policies; review and make recommendations for improvements to satisfy institutional procurement requirements.</w:t>
            </w:r>
          </w:p>
        </w:tc>
      </w:tr>
      <w:tr w:rsidR="00554579" w:rsidRPr="00D6066F" w14:paraId="2AFB17D2" w14:textId="77777777" w:rsidTr="00F26AB8">
        <w:trPr>
          <w:trHeight w:val="423"/>
          <w:jc w:val="center"/>
        </w:trPr>
        <w:tc>
          <w:tcPr>
            <w:tcW w:w="1437" w:type="dxa"/>
            <w:tcBorders>
              <w:top w:val="nil"/>
              <w:left w:val="single" w:sz="4" w:space="0" w:color="auto"/>
              <w:bottom w:val="nil"/>
              <w:right w:val="single" w:sz="4" w:space="0" w:color="auto"/>
            </w:tcBorders>
          </w:tcPr>
          <w:p w14:paraId="7CD56833" w14:textId="53F9C736" w:rsidR="00554579" w:rsidRPr="007276E9" w:rsidRDefault="00A85548" w:rsidP="00D6066F">
            <w:pPr>
              <w:jc w:val="center"/>
              <w:rPr>
                <w:rFonts w:cstheme="minorHAnsi"/>
                <w:sz w:val="20"/>
                <w:szCs w:val="20"/>
              </w:rPr>
            </w:pPr>
            <w:r>
              <w:rPr>
                <w:rFonts w:cstheme="minorHAnsi"/>
                <w:sz w:val="20"/>
                <w:szCs w:val="20"/>
              </w:rPr>
              <w:t>20</w:t>
            </w:r>
            <w:r w:rsidR="00554579" w:rsidRPr="007276E9">
              <w:rPr>
                <w:rFonts w:cstheme="minorHAnsi"/>
                <w:sz w:val="20"/>
                <w:szCs w:val="20"/>
              </w:rPr>
              <w:t>%</w:t>
            </w:r>
          </w:p>
        </w:tc>
        <w:tc>
          <w:tcPr>
            <w:tcW w:w="9371" w:type="dxa"/>
            <w:gridSpan w:val="9"/>
            <w:tcBorders>
              <w:top w:val="nil"/>
              <w:left w:val="single" w:sz="4" w:space="0" w:color="auto"/>
              <w:bottom w:val="nil"/>
              <w:right w:val="single" w:sz="4" w:space="0" w:color="auto"/>
            </w:tcBorders>
          </w:tcPr>
          <w:p w14:paraId="220B6A56" w14:textId="66F3C629" w:rsidR="00554579" w:rsidRPr="001C62D9" w:rsidRDefault="00A85548" w:rsidP="001C62D9">
            <w:pPr>
              <w:jc w:val="both"/>
              <w:rPr>
                <w:bCs/>
                <w:iCs/>
                <w:sz w:val="20"/>
                <w:szCs w:val="20"/>
              </w:rPr>
            </w:pPr>
            <w:r w:rsidRPr="001C62D9">
              <w:rPr>
                <w:bCs/>
                <w:iCs/>
                <w:sz w:val="20"/>
                <w:szCs w:val="20"/>
              </w:rPr>
              <w:t>Responsible for the purchase and procurement of goods and services in accordance with budgetary</w:t>
            </w:r>
            <w:r w:rsidR="001C62D9">
              <w:rPr>
                <w:bCs/>
                <w:iCs/>
                <w:sz w:val="20"/>
                <w:szCs w:val="20"/>
              </w:rPr>
              <w:t xml:space="preserve"> </w:t>
            </w:r>
            <w:r w:rsidRPr="001C62D9">
              <w:rPr>
                <w:bCs/>
                <w:iCs/>
                <w:sz w:val="20"/>
                <w:szCs w:val="20"/>
              </w:rPr>
              <w:t>requirement and coordinating fund expenditures, integrity and accounting requirements with Regional</w:t>
            </w:r>
            <w:r w:rsidR="001C62D9">
              <w:rPr>
                <w:bCs/>
                <w:iCs/>
                <w:sz w:val="20"/>
                <w:szCs w:val="20"/>
              </w:rPr>
              <w:t xml:space="preserve"> </w:t>
            </w:r>
            <w:r w:rsidRPr="001C62D9">
              <w:rPr>
                <w:bCs/>
                <w:iCs/>
                <w:sz w:val="20"/>
                <w:szCs w:val="20"/>
              </w:rPr>
              <w:t>Accounting Office staff, responsible for coordination with Office of Business Services, Budget</w:t>
            </w:r>
            <w:r w:rsidR="001C62D9">
              <w:rPr>
                <w:bCs/>
                <w:iCs/>
                <w:sz w:val="20"/>
                <w:szCs w:val="20"/>
              </w:rPr>
              <w:t xml:space="preserve"> </w:t>
            </w:r>
            <w:r w:rsidRPr="001C62D9">
              <w:rPr>
                <w:bCs/>
                <w:iCs/>
                <w:sz w:val="20"/>
                <w:szCs w:val="20"/>
              </w:rPr>
              <w:t>Management Branch, Fleet Management</w:t>
            </w:r>
            <w:r w:rsidR="001C62D9">
              <w:rPr>
                <w:bCs/>
                <w:iCs/>
                <w:sz w:val="20"/>
                <w:szCs w:val="20"/>
              </w:rPr>
              <w:t xml:space="preserve"> </w:t>
            </w:r>
            <w:r w:rsidRPr="001C62D9">
              <w:rPr>
                <w:bCs/>
                <w:iCs/>
                <w:sz w:val="20"/>
                <w:szCs w:val="20"/>
              </w:rPr>
              <w:t>Unit, Facility Planning, Construction and Management,</w:t>
            </w:r>
            <w:r w:rsidR="001C62D9">
              <w:rPr>
                <w:bCs/>
                <w:iCs/>
                <w:sz w:val="20"/>
                <w:szCs w:val="20"/>
              </w:rPr>
              <w:t xml:space="preserve"> </w:t>
            </w:r>
            <w:r w:rsidRPr="001C62D9">
              <w:rPr>
                <w:bCs/>
                <w:iCs/>
                <w:sz w:val="20"/>
                <w:szCs w:val="20"/>
              </w:rPr>
              <w:t>Department of General Services and other agencies as needed, coordinate all procurement functions</w:t>
            </w:r>
            <w:r w:rsidR="001C62D9">
              <w:rPr>
                <w:bCs/>
                <w:iCs/>
                <w:sz w:val="20"/>
                <w:szCs w:val="20"/>
              </w:rPr>
              <w:t xml:space="preserve"> </w:t>
            </w:r>
            <w:r w:rsidRPr="001C62D9">
              <w:rPr>
                <w:bCs/>
                <w:iCs/>
                <w:sz w:val="20"/>
                <w:szCs w:val="20"/>
              </w:rPr>
              <w:t>and activities with all levels of institution staff and custody and service units.</w:t>
            </w:r>
          </w:p>
        </w:tc>
      </w:tr>
      <w:tr w:rsidR="00DA1762" w:rsidRPr="00D6066F" w14:paraId="2AF579CC" w14:textId="77777777" w:rsidTr="00A85548">
        <w:trPr>
          <w:trHeight w:val="22"/>
          <w:jc w:val="center"/>
        </w:trPr>
        <w:tc>
          <w:tcPr>
            <w:tcW w:w="1437" w:type="dxa"/>
            <w:tcBorders>
              <w:top w:val="nil"/>
              <w:bottom w:val="nil"/>
              <w:right w:val="single" w:sz="4" w:space="0" w:color="auto"/>
            </w:tcBorders>
          </w:tcPr>
          <w:p w14:paraId="4B0E3BAC" w14:textId="5F857BF7" w:rsidR="00DA1762" w:rsidRPr="00D6066F" w:rsidRDefault="00042DF8" w:rsidP="00D6066F">
            <w:pPr>
              <w:jc w:val="center"/>
              <w:rPr>
                <w:rFonts w:cstheme="minorHAnsi"/>
                <w:sz w:val="20"/>
                <w:szCs w:val="20"/>
              </w:rPr>
            </w:pPr>
            <w:r>
              <w:rPr>
                <w:sz w:val="20"/>
                <w:szCs w:val="20"/>
              </w:rPr>
              <w:t>1</w:t>
            </w:r>
            <w:r w:rsidR="00A85548">
              <w:rPr>
                <w:sz w:val="20"/>
                <w:szCs w:val="20"/>
              </w:rPr>
              <w:t>5</w:t>
            </w:r>
            <w:r>
              <w:rPr>
                <w:sz w:val="20"/>
                <w:szCs w:val="20"/>
              </w:rPr>
              <w:t xml:space="preserve">% </w:t>
            </w:r>
          </w:p>
        </w:tc>
        <w:tc>
          <w:tcPr>
            <w:tcW w:w="9371" w:type="dxa"/>
            <w:gridSpan w:val="9"/>
            <w:tcBorders>
              <w:top w:val="nil"/>
              <w:left w:val="single" w:sz="4" w:space="0" w:color="auto"/>
              <w:bottom w:val="nil"/>
            </w:tcBorders>
          </w:tcPr>
          <w:p w14:paraId="7C141EFB" w14:textId="4D8B209F" w:rsidR="00DA1762" w:rsidRPr="00A85548" w:rsidRDefault="00A85548" w:rsidP="00801738">
            <w:pPr>
              <w:jc w:val="both"/>
              <w:rPr>
                <w:sz w:val="20"/>
                <w:szCs w:val="20"/>
              </w:rPr>
            </w:pPr>
            <w:r w:rsidRPr="000B561F">
              <w:rPr>
                <w:sz w:val="20"/>
                <w:szCs w:val="20"/>
              </w:rPr>
              <w:t>Supervise direct institution canteens, formulate and implement policies and procedures; review all inmate</w:t>
            </w:r>
            <w:r w:rsidR="001C62D9">
              <w:rPr>
                <w:sz w:val="20"/>
                <w:szCs w:val="20"/>
              </w:rPr>
              <w:t xml:space="preserve"> </w:t>
            </w:r>
            <w:r w:rsidRPr="000B561F">
              <w:rPr>
                <w:sz w:val="20"/>
                <w:szCs w:val="20"/>
              </w:rPr>
              <w:t>Appeals.</w:t>
            </w:r>
          </w:p>
        </w:tc>
      </w:tr>
      <w:tr w:rsidR="00A85548" w:rsidRPr="00D6066F" w14:paraId="09F56E4E" w14:textId="77777777" w:rsidTr="00A85548">
        <w:trPr>
          <w:trHeight w:val="22"/>
          <w:jc w:val="center"/>
        </w:trPr>
        <w:tc>
          <w:tcPr>
            <w:tcW w:w="1437" w:type="dxa"/>
            <w:tcBorders>
              <w:top w:val="nil"/>
              <w:bottom w:val="nil"/>
              <w:right w:val="single" w:sz="4" w:space="0" w:color="auto"/>
            </w:tcBorders>
          </w:tcPr>
          <w:p w14:paraId="08CFFF6F" w14:textId="33B0D460" w:rsidR="00A85548" w:rsidRDefault="00A85548" w:rsidP="00D6066F">
            <w:pPr>
              <w:jc w:val="center"/>
              <w:rPr>
                <w:sz w:val="20"/>
                <w:szCs w:val="20"/>
              </w:rPr>
            </w:pPr>
            <w:r>
              <w:rPr>
                <w:sz w:val="20"/>
                <w:szCs w:val="20"/>
              </w:rPr>
              <w:t>10%</w:t>
            </w:r>
          </w:p>
        </w:tc>
        <w:tc>
          <w:tcPr>
            <w:tcW w:w="9371" w:type="dxa"/>
            <w:gridSpan w:val="9"/>
            <w:tcBorders>
              <w:top w:val="nil"/>
              <w:left w:val="single" w:sz="4" w:space="0" w:color="auto"/>
              <w:bottom w:val="nil"/>
            </w:tcBorders>
          </w:tcPr>
          <w:p w14:paraId="2E86F1C2" w14:textId="6BA79DD3" w:rsidR="00A85548" w:rsidRPr="000B561F" w:rsidRDefault="00A85548" w:rsidP="00801738">
            <w:pPr>
              <w:jc w:val="both"/>
              <w:rPr>
                <w:sz w:val="20"/>
                <w:szCs w:val="20"/>
              </w:rPr>
            </w:pPr>
            <w:r w:rsidRPr="00F47361">
              <w:rPr>
                <w:sz w:val="20"/>
              </w:rPr>
              <w:t>Supervise and direct the service, repair and issue of institution automotive equipment; prepare monthly and annual reports; register vehicles; develop policies and procedures and make recommendations for improvements to satisfy CDCR requirements, develops and maintain</w:t>
            </w:r>
            <w:r w:rsidR="00801738">
              <w:rPr>
                <w:sz w:val="20"/>
              </w:rPr>
              <w:t>s</w:t>
            </w:r>
            <w:r w:rsidRPr="00F47361">
              <w:rPr>
                <w:sz w:val="20"/>
              </w:rPr>
              <w:t xml:space="preserve"> vehicle accident reports.</w:t>
            </w:r>
          </w:p>
        </w:tc>
      </w:tr>
      <w:tr w:rsidR="00A85548" w:rsidRPr="00D6066F" w14:paraId="7BA99D8C" w14:textId="77777777" w:rsidTr="00A85548">
        <w:trPr>
          <w:trHeight w:val="22"/>
          <w:jc w:val="center"/>
        </w:trPr>
        <w:tc>
          <w:tcPr>
            <w:tcW w:w="1437" w:type="dxa"/>
            <w:tcBorders>
              <w:top w:val="nil"/>
              <w:bottom w:val="nil"/>
              <w:right w:val="single" w:sz="4" w:space="0" w:color="auto"/>
            </w:tcBorders>
          </w:tcPr>
          <w:p w14:paraId="076CE225" w14:textId="7D885A72" w:rsidR="00A85548" w:rsidRDefault="00A85548" w:rsidP="00D6066F">
            <w:pPr>
              <w:jc w:val="center"/>
              <w:rPr>
                <w:sz w:val="20"/>
                <w:szCs w:val="20"/>
              </w:rPr>
            </w:pPr>
            <w:r>
              <w:rPr>
                <w:sz w:val="20"/>
                <w:szCs w:val="20"/>
              </w:rPr>
              <w:t>10%</w:t>
            </w:r>
          </w:p>
        </w:tc>
        <w:tc>
          <w:tcPr>
            <w:tcW w:w="9371" w:type="dxa"/>
            <w:gridSpan w:val="9"/>
            <w:tcBorders>
              <w:top w:val="nil"/>
              <w:left w:val="single" w:sz="4" w:space="0" w:color="auto"/>
              <w:bottom w:val="nil"/>
            </w:tcBorders>
          </w:tcPr>
          <w:p w14:paraId="772C5AF0" w14:textId="4A7E0B36" w:rsidR="00A85548" w:rsidRPr="00A85548" w:rsidRDefault="00A85548" w:rsidP="001C62D9">
            <w:pPr>
              <w:jc w:val="both"/>
              <w:rPr>
                <w:rFonts w:eastAsia="Times New Roman" w:cstheme="minorHAnsi"/>
                <w:sz w:val="20"/>
                <w:szCs w:val="20"/>
              </w:rPr>
            </w:pPr>
            <w:r w:rsidRPr="001C62D9">
              <w:rPr>
                <w:sz w:val="20"/>
              </w:rPr>
              <w:t xml:space="preserve">Responsible for the operation of the property control system for equipment and services described in the </w:t>
            </w:r>
            <w:r w:rsidR="001C62D9">
              <w:rPr>
                <w:sz w:val="20"/>
              </w:rPr>
              <w:br/>
            </w:r>
            <w:r w:rsidRPr="001C62D9">
              <w:rPr>
                <w:sz w:val="20"/>
              </w:rPr>
              <w:t>State</w:t>
            </w:r>
            <w:r w:rsidR="001C62D9" w:rsidRPr="001C62D9">
              <w:rPr>
                <w:sz w:val="20"/>
              </w:rPr>
              <w:t xml:space="preserve"> </w:t>
            </w:r>
            <w:r w:rsidRPr="001C62D9">
              <w:rPr>
                <w:sz w:val="20"/>
              </w:rPr>
              <w:t>Administrative Manual.</w:t>
            </w:r>
          </w:p>
        </w:tc>
      </w:tr>
      <w:tr w:rsidR="00DA1762" w:rsidRPr="00D6066F" w14:paraId="327B79D7" w14:textId="77777777" w:rsidTr="00AA56B2">
        <w:trPr>
          <w:trHeight w:val="644"/>
          <w:jc w:val="center"/>
        </w:trPr>
        <w:tc>
          <w:tcPr>
            <w:tcW w:w="1437" w:type="dxa"/>
            <w:tcBorders>
              <w:top w:val="nil"/>
              <w:bottom w:val="single" w:sz="4" w:space="0" w:color="auto"/>
              <w:right w:val="single" w:sz="4" w:space="0" w:color="auto"/>
            </w:tcBorders>
          </w:tcPr>
          <w:p w14:paraId="4AE1C354" w14:textId="4F81A2A6" w:rsidR="00DA1762" w:rsidRPr="00D6066F" w:rsidRDefault="00A85548" w:rsidP="00D6066F">
            <w:pPr>
              <w:jc w:val="center"/>
              <w:rPr>
                <w:rFonts w:cstheme="minorHAnsi"/>
                <w:sz w:val="20"/>
                <w:szCs w:val="20"/>
              </w:rPr>
            </w:pPr>
            <w:r>
              <w:rPr>
                <w:sz w:val="20"/>
                <w:szCs w:val="20"/>
              </w:rPr>
              <w:t>10</w:t>
            </w:r>
            <w:r w:rsidR="0076387A" w:rsidRPr="002E1CA3">
              <w:rPr>
                <w:sz w:val="20"/>
                <w:szCs w:val="20"/>
              </w:rPr>
              <w:t>%</w:t>
            </w:r>
          </w:p>
        </w:tc>
        <w:tc>
          <w:tcPr>
            <w:tcW w:w="9371" w:type="dxa"/>
            <w:gridSpan w:val="9"/>
            <w:tcBorders>
              <w:top w:val="nil"/>
              <w:left w:val="single" w:sz="4" w:space="0" w:color="auto"/>
              <w:bottom w:val="single" w:sz="4" w:space="0" w:color="auto"/>
            </w:tcBorders>
          </w:tcPr>
          <w:p w14:paraId="608BA579" w14:textId="77777777" w:rsidR="001C62D9" w:rsidRDefault="00A85548" w:rsidP="001C62D9">
            <w:pPr>
              <w:jc w:val="both"/>
              <w:rPr>
                <w:rFonts w:eastAsia="Times New Roman" w:cstheme="minorHAnsi"/>
                <w:sz w:val="20"/>
                <w:szCs w:val="20"/>
              </w:rPr>
            </w:pPr>
            <w:r w:rsidRPr="001C62D9">
              <w:rPr>
                <w:sz w:val="20"/>
              </w:rPr>
              <w:t>Prepare and/or review all necessary report</w:t>
            </w:r>
            <w:r w:rsidR="00017452" w:rsidRPr="001C62D9">
              <w:rPr>
                <w:sz w:val="20"/>
              </w:rPr>
              <w:t>s</w:t>
            </w:r>
            <w:r w:rsidRPr="001C62D9">
              <w:rPr>
                <w:sz w:val="20"/>
              </w:rPr>
              <w:t xml:space="preserve"> and correspondence; respond to audit recommendations;</w:t>
            </w:r>
            <w:r w:rsidR="001C62D9" w:rsidRPr="001C62D9">
              <w:rPr>
                <w:sz w:val="20"/>
              </w:rPr>
              <w:t xml:space="preserve"> </w:t>
            </w:r>
            <w:r w:rsidRPr="001C62D9">
              <w:rPr>
                <w:sz w:val="20"/>
              </w:rPr>
              <w:t>conduct</w:t>
            </w:r>
            <w:r w:rsidR="001C62D9" w:rsidRPr="001C62D9">
              <w:rPr>
                <w:sz w:val="20"/>
              </w:rPr>
              <w:t xml:space="preserve"> </w:t>
            </w:r>
            <w:r w:rsidRPr="001C62D9">
              <w:rPr>
                <w:sz w:val="20"/>
              </w:rPr>
              <w:t>training for all Procurement staff; attend and participate in In-Service Training and classes on new procedures and interpret to institutional management and staff; may act as Correctional Business</w:t>
            </w:r>
            <w:r w:rsidR="001C62D9">
              <w:rPr>
                <w:sz w:val="20"/>
              </w:rPr>
              <w:t xml:space="preserve"> </w:t>
            </w:r>
            <w:r w:rsidRPr="001C62D9">
              <w:rPr>
                <w:sz w:val="20"/>
              </w:rPr>
              <w:t>Manager.  Perform other related duties as required.</w:t>
            </w:r>
            <w:r w:rsidRPr="00370857">
              <w:rPr>
                <w:rFonts w:eastAsia="Times New Roman" w:cstheme="minorHAnsi"/>
                <w:sz w:val="20"/>
                <w:szCs w:val="20"/>
              </w:rPr>
              <w:t xml:space="preserve">  </w:t>
            </w:r>
          </w:p>
          <w:p w14:paraId="520F5D4F" w14:textId="1C794213" w:rsidR="001C62D9" w:rsidRPr="001C62D9" w:rsidRDefault="001C62D9" w:rsidP="001C62D9">
            <w:pPr>
              <w:jc w:val="both"/>
              <w:rPr>
                <w:rFonts w:eastAsia="Times New Roman" w:cstheme="minorHAnsi"/>
                <w:sz w:val="20"/>
                <w:szCs w:val="20"/>
              </w:rPr>
            </w:pPr>
          </w:p>
        </w:tc>
      </w:tr>
      <w:tr w:rsidR="00EA122F" w:rsidRPr="002E1CA3" w14:paraId="66ECBC9E"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5483FF7A" w14:textId="601E762A" w:rsidR="00EA122F" w:rsidRPr="002E1CA3" w:rsidRDefault="00EA122F" w:rsidP="00002607">
            <w:pPr>
              <w:jc w:val="both"/>
              <w:rPr>
                <w:b/>
                <w:sz w:val="20"/>
                <w:szCs w:val="20"/>
              </w:rPr>
            </w:pPr>
            <w:r>
              <w:rPr>
                <w:b/>
                <w:sz w:val="20"/>
                <w:szCs w:val="20"/>
              </w:rPr>
              <w:t>SPECIAL PERSONAL CHARACTERISTICS</w:t>
            </w:r>
          </w:p>
        </w:tc>
      </w:tr>
      <w:tr w:rsidR="00EA122F" w:rsidRPr="002E1CA3" w14:paraId="3E867788" w14:textId="77777777" w:rsidTr="00F26AB8">
        <w:trPr>
          <w:jc w:val="center"/>
        </w:trPr>
        <w:tc>
          <w:tcPr>
            <w:tcW w:w="10808" w:type="dxa"/>
            <w:gridSpan w:val="10"/>
            <w:tcBorders>
              <w:top w:val="single" w:sz="4" w:space="0" w:color="auto"/>
              <w:bottom w:val="single" w:sz="4" w:space="0" w:color="auto"/>
            </w:tcBorders>
            <w:shd w:val="clear" w:color="auto" w:fill="FFFFFF" w:themeFill="background1"/>
          </w:tcPr>
          <w:p w14:paraId="77094DB3" w14:textId="6B673B21" w:rsidR="00EA122F" w:rsidRDefault="00AF2183" w:rsidP="00826D57">
            <w:pPr>
              <w:numPr>
                <w:ilvl w:val="0"/>
                <w:numId w:val="1"/>
              </w:numPr>
              <w:tabs>
                <w:tab w:val="left" w:pos="342"/>
                <w:tab w:val="right" w:pos="10620"/>
              </w:tabs>
              <w:jc w:val="both"/>
              <w:rPr>
                <w:rFonts w:cs="Arial"/>
                <w:bCs/>
                <w:sz w:val="20"/>
                <w:szCs w:val="20"/>
              </w:rPr>
            </w:pPr>
            <w:r>
              <w:rPr>
                <w:rFonts w:cs="Arial"/>
                <w:bCs/>
                <w:sz w:val="20"/>
                <w:szCs w:val="20"/>
              </w:rPr>
              <w:t>I</w:t>
            </w:r>
            <w:r w:rsidR="00CF481F" w:rsidRPr="00CF481F">
              <w:rPr>
                <w:rFonts w:cs="Arial"/>
                <w:bCs/>
                <w:sz w:val="20"/>
                <w:szCs w:val="20"/>
              </w:rPr>
              <w:t>nfluence</w:t>
            </w:r>
            <w:r>
              <w:rPr>
                <w:rFonts w:cs="Arial"/>
                <w:bCs/>
                <w:sz w:val="20"/>
                <w:szCs w:val="20"/>
              </w:rPr>
              <w:t>,</w:t>
            </w:r>
            <w:r w:rsidR="00CF481F"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3F39CCE0" w14:textId="6B349F18" w:rsidR="00826D57" w:rsidRPr="0064274D" w:rsidRDefault="00826D57" w:rsidP="008302FE">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27757F20" w14:textId="390646B4" w:rsidR="00826D57" w:rsidRPr="00585232" w:rsidRDefault="005B7A2F" w:rsidP="00585232">
            <w:pPr>
              <w:pStyle w:val="ListParagraph"/>
              <w:numPr>
                <w:ilvl w:val="0"/>
                <w:numId w:val="1"/>
              </w:numPr>
              <w:tabs>
                <w:tab w:val="left" w:pos="342"/>
                <w:tab w:val="right" w:pos="10620"/>
              </w:tabs>
              <w:jc w:val="both"/>
              <w:rPr>
                <w:sz w:val="20"/>
                <w:szCs w:val="20"/>
              </w:rPr>
            </w:pPr>
            <w:r>
              <w:rPr>
                <w:sz w:val="20"/>
                <w:szCs w:val="20"/>
              </w:rPr>
              <w:t>Ability to f</w:t>
            </w:r>
            <w:r w:rsidR="00826D57" w:rsidRPr="00585232">
              <w:rPr>
                <w:sz w:val="20"/>
                <w:szCs w:val="20"/>
              </w:rPr>
              <w:t>acilitate conversations as a coach and mentor, engaging in a respectful and understanding manner.</w:t>
            </w:r>
          </w:p>
          <w:p w14:paraId="13547B0E" w14:textId="77777777" w:rsidR="00CF481F" w:rsidRDefault="005B7A2F" w:rsidP="0036073D">
            <w:pPr>
              <w:pStyle w:val="ListParagraph"/>
              <w:numPr>
                <w:ilvl w:val="0"/>
                <w:numId w:val="1"/>
              </w:numPr>
              <w:tabs>
                <w:tab w:val="left" w:pos="342"/>
                <w:tab w:val="right" w:pos="10620"/>
              </w:tabs>
              <w:jc w:val="both"/>
              <w:rPr>
                <w:sz w:val="20"/>
                <w:szCs w:val="20"/>
              </w:rPr>
            </w:pPr>
            <w:r>
              <w:rPr>
                <w:sz w:val="20"/>
                <w:szCs w:val="20"/>
              </w:rPr>
              <w:t>Ability to b</w:t>
            </w:r>
            <w:r w:rsidR="00826D57" w:rsidRPr="00585232">
              <w:rPr>
                <w:sz w:val="20"/>
                <w:szCs w:val="20"/>
              </w:rPr>
              <w:t xml:space="preserve">uild trust, </w:t>
            </w:r>
            <w:r w:rsidR="00654D42">
              <w:rPr>
                <w:sz w:val="20"/>
                <w:szCs w:val="20"/>
              </w:rPr>
              <w:t>improve</w:t>
            </w:r>
            <w:r w:rsidR="00826D57" w:rsidRPr="00585232">
              <w:rPr>
                <w:sz w:val="20"/>
                <w:szCs w:val="20"/>
              </w:rPr>
              <w:t xml:space="preserve"> communication, and assist </w:t>
            </w:r>
            <w:r w:rsidR="00654D42">
              <w:rPr>
                <w:sz w:val="20"/>
                <w:szCs w:val="20"/>
              </w:rPr>
              <w:t xml:space="preserve">with </w:t>
            </w:r>
            <w:r w:rsidR="00826D57" w:rsidRPr="00585232">
              <w:rPr>
                <w:sz w:val="20"/>
                <w:szCs w:val="20"/>
              </w:rPr>
              <w:t>the transformation of correctional culture.</w:t>
            </w:r>
          </w:p>
          <w:p w14:paraId="230CD650" w14:textId="69CB7A2F" w:rsidR="001C62D9" w:rsidRPr="0064274D" w:rsidRDefault="001C62D9" w:rsidP="001C62D9">
            <w:pPr>
              <w:pStyle w:val="ListParagraph"/>
              <w:tabs>
                <w:tab w:val="left" w:pos="342"/>
                <w:tab w:val="right" w:pos="10620"/>
              </w:tabs>
              <w:jc w:val="both"/>
              <w:rPr>
                <w:sz w:val="20"/>
                <w:szCs w:val="20"/>
              </w:rPr>
            </w:pPr>
          </w:p>
        </w:tc>
      </w:tr>
      <w:tr w:rsidR="002E1CA3" w:rsidRPr="002E1CA3" w14:paraId="0B4A178A"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3B1E0F9F" w14:textId="77777777" w:rsidR="00CD0D6A" w:rsidRPr="002E1CA3" w:rsidRDefault="00BD13EC" w:rsidP="007E7AE7">
            <w:pPr>
              <w:jc w:val="both"/>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AA56B2">
        <w:trPr>
          <w:trHeight w:val="202"/>
          <w:jc w:val="center"/>
        </w:trPr>
        <w:tc>
          <w:tcPr>
            <w:tcW w:w="10808" w:type="dxa"/>
            <w:gridSpan w:val="10"/>
            <w:tcBorders>
              <w:top w:val="single" w:sz="4" w:space="0" w:color="auto"/>
              <w:bottom w:val="single" w:sz="4" w:space="0" w:color="auto"/>
            </w:tcBorders>
          </w:tcPr>
          <w:p w14:paraId="3475CC45" w14:textId="2B7C03B6" w:rsidR="001C62D9" w:rsidRPr="001C62D9" w:rsidRDefault="00474A5B" w:rsidP="001C62D9">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w:t>
            </w:r>
            <w:r w:rsidR="0091161C" w:rsidRPr="00BC70FC">
              <w:rPr>
                <w:sz w:val="20"/>
                <w:szCs w:val="20"/>
              </w:rPr>
              <w:t>policy,</w:t>
            </w:r>
            <w:r w:rsidRPr="00BC70FC">
              <w:rPr>
                <w:sz w:val="20"/>
                <w:szCs w:val="20"/>
              </w:rPr>
              <w:t xml:space="preserve"> and all </w:t>
            </w:r>
            <w:r w:rsidR="00E50F94">
              <w:rPr>
                <w:sz w:val="20"/>
                <w:szCs w:val="20"/>
              </w:rPr>
              <w:t>incarcerated people</w:t>
            </w:r>
            <w:r w:rsidRPr="00BC70FC">
              <w:rPr>
                <w:sz w:val="20"/>
                <w:szCs w:val="20"/>
              </w:rPr>
              <w:t xml:space="preserve">, visitors, </w:t>
            </w:r>
            <w:r w:rsidR="00B46325" w:rsidRPr="00BC70FC">
              <w:rPr>
                <w:sz w:val="20"/>
                <w:szCs w:val="20"/>
              </w:rPr>
              <w:t>non-employees</w:t>
            </w:r>
            <w:r w:rsidR="004B6B12">
              <w:rPr>
                <w:sz w:val="20"/>
                <w:szCs w:val="20"/>
              </w:rPr>
              <w:t>,</w:t>
            </w:r>
            <w:r w:rsidRPr="00BC70FC">
              <w:rPr>
                <w:sz w:val="20"/>
                <w:szCs w:val="20"/>
              </w:rPr>
              <w:t xml:space="preserve"> and employees shall be made aware of this.</w:t>
            </w:r>
          </w:p>
        </w:tc>
      </w:tr>
      <w:tr w:rsidR="00632FF7" w:rsidRPr="002E1CA3" w14:paraId="7EB1F123"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78661148" w14:textId="6B3875C9" w:rsidR="00632FF7" w:rsidRPr="00632FF7" w:rsidRDefault="00632FF7" w:rsidP="007E7AE7">
            <w:pPr>
              <w:tabs>
                <w:tab w:val="left" w:pos="342"/>
                <w:tab w:val="right" w:pos="10620"/>
              </w:tabs>
              <w:jc w:val="both"/>
              <w:rPr>
                <w:b/>
                <w:bCs/>
                <w:sz w:val="20"/>
                <w:szCs w:val="20"/>
              </w:rPr>
            </w:pPr>
            <w:bookmarkStart w:id="1" w:name="_Hlk163127418"/>
            <w:r w:rsidRPr="00632FF7">
              <w:rPr>
                <w:b/>
                <w:bCs/>
                <w:sz w:val="20"/>
                <w:szCs w:val="20"/>
              </w:rPr>
              <w:t>CONSEQUENCE OF ERROR</w:t>
            </w:r>
          </w:p>
        </w:tc>
      </w:tr>
      <w:tr w:rsidR="00632FF7" w:rsidRPr="002E1CA3" w14:paraId="4BFE5B42" w14:textId="77777777" w:rsidTr="00F26AB8">
        <w:trPr>
          <w:jc w:val="center"/>
        </w:trPr>
        <w:tc>
          <w:tcPr>
            <w:tcW w:w="10808" w:type="dxa"/>
            <w:gridSpan w:val="10"/>
            <w:tcBorders>
              <w:top w:val="single" w:sz="4" w:space="0" w:color="auto"/>
              <w:bottom w:val="single" w:sz="4" w:space="0" w:color="auto"/>
            </w:tcBorders>
          </w:tcPr>
          <w:p w14:paraId="0B7CC0D5" w14:textId="6A3E1E79" w:rsidR="00A85548" w:rsidRPr="00A85548" w:rsidRDefault="0091161C" w:rsidP="001C62D9">
            <w:pPr>
              <w:pStyle w:val="ListParagraph"/>
              <w:numPr>
                <w:ilvl w:val="0"/>
                <w:numId w:val="1"/>
              </w:numPr>
              <w:tabs>
                <w:tab w:val="left" w:pos="342"/>
                <w:tab w:val="right" w:pos="10620"/>
              </w:tabs>
              <w:jc w:val="both"/>
              <w:rPr>
                <w:sz w:val="20"/>
                <w:szCs w:val="20"/>
              </w:rPr>
            </w:pPr>
            <w:r w:rsidRPr="004D7D9E">
              <w:rPr>
                <w:sz w:val="20"/>
                <w:szCs w:val="20"/>
              </w:rPr>
              <w:t xml:space="preserve">Consequences of error may result in loss of time and could cause significant delays in program production. </w:t>
            </w:r>
            <w:r w:rsidR="001C62D9">
              <w:rPr>
                <w:sz w:val="20"/>
                <w:szCs w:val="20"/>
              </w:rPr>
              <w:t xml:space="preserve"> </w:t>
            </w:r>
            <w:r w:rsidRPr="004D7D9E">
              <w:rPr>
                <w:sz w:val="20"/>
                <w:szCs w:val="20"/>
              </w:rPr>
              <w:t xml:space="preserve">Such delays can result in inefficient use or misdirection of </w:t>
            </w:r>
            <w:r>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r>
              <w:rPr>
                <w:sz w:val="20"/>
                <w:szCs w:val="20"/>
              </w:rPr>
              <w:t>to the</w:t>
            </w:r>
            <w:r w:rsidRPr="004D7D9E">
              <w:rPr>
                <w:sz w:val="20"/>
                <w:szCs w:val="20"/>
              </w:rPr>
              <w:t xml:space="preserve"> department.</w:t>
            </w:r>
          </w:p>
        </w:tc>
      </w:tr>
      <w:bookmarkEnd w:id="1"/>
      <w:tr w:rsidR="002E1CA3" w:rsidRPr="002E1CA3" w14:paraId="4E62C0DF" w14:textId="77777777" w:rsidTr="00F26AB8">
        <w:trPr>
          <w:jc w:val="center"/>
        </w:trPr>
        <w:tc>
          <w:tcPr>
            <w:tcW w:w="10808" w:type="dxa"/>
            <w:gridSpan w:val="10"/>
            <w:tcBorders>
              <w:bottom w:val="single" w:sz="4" w:space="0" w:color="auto"/>
            </w:tcBorders>
            <w:shd w:val="clear" w:color="auto" w:fill="D9D9D9" w:themeFill="background1" w:themeFillShade="D9"/>
          </w:tcPr>
          <w:p w14:paraId="3E654282" w14:textId="77777777" w:rsidR="00CD0D6A" w:rsidRPr="002E1CA3" w:rsidRDefault="005943C7" w:rsidP="007E7AE7">
            <w:pPr>
              <w:jc w:val="both"/>
              <w:rPr>
                <w:b/>
                <w:sz w:val="24"/>
                <w:szCs w:val="24"/>
              </w:rPr>
            </w:pPr>
            <w:r w:rsidRPr="002E1CA3">
              <w:rPr>
                <w:b/>
                <w:sz w:val="24"/>
                <w:szCs w:val="24"/>
              </w:rPr>
              <w:lastRenderedPageBreak/>
              <w:t>To be reviewed and signed by the supervisor and employee:</w:t>
            </w:r>
          </w:p>
          <w:p w14:paraId="4DB54506" w14:textId="77777777" w:rsidR="005943C7" w:rsidRPr="002E1CA3" w:rsidRDefault="005943C7" w:rsidP="007E7AE7">
            <w:pPr>
              <w:jc w:val="both"/>
              <w:rPr>
                <w:b/>
                <w:sz w:val="16"/>
                <w:szCs w:val="16"/>
              </w:rPr>
            </w:pPr>
            <w:r w:rsidRPr="002E1CA3">
              <w:rPr>
                <w:b/>
                <w:sz w:val="16"/>
                <w:szCs w:val="16"/>
              </w:rPr>
              <w:t>EMPLOYEE’S STATEMENT:</w:t>
            </w:r>
          </w:p>
          <w:p w14:paraId="3E25E22D" w14:textId="77777777" w:rsidR="005943C7" w:rsidRPr="002E1CA3" w:rsidRDefault="005943C7" w:rsidP="007E7AE7">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F26AB8">
        <w:trPr>
          <w:jc w:val="center"/>
        </w:trPr>
        <w:tc>
          <w:tcPr>
            <w:tcW w:w="4497" w:type="dxa"/>
            <w:gridSpan w:val="2"/>
            <w:tcBorders>
              <w:bottom w:val="nil"/>
            </w:tcBorders>
          </w:tcPr>
          <w:p w14:paraId="3D8E13C3"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AA56B2">
        <w:trPr>
          <w:trHeight w:val="24"/>
          <w:jc w:val="center"/>
        </w:trPr>
        <w:tc>
          <w:tcPr>
            <w:tcW w:w="4497" w:type="dxa"/>
            <w:gridSpan w:val="2"/>
            <w:tcBorders>
              <w:top w:val="nil"/>
              <w:bottom w:val="single" w:sz="4" w:space="0" w:color="auto"/>
            </w:tcBorders>
            <w:vAlign w:val="center"/>
          </w:tcPr>
          <w:p w14:paraId="2481651B"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7E7AE7">
            <w:pPr>
              <w:jc w:val="both"/>
              <w:rPr>
                <w:b/>
                <w:sz w:val="24"/>
                <w:szCs w:val="24"/>
              </w:rPr>
            </w:pPr>
          </w:p>
        </w:tc>
      </w:tr>
      <w:tr w:rsidR="002E1CA3" w:rsidRPr="002E1CA3" w14:paraId="7E321AF0" w14:textId="77777777" w:rsidTr="00F26AB8">
        <w:trPr>
          <w:jc w:val="center"/>
        </w:trPr>
        <w:tc>
          <w:tcPr>
            <w:tcW w:w="10808" w:type="dxa"/>
            <w:gridSpan w:val="10"/>
            <w:shd w:val="clear" w:color="auto" w:fill="D9D9D9" w:themeFill="background1" w:themeFillShade="D9"/>
          </w:tcPr>
          <w:p w14:paraId="7E74635D" w14:textId="77777777" w:rsidR="005943C7" w:rsidRPr="002E1CA3" w:rsidRDefault="005943C7" w:rsidP="007E7AE7">
            <w:pPr>
              <w:jc w:val="both"/>
              <w:rPr>
                <w:b/>
                <w:sz w:val="16"/>
                <w:szCs w:val="16"/>
              </w:rPr>
            </w:pPr>
            <w:r w:rsidRPr="002E1CA3">
              <w:rPr>
                <w:b/>
                <w:sz w:val="16"/>
                <w:szCs w:val="16"/>
              </w:rPr>
              <w:t>SUPERVISOR’S STATEMENT:</w:t>
            </w:r>
          </w:p>
          <w:p w14:paraId="5214F599" w14:textId="77777777" w:rsidR="00035671" w:rsidRPr="00035671" w:rsidRDefault="005943C7" w:rsidP="007E7AE7">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7E7AE7">
            <w:pPr>
              <w:pStyle w:val="ListParagraph"/>
              <w:numPr>
                <w:ilvl w:val="0"/>
                <w:numId w:val="2"/>
              </w:numPr>
              <w:jc w:val="both"/>
              <w:rPr>
                <w:sz w:val="24"/>
                <w:szCs w:val="24"/>
              </w:rPr>
            </w:pPr>
            <w:r w:rsidRPr="00035671">
              <w:rPr>
                <w:i/>
                <w:sz w:val="16"/>
                <w:szCs w:val="16"/>
              </w:rPr>
              <w:t>I HAVE DISCUSSED THE DUTIES AND RESPONSIBILITIES OF THE POSITION WITH THE EMPLOYEE AND PROVIDED THE EMPLOYEE A COPY OF THIS DUTY STATEMENT.</w:t>
            </w:r>
          </w:p>
        </w:tc>
      </w:tr>
      <w:tr w:rsidR="00F77711" w:rsidRPr="00F77711" w14:paraId="08DD74C7" w14:textId="77777777" w:rsidTr="00F26AB8">
        <w:trPr>
          <w:jc w:val="center"/>
        </w:trPr>
        <w:tc>
          <w:tcPr>
            <w:tcW w:w="4497" w:type="dxa"/>
            <w:gridSpan w:val="2"/>
            <w:tcBorders>
              <w:bottom w:val="nil"/>
            </w:tcBorders>
          </w:tcPr>
          <w:p w14:paraId="634051DC"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AA56B2">
        <w:trPr>
          <w:trHeight w:val="104"/>
          <w:jc w:val="center"/>
        </w:trPr>
        <w:tc>
          <w:tcPr>
            <w:tcW w:w="4497" w:type="dxa"/>
            <w:gridSpan w:val="2"/>
            <w:tcBorders>
              <w:top w:val="nil"/>
              <w:bottom w:val="single" w:sz="4" w:space="0" w:color="auto"/>
            </w:tcBorders>
            <w:vAlign w:val="center"/>
          </w:tcPr>
          <w:p w14:paraId="32D5BBAD"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7E7AE7">
            <w:pPr>
              <w:jc w:val="both"/>
              <w:rPr>
                <w:b/>
                <w:sz w:val="24"/>
                <w:szCs w:val="24"/>
              </w:rPr>
            </w:pPr>
          </w:p>
        </w:tc>
      </w:tr>
    </w:tbl>
    <w:p w14:paraId="5B5B3CCB" w14:textId="77777777" w:rsidR="00C3080F" w:rsidRPr="002E1CA3" w:rsidRDefault="00C3080F" w:rsidP="007E7AE7">
      <w:pPr>
        <w:jc w:val="both"/>
      </w:pPr>
    </w:p>
    <w:sectPr w:rsidR="00C3080F" w:rsidRPr="002E1CA3" w:rsidSect="001C62D9">
      <w:headerReference w:type="default" r:id="rId11"/>
      <w:footerReference w:type="default" r:id="rId12"/>
      <w:footerReference w:type="first" r:id="rId13"/>
      <w:pgSz w:w="12240" w:h="15840"/>
      <w:pgMar w:top="72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F985A" w14:textId="77777777" w:rsidR="007A7975" w:rsidRDefault="007A7975" w:rsidP="00284F62">
      <w:pPr>
        <w:spacing w:after="0" w:line="240" w:lineRule="auto"/>
      </w:pPr>
      <w:r>
        <w:separator/>
      </w:r>
    </w:p>
  </w:endnote>
  <w:endnote w:type="continuationSeparator" w:id="0">
    <w:p w14:paraId="1426203E" w14:textId="77777777" w:rsidR="007A7975" w:rsidRDefault="007A7975"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6D42" w14:textId="5959C61A" w:rsidR="00FF007A" w:rsidRDefault="00FF007A">
    <w:pPr>
      <w:pStyle w:val="Footer"/>
    </w:pPr>
    <w:r>
      <w:t xml:space="preserve">Revised: </w:t>
    </w:r>
    <w:r w:rsidR="001C62D9">
      <w:t>09</w:t>
    </w:r>
    <w:r>
      <w:t>/2</w:t>
    </w:r>
    <w:r w:rsidR="001C62D9">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4A65" w14:textId="128FF54D" w:rsidR="00FF007A" w:rsidRDefault="00FF007A">
    <w:pPr>
      <w:pStyle w:val="Footer"/>
    </w:pPr>
    <w:r>
      <w:t xml:space="preserve">Revised: </w:t>
    </w:r>
    <w:r w:rsidR="001C62D9">
      <w:t>09/26</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45F4C" w14:textId="77777777" w:rsidR="007A7975" w:rsidRDefault="007A7975" w:rsidP="00284F62">
      <w:pPr>
        <w:spacing w:after="0" w:line="240" w:lineRule="auto"/>
      </w:pPr>
      <w:r>
        <w:separator/>
      </w:r>
    </w:p>
  </w:footnote>
  <w:footnote w:type="continuationSeparator" w:id="0">
    <w:p w14:paraId="6E0E4BE5" w14:textId="77777777" w:rsidR="007A7975" w:rsidRDefault="007A7975"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ayout w:type="fixed"/>
      <w:tblLook w:val="01E0" w:firstRow="1" w:lastRow="1" w:firstColumn="1" w:lastColumn="1" w:noHBand="0" w:noVBand="0"/>
    </w:tblPr>
    <w:tblGrid>
      <w:gridCol w:w="9630"/>
      <w:gridCol w:w="1298"/>
    </w:tblGrid>
    <w:tr w:rsidR="00F77711" w:rsidRPr="00F77711" w14:paraId="625D8937" w14:textId="77777777" w:rsidTr="002030A8">
      <w:trPr>
        <w:trHeight w:val="178"/>
        <w:jc w:val="center"/>
      </w:trPr>
      <w:tc>
        <w:tcPr>
          <w:tcW w:w="9630" w:type="dxa"/>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Pr>
        <w:p w14:paraId="6C85C182" w14:textId="68D8410A"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2030A8">
      <w:trPr>
        <w:trHeight w:val="177"/>
        <w:jc w:val="center"/>
      </w:trPr>
      <w:tc>
        <w:tcPr>
          <w:tcW w:w="9630" w:type="dxa"/>
        </w:tcPr>
        <w:p w14:paraId="3965FFE3" w14:textId="7A0EB431" w:rsidR="009C58AD" w:rsidRPr="002E1CA3" w:rsidRDefault="00A85548" w:rsidP="009C58AD">
          <w:pPr>
            <w:pStyle w:val="Heading2"/>
            <w:jc w:val="left"/>
            <w:rPr>
              <w:rFonts w:asciiTheme="minorHAnsi" w:hAnsiTheme="minorHAnsi" w:cstheme="minorHAnsi"/>
              <w:b w:val="0"/>
              <w:sz w:val="20"/>
            </w:rPr>
          </w:pPr>
          <w:r>
            <w:rPr>
              <w:rFonts w:asciiTheme="minorHAnsi" w:hAnsiTheme="minorHAnsi" w:cstheme="minorHAnsi"/>
              <w:b w:val="0"/>
              <w:sz w:val="20"/>
            </w:rPr>
            <w:t>080</w:t>
          </w:r>
          <w:r w:rsidR="009C58AD" w:rsidRPr="002E1CA3">
            <w:rPr>
              <w:rFonts w:asciiTheme="minorHAnsi" w:hAnsiTheme="minorHAnsi" w:cstheme="minorHAnsi"/>
              <w:b w:val="0"/>
              <w:sz w:val="20"/>
            </w:rPr>
            <w:t>-</w:t>
          </w:r>
          <w:r>
            <w:rPr>
              <w:rFonts w:asciiTheme="minorHAnsi" w:hAnsiTheme="minorHAnsi" w:cstheme="minorHAnsi"/>
              <w:b w:val="0"/>
              <w:sz w:val="20"/>
            </w:rPr>
            <w:t>261</w:t>
          </w:r>
          <w:r w:rsidR="009C58AD" w:rsidRPr="002E1CA3">
            <w:rPr>
              <w:rFonts w:asciiTheme="minorHAnsi" w:hAnsiTheme="minorHAnsi" w:cstheme="minorHAnsi"/>
              <w:b w:val="0"/>
              <w:sz w:val="20"/>
            </w:rPr>
            <w:t>-</w:t>
          </w:r>
          <w:r>
            <w:rPr>
              <w:rFonts w:asciiTheme="minorHAnsi" w:hAnsiTheme="minorHAnsi" w:cstheme="minorHAnsi"/>
              <w:b w:val="0"/>
              <w:sz w:val="20"/>
            </w:rPr>
            <w:t>4761</w:t>
          </w:r>
          <w:r w:rsidR="009C58AD" w:rsidRPr="002E1CA3">
            <w:rPr>
              <w:rFonts w:asciiTheme="minorHAnsi" w:hAnsiTheme="minorHAnsi" w:cstheme="minorHAnsi"/>
              <w:b w:val="0"/>
              <w:sz w:val="20"/>
            </w:rPr>
            <w:t>-</w:t>
          </w:r>
          <w:r>
            <w:rPr>
              <w:rFonts w:asciiTheme="minorHAnsi" w:hAnsiTheme="minorHAnsi" w:cstheme="minorHAnsi"/>
              <w:b w:val="0"/>
              <w:sz w:val="20"/>
            </w:rPr>
            <w:t>002</w:t>
          </w:r>
        </w:p>
      </w:tc>
      <w:tc>
        <w:tcPr>
          <w:tcW w:w="1298" w:type="dxa"/>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1A0A7A"/>
    <w:multiLevelType w:val="hybridMultilevel"/>
    <w:tmpl w:val="1930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ED70A51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3795010">
    <w:abstractNumId w:val="2"/>
  </w:num>
  <w:num w:numId="2" w16cid:durableId="1967271830">
    <w:abstractNumId w:val="0"/>
  </w:num>
  <w:num w:numId="3" w16cid:durableId="127273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C5C7A9-A0AA-40B4-A49A-F7AD1341C5EF}"/>
    <w:docVar w:name="dgnword-eventsink" w:val="484135120"/>
  </w:docVars>
  <w:rsids>
    <w:rsidRoot w:val="00284F62"/>
    <w:rsid w:val="0000101D"/>
    <w:rsid w:val="00002B28"/>
    <w:rsid w:val="0000464F"/>
    <w:rsid w:val="00017452"/>
    <w:rsid w:val="000232F6"/>
    <w:rsid w:val="00034592"/>
    <w:rsid w:val="00035671"/>
    <w:rsid w:val="00042DF8"/>
    <w:rsid w:val="00045CF6"/>
    <w:rsid w:val="0006712E"/>
    <w:rsid w:val="000957A6"/>
    <w:rsid w:val="000A0F0B"/>
    <w:rsid w:val="000A7ECD"/>
    <w:rsid w:val="000B1280"/>
    <w:rsid w:val="000B22EB"/>
    <w:rsid w:val="000C04E3"/>
    <w:rsid w:val="000C1D31"/>
    <w:rsid w:val="000E2954"/>
    <w:rsid w:val="000E3BCE"/>
    <w:rsid w:val="000F3518"/>
    <w:rsid w:val="00103748"/>
    <w:rsid w:val="00122DE7"/>
    <w:rsid w:val="0013295B"/>
    <w:rsid w:val="001333C9"/>
    <w:rsid w:val="00143924"/>
    <w:rsid w:val="0015399F"/>
    <w:rsid w:val="001655C2"/>
    <w:rsid w:val="00167A73"/>
    <w:rsid w:val="001800CA"/>
    <w:rsid w:val="001942DB"/>
    <w:rsid w:val="001A39AE"/>
    <w:rsid w:val="001A6BF5"/>
    <w:rsid w:val="001B3D49"/>
    <w:rsid w:val="001C62D9"/>
    <w:rsid w:val="001C77BF"/>
    <w:rsid w:val="001F0862"/>
    <w:rsid w:val="001F39E7"/>
    <w:rsid w:val="001F780A"/>
    <w:rsid w:val="002030A8"/>
    <w:rsid w:val="00205F73"/>
    <w:rsid w:val="002069B2"/>
    <w:rsid w:val="00210E10"/>
    <w:rsid w:val="002261BC"/>
    <w:rsid w:val="00231422"/>
    <w:rsid w:val="00237C61"/>
    <w:rsid w:val="002422CB"/>
    <w:rsid w:val="002477F9"/>
    <w:rsid w:val="00250527"/>
    <w:rsid w:val="00255857"/>
    <w:rsid w:val="00272C68"/>
    <w:rsid w:val="002842B4"/>
    <w:rsid w:val="00284F62"/>
    <w:rsid w:val="00284F81"/>
    <w:rsid w:val="002853F1"/>
    <w:rsid w:val="00290E4F"/>
    <w:rsid w:val="002B6365"/>
    <w:rsid w:val="002D18FD"/>
    <w:rsid w:val="002E1CA3"/>
    <w:rsid w:val="0030076B"/>
    <w:rsid w:val="00304948"/>
    <w:rsid w:val="003235D6"/>
    <w:rsid w:val="003309EA"/>
    <w:rsid w:val="00357014"/>
    <w:rsid w:val="003606C5"/>
    <w:rsid w:val="0036073D"/>
    <w:rsid w:val="00362537"/>
    <w:rsid w:val="003757E8"/>
    <w:rsid w:val="00384525"/>
    <w:rsid w:val="003A075D"/>
    <w:rsid w:val="003B7AF5"/>
    <w:rsid w:val="003D4110"/>
    <w:rsid w:val="003F0706"/>
    <w:rsid w:val="00401674"/>
    <w:rsid w:val="00410BDB"/>
    <w:rsid w:val="004120A7"/>
    <w:rsid w:val="00432CC6"/>
    <w:rsid w:val="00441E8E"/>
    <w:rsid w:val="0044417F"/>
    <w:rsid w:val="00463F21"/>
    <w:rsid w:val="00474A5B"/>
    <w:rsid w:val="004B6B12"/>
    <w:rsid w:val="004D7D9E"/>
    <w:rsid w:val="004E3450"/>
    <w:rsid w:val="00503BB5"/>
    <w:rsid w:val="0050597E"/>
    <w:rsid w:val="00510969"/>
    <w:rsid w:val="005135F0"/>
    <w:rsid w:val="00527FC6"/>
    <w:rsid w:val="00554579"/>
    <w:rsid w:val="00560A33"/>
    <w:rsid w:val="0056117D"/>
    <w:rsid w:val="0056569E"/>
    <w:rsid w:val="00572561"/>
    <w:rsid w:val="00585232"/>
    <w:rsid w:val="005943C7"/>
    <w:rsid w:val="005B7A2F"/>
    <w:rsid w:val="005F303E"/>
    <w:rsid w:val="00605C7F"/>
    <w:rsid w:val="00625847"/>
    <w:rsid w:val="00632FF7"/>
    <w:rsid w:val="0064274D"/>
    <w:rsid w:val="00652ECA"/>
    <w:rsid w:val="00654C8B"/>
    <w:rsid w:val="00654D42"/>
    <w:rsid w:val="0066790C"/>
    <w:rsid w:val="00683FE9"/>
    <w:rsid w:val="00695A4C"/>
    <w:rsid w:val="006D5EBF"/>
    <w:rsid w:val="0070257A"/>
    <w:rsid w:val="0070273F"/>
    <w:rsid w:val="00715ADE"/>
    <w:rsid w:val="00715D59"/>
    <w:rsid w:val="007203B7"/>
    <w:rsid w:val="00722215"/>
    <w:rsid w:val="007276E9"/>
    <w:rsid w:val="007369C7"/>
    <w:rsid w:val="007445DA"/>
    <w:rsid w:val="00746617"/>
    <w:rsid w:val="00762CE0"/>
    <w:rsid w:val="0076387A"/>
    <w:rsid w:val="00765662"/>
    <w:rsid w:val="00770E38"/>
    <w:rsid w:val="00782672"/>
    <w:rsid w:val="007A7975"/>
    <w:rsid w:val="007B2B75"/>
    <w:rsid w:val="007B3A3A"/>
    <w:rsid w:val="007C3E4E"/>
    <w:rsid w:val="007E17A3"/>
    <w:rsid w:val="007E7AE7"/>
    <w:rsid w:val="00801738"/>
    <w:rsid w:val="00816B4B"/>
    <w:rsid w:val="00826D57"/>
    <w:rsid w:val="008302FE"/>
    <w:rsid w:val="00833217"/>
    <w:rsid w:val="008439D7"/>
    <w:rsid w:val="00854CAF"/>
    <w:rsid w:val="00860003"/>
    <w:rsid w:val="00860A1F"/>
    <w:rsid w:val="00897AF6"/>
    <w:rsid w:val="008A4489"/>
    <w:rsid w:val="008A44C6"/>
    <w:rsid w:val="008B2A68"/>
    <w:rsid w:val="008B4F6E"/>
    <w:rsid w:val="008E2B33"/>
    <w:rsid w:val="00907A88"/>
    <w:rsid w:val="0091161C"/>
    <w:rsid w:val="0091514E"/>
    <w:rsid w:val="009174B4"/>
    <w:rsid w:val="009226B5"/>
    <w:rsid w:val="009323CF"/>
    <w:rsid w:val="00945CE5"/>
    <w:rsid w:val="00954A05"/>
    <w:rsid w:val="009553BD"/>
    <w:rsid w:val="00963E5E"/>
    <w:rsid w:val="0097000B"/>
    <w:rsid w:val="00975B13"/>
    <w:rsid w:val="009779F3"/>
    <w:rsid w:val="009B1135"/>
    <w:rsid w:val="009C58AD"/>
    <w:rsid w:val="00A03415"/>
    <w:rsid w:val="00A06728"/>
    <w:rsid w:val="00A31304"/>
    <w:rsid w:val="00A32E4F"/>
    <w:rsid w:val="00A8538B"/>
    <w:rsid w:val="00A85548"/>
    <w:rsid w:val="00AA247F"/>
    <w:rsid w:val="00AA3312"/>
    <w:rsid w:val="00AA56B2"/>
    <w:rsid w:val="00AA6C9E"/>
    <w:rsid w:val="00AB6A1F"/>
    <w:rsid w:val="00AB77C9"/>
    <w:rsid w:val="00AB7FBB"/>
    <w:rsid w:val="00AD49DC"/>
    <w:rsid w:val="00AF0C54"/>
    <w:rsid w:val="00AF2183"/>
    <w:rsid w:val="00B04929"/>
    <w:rsid w:val="00B175BD"/>
    <w:rsid w:val="00B31C1D"/>
    <w:rsid w:val="00B41A0A"/>
    <w:rsid w:val="00B43DE0"/>
    <w:rsid w:val="00B46325"/>
    <w:rsid w:val="00B61722"/>
    <w:rsid w:val="00B66375"/>
    <w:rsid w:val="00B73F52"/>
    <w:rsid w:val="00BA3667"/>
    <w:rsid w:val="00BC7DFB"/>
    <w:rsid w:val="00BD13AE"/>
    <w:rsid w:val="00BD13EC"/>
    <w:rsid w:val="00BF1578"/>
    <w:rsid w:val="00C0070D"/>
    <w:rsid w:val="00C130DB"/>
    <w:rsid w:val="00C21C7B"/>
    <w:rsid w:val="00C3080F"/>
    <w:rsid w:val="00C34C22"/>
    <w:rsid w:val="00C4665C"/>
    <w:rsid w:val="00C57777"/>
    <w:rsid w:val="00C65145"/>
    <w:rsid w:val="00C7407A"/>
    <w:rsid w:val="00C75C8C"/>
    <w:rsid w:val="00C87F61"/>
    <w:rsid w:val="00C90175"/>
    <w:rsid w:val="00CB1BC6"/>
    <w:rsid w:val="00CC1476"/>
    <w:rsid w:val="00CC2390"/>
    <w:rsid w:val="00CD0D6A"/>
    <w:rsid w:val="00CE7947"/>
    <w:rsid w:val="00CF481F"/>
    <w:rsid w:val="00CF4886"/>
    <w:rsid w:val="00D01794"/>
    <w:rsid w:val="00D067D2"/>
    <w:rsid w:val="00D12A32"/>
    <w:rsid w:val="00D21183"/>
    <w:rsid w:val="00D54492"/>
    <w:rsid w:val="00D6066F"/>
    <w:rsid w:val="00D641CA"/>
    <w:rsid w:val="00D71016"/>
    <w:rsid w:val="00D84A20"/>
    <w:rsid w:val="00D9068A"/>
    <w:rsid w:val="00DA1762"/>
    <w:rsid w:val="00DD09EF"/>
    <w:rsid w:val="00DD7E9F"/>
    <w:rsid w:val="00DE27F6"/>
    <w:rsid w:val="00DE6DD1"/>
    <w:rsid w:val="00DF4448"/>
    <w:rsid w:val="00E11D06"/>
    <w:rsid w:val="00E17B8C"/>
    <w:rsid w:val="00E218E8"/>
    <w:rsid w:val="00E26D86"/>
    <w:rsid w:val="00E3201A"/>
    <w:rsid w:val="00E50F94"/>
    <w:rsid w:val="00E62297"/>
    <w:rsid w:val="00E62922"/>
    <w:rsid w:val="00E74EA2"/>
    <w:rsid w:val="00E819D6"/>
    <w:rsid w:val="00E93215"/>
    <w:rsid w:val="00EA10C1"/>
    <w:rsid w:val="00EA122F"/>
    <w:rsid w:val="00EC5D63"/>
    <w:rsid w:val="00EE7815"/>
    <w:rsid w:val="00F20EC9"/>
    <w:rsid w:val="00F26AB8"/>
    <w:rsid w:val="00F276A7"/>
    <w:rsid w:val="00F32283"/>
    <w:rsid w:val="00F375FC"/>
    <w:rsid w:val="00F667B8"/>
    <w:rsid w:val="00F7300F"/>
    <w:rsid w:val="00F77711"/>
    <w:rsid w:val="00FA13B5"/>
    <w:rsid w:val="00FA58E7"/>
    <w:rsid w:val="00FD00D2"/>
    <w:rsid w:val="00FF0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nhideWhenUsed/>
    <w:rsid w:val="00F667B8"/>
    <w:rPr>
      <w:sz w:val="16"/>
      <w:szCs w:val="16"/>
    </w:rPr>
  </w:style>
  <w:style w:type="paragraph" w:styleId="CommentText">
    <w:name w:val="annotation text"/>
    <w:basedOn w:val="Normal"/>
    <w:link w:val="CommentTextChar"/>
    <w:unhideWhenUsed/>
    <w:rsid w:val="00F667B8"/>
    <w:pPr>
      <w:spacing w:line="240" w:lineRule="auto"/>
    </w:pPr>
    <w:rPr>
      <w:sz w:val="20"/>
      <w:szCs w:val="20"/>
    </w:rPr>
  </w:style>
  <w:style w:type="character" w:customStyle="1" w:styleId="CommentTextChar">
    <w:name w:val="Comment Text Char"/>
    <w:basedOn w:val="DefaultParagraphFont"/>
    <w:link w:val="CommentText"/>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uiPriority w:val="1"/>
    <w:qFormat/>
    <w:rsid w:val="00DA1762"/>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DA1762"/>
    <w:rPr>
      <w:rFonts w:ascii="Arial" w:eastAsia="Arial" w:hAnsi="Arial" w:cs="Arial"/>
      <w:sz w:val="23"/>
      <w:szCs w:val="23"/>
    </w:rPr>
  </w:style>
  <w:style w:type="paragraph" w:styleId="Revision">
    <w:name w:val="Revision"/>
    <w:hidden/>
    <w:uiPriority w:val="99"/>
    <w:semiHidden/>
    <w:rsid w:val="00897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1564">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263147346">
      <w:bodyDiv w:val="1"/>
      <w:marLeft w:val="0"/>
      <w:marRight w:val="0"/>
      <w:marTop w:val="0"/>
      <w:marBottom w:val="0"/>
      <w:divBdr>
        <w:top w:val="none" w:sz="0" w:space="0" w:color="auto"/>
        <w:left w:val="none" w:sz="0" w:space="0" w:color="auto"/>
        <w:bottom w:val="none" w:sz="0" w:space="0" w:color="auto"/>
        <w:right w:val="none" w:sz="0" w:space="0" w:color="auto"/>
      </w:divBdr>
    </w:div>
    <w:div w:id="1526749089">
      <w:bodyDiv w:val="1"/>
      <w:marLeft w:val="0"/>
      <w:marRight w:val="0"/>
      <w:marTop w:val="0"/>
      <w:marBottom w:val="0"/>
      <w:divBdr>
        <w:top w:val="none" w:sz="0" w:space="0" w:color="auto"/>
        <w:left w:val="none" w:sz="0" w:space="0" w:color="auto"/>
        <w:bottom w:val="none" w:sz="0" w:space="0" w:color="auto"/>
        <w:right w:val="none" w:sz="0" w:space="0" w:color="auto"/>
      </w:divBdr>
    </w:div>
    <w:div w:id="20284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1D5DD3EF6B53428C3155591EDD024D" ma:contentTypeVersion="22" ma:contentTypeDescription="Create a new document." ma:contentTypeScope="" ma:versionID="53ed7da09621f60ea4471d02197170f1">
  <xsd:schema xmlns:xsd="http://www.w3.org/2001/XMLSchema" xmlns:xs="http://www.w3.org/2001/XMLSchema" xmlns:p="http://schemas.microsoft.com/office/2006/metadata/properties" xmlns:ns2="16fd79e3-cf6a-4dbf-ade1-fdc6c0620432" xmlns:ns3="b4f2e7e3-ddd8-4b89-bab9-b2d95fb87cd0" targetNamespace="http://schemas.microsoft.com/office/2006/metadata/properties" ma:root="true" ma:fieldsID="cc3ac5c1d286d5b322b881e32ef3cb36" ns2:_="" ns3:_="">
    <xsd:import namespace="16fd79e3-cf6a-4dbf-ade1-fdc6c0620432"/>
    <xsd:import namespace="b4f2e7e3-ddd8-4b89-bab9-b2d95fb87cd0"/>
    <xsd:element name="properties">
      <xsd:complexType>
        <xsd:sequence>
          <xsd:element name="documentManagement">
            <xsd:complexType>
              <xsd:all>
                <xsd:element ref="ns2:Unit" minOccurs="0"/>
                <xsd:element ref="ns2:Month" minOccurs="0"/>
                <xsd:element ref="ns2:Year" minOccurs="0"/>
                <xsd:element ref="ns2:Category" minOccurs="0"/>
                <xsd:element ref="ns2:DocumentType" minOccurs="0"/>
                <xsd:element ref="ns2:MediaServiceMetadata" minOccurs="0"/>
                <xsd:element ref="ns2:MediaServiceFastMetadata" minOccurs="0"/>
                <xsd:element ref="ns2:MediaServiceObjectDetectorVersions" minOccurs="0"/>
                <xsd:element ref="ns2:Edit_x0020_Record" minOccurs="0"/>
                <xsd:element ref="ns2:Correla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79e3-cf6a-4dbf-ade1-fdc6c0620432" elementFormDefault="qualified">
    <xsd:import namespace="http://schemas.microsoft.com/office/2006/documentManagement/types"/>
    <xsd:import namespace="http://schemas.microsoft.com/office/infopath/2007/PartnerControls"/>
    <xsd:element name="Unit" ma:index="9" nillable="true" ma:displayName="Unit" ma:format="Dropdown" ma:internalName="Unit">
      <xsd:simpleType>
        <xsd:restriction base="dms:Choice">
          <xsd:enumeration value="HR (Human Resources)"/>
          <xsd:enumeration value="HR CASU (Compliance &amp; Audit Support Unit)"/>
          <xsd:enumeration value="HR CASU Audit Support &amp; Special Projects"/>
          <xsd:enumeration value="HR CASU Conflict of Interest"/>
          <xsd:enumeration value="HR CASU Legislation &amp; Regulations"/>
          <xsd:enumeration value="HR CASU Statewide Telework"/>
          <xsd:enumeration value="HR EAU (Executive Appointments Unit)"/>
          <xsd:enumeration value="HR EAU Executive Hiring &amp; Recruitment"/>
          <xsd:enumeration value="HR EAU Executive Payroll &amp; Benefits"/>
          <xsd:enumeration value="HR ECS (Employment &amp; Classification Services)"/>
          <xsd:enumeration value="HR ECS Hiring &amp; Pre-Employment (HPE)"/>
          <xsd:enumeration value="HR ECS Strategic Planning &amp; Special Projects"/>
          <xsd:enumeration value="HR ECS Position Control Unit"/>
          <xsd:enumeration value="HR ECS Human Resources Administration Unit"/>
          <xsd:enumeration value="HR ERO (Employee Relations Officer)"/>
          <xsd:enumeration value="HR PBO (Payroll &amp; Benefits)"/>
          <xsd:enumeration value="HR PBO Disability Management"/>
          <xsd:enumeration value="HR PBO Health Benefits"/>
          <xsd:enumeration value="HR PBO Payroll &amp; Transactions"/>
          <xsd:enumeration value="HR PBO Retirement &amp; Separations"/>
          <xsd:enumeration value="HR SSRO (Staffing Solutions &amp; Retention Office)"/>
          <xsd:enumeration value="HR SSU (Statewide Support Unit)"/>
          <xsd:enumeration value="HR SSU Accounts Receivable/Salary Advance Unit"/>
          <xsd:enumeration value="HR SSU Customer Support Unit"/>
          <xsd:enumeration value="HR SSU HR Customer Connect Unit"/>
          <xsd:enumeration value="HR SSU Statewide Transaction Support Unit"/>
          <xsd:enumeration value="HR SSU SPSS (Statewide Personnel Support Services)"/>
          <xsd:enumeration value="HR SSU SPSS BIS Unit"/>
          <xsd:enumeration value="HR SSU SPSS SharePoint &amp; Data Unit"/>
          <xsd:enumeration value="HR TACS (Talent Acquisition &amp; Career Services)"/>
          <xsd:enumeration value="HR TACS Cultural Engagement"/>
          <xsd:enumeration value="HR TACS Examination Services"/>
          <xsd:enumeration value="HR TACS Recruitment &amp; Career Services"/>
          <xsd:enumeration value="HR TACS Specialized Recruitment"/>
          <xsd:enumeration value="HR TACS Succession Management"/>
          <xsd:enumeration value="HR TACS Upward Mobility"/>
          <xsd:enumeration value="HR WD (Workforce Development)"/>
          <xsd:enumeration value="HR WD Policy &amp; Communication"/>
          <xsd:enumeration value="HR WD Training &amp; Change Management (TCM)"/>
        </xsd:restriction>
      </xsd:simpleType>
    </xsd:element>
    <xsd:element name="Month" ma:index="10" nillable="true" ma:displayName="Month" ma:format="Dropdown"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Year" ma:index="11" nillable="true" ma:displayName="Year" ma:internalName="Year">
      <xsd:simpleType>
        <xsd:restriction base="dms:Number"/>
      </xsd:simpleType>
    </xsd:element>
    <xsd:element name="Category" ma:index="12"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DocumentType" ma:index="13" nillable="true" ma:displayName="Document Type" ma:format="Dropdown" ma:internalName="DocumentType">
      <xsd:simpleType>
        <xsd:restriction base="dms:Choice">
          <xsd:enumeration value="Audio"/>
          <xsd:enumeration value="Document"/>
          <xsd:enumeration value="Email"/>
          <xsd:enumeration value="Image"/>
          <xsd:enumeration value="PDF"/>
          <xsd:enumeration value="Presentation"/>
          <xsd:enumeration value="Spreadsheet"/>
          <xsd:enumeration value="Video"/>
          <xsd:enumeration value="Othe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dit_x0020_Record" ma:index="17" nillable="true" ma:displayName="Edit Record" ma:format="Hyperlink" ma:internalName="Edit_x0020_Record">
      <xsd:complexType>
        <xsd:complexContent>
          <xsd:extension base="dms:URL">
            <xsd:sequence>
              <xsd:element name="Url" type="dms:ValidUrl" minOccurs="0" nillable="true"/>
              <xsd:element name="Description" type="xsd:string" nillable="true"/>
            </xsd:sequence>
          </xsd:extension>
        </xsd:complexContent>
      </xsd:complexType>
    </xsd:element>
    <xsd:element name="Correlation" ma:index="18" nillable="true" ma:displayName="Correlation" ma:format="Hyperlink" ma:internalName="Correl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2e7e3-ddd8-4b89-bab9-b2d95fb87cd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53ca2a1-7f01-4cfe-a108-4b576e30c9d9}" ma:internalName="TaxCatchAll" ma:showField="CatchAllData" ma:web="b4f2e7e3-ddd8-4b89-bab9-b2d95fb8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Type xmlns="16fd79e3-cf6a-4dbf-ade1-fdc6c0620432">Document</DocumentType>
    <Category xmlns="16fd79e3-cf6a-4dbf-ade1-fdc6c0620432">Resource</Category>
    <Unit xmlns="16fd79e3-cf6a-4dbf-ade1-fdc6c0620432">HR WD Policy &amp; Communication</Unit>
    <Edit_x0020_Record xmlns="16fd79e3-cf6a-4dbf-ade1-fdc6c0620432">
      <Url xsi:nil="true"/>
      <Description xsi:nil="true"/>
    </Edit_x0020_Record>
    <Month xmlns="16fd79e3-cf6a-4dbf-ade1-fdc6c0620432">02 - February</Month>
    <lcf76f155ced4ddcb4097134ff3c332f xmlns="16fd79e3-cf6a-4dbf-ade1-fdc6c0620432">
      <Terms xmlns="http://schemas.microsoft.com/office/infopath/2007/PartnerControls"/>
    </lcf76f155ced4ddcb4097134ff3c332f>
    <Correlation xmlns="16fd79e3-cf6a-4dbf-ade1-fdc6c0620432">
      <Url xsi:nil="true"/>
      <Description xsi:nil="true"/>
    </Correlation>
    <TaxCatchAll xmlns="b4f2e7e3-ddd8-4b89-bab9-b2d95fb87cd0" xsi:nil="true"/>
    <Year xmlns="16fd79e3-cf6a-4dbf-ade1-fdc6c0620432">2026</Year>
  </documentManagement>
</p:properties>
</file>

<file path=customXml/itemProps1.xml><?xml version="1.0" encoding="utf-8"?>
<ds:datastoreItem xmlns:ds="http://schemas.openxmlformats.org/officeDocument/2006/customXml" ds:itemID="{DF2D5BA0-FDA1-4A3B-9844-59F5E61187AF}">
  <ds:schemaRefs>
    <ds:schemaRef ds:uri="http://schemas.openxmlformats.org/officeDocument/2006/bibliography"/>
  </ds:schemaRefs>
</ds:datastoreItem>
</file>

<file path=customXml/itemProps2.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3.xml><?xml version="1.0" encoding="utf-8"?>
<ds:datastoreItem xmlns:ds="http://schemas.openxmlformats.org/officeDocument/2006/customXml" ds:itemID="{43F83EBA-1E63-4262-9103-62332383F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79e3-cf6a-4dbf-ade1-fdc6c0620432"/>
    <ds:schemaRef ds:uri="b4f2e7e3-ddd8-4b89-bab9-b2d95fb8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16fd79e3-cf6a-4dbf-ade1-fdc6c0620432"/>
    <ds:schemaRef ds:uri="b4f2e7e3-ddd8-4b89-bab9-b2d95fb87cd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1108</Words>
  <Characters>6316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CDCR Duty Statement Template General 2026</vt:lpstr>
    </vt:vector>
  </TitlesOfParts>
  <Company>CDCR</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CDCR Duty Statement Template General 2026</dc:title>
  <dc:subject/>
  <dc:creator>Human Resources</dc:creator>
  <cp:keywords/>
  <dc:description/>
  <cp:lastModifiedBy>Rheem, Jonathan@CDCR</cp:lastModifiedBy>
  <cp:revision>3</cp:revision>
  <dcterms:created xsi:type="dcterms:W3CDTF">2026-09-11T18:15:00Z</dcterms:created>
  <dcterms:modified xsi:type="dcterms:W3CDTF">2026-09-11T18:16:00Z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0x0101009D1D5DD3EF6B53428C3155591EDD024D</vt:lpwstr>
  </property>
  <property fmtid="{D5CDD505-2E9C-101B-9397-08002B2CF9AE}" pid="3" name="MediaServiceImageTags">
    <vt:lpwstr/>
  </property>
</Properties>
</file>