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7A36E8DA"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68F60C43">
        <w:trPr>
          <w:tblHeader/>
        </w:trPr>
        <w:tc>
          <w:tcPr>
            <w:tcW w:w="5040" w:type="dxa"/>
            <w:tcBorders>
              <w:left w:val="single" w:sz="8" w:space="0" w:color="000000" w:themeColor="text1"/>
              <w:bottom w:val="single" w:sz="8" w:space="0" w:color="000000" w:themeColor="text1"/>
              <w:right w:val="single" w:sz="8" w:space="0" w:color="000000" w:themeColor="text1"/>
            </w:tcBorders>
            <w:shd w:val="clear" w:color="auto" w:fill="FFFFFF" w:themeFill="background1"/>
          </w:tcPr>
          <w:p w14:paraId="4387E512" w14:textId="33C8130A"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68F60C43">
        <w:trPr>
          <w:trHeight w:val="133"/>
          <w:tblHeader/>
        </w:trPr>
        <w:tc>
          <w:tcPr>
            <w:tcW w:w="5040" w:type="dxa"/>
            <w:tcBorders>
              <w:left w:val="nil"/>
              <w:bottom w:val="single" w:sz="8" w:space="0" w:color="000000" w:themeColor="text1"/>
              <w:right w:val="nil"/>
            </w:tcBorders>
            <w:shd w:val="clear" w:color="auto" w:fill="FFFFFF" w:themeFill="background1"/>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themeColor="text1"/>
              <w:left w:val="nil"/>
              <w:bottom w:val="single" w:sz="8" w:space="0" w:color="000000" w:themeColor="text1"/>
              <w:right w:val="nil"/>
            </w:tcBorders>
            <w:shd w:val="clear" w:color="auto" w:fill="FFFFFF" w:themeFill="background1"/>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68F60C4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8ED1890" w:rsidR="00BD76BB" w:rsidRPr="00A17454"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A17454">
              <w:rPr>
                <w:rFonts w:ascii="Arial" w:hAnsi="Arial" w:cs="Arial"/>
                <w:b/>
                <w:bCs/>
                <w:sz w:val="20"/>
              </w:rPr>
              <w:t>Law Enforcement Division</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1372A24B" w:rsidR="00BD76BB" w:rsidRPr="00A17454" w:rsidRDefault="00AF3387"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AF3387">
              <w:rPr>
                <w:rFonts w:ascii="Arial" w:hAnsi="Arial" w:cs="Arial"/>
                <w:b/>
                <w:bCs/>
                <w:sz w:val="20"/>
              </w:rPr>
              <w:t>566-040-</w:t>
            </w:r>
            <w:r w:rsidR="00724D7C">
              <w:rPr>
                <w:rFonts w:ascii="Arial" w:hAnsi="Arial" w:cs="Arial"/>
                <w:b/>
                <w:bCs/>
                <w:sz w:val="20"/>
              </w:rPr>
              <w:t>8412-</w:t>
            </w:r>
            <w:r w:rsidR="00A8387F">
              <w:rPr>
                <w:rFonts w:ascii="Arial" w:hAnsi="Arial" w:cs="Arial"/>
                <w:b/>
                <w:bCs/>
                <w:sz w:val="20"/>
              </w:rPr>
              <w:t>01</w:t>
            </w:r>
            <w:r w:rsidR="009D2733">
              <w:rPr>
                <w:rFonts w:ascii="Arial" w:hAnsi="Arial" w:cs="Arial"/>
                <w:b/>
                <w:bCs/>
                <w:sz w:val="20"/>
              </w:rPr>
              <w:t>7</w:t>
            </w:r>
          </w:p>
        </w:tc>
      </w:tr>
      <w:tr w:rsidR="00BD76BB" w:rsidRPr="00236847" w14:paraId="09CEC50D" w14:textId="77777777" w:rsidTr="68F60C4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4E8AA19" w14:textId="7A33E43E"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51B7CEDF" w:rsidR="00BD76BB" w:rsidRPr="00A17454" w:rsidRDefault="009D2733" w:rsidP="68F60C43">
            <w:pPr>
              <w:widowControl w:val="0"/>
              <w:tabs>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18"/>
                <w:szCs w:val="18"/>
              </w:rPr>
            </w:pPr>
            <w:r w:rsidRPr="009D2733">
              <w:rPr>
                <w:rStyle w:val="normaltextrun"/>
                <w:rFonts w:ascii="Arial" w:hAnsi="Arial" w:cs="Arial"/>
                <w:b/>
                <w:bCs/>
                <w:sz w:val="18"/>
                <w:szCs w:val="18"/>
                <w:shd w:val="clear" w:color="auto" w:fill="FFFFFF"/>
              </w:rPr>
              <w:t>Hunter Education/Technology/</w:t>
            </w:r>
            <w:r w:rsidR="002221D6">
              <w:rPr>
                <w:rStyle w:val="normaltextrun"/>
                <w:rFonts w:ascii="Arial" w:hAnsi="Arial" w:cs="Arial"/>
                <w:b/>
                <w:bCs/>
                <w:sz w:val="18"/>
                <w:szCs w:val="18"/>
                <w:shd w:val="clear" w:color="auto" w:fill="FFFFFF"/>
              </w:rPr>
              <w:t>Public Information Officer (</w:t>
            </w:r>
            <w:r w:rsidRPr="009D2733">
              <w:rPr>
                <w:rStyle w:val="normaltextrun"/>
                <w:rFonts w:ascii="Arial" w:hAnsi="Arial" w:cs="Arial"/>
                <w:b/>
                <w:bCs/>
                <w:sz w:val="18"/>
                <w:szCs w:val="18"/>
                <w:shd w:val="clear" w:color="auto" w:fill="FFFFFF"/>
              </w:rPr>
              <w:t>PIO</w:t>
            </w:r>
            <w:r w:rsidR="002221D6">
              <w:rPr>
                <w:rStyle w:val="normaltextrun"/>
                <w:rFonts w:ascii="Arial" w:hAnsi="Arial" w:cs="Arial"/>
                <w:b/>
                <w:bCs/>
                <w:sz w:val="18"/>
                <w:szCs w:val="18"/>
                <w:shd w:val="clear" w:color="auto" w:fill="FFFFFF"/>
              </w:rPr>
              <w:t>)</w:t>
            </w:r>
            <w:r w:rsidRPr="009D2733">
              <w:rPr>
                <w:rStyle w:val="normaltextrun"/>
                <w:rFonts w:ascii="Arial" w:hAnsi="Arial" w:cs="Arial"/>
                <w:b/>
                <w:bCs/>
                <w:sz w:val="20"/>
                <w:shd w:val="clear" w:color="auto" w:fill="FFFFFF"/>
              </w:rPr>
              <w:t xml:space="preserve"> - </w:t>
            </w:r>
            <w:r w:rsidR="72B80C95" w:rsidRPr="009D2733">
              <w:rPr>
                <w:rFonts w:ascii="Arial" w:hAnsi="Arial" w:cs="Arial"/>
                <w:b/>
                <w:bCs/>
                <w:sz w:val="18"/>
                <w:szCs w:val="18"/>
              </w:rPr>
              <w:t>Fleet</w:t>
            </w:r>
            <w:r w:rsidR="2F734998" w:rsidRPr="68F60C43">
              <w:rPr>
                <w:rFonts w:ascii="Arial" w:hAnsi="Arial" w:cs="Arial"/>
                <w:b/>
                <w:bCs/>
                <w:sz w:val="18"/>
                <w:szCs w:val="18"/>
              </w:rPr>
              <w:t>/</w:t>
            </w:r>
            <w:r w:rsidR="265AFE44" w:rsidRPr="68F60C43">
              <w:rPr>
                <w:rFonts w:ascii="Arial" w:hAnsi="Arial" w:cs="Arial"/>
                <w:b/>
                <w:bCs/>
                <w:sz w:val="18"/>
                <w:szCs w:val="18"/>
              </w:rPr>
              <w:t>Telecoms</w:t>
            </w:r>
            <w:r w:rsidR="00724D7C" w:rsidRPr="68F60C43">
              <w:rPr>
                <w:rFonts w:ascii="Arial" w:hAnsi="Arial" w:cs="Arial"/>
                <w:b/>
                <w:bCs/>
                <w:sz w:val="18"/>
                <w:szCs w:val="18"/>
              </w:rPr>
              <w:t xml:space="preserve">, </w:t>
            </w:r>
            <w:r>
              <w:rPr>
                <w:rFonts w:ascii="Arial" w:hAnsi="Arial" w:cs="Arial"/>
                <w:b/>
                <w:bCs/>
                <w:sz w:val="18"/>
                <w:szCs w:val="18"/>
              </w:rPr>
              <w:t>Yolo and Sacramento</w:t>
            </w: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186E0D59" w:rsidR="00BD76BB" w:rsidRPr="008F15B0"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bCs/>
                <w:sz w:val="20"/>
              </w:rPr>
            </w:pPr>
            <w:r w:rsidRPr="008F15B0">
              <w:rPr>
                <w:rFonts w:ascii="Arial" w:hAnsi="Arial" w:cs="Arial"/>
                <w:b/>
                <w:bCs/>
                <w:sz w:val="20"/>
              </w:rPr>
              <w:t xml:space="preserve">Fish and Game </w:t>
            </w:r>
            <w:r w:rsidR="00724D7C">
              <w:rPr>
                <w:rFonts w:ascii="Arial" w:hAnsi="Arial" w:cs="Arial"/>
                <w:b/>
                <w:bCs/>
                <w:sz w:val="20"/>
              </w:rPr>
              <w:t>Captain</w:t>
            </w:r>
          </w:p>
        </w:tc>
      </w:tr>
      <w:tr w:rsidR="00BD76BB" w:rsidRPr="00236847" w14:paraId="35E83EE2" w14:textId="77777777" w:rsidTr="68F60C4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59A43A57" w:rsidR="00BD76BB" w:rsidRPr="00236847" w:rsidRDefault="00BD76BB"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5283A6" w14:textId="77777777" w:rsidTr="68F60C43">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70BAA57C" w:rsidR="00BD76BB" w:rsidRPr="00870762" w:rsidRDefault="69FCB2AC" w:rsidP="00870762">
            <w:r w:rsidRPr="68F60C43">
              <w:rPr>
                <w:rStyle w:val="normaltextrun"/>
                <w:rFonts w:ascii="Arial" w:hAnsi="Arial" w:cs="Arial"/>
                <w:sz w:val="20"/>
                <w:shd w:val="clear" w:color="auto" w:fill="FFFFFF"/>
              </w:rPr>
              <w:t xml:space="preserve">Under general direction of the Assistant Chief of </w:t>
            </w:r>
            <w:r w:rsidR="2F3B80A6" w:rsidRPr="68F60C43">
              <w:rPr>
                <w:rStyle w:val="normaltextrun"/>
                <w:rFonts w:ascii="Arial" w:hAnsi="Arial" w:cs="Arial"/>
                <w:sz w:val="20"/>
                <w:shd w:val="clear" w:color="auto" w:fill="FFFFFF"/>
              </w:rPr>
              <w:t xml:space="preserve">Hunter </w:t>
            </w:r>
            <w:r w:rsidRPr="68F60C43">
              <w:rPr>
                <w:rStyle w:val="normaltextrun"/>
                <w:rFonts w:ascii="Arial" w:hAnsi="Arial" w:cs="Arial"/>
                <w:sz w:val="20"/>
                <w:shd w:val="clear" w:color="auto" w:fill="FFFFFF"/>
              </w:rPr>
              <w:t>Educatio</w:t>
            </w:r>
            <w:r w:rsidR="5017C912" w:rsidRPr="68F60C43">
              <w:rPr>
                <w:rStyle w:val="normaltextrun"/>
                <w:rFonts w:ascii="Arial" w:hAnsi="Arial" w:cs="Arial"/>
                <w:sz w:val="20"/>
                <w:shd w:val="clear" w:color="auto" w:fill="FFFFFF"/>
              </w:rPr>
              <w:t>n</w:t>
            </w:r>
            <w:r w:rsidR="2F3B80A6" w:rsidRPr="68F60C43">
              <w:rPr>
                <w:rStyle w:val="normaltextrun"/>
                <w:rFonts w:ascii="Arial" w:hAnsi="Arial" w:cs="Arial"/>
                <w:sz w:val="20"/>
                <w:shd w:val="clear" w:color="auto" w:fill="FFFFFF"/>
              </w:rPr>
              <w:t>/</w:t>
            </w:r>
            <w:r w:rsidRPr="68F60C43">
              <w:rPr>
                <w:rStyle w:val="normaltextrun"/>
                <w:rFonts w:ascii="Arial" w:hAnsi="Arial" w:cs="Arial"/>
                <w:sz w:val="20"/>
                <w:shd w:val="clear" w:color="auto" w:fill="FFFFFF"/>
              </w:rPr>
              <w:t>Technology</w:t>
            </w:r>
            <w:r w:rsidR="2F3B80A6" w:rsidRPr="68F60C43">
              <w:rPr>
                <w:rStyle w:val="normaltextrun"/>
                <w:rFonts w:ascii="Arial" w:hAnsi="Arial" w:cs="Arial"/>
                <w:sz w:val="20"/>
                <w:shd w:val="clear" w:color="auto" w:fill="FFFFFF"/>
              </w:rPr>
              <w:t>/PIO</w:t>
            </w:r>
            <w:r w:rsidRPr="68F60C43">
              <w:rPr>
                <w:rStyle w:val="normaltextrun"/>
                <w:rFonts w:ascii="Arial" w:hAnsi="Arial" w:cs="Arial"/>
                <w:sz w:val="20"/>
                <w:shd w:val="clear" w:color="auto" w:fill="FFFFFF"/>
              </w:rPr>
              <w:t xml:space="preserve"> within the Law Enforcement Division (LED), the incumbent functions as the </w:t>
            </w:r>
            <w:r w:rsidR="00CD15A4" w:rsidRPr="68F60C43">
              <w:rPr>
                <w:rStyle w:val="normaltextrun"/>
                <w:rFonts w:ascii="Arial" w:hAnsi="Arial" w:cs="Arial"/>
                <w:sz w:val="20"/>
                <w:shd w:val="clear" w:color="auto" w:fill="FFFFFF"/>
              </w:rPr>
              <w:t>Fleet</w:t>
            </w:r>
            <w:r w:rsidR="76C6BD0C" w:rsidRPr="68F60C43">
              <w:rPr>
                <w:rStyle w:val="normaltextrun"/>
                <w:rFonts w:ascii="Arial" w:hAnsi="Arial" w:cs="Arial"/>
                <w:sz w:val="20"/>
                <w:shd w:val="clear" w:color="auto" w:fill="FFFFFF"/>
              </w:rPr>
              <w:t xml:space="preserve"> and Telecommunications</w:t>
            </w:r>
            <w:r w:rsidRPr="68F60C43">
              <w:rPr>
                <w:rStyle w:val="normaltextrun"/>
                <w:rFonts w:ascii="Arial" w:hAnsi="Arial" w:cs="Arial"/>
                <w:sz w:val="20"/>
                <w:shd w:val="clear" w:color="auto" w:fill="FFFFFF"/>
              </w:rPr>
              <w:t xml:space="preserve"> Liaison manager; supervises and directs work of Fish and Game Lieutenant</w:t>
            </w:r>
            <w:r w:rsidR="6E9417B0" w:rsidRPr="68F60C43">
              <w:rPr>
                <w:rStyle w:val="normaltextrun"/>
                <w:rFonts w:ascii="Arial" w:hAnsi="Arial" w:cs="Arial"/>
                <w:sz w:val="20"/>
              </w:rPr>
              <w:t xml:space="preserve"> Specialists</w:t>
            </w:r>
            <w:r w:rsidRPr="68F60C43">
              <w:rPr>
                <w:rStyle w:val="normaltextrun"/>
                <w:rFonts w:ascii="Arial" w:hAnsi="Arial" w:cs="Arial"/>
                <w:sz w:val="20"/>
              </w:rPr>
              <w:t xml:space="preserve"> and Fish and Game Wardens.</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56420C02">
        <w:trPr>
          <w:tblHeader/>
        </w:trPr>
        <w:tc>
          <w:tcPr>
            <w:tcW w:w="1620" w:type="dxa"/>
            <w:tcBorders>
              <w:top w:val="single" w:sz="7" w:space="0" w:color="000000" w:themeColor="text1"/>
              <w:right w:val="single" w:sz="7" w:space="0" w:color="000000" w:themeColor="text1"/>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themeColor="text1"/>
              <w:left w:val="single" w:sz="7" w:space="0" w:color="000000" w:themeColor="text1"/>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56420C02">
        <w:trPr>
          <w:trHeight w:val="402"/>
        </w:trPr>
        <w:tc>
          <w:tcPr>
            <w:tcW w:w="1620" w:type="dxa"/>
            <w:tcBorders>
              <w:top w:val="single" w:sz="7" w:space="0" w:color="000000" w:themeColor="text1"/>
              <w:right w:val="single" w:sz="7" w:space="0" w:color="000000" w:themeColor="text1"/>
            </w:tcBorders>
            <w:tcMar>
              <w:top w:w="58" w:type="dxa"/>
              <w:bottom w:w="58" w:type="dxa"/>
            </w:tcMar>
          </w:tcPr>
          <w:p w14:paraId="18ED70EB" w14:textId="00CA93BB"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A3582D1" w14:textId="77777777" w:rsidR="000872EB" w:rsidRDefault="000872EB"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903CB66" w14:textId="17B2414C" w:rsidR="00855A47" w:rsidRPr="00236847" w:rsidRDefault="00724D7C"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4</w:t>
            </w:r>
            <w:r w:rsidR="00A17454">
              <w:rPr>
                <w:rFonts w:ascii="Arial" w:hAnsi="Arial" w:cs="Arial"/>
                <w:sz w:val="20"/>
              </w:rPr>
              <w:t>0</w:t>
            </w:r>
            <w:r w:rsidR="00855A47" w:rsidRPr="00236847">
              <w:rPr>
                <w:rFonts w:ascii="Arial" w:hAnsi="Arial" w:cs="Arial"/>
                <w:sz w:val="20"/>
              </w:rPr>
              <w:t>%</w:t>
            </w:r>
          </w:p>
          <w:p w14:paraId="7283ECC7"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5F87D0" w14:textId="77777777" w:rsidR="00D772BE" w:rsidRPr="00D772BE" w:rsidRDefault="00D772BE" w:rsidP="00D772BE">
            <w:pPr>
              <w:rPr>
                <w:rFonts w:ascii="Arial" w:hAnsi="Arial" w:cs="Arial"/>
                <w:sz w:val="20"/>
              </w:rPr>
            </w:pPr>
          </w:p>
          <w:p w14:paraId="6B5BC633" w14:textId="714B88F9" w:rsidR="00D772BE" w:rsidRDefault="00D772BE" w:rsidP="00D772BE">
            <w:pPr>
              <w:rPr>
                <w:rFonts w:ascii="Arial" w:hAnsi="Arial" w:cs="Arial"/>
                <w:sz w:val="20"/>
              </w:rPr>
            </w:pPr>
          </w:p>
          <w:p w14:paraId="79D29BF5" w14:textId="1FB60E9A" w:rsidR="00A17454" w:rsidRDefault="00A17454" w:rsidP="00D772BE">
            <w:pPr>
              <w:rPr>
                <w:rFonts w:ascii="Arial" w:hAnsi="Arial" w:cs="Arial"/>
                <w:sz w:val="20"/>
              </w:rPr>
            </w:pPr>
          </w:p>
          <w:p w14:paraId="265AE285" w14:textId="07B0C11E" w:rsidR="00A17454" w:rsidRDefault="00A17454" w:rsidP="00D772BE">
            <w:pPr>
              <w:rPr>
                <w:rFonts w:ascii="Arial" w:hAnsi="Arial" w:cs="Arial"/>
                <w:sz w:val="20"/>
              </w:rPr>
            </w:pPr>
          </w:p>
          <w:p w14:paraId="22ED433D" w14:textId="03393C80" w:rsidR="00A17454" w:rsidRDefault="00A17454" w:rsidP="00D772BE">
            <w:pPr>
              <w:rPr>
                <w:rFonts w:ascii="Arial" w:hAnsi="Arial" w:cs="Arial"/>
                <w:sz w:val="20"/>
              </w:rPr>
            </w:pPr>
          </w:p>
          <w:p w14:paraId="79A5B110" w14:textId="0B7C92B7" w:rsidR="00A17454" w:rsidRDefault="00A17454" w:rsidP="00D772BE">
            <w:pPr>
              <w:rPr>
                <w:rFonts w:ascii="Arial" w:hAnsi="Arial" w:cs="Arial"/>
                <w:sz w:val="20"/>
              </w:rPr>
            </w:pPr>
          </w:p>
          <w:p w14:paraId="20A42C9A" w14:textId="554FCB10" w:rsidR="00724D7C" w:rsidRDefault="00724D7C" w:rsidP="00D772BE">
            <w:pPr>
              <w:rPr>
                <w:rFonts w:ascii="Arial" w:hAnsi="Arial" w:cs="Arial"/>
                <w:sz w:val="20"/>
              </w:rPr>
            </w:pPr>
          </w:p>
          <w:p w14:paraId="712E0AB6" w14:textId="77777777" w:rsidR="00724D7C" w:rsidRDefault="00724D7C" w:rsidP="00D772BE">
            <w:pPr>
              <w:rPr>
                <w:rFonts w:ascii="Arial" w:hAnsi="Arial" w:cs="Arial"/>
                <w:sz w:val="20"/>
              </w:rPr>
            </w:pPr>
          </w:p>
          <w:p w14:paraId="290065A6" w14:textId="77777777" w:rsidR="002B2919" w:rsidRDefault="002B2919" w:rsidP="00D772BE">
            <w:pPr>
              <w:rPr>
                <w:rFonts w:ascii="Arial" w:hAnsi="Arial" w:cs="Arial"/>
                <w:sz w:val="20"/>
              </w:rPr>
            </w:pPr>
          </w:p>
          <w:p w14:paraId="0333B2D0" w14:textId="48D55521" w:rsidR="00FE6731" w:rsidRDefault="00FE6731" w:rsidP="68F60C43">
            <w:pPr>
              <w:rPr>
                <w:rFonts w:ascii="Arial" w:hAnsi="Arial" w:cs="Arial"/>
                <w:sz w:val="20"/>
              </w:rPr>
            </w:pPr>
          </w:p>
          <w:p w14:paraId="7D6A58C2" w14:textId="1CC4466E" w:rsidR="00D772BE" w:rsidRDefault="009D2733" w:rsidP="00D772BE">
            <w:pPr>
              <w:jc w:val="center"/>
              <w:rPr>
                <w:rFonts w:ascii="Arial" w:hAnsi="Arial" w:cs="Arial"/>
                <w:sz w:val="20"/>
              </w:rPr>
            </w:pPr>
            <w:r>
              <w:rPr>
                <w:rFonts w:ascii="Arial" w:hAnsi="Arial" w:cs="Arial"/>
                <w:sz w:val="20"/>
              </w:rPr>
              <w:t>35</w:t>
            </w:r>
            <w:r w:rsidR="00D772BE">
              <w:rPr>
                <w:rFonts w:ascii="Arial" w:hAnsi="Arial" w:cs="Arial"/>
                <w:sz w:val="20"/>
              </w:rPr>
              <w:t>%</w:t>
            </w:r>
          </w:p>
          <w:p w14:paraId="35665714" w14:textId="2A9322D7" w:rsidR="00F56444" w:rsidRDefault="00F56444" w:rsidP="00D772BE">
            <w:pPr>
              <w:rPr>
                <w:rFonts w:ascii="Arial" w:hAnsi="Arial" w:cs="Arial"/>
                <w:sz w:val="20"/>
              </w:rPr>
            </w:pPr>
          </w:p>
          <w:p w14:paraId="69AC6580" w14:textId="3D79159E" w:rsidR="000872EB" w:rsidRDefault="000872EB" w:rsidP="00D772BE">
            <w:pPr>
              <w:rPr>
                <w:rFonts w:ascii="Arial" w:hAnsi="Arial" w:cs="Arial"/>
                <w:sz w:val="20"/>
              </w:rPr>
            </w:pPr>
          </w:p>
          <w:p w14:paraId="693F1A00" w14:textId="0E5DE986" w:rsidR="00FE6731" w:rsidRDefault="00FE6731" w:rsidP="00D772BE">
            <w:pPr>
              <w:rPr>
                <w:rFonts w:ascii="Arial" w:hAnsi="Arial" w:cs="Arial"/>
                <w:sz w:val="20"/>
              </w:rPr>
            </w:pPr>
          </w:p>
          <w:p w14:paraId="43D46177" w14:textId="45ABFD61" w:rsidR="00724D7C" w:rsidRDefault="00724D7C" w:rsidP="00D772BE">
            <w:pPr>
              <w:rPr>
                <w:rFonts w:ascii="Arial" w:hAnsi="Arial" w:cs="Arial"/>
                <w:sz w:val="20"/>
              </w:rPr>
            </w:pPr>
          </w:p>
          <w:p w14:paraId="72244255" w14:textId="7411BDBF" w:rsidR="00724D7C" w:rsidRDefault="00724D7C" w:rsidP="00D772BE">
            <w:pPr>
              <w:rPr>
                <w:rFonts w:ascii="Arial" w:hAnsi="Arial" w:cs="Arial"/>
                <w:sz w:val="20"/>
              </w:rPr>
            </w:pPr>
          </w:p>
          <w:p w14:paraId="67A946CA" w14:textId="640D9DB4" w:rsidR="00724D7C" w:rsidRDefault="00724D7C" w:rsidP="00D772BE">
            <w:pPr>
              <w:rPr>
                <w:rFonts w:ascii="Arial" w:hAnsi="Arial" w:cs="Arial"/>
                <w:sz w:val="20"/>
              </w:rPr>
            </w:pPr>
          </w:p>
          <w:p w14:paraId="7967F8ED" w14:textId="24C58393" w:rsidR="00724D7C" w:rsidRDefault="00724D7C" w:rsidP="00D772BE">
            <w:pPr>
              <w:rPr>
                <w:rFonts w:ascii="Arial" w:hAnsi="Arial" w:cs="Arial"/>
                <w:sz w:val="20"/>
              </w:rPr>
            </w:pPr>
          </w:p>
          <w:p w14:paraId="08341809" w14:textId="77777777" w:rsidR="009D2733" w:rsidRDefault="009D2733" w:rsidP="00D772BE">
            <w:pPr>
              <w:rPr>
                <w:rFonts w:ascii="Arial" w:hAnsi="Arial" w:cs="Arial"/>
                <w:sz w:val="20"/>
              </w:rPr>
            </w:pPr>
          </w:p>
          <w:p w14:paraId="48557266" w14:textId="11127E49" w:rsidR="00724D7C" w:rsidRDefault="00724D7C" w:rsidP="00D772BE">
            <w:pPr>
              <w:rPr>
                <w:rFonts w:ascii="Arial" w:hAnsi="Arial" w:cs="Arial"/>
                <w:sz w:val="20"/>
              </w:rPr>
            </w:pPr>
          </w:p>
          <w:p w14:paraId="0D837816" w14:textId="77777777" w:rsidR="00724D7C" w:rsidRDefault="00724D7C" w:rsidP="00D772BE">
            <w:pPr>
              <w:rPr>
                <w:rFonts w:ascii="Arial" w:hAnsi="Arial" w:cs="Arial"/>
                <w:sz w:val="20"/>
              </w:rPr>
            </w:pPr>
          </w:p>
          <w:p w14:paraId="52ED262B" w14:textId="21F58745" w:rsidR="00826970" w:rsidRDefault="00826970" w:rsidP="68F60C43">
            <w:pPr>
              <w:rPr>
                <w:rFonts w:ascii="Arial" w:hAnsi="Arial" w:cs="Arial"/>
                <w:sz w:val="20"/>
              </w:rPr>
            </w:pPr>
          </w:p>
          <w:p w14:paraId="07E97656" w14:textId="033ACC8A" w:rsidR="00D772BE" w:rsidRDefault="00724D7C" w:rsidP="00D772BE">
            <w:pPr>
              <w:jc w:val="center"/>
              <w:rPr>
                <w:rFonts w:ascii="Arial" w:hAnsi="Arial" w:cs="Arial"/>
                <w:sz w:val="20"/>
              </w:rPr>
            </w:pPr>
            <w:r>
              <w:rPr>
                <w:rFonts w:ascii="Arial" w:hAnsi="Arial" w:cs="Arial"/>
                <w:sz w:val="20"/>
              </w:rPr>
              <w:t>1</w:t>
            </w:r>
            <w:r w:rsidR="00A17454">
              <w:rPr>
                <w:rFonts w:ascii="Arial" w:hAnsi="Arial" w:cs="Arial"/>
                <w:sz w:val="20"/>
              </w:rPr>
              <w:t>0</w:t>
            </w:r>
            <w:r w:rsidR="00D772BE">
              <w:rPr>
                <w:rFonts w:ascii="Arial" w:hAnsi="Arial" w:cs="Arial"/>
                <w:sz w:val="20"/>
              </w:rPr>
              <w:t>%</w:t>
            </w:r>
          </w:p>
          <w:p w14:paraId="1C2C5184" w14:textId="77777777" w:rsidR="00A17454" w:rsidRDefault="00A17454" w:rsidP="00D772BE">
            <w:pPr>
              <w:rPr>
                <w:rFonts w:ascii="Arial" w:hAnsi="Arial" w:cs="Arial"/>
                <w:sz w:val="20"/>
              </w:rPr>
            </w:pPr>
          </w:p>
          <w:p w14:paraId="74E3DAB5" w14:textId="77777777" w:rsidR="002B2919" w:rsidRDefault="002B2919" w:rsidP="00D772BE">
            <w:pPr>
              <w:jc w:val="center"/>
              <w:rPr>
                <w:rFonts w:ascii="Arial" w:hAnsi="Arial" w:cs="Arial"/>
                <w:sz w:val="20"/>
              </w:rPr>
            </w:pPr>
          </w:p>
          <w:p w14:paraId="0E7B4017" w14:textId="32FED2A5" w:rsidR="00D772BE" w:rsidRDefault="00724D7C" w:rsidP="00D772BE">
            <w:pPr>
              <w:jc w:val="center"/>
              <w:rPr>
                <w:rFonts w:ascii="Arial" w:hAnsi="Arial" w:cs="Arial"/>
                <w:sz w:val="20"/>
              </w:rPr>
            </w:pPr>
            <w:r>
              <w:rPr>
                <w:rFonts w:ascii="Arial" w:hAnsi="Arial" w:cs="Arial"/>
                <w:sz w:val="20"/>
              </w:rPr>
              <w:t>5</w:t>
            </w:r>
            <w:r w:rsidR="00D772BE">
              <w:rPr>
                <w:rFonts w:ascii="Arial" w:hAnsi="Arial" w:cs="Arial"/>
                <w:sz w:val="20"/>
              </w:rPr>
              <w:t>%</w:t>
            </w:r>
          </w:p>
          <w:p w14:paraId="4A79D231" w14:textId="77777777" w:rsidR="00F56444" w:rsidRPr="00F56444" w:rsidRDefault="00F56444" w:rsidP="00F56444">
            <w:pPr>
              <w:rPr>
                <w:rFonts w:ascii="Arial" w:hAnsi="Arial" w:cs="Arial"/>
                <w:sz w:val="20"/>
              </w:rPr>
            </w:pPr>
          </w:p>
          <w:p w14:paraId="075D20AB" w14:textId="77777777" w:rsidR="00F56444" w:rsidRPr="00F56444" w:rsidRDefault="00F56444" w:rsidP="00F56444">
            <w:pPr>
              <w:rPr>
                <w:rFonts w:ascii="Arial" w:hAnsi="Arial" w:cs="Arial"/>
                <w:sz w:val="20"/>
              </w:rPr>
            </w:pPr>
          </w:p>
          <w:p w14:paraId="05A203DD" w14:textId="69C0324D" w:rsidR="00FE6731" w:rsidRDefault="00FE6731" w:rsidP="00AF3387">
            <w:pPr>
              <w:rPr>
                <w:rFonts w:ascii="Arial" w:hAnsi="Arial" w:cs="Arial"/>
                <w:sz w:val="20"/>
              </w:rPr>
            </w:pPr>
          </w:p>
          <w:p w14:paraId="0D5699F4" w14:textId="77777777" w:rsidR="00724D7C" w:rsidRDefault="00724D7C" w:rsidP="00AF3387">
            <w:pPr>
              <w:rPr>
                <w:rFonts w:ascii="Arial" w:hAnsi="Arial" w:cs="Arial"/>
                <w:sz w:val="20"/>
              </w:rPr>
            </w:pPr>
          </w:p>
          <w:p w14:paraId="03748C9A" w14:textId="77777777" w:rsidR="00FE6731" w:rsidRDefault="00FE6731" w:rsidP="00F56444">
            <w:pPr>
              <w:jc w:val="center"/>
              <w:rPr>
                <w:rFonts w:ascii="Arial" w:hAnsi="Arial" w:cs="Arial"/>
                <w:sz w:val="20"/>
              </w:rPr>
            </w:pPr>
            <w:r>
              <w:rPr>
                <w:rFonts w:ascii="Arial" w:hAnsi="Arial" w:cs="Arial"/>
                <w:sz w:val="20"/>
              </w:rPr>
              <w:t>5%</w:t>
            </w:r>
          </w:p>
          <w:p w14:paraId="7CFCF279" w14:textId="77777777" w:rsidR="009D2733" w:rsidRDefault="009D2733" w:rsidP="00F56444">
            <w:pPr>
              <w:jc w:val="center"/>
              <w:rPr>
                <w:rFonts w:ascii="Arial" w:hAnsi="Arial" w:cs="Arial"/>
                <w:sz w:val="20"/>
              </w:rPr>
            </w:pPr>
          </w:p>
          <w:p w14:paraId="00AFF54E" w14:textId="77777777" w:rsidR="009D2733" w:rsidRDefault="009D2733" w:rsidP="00F56444">
            <w:pPr>
              <w:jc w:val="center"/>
              <w:rPr>
                <w:rFonts w:ascii="Arial" w:hAnsi="Arial" w:cs="Arial"/>
                <w:sz w:val="20"/>
              </w:rPr>
            </w:pPr>
          </w:p>
          <w:p w14:paraId="4E85F3F3" w14:textId="77777777" w:rsidR="009D2733" w:rsidRDefault="009D2733" w:rsidP="00F56444">
            <w:pPr>
              <w:jc w:val="center"/>
              <w:rPr>
                <w:rFonts w:ascii="Arial" w:hAnsi="Arial" w:cs="Arial"/>
                <w:sz w:val="20"/>
              </w:rPr>
            </w:pPr>
          </w:p>
          <w:p w14:paraId="27C6AB5C" w14:textId="77777777" w:rsidR="009D2733" w:rsidRDefault="009D2733" w:rsidP="00F56444">
            <w:pPr>
              <w:jc w:val="center"/>
              <w:rPr>
                <w:rFonts w:ascii="Arial" w:hAnsi="Arial" w:cs="Arial"/>
                <w:sz w:val="20"/>
              </w:rPr>
            </w:pPr>
          </w:p>
          <w:p w14:paraId="63AD1BF5" w14:textId="77777777" w:rsidR="009D2733" w:rsidRDefault="009D2733" w:rsidP="00F56444">
            <w:pPr>
              <w:jc w:val="center"/>
              <w:rPr>
                <w:rFonts w:ascii="Arial" w:hAnsi="Arial" w:cs="Arial"/>
                <w:sz w:val="20"/>
              </w:rPr>
            </w:pPr>
          </w:p>
          <w:p w14:paraId="11BFF596" w14:textId="77777777" w:rsidR="009D2733" w:rsidRDefault="009D2733" w:rsidP="00F56444">
            <w:pPr>
              <w:jc w:val="center"/>
              <w:rPr>
                <w:rFonts w:ascii="Arial" w:hAnsi="Arial" w:cs="Arial"/>
                <w:sz w:val="20"/>
              </w:rPr>
            </w:pPr>
          </w:p>
          <w:p w14:paraId="019EF90D" w14:textId="216B1257" w:rsidR="009D2733" w:rsidRPr="00F56444" w:rsidRDefault="009D2733" w:rsidP="009D2733">
            <w:pPr>
              <w:spacing w:line="360" w:lineRule="auto"/>
              <w:jc w:val="center"/>
              <w:rPr>
                <w:rFonts w:ascii="Arial" w:hAnsi="Arial" w:cs="Arial"/>
                <w:sz w:val="20"/>
              </w:rPr>
            </w:pPr>
            <w:r>
              <w:rPr>
                <w:rFonts w:ascii="Arial" w:hAnsi="Arial" w:cs="Arial"/>
                <w:sz w:val="20"/>
              </w:rPr>
              <w:t>5%</w:t>
            </w:r>
          </w:p>
        </w:tc>
        <w:tc>
          <w:tcPr>
            <w:tcW w:w="9180" w:type="dxa"/>
            <w:gridSpan w:val="3"/>
            <w:tcBorders>
              <w:top w:val="single" w:sz="7" w:space="0" w:color="000000" w:themeColor="text1"/>
              <w:left w:val="single" w:sz="7" w:space="0" w:color="000000" w:themeColor="text1"/>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3F43D6F5" w14:textId="0FCB1AD2" w:rsidR="002B2919" w:rsidRDefault="002B2919" w:rsidP="68F60C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68F60C43">
              <w:rPr>
                <w:rFonts w:ascii="Arial" w:hAnsi="Arial" w:cs="Arial"/>
                <w:sz w:val="20"/>
              </w:rPr>
              <w:t>Formulate and implement statewide enforcement policies; ensure coordination between LED and other Department functions; provide advice and interpretation of law enforcement regulations and policies; ensure the enforcement mission is accomplished; review arrest data; brief the LED Chief</w:t>
            </w:r>
            <w:r w:rsidR="2337D2C6" w:rsidRPr="68F60C43">
              <w:rPr>
                <w:rFonts w:ascii="Arial" w:hAnsi="Arial" w:cs="Arial"/>
                <w:sz w:val="20"/>
              </w:rPr>
              <w:t>, Deputy Chief</w:t>
            </w:r>
            <w:r w:rsidRPr="68F60C43">
              <w:rPr>
                <w:rFonts w:ascii="Arial" w:hAnsi="Arial" w:cs="Arial"/>
                <w:sz w:val="20"/>
              </w:rPr>
              <w:t xml:space="preserve"> and Assistant Chiefs on important law enforcement issues and problems; attend meetings and represent LED on various Department committees; oversee all advancement in</w:t>
            </w:r>
            <w:r w:rsidR="00CD15A4" w:rsidRPr="68F60C43">
              <w:rPr>
                <w:rFonts w:ascii="Arial" w:hAnsi="Arial" w:cs="Arial"/>
                <w:sz w:val="20"/>
              </w:rPr>
              <w:t xml:space="preserve"> fleet</w:t>
            </w:r>
            <w:r w:rsidR="0063633D" w:rsidRPr="68F60C43">
              <w:rPr>
                <w:rFonts w:ascii="Arial" w:hAnsi="Arial" w:cs="Arial"/>
                <w:sz w:val="20"/>
              </w:rPr>
              <w:t xml:space="preserve"> and radio</w:t>
            </w:r>
            <w:r w:rsidRPr="68F60C43">
              <w:rPr>
                <w:rFonts w:ascii="Arial" w:hAnsi="Arial" w:cs="Arial"/>
                <w:sz w:val="20"/>
              </w:rPr>
              <w:t xml:space="preserve"> technologies for LED</w:t>
            </w:r>
            <w:r w:rsidR="00375BD2" w:rsidRPr="68F60C43">
              <w:rPr>
                <w:rFonts w:ascii="Arial" w:hAnsi="Arial" w:cs="Arial"/>
                <w:sz w:val="20"/>
              </w:rPr>
              <w:t xml:space="preserve"> to include seeking out </w:t>
            </w:r>
            <w:r w:rsidR="0087298D" w:rsidRPr="68F60C43">
              <w:rPr>
                <w:rFonts w:ascii="Arial" w:hAnsi="Arial" w:cs="Arial"/>
                <w:sz w:val="20"/>
              </w:rPr>
              <w:t xml:space="preserve">new equipment and technology </w:t>
            </w:r>
            <w:r w:rsidR="00375BD2" w:rsidRPr="68F60C43">
              <w:rPr>
                <w:rFonts w:ascii="Arial" w:hAnsi="Arial" w:cs="Arial"/>
                <w:sz w:val="20"/>
              </w:rPr>
              <w:t>that will help LED become more modern and efficient in fulfilling their mission</w:t>
            </w:r>
            <w:r w:rsidRPr="68F60C43">
              <w:rPr>
                <w:rFonts w:ascii="Arial" w:hAnsi="Arial" w:cs="Arial"/>
                <w:sz w:val="20"/>
              </w:rPr>
              <w:t>;</w:t>
            </w:r>
            <w:r w:rsidR="00375BD2" w:rsidRPr="68F60C43">
              <w:rPr>
                <w:rFonts w:ascii="Arial" w:hAnsi="Arial" w:cs="Arial"/>
                <w:sz w:val="20"/>
              </w:rPr>
              <w:t xml:space="preserve"> work closely with the department Information Security Officer (ISO) to ensure products and software meet their standards;</w:t>
            </w:r>
            <w:r w:rsidRPr="68F60C43">
              <w:rPr>
                <w:rFonts w:ascii="Arial" w:hAnsi="Arial" w:cs="Arial"/>
                <w:sz w:val="20"/>
              </w:rPr>
              <w:t xml:space="preserve"> </w:t>
            </w:r>
            <w:r w:rsidR="00322176" w:rsidRPr="68F60C43">
              <w:rPr>
                <w:rFonts w:ascii="Arial" w:hAnsi="Arial" w:cs="Arial"/>
                <w:sz w:val="20"/>
              </w:rPr>
              <w:t>manage the</w:t>
            </w:r>
            <w:r w:rsidR="00415492">
              <w:rPr>
                <w:rFonts w:ascii="Arial" w:hAnsi="Arial" w:cs="Arial"/>
                <w:sz w:val="20"/>
              </w:rPr>
              <w:t xml:space="preserve"> CALTIP</w:t>
            </w:r>
            <w:r w:rsidR="00322176" w:rsidRPr="68F60C43">
              <w:rPr>
                <w:rFonts w:ascii="Arial" w:hAnsi="Arial" w:cs="Arial"/>
                <w:sz w:val="20"/>
              </w:rPr>
              <w:t xml:space="preserve"> </w:t>
            </w:r>
            <w:r w:rsidR="00415492">
              <w:rPr>
                <w:rFonts w:ascii="Arial" w:hAnsi="Arial" w:cs="Arial"/>
                <w:sz w:val="20"/>
              </w:rPr>
              <w:t>(</w:t>
            </w:r>
            <w:r w:rsidR="002221D6">
              <w:rPr>
                <w:rFonts w:ascii="Arial" w:hAnsi="Arial" w:cs="Arial"/>
                <w:sz w:val="20"/>
              </w:rPr>
              <w:t>California Turn in Poachers and Polluters</w:t>
            </w:r>
            <w:r w:rsidR="00415492">
              <w:rPr>
                <w:rFonts w:ascii="Arial" w:hAnsi="Arial" w:cs="Arial"/>
                <w:sz w:val="20"/>
              </w:rPr>
              <w:t>)</w:t>
            </w:r>
            <w:r w:rsidR="00322176" w:rsidRPr="68F60C43">
              <w:rPr>
                <w:rFonts w:ascii="Arial" w:hAnsi="Arial" w:cs="Arial"/>
                <w:sz w:val="20"/>
              </w:rPr>
              <w:t xml:space="preserve"> and TIP411 program</w:t>
            </w:r>
            <w:r w:rsidRPr="68F60C43">
              <w:rPr>
                <w:rFonts w:ascii="Arial" w:hAnsi="Arial" w:cs="Arial"/>
                <w:sz w:val="20"/>
              </w:rPr>
              <w:t>; represent LED as the liaison</w:t>
            </w:r>
            <w:r w:rsidR="00AB575F" w:rsidRPr="68F60C43">
              <w:rPr>
                <w:rFonts w:ascii="Arial" w:hAnsi="Arial" w:cs="Arial"/>
                <w:sz w:val="20"/>
              </w:rPr>
              <w:t xml:space="preserve"> with the</w:t>
            </w:r>
            <w:r w:rsidRPr="68F60C43">
              <w:rPr>
                <w:rFonts w:ascii="Arial" w:hAnsi="Arial" w:cs="Arial"/>
                <w:sz w:val="20"/>
              </w:rPr>
              <w:t xml:space="preserve"> Department of General Services Fleet Administration (DGS) and California Department of Parks and Recreation Law Enforcement Dispatch Center (DPR). </w:t>
            </w:r>
          </w:p>
          <w:p w14:paraId="05DAC898" w14:textId="77777777" w:rsidR="002B2919" w:rsidRDefault="002B2919" w:rsidP="00724D7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47F63C0" w14:textId="0B01BA70" w:rsidR="00724D7C" w:rsidRDefault="002B2919" w:rsidP="56420C02">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56420C02">
              <w:rPr>
                <w:rFonts w:ascii="Arial" w:hAnsi="Arial" w:cs="Arial"/>
                <w:sz w:val="20"/>
              </w:rPr>
              <w:t xml:space="preserve">Coordinate with Data Technologies Division (DTD) and California Governor’s Office of Emergency Services (CalOES) Public Safety Communication Division (PSC) to manage LED telecommunications/technology projects statewide. Manage the procurement </w:t>
            </w:r>
            <w:r w:rsidR="00AC0C75" w:rsidRPr="56420C02">
              <w:rPr>
                <w:rFonts w:ascii="Arial" w:hAnsi="Arial" w:cs="Arial"/>
                <w:sz w:val="20"/>
              </w:rPr>
              <w:t xml:space="preserve">and programing </w:t>
            </w:r>
            <w:r w:rsidRPr="56420C02">
              <w:rPr>
                <w:rFonts w:ascii="Arial" w:hAnsi="Arial" w:cs="Arial"/>
                <w:sz w:val="20"/>
              </w:rPr>
              <w:t>process of LED’s vehicles,</w:t>
            </w:r>
            <w:r w:rsidR="003930FA" w:rsidRPr="56420C02">
              <w:rPr>
                <w:rFonts w:ascii="Arial" w:hAnsi="Arial" w:cs="Arial"/>
                <w:sz w:val="20"/>
              </w:rPr>
              <w:t xml:space="preserve"> in car camera system,</w:t>
            </w:r>
            <w:r w:rsidRPr="56420C02">
              <w:rPr>
                <w:rFonts w:ascii="Arial" w:hAnsi="Arial" w:cs="Arial"/>
                <w:sz w:val="20"/>
              </w:rPr>
              <w:t xml:space="preserve"> radios and </w:t>
            </w:r>
            <w:r w:rsidR="003930FA" w:rsidRPr="56420C02">
              <w:rPr>
                <w:rFonts w:ascii="Arial" w:hAnsi="Arial" w:cs="Arial"/>
                <w:sz w:val="20"/>
              </w:rPr>
              <w:t xml:space="preserve">other </w:t>
            </w:r>
            <w:r w:rsidRPr="56420C02">
              <w:rPr>
                <w:rFonts w:ascii="Arial" w:hAnsi="Arial" w:cs="Arial"/>
                <w:sz w:val="20"/>
              </w:rPr>
              <w:t>specialized equipment</w:t>
            </w:r>
            <w:r w:rsidR="00E7180C" w:rsidRPr="56420C02">
              <w:rPr>
                <w:rFonts w:ascii="Arial" w:hAnsi="Arial" w:cs="Arial"/>
                <w:sz w:val="20"/>
              </w:rPr>
              <w:t xml:space="preserve">. </w:t>
            </w:r>
            <w:r w:rsidR="005032FD" w:rsidRPr="56420C02">
              <w:rPr>
                <w:rFonts w:ascii="Arial" w:hAnsi="Arial" w:cs="Arial"/>
                <w:sz w:val="20"/>
              </w:rPr>
              <w:t>M</w:t>
            </w:r>
            <w:r w:rsidRPr="56420C02">
              <w:rPr>
                <w:rFonts w:ascii="Arial" w:hAnsi="Arial" w:cs="Arial"/>
                <w:sz w:val="20"/>
              </w:rPr>
              <w:t>aintain a data base on budgetary allocations and expenditures; monitor budgets for individual staff; prepare regular budget status reports and ensures area enforcement funds are utilized properly and effectively; prepare monthly reports and letters of correspondence; assist in developing and maintaining various databases</w:t>
            </w:r>
            <w:r w:rsidR="00375BD2" w:rsidRPr="56420C02">
              <w:rPr>
                <w:rFonts w:ascii="Arial" w:hAnsi="Arial" w:cs="Arial"/>
                <w:sz w:val="20"/>
              </w:rPr>
              <w:t xml:space="preserve"> to include but not limited to: Number of citizens contacted, issued citations, arrests, areas patrolled, time patrolled on ocean, rivers, streams, lakes, forests, answers for calls of service, number of investigations, officer equipment, types of patrols, hunter casualty incidents etc</w:t>
            </w:r>
            <w:r w:rsidRPr="56420C02">
              <w:rPr>
                <w:rFonts w:ascii="Arial" w:hAnsi="Arial" w:cs="Arial"/>
                <w:sz w:val="20"/>
              </w:rPr>
              <w:t xml:space="preserve">. </w:t>
            </w:r>
            <w:r w:rsidR="00B83A4E" w:rsidRPr="56420C02">
              <w:rPr>
                <w:rFonts w:ascii="Arial" w:hAnsi="Arial" w:cs="Arial"/>
                <w:sz w:val="20"/>
              </w:rPr>
              <w:t xml:space="preserve"> </w:t>
            </w:r>
            <w:r w:rsidR="0079272F" w:rsidRPr="56420C02">
              <w:rPr>
                <w:rFonts w:ascii="Arial" w:hAnsi="Arial" w:cs="Arial"/>
                <w:sz w:val="20"/>
              </w:rPr>
              <w:t>Manage</w:t>
            </w:r>
            <w:r w:rsidR="0070315C" w:rsidRPr="56420C02">
              <w:rPr>
                <w:rFonts w:ascii="Arial" w:hAnsi="Arial" w:cs="Arial"/>
                <w:sz w:val="20"/>
              </w:rPr>
              <w:t xml:space="preserve"> the daily work activities of </w:t>
            </w:r>
            <w:r w:rsidR="00A712F6" w:rsidRPr="56420C02">
              <w:rPr>
                <w:rFonts w:ascii="Arial" w:hAnsi="Arial" w:cs="Arial"/>
                <w:sz w:val="20"/>
              </w:rPr>
              <w:t>professional staff</w:t>
            </w:r>
            <w:r w:rsidR="0079272F" w:rsidRPr="56420C02">
              <w:rPr>
                <w:rFonts w:ascii="Arial" w:hAnsi="Arial" w:cs="Arial"/>
                <w:sz w:val="20"/>
              </w:rPr>
              <w:t xml:space="preserve"> </w:t>
            </w:r>
            <w:r w:rsidR="00A712F6" w:rsidRPr="56420C02">
              <w:rPr>
                <w:rFonts w:ascii="Arial" w:hAnsi="Arial" w:cs="Arial"/>
                <w:sz w:val="20"/>
              </w:rPr>
              <w:t>(</w:t>
            </w:r>
            <w:r w:rsidR="0079272F" w:rsidRPr="56420C02">
              <w:rPr>
                <w:rFonts w:ascii="Arial" w:hAnsi="Arial" w:cs="Arial"/>
                <w:sz w:val="20"/>
              </w:rPr>
              <w:t>property controllers</w:t>
            </w:r>
            <w:r w:rsidR="00A712F6" w:rsidRPr="56420C02">
              <w:rPr>
                <w:rFonts w:ascii="Arial" w:hAnsi="Arial" w:cs="Arial"/>
                <w:sz w:val="20"/>
              </w:rPr>
              <w:t>)</w:t>
            </w:r>
            <w:r w:rsidR="0079272F" w:rsidRPr="56420C02">
              <w:rPr>
                <w:rFonts w:ascii="Arial" w:hAnsi="Arial" w:cs="Arial"/>
                <w:sz w:val="20"/>
              </w:rPr>
              <w:t xml:space="preserve"> and </w:t>
            </w:r>
            <w:r w:rsidR="00A712F6" w:rsidRPr="56420C02">
              <w:rPr>
                <w:rFonts w:ascii="Arial" w:hAnsi="Arial" w:cs="Arial"/>
                <w:sz w:val="20"/>
              </w:rPr>
              <w:t>assist with</w:t>
            </w:r>
            <w:r w:rsidR="001F47D1" w:rsidRPr="56420C02">
              <w:rPr>
                <w:rFonts w:ascii="Arial" w:hAnsi="Arial" w:cs="Arial"/>
                <w:sz w:val="20"/>
              </w:rPr>
              <w:t xml:space="preserve"> their utilization on a statewide level.</w:t>
            </w:r>
          </w:p>
          <w:p w14:paraId="60444ABA" w14:textId="64879BB7" w:rsidR="002B2919" w:rsidRPr="00724D7C" w:rsidRDefault="002B2919" w:rsidP="68F60C4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24E65C6" w14:textId="7127C287" w:rsidR="002B2919" w:rsidRDefault="00724D7C" w:rsidP="00724D7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724D7C">
              <w:rPr>
                <w:rFonts w:ascii="Arial" w:hAnsi="Arial" w:cs="Arial"/>
                <w:sz w:val="20"/>
              </w:rPr>
              <w:t xml:space="preserve">Review Department </w:t>
            </w:r>
            <w:r w:rsidR="00E31C2B">
              <w:rPr>
                <w:rFonts w:ascii="Arial" w:hAnsi="Arial" w:cs="Arial"/>
                <w:sz w:val="20"/>
              </w:rPr>
              <w:t>policies</w:t>
            </w:r>
            <w:r w:rsidR="002B2919">
              <w:rPr>
                <w:rFonts w:ascii="Arial" w:hAnsi="Arial" w:cs="Arial"/>
                <w:sz w:val="20"/>
              </w:rPr>
              <w:t>, procedures,</w:t>
            </w:r>
            <w:r w:rsidR="003A13CA">
              <w:rPr>
                <w:rFonts w:ascii="Arial" w:hAnsi="Arial" w:cs="Arial"/>
                <w:sz w:val="20"/>
              </w:rPr>
              <w:t xml:space="preserve"> </w:t>
            </w:r>
            <w:r w:rsidR="002B2919">
              <w:rPr>
                <w:rFonts w:ascii="Arial" w:hAnsi="Arial" w:cs="Arial"/>
                <w:sz w:val="20"/>
              </w:rPr>
              <w:t>Fish and Game laws and regulations and provide change recommendations to the Assistant Chief.</w:t>
            </w:r>
          </w:p>
          <w:p w14:paraId="04154C74" w14:textId="77777777" w:rsidR="002B2919" w:rsidRDefault="00724D7C" w:rsidP="00724D7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724D7C">
              <w:rPr>
                <w:rFonts w:ascii="Arial" w:hAnsi="Arial" w:cs="Arial"/>
                <w:sz w:val="20"/>
              </w:rPr>
              <w:t xml:space="preserve"> </w:t>
            </w:r>
          </w:p>
          <w:p w14:paraId="66228940" w14:textId="4022B98F" w:rsidR="00724D7C" w:rsidRPr="00724D7C" w:rsidRDefault="00724D7C" w:rsidP="00724D7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724D7C">
              <w:rPr>
                <w:rFonts w:ascii="Arial" w:hAnsi="Arial" w:cs="Arial"/>
                <w:sz w:val="20"/>
              </w:rPr>
              <w:t>Review and prepare legislative bill analysis; review and coordinate regulation proposals.</w:t>
            </w:r>
          </w:p>
          <w:p w14:paraId="55F8478C" w14:textId="77777777" w:rsidR="00724D7C" w:rsidRPr="00724D7C" w:rsidRDefault="00724D7C" w:rsidP="00724D7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4C80D2E4" w14:textId="237C41F7" w:rsidR="00826970" w:rsidRDefault="00724D7C" w:rsidP="00724D7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724D7C">
              <w:rPr>
                <w:rFonts w:ascii="Arial" w:hAnsi="Arial" w:cs="Arial"/>
                <w:sz w:val="20"/>
              </w:rPr>
              <w:lastRenderedPageBreak/>
              <w:t xml:space="preserve">Represent the Assistant Chief at various meetings; interact with the public on sensitive enforcement issues; act as the liaison between biological and enforcement personnel; establish rapport with local, state and federal law enforcement agencies; provide a resource for District Attorneys, Boards of Supervisors, local and state legislators and county Fish </w:t>
            </w:r>
            <w:r w:rsidR="001779F2">
              <w:rPr>
                <w:rFonts w:ascii="Arial" w:hAnsi="Arial" w:cs="Arial"/>
                <w:sz w:val="20"/>
              </w:rPr>
              <w:t>and</w:t>
            </w:r>
            <w:r w:rsidRPr="00724D7C">
              <w:rPr>
                <w:rFonts w:ascii="Arial" w:hAnsi="Arial" w:cs="Arial"/>
                <w:sz w:val="20"/>
              </w:rPr>
              <w:t xml:space="preserve"> Game Commissioners. Attend and speak at meetings of various special interest groups; </w:t>
            </w:r>
            <w:proofErr w:type="gramStart"/>
            <w:r w:rsidRPr="00724D7C">
              <w:rPr>
                <w:rFonts w:ascii="Arial" w:hAnsi="Arial" w:cs="Arial"/>
                <w:sz w:val="20"/>
              </w:rPr>
              <w:t>prepares</w:t>
            </w:r>
            <w:proofErr w:type="gramEnd"/>
            <w:r w:rsidRPr="00724D7C">
              <w:rPr>
                <w:rFonts w:ascii="Arial" w:hAnsi="Arial" w:cs="Arial"/>
                <w:sz w:val="20"/>
              </w:rPr>
              <w:t xml:space="preserve"> letters and reports. Fulfill duties as a F</w:t>
            </w:r>
            <w:r w:rsidR="001779F2">
              <w:rPr>
                <w:rFonts w:ascii="Arial" w:hAnsi="Arial" w:cs="Arial"/>
                <w:sz w:val="20"/>
              </w:rPr>
              <w:t xml:space="preserve">ield </w:t>
            </w:r>
            <w:r w:rsidRPr="00724D7C">
              <w:rPr>
                <w:rFonts w:ascii="Arial" w:hAnsi="Arial" w:cs="Arial"/>
                <w:sz w:val="20"/>
              </w:rPr>
              <w:t>T</w:t>
            </w:r>
            <w:r w:rsidR="001779F2">
              <w:rPr>
                <w:rFonts w:ascii="Arial" w:hAnsi="Arial" w:cs="Arial"/>
                <w:sz w:val="20"/>
              </w:rPr>
              <w:t xml:space="preserve">raining </w:t>
            </w:r>
            <w:r w:rsidRPr="00724D7C">
              <w:rPr>
                <w:rFonts w:ascii="Arial" w:hAnsi="Arial" w:cs="Arial"/>
                <w:sz w:val="20"/>
              </w:rPr>
              <w:t>O</w:t>
            </w:r>
            <w:r w:rsidR="001779F2">
              <w:rPr>
                <w:rFonts w:ascii="Arial" w:hAnsi="Arial" w:cs="Arial"/>
                <w:sz w:val="20"/>
              </w:rPr>
              <w:t>fficer</w:t>
            </w:r>
            <w:r w:rsidRPr="00724D7C">
              <w:rPr>
                <w:rFonts w:ascii="Arial" w:hAnsi="Arial" w:cs="Arial"/>
                <w:sz w:val="20"/>
              </w:rPr>
              <w:t xml:space="preserve"> </w:t>
            </w:r>
            <w:r w:rsidR="002B2919">
              <w:rPr>
                <w:rFonts w:ascii="Arial" w:hAnsi="Arial" w:cs="Arial"/>
                <w:sz w:val="20"/>
              </w:rPr>
              <w:t xml:space="preserve">(FTO) </w:t>
            </w:r>
            <w:r w:rsidRPr="00724D7C">
              <w:rPr>
                <w:rFonts w:ascii="Arial" w:hAnsi="Arial" w:cs="Arial"/>
                <w:sz w:val="20"/>
              </w:rPr>
              <w:t>Captain, assist Lieutenants in designing and implementing specialized training and tracks mandatory training for policy compliance.  Patrol and investigate wildlife law violations and testifies in court.</w:t>
            </w:r>
          </w:p>
          <w:p w14:paraId="30FD51A8" w14:textId="77777777" w:rsidR="00724D7C" w:rsidRPr="00E01A51" w:rsidRDefault="00724D7C" w:rsidP="00724D7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5ECC1826" w14:textId="0491DBC2" w:rsidR="00D772BE" w:rsidRDefault="003F5C00" w:rsidP="00D772BE">
            <w:pPr>
              <w:rPr>
                <w:rFonts w:ascii="Arial" w:hAnsi="Arial" w:cs="Arial"/>
                <w:b/>
                <w:color w:val="000000"/>
                <w:sz w:val="20"/>
                <w:u w:val="single"/>
              </w:rPr>
            </w:pPr>
            <w:r w:rsidRPr="00236847">
              <w:rPr>
                <w:rFonts w:ascii="Arial" w:hAnsi="Arial" w:cs="Arial"/>
                <w:b/>
                <w:color w:val="000000"/>
                <w:sz w:val="20"/>
                <w:u w:val="single"/>
              </w:rPr>
              <w:t>NON-ESSENTIAL FUNCTIONS:</w:t>
            </w:r>
          </w:p>
          <w:p w14:paraId="4DE28156" w14:textId="7C724754" w:rsidR="00AF3387" w:rsidRDefault="00724D7C"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color w:val="000000"/>
                <w:sz w:val="20"/>
              </w:rPr>
            </w:pPr>
            <w:r w:rsidRPr="00724D7C">
              <w:rPr>
                <w:rFonts w:ascii="Arial" w:hAnsi="Arial" w:cs="Arial"/>
                <w:b/>
                <w:color w:val="000000"/>
                <w:sz w:val="20"/>
              </w:rPr>
              <w:t>TRAINING:</w:t>
            </w:r>
            <w:r w:rsidRPr="00724D7C">
              <w:rPr>
                <w:rFonts w:ascii="Arial" w:hAnsi="Arial" w:cs="Arial"/>
                <w:bCs/>
                <w:color w:val="000000"/>
                <w:sz w:val="20"/>
              </w:rPr>
              <w:t xml:space="preserve"> Conduct training in Defensive Tactics, Firearms Proficiency, Specialized Vehicle Operations, and other training.</w:t>
            </w:r>
          </w:p>
          <w:p w14:paraId="5C658461" w14:textId="77777777" w:rsidR="00724D7C" w:rsidRPr="00724D7C" w:rsidRDefault="00724D7C" w:rsidP="00AF3387">
            <w:pPr>
              <w:pStyle w:val="Default"/>
              <w:rPr>
                <w:sz w:val="20"/>
                <w:szCs w:val="20"/>
              </w:rPr>
            </w:pPr>
          </w:p>
          <w:p w14:paraId="0E223197" w14:textId="77777777" w:rsidR="00AF3387" w:rsidRPr="00AF3387" w:rsidRDefault="00AF3387" w:rsidP="00AF3387">
            <w:pPr>
              <w:pStyle w:val="Default"/>
              <w:rPr>
                <w:b/>
                <w:bCs/>
                <w:sz w:val="20"/>
                <w:szCs w:val="20"/>
              </w:rPr>
            </w:pPr>
            <w:r w:rsidRPr="00AF3387">
              <w:rPr>
                <w:b/>
                <w:bCs/>
                <w:sz w:val="20"/>
                <w:szCs w:val="20"/>
              </w:rPr>
              <w:t>WORKING CONDITIONS:</w:t>
            </w:r>
          </w:p>
          <w:p w14:paraId="666ACC5C" w14:textId="77777777" w:rsidR="009D2733" w:rsidRPr="007F6C7C" w:rsidRDefault="009D2733" w:rsidP="009D2733">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2A2EC196" w14:textId="77777777" w:rsidR="009D2733" w:rsidRPr="007F6C7C" w:rsidRDefault="009D2733" w:rsidP="009D2733">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5EC55B00" w:rsidR="00A13065" w:rsidRPr="00AF3387" w:rsidRDefault="009D2733" w:rsidP="009D2733">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tc>
      </w:tr>
      <w:tr w:rsidR="00FB37FD" w:rsidRPr="00236847" w14:paraId="2AC28D8E" w14:textId="77777777" w:rsidTr="56420C02">
        <w:trPr>
          <w:trHeight w:val="436"/>
        </w:trPr>
        <w:tc>
          <w:tcPr>
            <w:tcW w:w="10800" w:type="dxa"/>
            <w:gridSpan w:val="4"/>
            <w:tcBorders>
              <w:top w:val="double" w:sz="7" w:space="0" w:color="000000" w:themeColor="text1"/>
              <w:bottom w:val="single" w:sz="7" w:space="0" w:color="000000" w:themeColor="text1"/>
            </w:tcBorders>
            <w:shd w:val="clear" w:color="auto" w:fill="BFBFBF" w:themeFill="background1" w:themeFillShade="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56420C02">
        <w:trPr>
          <w:trHeight w:val="658"/>
        </w:trPr>
        <w:tc>
          <w:tcPr>
            <w:tcW w:w="6002" w:type="dxa"/>
            <w:gridSpan w:val="2"/>
            <w:tcBorders>
              <w:top w:val="single" w:sz="7" w:space="0" w:color="000000" w:themeColor="text1"/>
              <w:bottom w:val="single" w:sz="7" w:space="0" w:color="000000" w:themeColor="text1"/>
              <w:right w:val="single" w:sz="7" w:space="0" w:color="000000" w:themeColor="text1"/>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themeColor="text1"/>
              <w:left w:val="single" w:sz="7" w:space="0" w:color="000000" w:themeColor="text1"/>
              <w:bottom w:val="single" w:sz="7" w:space="0" w:color="000000" w:themeColor="text1"/>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56420C02">
        <w:trPr>
          <w:trHeight w:val="766"/>
        </w:trPr>
        <w:tc>
          <w:tcPr>
            <w:tcW w:w="10800" w:type="dxa"/>
            <w:gridSpan w:val="4"/>
            <w:tcBorders>
              <w:top w:val="single" w:sz="7" w:space="0" w:color="000000" w:themeColor="text1"/>
              <w:bottom w:val="single" w:sz="7" w:space="0" w:color="000000" w:themeColor="text1"/>
            </w:tcBorders>
            <w:shd w:val="clear" w:color="auto" w:fill="BFBFBF" w:themeFill="background1" w:themeFillShade="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56420C02">
        <w:trPr>
          <w:trHeight w:val="460"/>
        </w:trPr>
        <w:tc>
          <w:tcPr>
            <w:tcW w:w="6002" w:type="dxa"/>
            <w:gridSpan w:val="2"/>
            <w:tcBorders>
              <w:top w:val="single" w:sz="7" w:space="0" w:color="000000" w:themeColor="text1"/>
              <w:bottom w:val="single" w:sz="7" w:space="0" w:color="000000" w:themeColor="text1"/>
              <w:right w:val="single" w:sz="7" w:space="0" w:color="000000" w:themeColor="text1"/>
            </w:tcBorders>
            <w:tcMar>
              <w:bottom w:w="43" w:type="dxa"/>
            </w:tcMar>
          </w:tcPr>
          <w:p w14:paraId="3ED39020"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3637"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themeColor="text1"/>
              <w:left w:val="single" w:sz="7" w:space="0" w:color="000000" w:themeColor="text1"/>
              <w:bottom w:val="single" w:sz="7" w:space="0" w:color="000000" w:themeColor="text1"/>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624C6" w14:textId="77777777" w:rsidR="00F5472F" w:rsidRDefault="00F5472F" w:rsidP="00BD0D5A">
      <w:r>
        <w:separator/>
      </w:r>
    </w:p>
  </w:endnote>
  <w:endnote w:type="continuationSeparator" w:id="0">
    <w:p w14:paraId="7ECE0C5D" w14:textId="77777777" w:rsidR="00F5472F" w:rsidRDefault="00F5472F"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C2DD1" w14:textId="77777777" w:rsidR="00F5472F" w:rsidRDefault="00F5472F" w:rsidP="00BD0D5A">
      <w:r>
        <w:separator/>
      </w:r>
    </w:p>
  </w:footnote>
  <w:footnote w:type="continuationSeparator" w:id="0">
    <w:p w14:paraId="2BC7ECD7" w14:textId="77777777" w:rsidR="00F5472F" w:rsidRDefault="00F5472F"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0A06B6C0" w:rsidR="00BD0D5A" w:rsidRPr="00D80D3D" w:rsidRDefault="00D80D3D" w:rsidP="00D80D3D">
    <w:r w:rsidRPr="00EE137B">
      <w:rPr>
        <w:rFonts w:ascii="Arial" w:hAnsi="Arial"/>
        <w:sz w:val="18"/>
        <w:szCs w:val="18"/>
      </w:rPr>
      <w:t>DFW 242A (REV. 0</w:t>
    </w:r>
    <w:r w:rsidR="00E526CB">
      <w:rPr>
        <w:rFonts w:ascii="Arial" w:hAnsi="Arial"/>
        <w:sz w:val="18"/>
        <w:szCs w:val="18"/>
      </w:rPr>
      <w:t>9</w:t>
    </w:r>
    <w:r w:rsidRPr="00EE137B">
      <w:rPr>
        <w:rFonts w:ascii="Arial" w:hAnsi="Arial"/>
        <w:sz w:val="18"/>
        <w:szCs w:val="18"/>
      </w:rPr>
      <w:t>/</w:t>
    </w:r>
    <w:r w:rsidR="00E526CB">
      <w:rPr>
        <w:rFonts w:ascii="Arial" w:hAnsi="Arial"/>
        <w:sz w:val="18"/>
        <w:szCs w:val="18"/>
      </w:rPr>
      <w:t>2</w:t>
    </w:r>
    <w:r w:rsidRPr="00EE137B">
      <w:rPr>
        <w:rFonts w:ascii="Arial" w:hAnsi="Arial"/>
        <w:sz w:val="18"/>
        <w:szCs w:val="18"/>
      </w:rPr>
      <w:t>8/</w:t>
    </w:r>
    <w:r w:rsidR="00E526CB">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7777777"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 xml:space="preserve">tate of California Department of Fish and </w:t>
    </w:r>
    <w:proofErr w:type="gramStart"/>
    <w:r w:rsidR="00EE137B" w:rsidRPr="00EE137B">
      <w:rPr>
        <w:rFonts w:ascii="Arial" w:hAnsi="Arial"/>
        <w:sz w:val="18"/>
        <w:szCs w:val="18"/>
      </w:rPr>
      <w:t>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proofErr w:type="gramEnd"/>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EE137B">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24CBE5E1"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E526CB">
      <w:rPr>
        <w:rFonts w:ascii="Arial" w:hAnsi="Arial"/>
        <w:sz w:val="18"/>
        <w:szCs w:val="18"/>
      </w:rPr>
      <w:t>7</w:t>
    </w:r>
    <w:r w:rsidRPr="00EE137B">
      <w:rPr>
        <w:rFonts w:ascii="Arial" w:hAnsi="Arial"/>
        <w:sz w:val="18"/>
        <w:szCs w:val="18"/>
      </w:rPr>
      <w:t>/</w:t>
    </w:r>
    <w:r w:rsidR="00E526CB">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526CB">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6C2164">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00150929">
    <w:abstractNumId w:val="1"/>
  </w:num>
  <w:num w:numId="2" w16cid:durableId="646981761">
    <w:abstractNumId w:val="2"/>
  </w:num>
  <w:num w:numId="3" w16cid:durableId="1391005028">
    <w:abstractNumId w:val="0"/>
  </w:num>
  <w:num w:numId="4" w16cid:durableId="1940142456">
    <w:abstractNumId w:val="3"/>
  </w:num>
  <w:num w:numId="5" w16cid:durableId="20763964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707CF"/>
    <w:rsid w:val="000872EB"/>
    <w:rsid w:val="00095C87"/>
    <w:rsid w:val="000A35C2"/>
    <w:rsid w:val="000C490F"/>
    <w:rsid w:val="000E62F8"/>
    <w:rsid w:val="000F345B"/>
    <w:rsid w:val="00110495"/>
    <w:rsid w:val="001234E6"/>
    <w:rsid w:val="001374FD"/>
    <w:rsid w:val="001556FA"/>
    <w:rsid w:val="00165BB7"/>
    <w:rsid w:val="001674C8"/>
    <w:rsid w:val="00175D87"/>
    <w:rsid w:val="001779F2"/>
    <w:rsid w:val="001A112F"/>
    <w:rsid w:val="001A1D7D"/>
    <w:rsid w:val="001B2213"/>
    <w:rsid w:val="001B59FE"/>
    <w:rsid w:val="001B7E77"/>
    <w:rsid w:val="001D08AE"/>
    <w:rsid w:val="001E177B"/>
    <w:rsid w:val="001E34EB"/>
    <w:rsid w:val="001E4EF2"/>
    <w:rsid w:val="001F00D4"/>
    <w:rsid w:val="001F47D1"/>
    <w:rsid w:val="0022123E"/>
    <w:rsid w:val="002221D6"/>
    <w:rsid w:val="00223C66"/>
    <w:rsid w:val="00231CD8"/>
    <w:rsid w:val="00236847"/>
    <w:rsid w:val="002461AA"/>
    <w:rsid w:val="00246987"/>
    <w:rsid w:val="002525A7"/>
    <w:rsid w:val="00264D3A"/>
    <w:rsid w:val="002927E9"/>
    <w:rsid w:val="0029616B"/>
    <w:rsid w:val="002A2DE3"/>
    <w:rsid w:val="002B2919"/>
    <w:rsid w:val="002D41AA"/>
    <w:rsid w:val="002D6C69"/>
    <w:rsid w:val="002F495B"/>
    <w:rsid w:val="00300C93"/>
    <w:rsid w:val="00314947"/>
    <w:rsid w:val="00322176"/>
    <w:rsid w:val="00335AED"/>
    <w:rsid w:val="003428EA"/>
    <w:rsid w:val="00353037"/>
    <w:rsid w:val="00354C72"/>
    <w:rsid w:val="00375BD2"/>
    <w:rsid w:val="00381C3F"/>
    <w:rsid w:val="00381E8D"/>
    <w:rsid w:val="003930FA"/>
    <w:rsid w:val="0039739A"/>
    <w:rsid w:val="003A13CA"/>
    <w:rsid w:val="003A3EF8"/>
    <w:rsid w:val="003A7563"/>
    <w:rsid w:val="003B0A4C"/>
    <w:rsid w:val="003B64C8"/>
    <w:rsid w:val="003E3A26"/>
    <w:rsid w:val="003F5C00"/>
    <w:rsid w:val="00407CC6"/>
    <w:rsid w:val="00412A56"/>
    <w:rsid w:val="00415492"/>
    <w:rsid w:val="00424485"/>
    <w:rsid w:val="0043007A"/>
    <w:rsid w:val="0043017E"/>
    <w:rsid w:val="00460B47"/>
    <w:rsid w:val="004714BF"/>
    <w:rsid w:val="00476D5F"/>
    <w:rsid w:val="00496151"/>
    <w:rsid w:val="004C5FE6"/>
    <w:rsid w:val="004C6041"/>
    <w:rsid w:val="004D083E"/>
    <w:rsid w:val="004F00DE"/>
    <w:rsid w:val="004F2964"/>
    <w:rsid w:val="004F681D"/>
    <w:rsid w:val="005026E6"/>
    <w:rsid w:val="005032FD"/>
    <w:rsid w:val="00512F5D"/>
    <w:rsid w:val="00514045"/>
    <w:rsid w:val="0052774A"/>
    <w:rsid w:val="00536EB0"/>
    <w:rsid w:val="00541320"/>
    <w:rsid w:val="005503C2"/>
    <w:rsid w:val="00550916"/>
    <w:rsid w:val="00553C99"/>
    <w:rsid w:val="00554DB1"/>
    <w:rsid w:val="00566A12"/>
    <w:rsid w:val="00567D66"/>
    <w:rsid w:val="0057235A"/>
    <w:rsid w:val="005766CE"/>
    <w:rsid w:val="005935E3"/>
    <w:rsid w:val="005A0EAD"/>
    <w:rsid w:val="005A1426"/>
    <w:rsid w:val="005A1F50"/>
    <w:rsid w:val="005B4BBE"/>
    <w:rsid w:val="005F5652"/>
    <w:rsid w:val="006146D5"/>
    <w:rsid w:val="0063633D"/>
    <w:rsid w:val="00663A94"/>
    <w:rsid w:val="00666E03"/>
    <w:rsid w:val="0069441F"/>
    <w:rsid w:val="006A5912"/>
    <w:rsid w:val="006B5534"/>
    <w:rsid w:val="006B5796"/>
    <w:rsid w:val="006C2164"/>
    <w:rsid w:val="006D7FEF"/>
    <w:rsid w:val="006E1D18"/>
    <w:rsid w:val="006E31E8"/>
    <w:rsid w:val="006F1A1A"/>
    <w:rsid w:val="006F21C5"/>
    <w:rsid w:val="006F53FC"/>
    <w:rsid w:val="0070315C"/>
    <w:rsid w:val="0071222B"/>
    <w:rsid w:val="00721556"/>
    <w:rsid w:val="00724D7C"/>
    <w:rsid w:val="00732928"/>
    <w:rsid w:val="0075565A"/>
    <w:rsid w:val="00764C93"/>
    <w:rsid w:val="00770069"/>
    <w:rsid w:val="0079272F"/>
    <w:rsid w:val="007A57E3"/>
    <w:rsid w:val="007C5C6B"/>
    <w:rsid w:val="007D7DF7"/>
    <w:rsid w:val="007F5E8A"/>
    <w:rsid w:val="008041E8"/>
    <w:rsid w:val="0081278F"/>
    <w:rsid w:val="00815B2D"/>
    <w:rsid w:val="00826970"/>
    <w:rsid w:val="00833CD2"/>
    <w:rsid w:val="00844152"/>
    <w:rsid w:val="00855A47"/>
    <w:rsid w:val="00870762"/>
    <w:rsid w:val="0087298D"/>
    <w:rsid w:val="00875F43"/>
    <w:rsid w:val="00877AFC"/>
    <w:rsid w:val="008945C5"/>
    <w:rsid w:val="008D052A"/>
    <w:rsid w:val="008E7A53"/>
    <w:rsid w:val="008F15B0"/>
    <w:rsid w:val="00912C9C"/>
    <w:rsid w:val="0092068A"/>
    <w:rsid w:val="00924821"/>
    <w:rsid w:val="0092773B"/>
    <w:rsid w:val="00927D3B"/>
    <w:rsid w:val="00942271"/>
    <w:rsid w:val="00967855"/>
    <w:rsid w:val="00974086"/>
    <w:rsid w:val="00985615"/>
    <w:rsid w:val="009902D8"/>
    <w:rsid w:val="00991D12"/>
    <w:rsid w:val="0099327F"/>
    <w:rsid w:val="009C4A6A"/>
    <w:rsid w:val="009C63C8"/>
    <w:rsid w:val="009D07BE"/>
    <w:rsid w:val="009D2733"/>
    <w:rsid w:val="009E3488"/>
    <w:rsid w:val="009F2F16"/>
    <w:rsid w:val="00A10309"/>
    <w:rsid w:val="00A13065"/>
    <w:rsid w:val="00A1583A"/>
    <w:rsid w:val="00A17454"/>
    <w:rsid w:val="00A23754"/>
    <w:rsid w:val="00A254B0"/>
    <w:rsid w:val="00A26B86"/>
    <w:rsid w:val="00A322B5"/>
    <w:rsid w:val="00A36B11"/>
    <w:rsid w:val="00A57DA0"/>
    <w:rsid w:val="00A67B2A"/>
    <w:rsid w:val="00A712F6"/>
    <w:rsid w:val="00A80F84"/>
    <w:rsid w:val="00A8387F"/>
    <w:rsid w:val="00A9238F"/>
    <w:rsid w:val="00AA49A2"/>
    <w:rsid w:val="00AB10C3"/>
    <w:rsid w:val="00AB575F"/>
    <w:rsid w:val="00AC0C75"/>
    <w:rsid w:val="00AC592D"/>
    <w:rsid w:val="00AE6F4C"/>
    <w:rsid w:val="00AF3387"/>
    <w:rsid w:val="00AF4D18"/>
    <w:rsid w:val="00AF5633"/>
    <w:rsid w:val="00AF7280"/>
    <w:rsid w:val="00B0058F"/>
    <w:rsid w:val="00B21FF9"/>
    <w:rsid w:val="00B260E3"/>
    <w:rsid w:val="00B32313"/>
    <w:rsid w:val="00B57310"/>
    <w:rsid w:val="00B64340"/>
    <w:rsid w:val="00B715DE"/>
    <w:rsid w:val="00B72DA2"/>
    <w:rsid w:val="00B7421D"/>
    <w:rsid w:val="00B83A4E"/>
    <w:rsid w:val="00BA11DD"/>
    <w:rsid w:val="00BA2778"/>
    <w:rsid w:val="00BA539A"/>
    <w:rsid w:val="00BA6867"/>
    <w:rsid w:val="00BB6DA4"/>
    <w:rsid w:val="00BC1D76"/>
    <w:rsid w:val="00BC47F7"/>
    <w:rsid w:val="00BD0D5A"/>
    <w:rsid w:val="00BD76BB"/>
    <w:rsid w:val="00BE20E8"/>
    <w:rsid w:val="00BF46FB"/>
    <w:rsid w:val="00C03C55"/>
    <w:rsid w:val="00C22380"/>
    <w:rsid w:val="00C25B20"/>
    <w:rsid w:val="00C34101"/>
    <w:rsid w:val="00C400F9"/>
    <w:rsid w:val="00C47E28"/>
    <w:rsid w:val="00C50D5F"/>
    <w:rsid w:val="00C51F0B"/>
    <w:rsid w:val="00C54D16"/>
    <w:rsid w:val="00C63888"/>
    <w:rsid w:val="00C732ED"/>
    <w:rsid w:val="00C84AF7"/>
    <w:rsid w:val="00C91732"/>
    <w:rsid w:val="00C97A9D"/>
    <w:rsid w:val="00C97E96"/>
    <w:rsid w:val="00CA357B"/>
    <w:rsid w:val="00CA4208"/>
    <w:rsid w:val="00CA7813"/>
    <w:rsid w:val="00CB0808"/>
    <w:rsid w:val="00CD144B"/>
    <w:rsid w:val="00CD15A4"/>
    <w:rsid w:val="00CE7E2F"/>
    <w:rsid w:val="00CF4376"/>
    <w:rsid w:val="00CF551D"/>
    <w:rsid w:val="00D32565"/>
    <w:rsid w:val="00D32F08"/>
    <w:rsid w:val="00D603BF"/>
    <w:rsid w:val="00D618FC"/>
    <w:rsid w:val="00D657FB"/>
    <w:rsid w:val="00D772BE"/>
    <w:rsid w:val="00D80D3D"/>
    <w:rsid w:val="00D910F4"/>
    <w:rsid w:val="00D962D1"/>
    <w:rsid w:val="00DB3C78"/>
    <w:rsid w:val="00DD2096"/>
    <w:rsid w:val="00DD2D0D"/>
    <w:rsid w:val="00DE6DDC"/>
    <w:rsid w:val="00DE7530"/>
    <w:rsid w:val="00DF13F7"/>
    <w:rsid w:val="00DF1574"/>
    <w:rsid w:val="00DF60E1"/>
    <w:rsid w:val="00E01A51"/>
    <w:rsid w:val="00E14CC3"/>
    <w:rsid w:val="00E16DB7"/>
    <w:rsid w:val="00E3120F"/>
    <w:rsid w:val="00E31C2B"/>
    <w:rsid w:val="00E46B3E"/>
    <w:rsid w:val="00E50C24"/>
    <w:rsid w:val="00E526CB"/>
    <w:rsid w:val="00E527BB"/>
    <w:rsid w:val="00E7180C"/>
    <w:rsid w:val="00E72EA4"/>
    <w:rsid w:val="00E81AA3"/>
    <w:rsid w:val="00EA00D7"/>
    <w:rsid w:val="00EB1F2E"/>
    <w:rsid w:val="00EB2B2B"/>
    <w:rsid w:val="00EB2F56"/>
    <w:rsid w:val="00ED1133"/>
    <w:rsid w:val="00ED13CA"/>
    <w:rsid w:val="00EE137B"/>
    <w:rsid w:val="00F272A8"/>
    <w:rsid w:val="00F36CBC"/>
    <w:rsid w:val="00F5472F"/>
    <w:rsid w:val="00F56444"/>
    <w:rsid w:val="00F6112C"/>
    <w:rsid w:val="00F91706"/>
    <w:rsid w:val="00FA1029"/>
    <w:rsid w:val="00FA5B99"/>
    <w:rsid w:val="00FB0290"/>
    <w:rsid w:val="00FB37FD"/>
    <w:rsid w:val="00FD5F97"/>
    <w:rsid w:val="00FE6731"/>
    <w:rsid w:val="00FF2B26"/>
    <w:rsid w:val="00FF43BA"/>
    <w:rsid w:val="2337D2C6"/>
    <w:rsid w:val="265AFE44"/>
    <w:rsid w:val="2D6F92AC"/>
    <w:rsid w:val="2F3B80A6"/>
    <w:rsid w:val="2F734998"/>
    <w:rsid w:val="4957B1D6"/>
    <w:rsid w:val="5017C912"/>
    <w:rsid w:val="56420C02"/>
    <w:rsid w:val="68F60C43"/>
    <w:rsid w:val="69FCB2AC"/>
    <w:rsid w:val="6E9417B0"/>
    <w:rsid w:val="72B80C95"/>
    <w:rsid w:val="76C6B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 w:type="character" w:customStyle="1" w:styleId="normaltextrun">
    <w:name w:val="normaltextrun"/>
    <w:basedOn w:val="DefaultParagraphFont"/>
    <w:rsid w:val="002B2919"/>
  </w:style>
  <w:style w:type="paragraph" w:styleId="Revision">
    <w:name w:val="Revision"/>
    <w:hidden/>
    <w:uiPriority w:val="99"/>
    <w:semiHidden/>
    <w:rsid w:val="00DF157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907</Words>
  <Characters>5176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Lee, Say@Wildlife</cp:lastModifiedBy>
  <cp:revision>3</cp:revision>
  <cp:lastPrinted>2021-11-10T05:50:00Z</cp:lastPrinted>
  <dcterms:created xsi:type="dcterms:W3CDTF">2026-09-17T18:35:00Z</dcterms:created>
  <dcterms:modified xsi:type="dcterms:W3CDTF">2026-09-23T15:11:00Z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2026-08-14T15:31:10Z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94d1f2f5-8029-4259-906e-146be6192872</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