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tabs>
          <w:tab w:pos="8559" w:val="left" w:leader="none"/>
        </w:tabs>
        <w:rPr>
          <w:b w:val="0"/>
        </w:rPr>
      </w:pPr>
      <w:r>
        <w:rPr/>
        <w:t>CALIFORNIA</w:t>
      </w:r>
      <w:r>
        <w:rPr>
          <w:spacing w:val="-3"/>
        </w:rPr>
        <w:t> </w:t>
      </w:r>
      <w:r>
        <w:rPr/>
        <w:t>DEPARTMENT</w:t>
      </w:r>
      <w:r>
        <w:rPr>
          <w:spacing w:val="-3"/>
        </w:rPr>
        <w:t> </w:t>
      </w:r>
      <w:r>
        <w:rPr/>
        <w:t>OF</w:t>
      </w:r>
      <w:r>
        <w:rPr>
          <w:spacing w:val="-6"/>
        </w:rPr>
        <w:t> </w:t>
      </w:r>
      <w:r>
        <w:rPr/>
        <w:t>CORRECTIONS</w:t>
      </w:r>
      <w:r>
        <w:rPr>
          <w:spacing w:val="-6"/>
        </w:rPr>
        <w:t> </w:t>
      </w:r>
      <w:r>
        <w:rPr/>
        <w:t>AND</w:t>
      </w:r>
      <w:r>
        <w:rPr>
          <w:spacing w:val="-3"/>
        </w:rPr>
        <w:t> </w:t>
      </w:r>
      <w:r>
        <w:rPr>
          <w:spacing w:val="-2"/>
        </w:rPr>
        <w:t>REHABILITATION</w:t>
      </w:r>
      <w:r>
        <w:rPr/>
        <w:tab/>
      </w:r>
      <w:r>
        <w:rPr>
          <w:position w:val="-6"/>
        </w:rPr>
        <w:drawing>
          <wp:inline distT="0" distB="0" distL="0" distR="0">
            <wp:extent cx="312800" cy="19812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312800" cy="198120"/>
                    </a:xfrm>
                    <a:prstGeom prst="rect">
                      <a:avLst/>
                    </a:prstGeom>
                  </pic:spPr>
                </pic:pic>
              </a:graphicData>
            </a:graphic>
          </wp:inline>
        </w:drawing>
      </w:r>
      <w:r>
        <w:rPr>
          <w:position w:val="-6"/>
        </w:rPr>
      </w:r>
      <w:r>
        <w:rPr>
          <w:rFonts w:ascii="Times New Roman"/>
          <w:b w:val="0"/>
          <w:spacing w:val="40"/>
        </w:rPr>
        <w:t> </w:t>
      </w:r>
      <w:r>
        <w:rPr>
          <w:b w:val="0"/>
        </w:rPr>
        <w:t>PROPOSED</w:t>
      </w:r>
    </w:p>
    <w:p>
      <w:pPr>
        <w:pStyle w:val="BodyText"/>
        <w:spacing w:before="1"/>
      </w:pPr>
      <w:r>
        <w:rPr/>
        <w:t>POSITION</w:t>
      </w:r>
      <w:r>
        <w:rPr>
          <w:spacing w:val="-7"/>
        </w:rPr>
        <w:t> </w:t>
      </w:r>
      <w:r>
        <w:rPr/>
        <w:t>DUTY</w:t>
      </w:r>
      <w:r>
        <w:rPr>
          <w:spacing w:val="-8"/>
        </w:rPr>
        <w:t> </w:t>
      </w:r>
      <w:r>
        <w:rPr/>
        <w:t>STATEMENT</w:t>
      </w:r>
      <w:r>
        <w:rPr>
          <w:spacing w:val="-6"/>
        </w:rPr>
        <w:t> </w:t>
      </w:r>
      <w:r>
        <w:rPr/>
        <w:t>–</w:t>
      </w:r>
      <w:r>
        <w:rPr>
          <w:spacing w:val="-7"/>
        </w:rPr>
        <w:t> </w:t>
      </w:r>
      <w:r>
        <w:rPr/>
        <w:t>Peace</w:t>
      </w:r>
      <w:r>
        <w:rPr>
          <w:spacing w:val="-6"/>
        </w:rPr>
        <w:t> </w:t>
      </w:r>
      <w:r>
        <w:rPr>
          <w:spacing w:val="-2"/>
        </w:rPr>
        <w:t>Officer</w:t>
      </w:r>
    </w:p>
    <w:p>
      <w:pPr>
        <w:pStyle w:val="Heading2"/>
        <w:spacing w:before="59"/>
        <w:ind w:right="1431"/>
        <w:jc w:val="right"/>
      </w:pPr>
      <w:r>
        <w:rPr/>
        <mc:AlternateContent>
          <mc:Choice Requires="wps">
            <w:drawing>
              <wp:anchor distT="0" distB="0" distL="0" distR="0" allowOverlap="1" layoutInCell="1" locked="0" behindDoc="0" simplePos="0" relativeHeight="15729664">
                <wp:simplePos x="0" y="0"/>
                <wp:positionH relativeFrom="page">
                  <wp:posOffset>5667121</wp:posOffset>
                </wp:positionH>
                <wp:positionV relativeFrom="paragraph">
                  <wp:posOffset>33311</wp:posOffset>
                </wp:positionV>
                <wp:extent cx="306705" cy="1936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06705" cy="193675"/>
                        </a:xfrm>
                        <a:prstGeom prst="rect">
                          <a:avLst/>
                        </a:prstGeom>
                        <a:ln w="6095">
                          <a:solidFill>
                            <a:srgbClr val="000000"/>
                          </a:solidFill>
                          <a:prstDash val="solid"/>
                        </a:ln>
                      </wps:spPr>
                      <wps:txbx>
                        <w:txbxContent>
                          <w:p>
                            <w:pPr>
                              <w:spacing w:before="2"/>
                              <w:ind w:left="0" w:right="1" w:firstLine="0"/>
                              <w:jc w:val="center"/>
                              <w:rPr>
                                <w:sz w:val="24"/>
                              </w:rPr>
                            </w:pPr>
                            <w:r>
                              <w:rPr>
                                <w:spacing w:val="-10"/>
                                <w:sz w:val="24"/>
                              </w:rPr>
                              <w:t>X</w:t>
                            </w:r>
                          </w:p>
                        </w:txbxContent>
                      </wps:txbx>
                      <wps:bodyPr wrap="square" lIns="0" tIns="0" rIns="0" bIns="0" rtlCol="0">
                        <a:noAutofit/>
                      </wps:bodyPr>
                    </wps:wsp>
                  </a:graphicData>
                </a:graphic>
              </wp:anchor>
            </w:drawing>
          </mc:Choice>
          <mc:Fallback>
            <w:pict>
              <v:shape style="position:absolute;margin-left:446.230011pt;margin-top:2.622969pt;width:24.15pt;height:15.25pt;mso-position-horizontal-relative:page;mso-position-vertical-relative:paragraph;z-index:15729664" type="#_x0000_t202" id="docshape2" filled="false" stroked="true" strokeweight=".47998pt" strokecolor="#000000">
                <v:textbox inset="0,0,0,0">
                  <w:txbxContent>
                    <w:p>
                      <w:pPr>
                        <w:spacing w:before="2"/>
                        <w:ind w:left="0" w:right="1" w:firstLine="0"/>
                        <w:jc w:val="center"/>
                        <w:rPr>
                          <w:sz w:val="24"/>
                        </w:rPr>
                      </w:pPr>
                      <w:r>
                        <w:rPr>
                          <w:spacing w:val="-10"/>
                          <w:sz w:val="24"/>
                        </w:rPr>
                        <w:t>X</w:t>
                      </w:r>
                    </w:p>
                  </w:txbxContent>
                </v:textbox>
                <v:stroke dashstyle="solid"/>
                <w10:wrap type="none"/>
              </v:shape>
            </w:pict>
          </mc:Fallback>
        </mc:AlternateContent>
      </w:r>
      <w:r>
        <w:rPr>
          <w:spacing w:val="-2"/>
        </w:rPr>
        <w:t>CURRENT</w:t>
      </w:r>
    </w:p>
    <w:p>
      <w:pPr>
        <w:pStyle w:val="BodyText"/>
        <w:spacing w:before="59"/>
        <w:ind w:left="0"/>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74"/>
        <w:gridCol w:w="1487"/>
        <w:gridCol w:w="1339"/>
        <w:gridCol w:w="513"/>
        <w:gridCol w:w="876"/>
        <w:gridCol w:w="1730"/>
      </w:tblGrid>
      <w:tr>
        <w:trPr>
          <w:trHeight w:val="216" w:hRule="atLeast"/>
        </w:trPr>
        <w:tc>
          <w:tcPr>
            <w:tcW w:w="4874" w:type="dxa"/>
            <w:tcBorders>
              <w:bottom w:val="nil"/>
            </w:tcBorders>
          </w:tcPr>
          <w:p>
            <w:pPr>
              <w:pStyle w:val="TableParagraph"/>
              <w:spacing w:line="194" w:lineRule="exact"/>
              <w:rPr>
                <w:b/>
                <w:sz w:val="16"/>
              </w:rPr>
            </w:pPr>
            <w:r>
              <w:rPr>
                <w:b/>
                <w:color w:val="7E7E7E"/>
                <w:sz w:val="16"/>
              </w:rPr>
              <w:t>CDCR</w:t>
            </w:r>
            <w:r>
              <w:rPr>
                <w:b/>
                <w:color w:val="7E7E7E"/>
                <w:spacing w:val="-7"/>
                <w:sz w:val="16"/>
              </w:rPr>
              <w:t> </w:t>
            </w:r>
            <w:r>
              <w:rPr>
                <w:b/>
                <w:color w:val="7E7E7E"/>
                <w:sz w:val="16"/>
              </w:rPr>
              <w:t>INSTITUTION</w:t>
            </w:r>
            <w:r>
              <w:rPr>
                <w:b/>
                <w:color w:val="7E7E7E"/>
                <w:spacing w:val="-7"/>
                <w:sz w:val="16"/>
              </w:rPr>
              <w:t> </w:t>
            </w:r>
            <w:r>
              <w:rPr>
                <w:b/>
                <w:color w:val="7E7E7E"/>
                <w:sz w:val="16"/>
              </w:rPr>
              <w:t>OR</w:t>
            </w:r>
            <w:r>
              <w:rPr>
                <w:b/>
                <w:color w:val="7E7E7E"/>
                <w:spacing w:val="-6"/>
                <w:sz w:val="16"/>
              </w:rPr>
              <w:t> </w:t>
            </w:r>
            <w:r>
              <w:rPr>
                <w:b/>
                <w:color w:val="7E7E7E"/>
                <w:sz w:val="16"/>
              </w:rPr>
              <w:t>HEADQUARTERS</w:t>
            </w:r>
            <w:r>
              <w:rPr>
                <w:b/>
                <w:color w:val="7E7E7E"/>
                <w:spacing w:val="-7"/>
                <w:sz w:val="16"/>
              </w:rPr>
              <w:t> </w:t>
            </w:r>
            <w:r>
              <w:rPr>
                <w:b/>
                <w:color w:val="7E7E7E"/>
                <w:spacing w:val="-2"/>
                <w:sz w:val="16"/>
              </w:rPr>
              <w:t>PROGRAM</w:t>
            </w:r>
          </w:p>
        </w:tc>
        <w:tc>
          <w:tcPr>
            <w:tcW w:w="3339" w:type="dxa"/>
            <w:gridSpan w:val="3"/>
            <w:tcBorders>
              <w:bottom w:val="nil"/>
              <w:right w:val="nil"/>
            </w:tcBorders>
          </w:tcPr>
          <w:p>
            <w:pPr>
              <w:pStyle w:val="TableParagraph"/>
              <w:spacing w:line="194" w:lineRule="exact"/>
              <w:ind w:left="104"/>
              <w:rPr>
                <w:b/>
                <w:sz w:val="16"/>
              </w:rPr>
            </w:pPr>
            <w:r>
              <w:rPr>
                <w:b/>
                <w:color w:val="7E7E7E"/>
                <w:spacing w:val="-2"/>
                <w:sz w:val="16"/>
              </w:rPr>
              <w:t>POSITION</w:t>
            </w:r>
            <w:r>
              <w:rPr>
                <w:b/>
                <w:color w:val="7E7E7E"/>
                <w:spacing w:val="18"/>
                <w:sz w:val="16"/>
              </w:rPr>
              <w:t> </w:t>
            </w:r>
            <w:r>
              <w:rPr>
                <w:b/>
                <w:color w:val="7E7E7E"/>
                <w:spacing w:val="-2"/>
                <w:sz w:val="16"/>
              </w:rPr>
              <w:t>NUMBER</w:t>
            </w:r>
            <w:r>
              <w:rPr>
                <w:b/>
                <w:color w:val="7E7E7E"/>
                <w:spacing w:val="20"/>
                <w:sz w:val="16"/>
              </w:rPr>
              <w:t> </w:t>
            </w:r>
            <w:r>
              <w:rPr>
                <w:b/>
                <w:color w:val="7E7E7E"/>
                <w:spacing w:val="-2"/>
                <w:sz w:val="16"/>
              </w:rPr>
              <w:t>(Agency-Unit-Class-Serial)</w:t>
            </w:r>
          </w:p>
        </w:tc>
        <w:tc>
          <w:tcPr>
            <w:tcW w:w="876" w:type="dxa"/>
            <w:tcBorders>
              <w:left w:val="nil"/>
              <w:bottom w:val="nil"/>
              <w:right w:val="nil"/>
            </w:tcBorders>
          </w:tcPr>
          <w:p>
            <w:pPr>
              <w:pStyle w:val="TableParagraph"/>
              <w:ind w:left="0"/>
              <w:rPr>
                <w:rFonts w:ascii="Times New Roman"/>
                <w:sz w:val="14"/>
              </w:rPr>
            </w:pPr>
          </w:p>
        </w:tc>
        <w:tc>
          <w:tcPr>
            <w:tcW w:w="1730" w:type="dxa"/>
            <w:tcBorders>
              <w:left w:val="nil"/>
              <w:bottom w:val="nil"/>
            </w:tcBorders>
          </w:tcPr>
          <w:p>
            <w:pPr>
              <w:pStyle w:val="TableParagraph"/>
              <w:ind w:left="0"/>
              <w:rPr>
                <w:rFonts w:ascii="Times New Roman"/>
                <w:sz w:val="14"/>
              </w:rPr>
            </w:pPr>
          </w:p>
        </w:tc>
      </w:tr>
      <w:tr>
        <w:trPr>
          <w:trHeight w:val="272" w:hRule="atLeast"/>
        </w:trPr>
        <w:tc>
          <w:tcPr>
            <w:tcW w:w="4874" w:type="dxa"/>
            <w:tcBorders>
              <w:top w:val="nil"/>
            </w:tcBorders>
          </w:tcPr>
          <w:p>
            <w:pPr>
              <w:pStyle w:val="TableParagraph"/>
              <w:spacing w:line="253" w:lineRule="exact"/>
              <w:rPr>
                <w:b/>
                <w:sz w:val="24"/>
              </w:rPr>
            </w:pPr>
            <w:r>
              <w:rPr>
                <w:b/>
                <w:sz w:val="24"/>
              </w:rPr>
              <w:t>CENTINELA</w:t>
            </w:r>
            <w:r>
              <w:rPr>
                <w:b/>
                <w:spacing w:val="-4"/>
                <w:sz w:val="24"/>
              </w:rPr>
              <w:t> </w:t>
            </w:r>
            <w:r>
              <w:rPr>
                <w:b/>
                <w:sz w:val="24"/>
              </w:rPr>
              <w:t>STATE</w:t>
            </w:r>
            <w:r>
              <w:rPr>
                <w:b/>
                <w:spacing w:val="-5"/>
                <w:sz w:val="24"/>
              </w:rPr>
              <w:t> </w:t>
            </w:r>
            <w:r>
              <w:rPr>
                <w:b/>
                <w:sz w:val="24"/>
              </w:rPr>
              <w:t>PRISON</w:t>
            </w:r>
            <w:r>
              <w:rPr>
                <w:b/>
                <w:spacing w:val="-3"/>
                <w:sz w:val="24"/>
              </w:rPr>
              <w:t> </w:t>
            </w:r>
            <w:r>
              <w:rPr>
                <w:b/>
                <w:spacing w:val="-2"/>
                <w:sz w:val="24"/>
              </w:rPr>
              <w:t>(CEN)</w:t>
            </w:r>
          </w:p>
        </w:tc>
        <w:tc>
          <w:tcPr>
            <w:tcW w:w="2826" w:type="dxa"/>
            <w:gridSpan w:val="2"/>
            <w:tcBorders>
              <w:top w:val="nil"/>
              <w:right w:val="nil"/>
            </w:tcBorders>
          </w:tcPr>
          <w:p>
            <w:pPr>
              <w:pStyle w:val="TableParagraph"/>
              <w:spacing w:line="253" w:lineRule="exact"/>
              <w:ind w:left="104"/>
              <w:rPr>
                <w:sz w:val="22"/>
              </w:rPr>
            </w:pPr>
            <w:r>
              <w:rPr>
                <w:spacing w:val="-2"/>
                <w:sz w:val="22"/>
              </w:rPr>
              <w:t>403-222-9903-</w:t>
            </w:r>
            <w:r>
              <w:rPr>
                <w:spacing w:val="-5"/>
                <w:sz w:val="22"/>
              </w:rPr>
              <w:t>XXX</w:t>
            </w:r>
          </w:p>
        </w:tc>
        <w:tc>
          <w:tcPr>
            <w:tcW w:w="513" w:type="dxa"/>
            <w:tcBorders>
              <w:top w:val="nil"/>
              <w:left w:val="nil"/>
              <w:right w:val="nil"/>
            </w:tcBorders>
          </w:tcPr>
          <w:p>
            <w:pPr>
              <w:pStyle w:val="TableParagraph"/>
              <w:ind w:left="0"/>
              <w:rPr>
                <w:rFonts w:ascii="Times New Roman"/>
                <w:sz w:val="20"/>
              </w:rPr>
            </w:pPr>
          </w:p>
        </w:tc>
        <w:tc>
          <w:tcPr>
            <w:tcW w:w="876" w:type="dxa"/>
            <w:tcBorders>
              <w:top w:val="nil"/>
              <w:left w:val="nil"/>
              <w:right w:val="nil"/>
            </w:tcBorders>
          </w:tcPr>
          <w:p>
            <w:pPr>
              <w:pStyle w:val="TableParagraph"/>
              <w:ind w:left="0"/>
              <w:rPr>
                <w:rFonts w:ascii="Times New Roman"/>
                <w:sz w:val="20"/>
              </w:rPr>
            </w:pPr>
          </w:p>
        </w:tc>
        <w:tc>
          <w:tcPr>
            <w:tcW w:w="1730" w:type="dxa"/>
            <w:tcBorders>
              <w:top w:val="nil"/>
              <w:left w:val="nil"/>
            </w:tcBorders>
          </w:tcPr>
          <w:p>
            <w:pPr>
              <w:pStyle w:val="TableParagraph"/>
              <w:ind w:left="0"/>
              <w:rPr>
                <w:rFonts w:ascii="Times New Roman"/>
                <w:sz w:val="20"/>
              </w:rPr>
            </w:pPr>
          </w:p>
        </w:tc>
      </w:tr>
      <w:tr>
        <w:trPr>
          <w:trHeight w:val="214" w:hRule="atLeast"/>
        </w:trPr>
        <w:tc>
          <w:tcPr>
            <w:tcW w:w="4874" w:type="dxa"/>
            <w:tcBorders>
              <w:bottom w:val="nil"/>
            </w:tcBorders>
          </w:tcPr>
          <w:p>
            <w:pPr>
              <w:pStyle w:val="TableParagraph"/>
              <w:spacing w:line="194" w:lineRule="exact"/>
              <w:rPr>
                <w:b/>
                <w:sz w:val="16"/>
              </w:rPr>
            </w:pPr>
            <w:r>
              <w:rPr>
                <w:b/>
                <w:color w:val="7E7E7E"/>
                <w:sz w:val="16"/>
              </w:rPr>
              <w:t>DIVISION</w:t>
            </w:r>
            <w:r>
              <w:rPr>
                <w:b/>
                <w:color w:val="7E7E7E"/>
                <w:spacing w:val="-5"/>
                <w:sz w:val="16"/>
              </w:rPr>
              <w:t> </w:t>
            </w:r>
            <w:r>
              <w:rPr>
                <w:b/>
                <w:color w:val="7E7E7E"/>
                <w:sz w:val="16"/>
              </w:rPr>
              <w:t>/</w:t>
            </w:r>
            <w:r>
              <w:rPr>
                <w:b/>
                <w:color w:val="7E7E7E"/>
                <w:spacing w:val="-1"/>
                <w:sz w:val="16"/>
              </w:rPr>
              <w:t> </w:t>
            </w:r>
            <w:r>
              <w:rPr>
                <w:b/>
                <w:color w:val="7E7E7E"/>
                <w:spacing w:val="-4"/>
                <w:sz w:val="16"/>
              </w:rPr>
              <w:t>UNIT</w:t>
            </w:r>
          </w:p>
        </w:tc>
        <w:tc>
          <w:tcPr>
            <w:tcW w:w="2826" w:type="dxa"/>
            <w:gridSpan w:val="2"/>
            <w:tcBorders>
              <w:bottom w:val="nil"/>
              <w:right w:val="nil"/>
            </w:tcBorders>
          </w:tcPr>
          <w:p>
            <w:pPr>
              <w:pStyle w:val="TableParagraph"/>
              <w:spacing w:line="194" w:lineRule="exact"/>
              <w:ind w:left="104"/>
              <w:rPr>
                <w:b/>
                <w:sz w:val="16"/>
              </w:rPr>
            </w:pPr>
            <w:r>
              <w:rPr>
                <w:b/>
                <w:color w:val="7E7E7E"/>
                <w:spacing w:val="-2"/>
                <w:sz w:val="16"/>
              </w:rPr>
              <w:t>CLASSIFICATION</w:t>
            </w:r>
            <w:r>
              <w:rPr>
                <w:b/>
                <w:color w:val="7E7E7E"/>
                <w:spacing w:val="17"/>
                <w:sz w:val="16"/>
              </w:rPr>
              <w:t> </w:t>
            </w:r>
            <w:r>
              <w:rPr>
                <w:b/>
                <w:color w:val="7E7E7E"/>
                <w:spacing w:val="-2"/>
                <w:sz w:val="16"/>
              </w:rPr>
              <w:t>TITLE</w:t>
            </w:r>
          </w:p>
        </w:tc>
        <w:tc>
          <w:tcPr>
            <w:tcW w:w="513" w:type="dxa"/>
            <w:tcBorders>
              <w:left w:val="nil"/>
              <w:bottom w:val="nil"/>
              <w:right w:val="nil"/>
            </w:tcBorders>
          </w:tcPr>
          <w:p>
            <w:pPr>
              <w:pStyle w:val="TableParagraph"/>
              <w:ind w:left="0"/>
              <w:rPr>
                <w:rFonts w:ascii="Times New Roman"/>
                <w:sz w:val="14"/>
              </w:rPr>
            </w:pPr>
          </w:p>
        </w:tc>
        <w:tc>
          <w:tcPr>
            <w:tcW w:w="876" w:type="dxa"/>
            <w:tcBorders>
              <w:left w:val="nil"/>
              <w:bottom w:val="nil"/>
              <w:right w:val="nil"/>
            </w:tcBorders>
          </w:tcPr>
          <w:p>
            <w:pPr>
              <w:pStyle w:val="TableParagraph"/>
              <w:ind w:left="0"/>
              <w:rPr>
                <w:rFonts w:ascii="Times New Roman"/>
                <w:sz w:val="14"/>
              </w:rPr>
            </w:pPr>
          </w:p>
        </w:tc>
        <w:tc>
          <w:tcPr>
            <w:tcW w:w="1730" w:type="dxa"/>
            <w:tcBorders>
              <w:left w:val="nil"/>
              <w:bottom w:val="nil"/>
            </w:tcBorders>
          </w:tcPr>
          <w:p>
            <w:pPr>
              <w:pStyle w:val="TableParagraph"/>
              <w:ind w:left="0"/>
              <w:rPr>
                <w:rFonts w:ascii="Times New Roman"/>
                <w:sz w:val="14"/>
              </w:rPr>
            </w:pPr>
          </w:p>
        </w:tc>
      </w:tr>
      <w:tr>
        <w:trPr>
          <w:trHeight w:val="248" w:hRule="atLeast"/>
        </w:trPr>
        <w:tc>
          <w:tcPr>
            <w:tcW w:w="4874" w:type="dxa"/>
            <w:tcBorders>
              <w:top w:val="nil"/>
              <w:bottom w:val="nil"/>
            </w:tcBorders>
          </w:tcPr>
          <w:p>
            <w:pPr>
              <w:pStyle w:val="TableParagraph"/>
              <w:ind w:left="0"/>
              <w:rPr>
                <w:rFonts w:ascii="Times New Roman"/>
                <w:sz w:val="18"/>
              </w:rPr>
            </w:pPr>
          </w:p>
        </w:tc>
        <w:tc>
          <w:tcPr>
            <w:tcW w:w="5945" w:type="dxa"/>
            <w:gridSpan w:val="5"/>
            <w:tcBorders>
              <w:top w:val="nil"/>
            </w:tcBorders>
          </w:tcPr>
          <w:p>
            <w:pPr>
              <w:pStyle w:val="TableParagraph"/>
              <w:spacing w:line="228" w:lineRule="exact"/>
              <w:ind w:left="1383"/>
              <w:rPr>
                <w:sz w:val="22"/>
              </w:rPr>
            </w:pPr>
            <w:r>
              <w:rPr>
                <w:sz w:val="22"/>
              </w:rPr>
              <w:t>Correctional</w:t>
            </w:r>
            <w:r>
              <w:rPr>
                <w:spacing w:val="-13"/>
                <w:sz w:val="22"/>
              </w:rPr>
              <w:t> </w:t>
            </w:r>
            <w:r>
              <w:rPr>
                <w:sz w:val="22"/>
              </w:rPr>
              <w:t>Counselor</w:t>
            </w:r>
            <w:r>
              <w:rPr>
                <w:spacing w:val="-9"/>
                <w:sz w:val="22"/>
              </w:rPr>
              <w:t> </w:t>
            </w:r>
            <w:r>
              <w:rPr>
                <w:sz w:val="22"/>
              </w:rPr>
              <w:t>II</w:t>
            </w:r>
            <w:r>
              <w:rPr>
                <w:spacing w:val="-11"/>
                <w:sz w:val="22"/>
              </w:rPr>
              <w:t> </w:t>
            </w:r>
            <w:r>
              <w:rPr>
                <w:spacing w:val="-2"/>
                <w:sz w:val="22"/>
              </w:rPr>
              <w:t>Supervisor</w:t>
            </w:r>
          </w:p>
        </w:tc>
      </w:tr>
      <w:tr>
        <w:trPr>
          <w:trHeight w:val="220" w:hRule="atLeast"/>
        </w:trPr>
        <w:tc>
          <w:tcPr>
            <w:tcW w:w="4874" w:type="dxa"/>
            <w:vMerge w:val="restart"/>
            <w:tcBorders>
              <w:top w:val="nil"/>
              <w:bottom w:val="nil"/>
            </w:tcBorders>
          </w:tcPr>
          <w:p>
            <w:pPr>
              <w:pStyle w:val="TableParagraph"/>
              <w:spacing w:before="73"/>
              <w:ind w:right="152"/>
              <w:rPr>
                <w:sz w:val="22"/>
              </w:rPr>
            </w:pPr>
            <w:r>
              <w:rPr>
                <w:sz w:val="22"/>
              </w:rPr>
              <w:t>Division</w:t>
            </w:r>
            <w:r>
              <w:rPr>
                <w:spacing w:val="-10"/>
                <w:sz w:val="22"/>
              </w:rPr>
              <w:t> </w:t>
            </w:r>
            <w:r>
              <w:rPr>
                <w:sz w:val="22"/>
              </w:rPr>
              <w:t>of</w:t>
            </w:r>
            <w:r>
              <w:rPr>
                <w:spacing w:val="-7"/>
                <w:sz w:val="22"/>
              </w:rPr>
              <w:t> </w:t>
            </w:r>
            <w:r>
              <w:rPr>
                <w:sz w:val="22"/>
              </w:rPr>
              <w:t>Adult</w:t>
            </w:r>
            <w:r>
              <w:rPr>
                <w:spacing w:val="-7"/>
                <w:sz w:val="22"/>
              </w:rPr>
              <w:t> </w:t>
            </w:r>
            <w:r>
              <w:rPr>
                <w:sz w:val="22"/>
              </w:rPr>
              <w:t>Institutions</w:t>
            </w:r>
            <w:r>
              <w:rPr>
                <w:spacing w:val="-7"/>
                <w:sz w:val="22"/>
              </w:rPr>
              <w:t> </w:t>
            </w:r>
            <w:r>
              <w:rPr>
                <w:sz w:val="22"/>
              </w:rPr>
              <w:t>/</w:t>
            </w:r>
            <w:r>
              <w:rPr>
                <w:spacing w:val="-6"/>
                <w:sz w:val="22"/>
              </w:rPr>
              <w:t> </w:t>
            </w:r>
            <w:r>
              <w:rPr>
                <w:sz w:val="22"/>
              </w:rPr>
              <w:t>California Department of</w:t>
            </w:r>
          </w:p>
          <w:p>
            <w:pPr>
              <w:pStyle w:val="TableParagraph"/>
              <w:spacing w:before="1"/>
              <w:rPr>
                <w:sz w:val="22"/>
              </w:rPr>
            </w:pPr>
            <w:r>
              <w:rPr>
                <w:sz w:val="22"/>
              </w:rPr>
              <w:t>Corrections</w:t>
            </w:r>
            <w:r>
              <w:rPr>
                <w:spacing w:val="-7"/>
                <w:sz w:val="22"/>
              </w:rPr>
              <w:t> </w:t>
            </w:r>
            <w:r>
              <w:rPr>
                <w:sz w:val="22"/>
              </w:rPr>
              <w:t>and</w:t>
            </w:r>
            <w:r>
              <w:rPr>
                <w:spacing w:val="-6"/>
                <w:sz w:val="22"/>
              </w:rPr>
              <w:t> </w:t>
            </w:r>
            <w:r>
              <w:rPr>
                <w:spacing w:val="-2"/>
                <w:sz w:val="22"/>
              </w:rPr>
              <w:t>Rehabilitation</w:t>
            </w:r>
          </w:p>
        </w:tc>
        <w:tc>
          <w:tcPr>
            <w:tcW w:w="1487" w:type="dxa"/>
            <w:tcBorders>
              <w:bottom w:val="nil"/>
              <w:right w:val="nil"/>
            </w:tcBorders>
          </w:tcPr>
          <w:p>
            <w:pPr>
              <w:pStyle w:val="TableParagraph"/>
              <w:spacing w:line="194" w:lineRule="exact"/>
              <w:ind w:left="104"/>
              <w:rPr>
                <w:b/>
                <w:sz w:val="16"/>
              </w:rPr>
            </w:pPr>
            <w:r>
              <w:rPr>
                <w:b/>
                <w:color w:val="7E7E7E"/>
                <w:sz w:val="16"/>
              </w:rPr>
              <w:t>WORKING</w:t>
            </w:r>
            <w:r>
              <w:rPr>
                <w:b/>
                <w:color w:val="7E7E7E"/>
                <w:spacing w:val="-7"/>
                <w:sz w:val="16"/>
              </w:rPr>
              <w:t> </w:t>
            </w:r>
            <w:r>
              <w:rPr>
                <w:b/>
                <w:color w:val="7E7E7E"/>
                <w:spacing w:val="-2"/>
                <w:sz w:val="16"/>
              </w:rPr>
              <w:t>TITLE</w:t>
            </w:r>
          </w:p>
        </w:tc>
        <w:tc>
          <w:tcPr>
            <w:tcW w:w="1339" w:type="dxa"/>
            <w:tcBorders>
              <w:left w:val="nil"/>
              <w:bottom w:val="nil"/>
              <w:right w:val="nil"/>
            </w:tcBorders>
          </w:tcPr>
          <w:p>
            <w:pPr>
              <w:pStyle w:val="TableParagraph"/>
              <w:ind w:left="0"/>
              <w:rPr>
                <w:rFonts w:ascii="Times New Roman"/>
                <w:sz w:val="14"/>
              </w:rPr>
            </w:pPr>
          </w:p>
        </w:tc>
        <w:tc>
          <w:tcPr>
            <w:tcW w:w="513" w:type="dxa"/>
            <w:tcBorders>
              <w:left w:val="nil"/>
              <w:bottom w:val="nil"/>
              <w:right w:val="nil"/>
            </w:tcBorders>
          </w:tcPr>
          <w:p>
            <w:pPr>
              <w:pStyle w:val="TableParagraph"/>
              <w:ind w:left="0"/>
              <w:rPr>
                <w:rFonts w:ascii="Times New Roman"/>
                <w:sz w:val="14"/>
              </w:rPr>
            </w:pPr>
          </w:p>
        </w:tc>
        <w:tc>
          <w:tcPr>
            <w:tcW w:w="876" w:type="dxa"/>
            <w:tcBorders>
              <w:left w:val="nil"/>
              <w:bottom w:val="nil"/>
              <w:right w:val="nil"/>
            </w:tcBorders>
          </w:tcPr>
          <w:p>
            <w:pPr>
              <w:pStyle w:val="TableParagraph"/>
              <w:ind w:left="0"/>
              <w:rPr>
                <w:rFonts w:ascii="Times New Roman"/>
                <w:sz w:val="14"/>
              </w:rPr>
            </w:pPr>
          </w:p>
        </w:tc>
        <w:tc>
          <w:tcPr>
            <w:tcW w:w="1730" w:type="dxa"/>
            <w:tcBorders>
              <w:left w:val="nil"/>
              <w:bottom w:val="nil"/>
            </w:tcBorders>
          </w:tcPr>
          <w:p>
            <w:pPr>
              <w:pStyle w:val="TableParagraph"/>
              <w:ind w:left="0"/>
              <w:rPr>
                <w:rFonts w:ascii="Times New Roman"/>
                <w:sz w:val="14"/>
              </w:rPr>
            </w:pPr>
          </w:p>
        </w:tc>
      </w:tr>
      <w:tr>
        <w:trPr>
          <w:trHeight w:val="254" w:hRule="atLeast"/>
        </w:trPr>
        <w:tc>
          <w:tcPr>
            <w:tcW w:w="4874" w:type="dxa"/>
            <w:vMerge/>
            <w:tcBorders>
              <w:top w:val="nil"/>
              <w:bottom w:val="nil"/>
            </w:tcBorders>
          </w:tcPr>
          <w:p>
            <w:pPr>
              <w:rPr>
                <w:sz w:val="2"/>
                <w:szCs w:val="2"/>
              </w:rPr>
            </w:pPr>
          </w:p>
        </w:tc>
        <w:tc>
          <w:tcPr>
            <w:tcW w:w="3339" w:type="dxa"/>
            <w:gridSpan w:val="3"/>
            <w:tcBorders>
              <w:top w:val="nil"/>
              <w:right w:val="nil"/>
            </w:tcBorders>
          </w:tcPr>
          <w:p>
            <w:pPr>
              <w:pStyle w:val="TableParagraph"/>
              <w:spacing w:line="235" w:lineRule="exact"/>
              <w:ind w:left="104"/>
              <w:rPr>
                <w:sz w:val="22"/>
              </w:rPr>
            </w:pPr>
            <w:r>
              <w:rPr>
                <w:sz w:val="22"/>
              </w:rPr>
              <w:t>Correctional</w:t>
            </w:r>
            <w:r>
              <w:rPr>
                <w:spacing w:val="-13"/>
                <w:sz w:val="22"/>
              </w:rPr>
              <w:t> </w:t>
            </w:r>
            <w:r>
              <w:rPr>
                <w:sz w:val="22"/>
              </w:rPr>
              <w:t>Counselor</w:t>
            </w:r>
            <w:r>
              <w:rPr>
                <w:spacing w:val="-9"/>
                <w:sz w:val="22"/>
              </w:rPr>
              <w:t> </w:t>
            </w:r>
            <w:r>
              <w:rPr>
                <w:sz w:val="22"/>
              </w:rPr>
              <w:t>II</w:t>
            </w:r>
            <w:r>
              <w:rPr>
                <w:spacing w:val="-11"/>
                <w:sz w:val="22"/>
              </w:rPr>
              <w:t> </w:t>
            </w:r>
            <w:r>
              <w:rPr>
                <w:spacing w:val="-2"/>
                <w:sz w:val="22"/>
              </w:rPr>
              <w:t>Supervisor</w:t>
            </w:r>
          </w:p>
        </w:tc>
        <w:tc>
          <w:tcPr>
            <w:tcW w:w="876" w:type="dxa"/>
            <w:tcBorders>
              <w:top w:val="nil"/>
              <w:left w:val="nil"/>
              <w:right w:val="nil"/>
            </w:tcBorders>
          </w:tcPr>
          <w:p>
            <w:pPr>
              <w:pStyle w:val="TableParagraph"/>
              <w:ind w:left="0"/>
              <w:rPr>
                <w:rFonts w:ascii="Times New Roman"/>
                <w:sz w:val="18"/>
              </w:rPr>
            </w:pPr>
          </w:p>
        </w:tc>
        <w:tc>
          <w:tcPr>
            <w:tcW w:w="1730" w:type="dxa"/>
            <w:tcBorders>
              <w:top w:val="nil"/>
              <w:left w:val="nil"/>
            </w:tcBorders>
          </w:tcPr>
          <w:p>
            <w:pPr>
              <w:pStyle w:val="TableParagraph"/>
              <w:ind w:left="0"/>
              <w:rPr>
                <w:rFonts w:ascii="Times New Roman"/>
                <w:sz w:val="18"/>
              </w:rPr>
            </w:pPr>
          </w:p>
        </w:tc>
      </w:tr>
      <w:tr>
        <w:trPr>
          <w:trHeight w:val="433" w:hRule="atLeast"/>
        </w:trPr>
        <w:tc>
          <w:tcPr>
            <w:tcW w:w="4874" w:type="dxa"/>
            <w:vMerge/>
            <w:tcBorders>
              <w:top w:val="nil"/>
              <w:bottom w:val="nil"/>
            </w:tcBorders>
          </w:tcPr>
          <w:p>
            <w:pPr>
              <w:rPr>
                <w:sz w:val="2"/>
                <w:szCs w:val="2"/>
              </w:rPr>
            </w:pPr>
          </w:p>
        </w:tc>
        <w:tc>
          <w:tcPr>
            <w:tcW w:w="1487" w:type="dxa"/>
            <w:tcBorders>
              <w:bottom w:val="nil"/>
            </w:tcBorders>
          </w:tcPr>
          <w:p>
            <w:pPr>
              <w:pStyle w:val="TableParagraph"/>
              <w:ind w:left="104" w:right="67"/>
              <w:rPr>
                <w:b/>
                <w:sz w:val="16"/>
              </w:rPr>
            </w:pPr>
            <w:r>
              <w:rPr>
                <w:b/>
                <w:color w:val="7E7E7E"/>
                <w:sz w:val="16"/>
              </w:rPr>
              <w:t>TIME</w:t>
            </w:r>
            <w:r>
              <w:rPr>
                <w:b/>
                <w:color w:val="7E7E7E"/>
                <w:spacing w:val="-10"/>
                <w:sz w:val="16"/>
              </w:rPr>
              <w:t> </w:t>
            </w:r>
            <w:r>
              <w:rPr>
                <w:b/>
                <w:color w:val="7E7E7E"/>
                <w:sz w:val="16"/>
              </w:rPr>
              <w:t>BASE</w:t>
            </w:r>
            <w:r>
              <w:rPr>
                <w:b/>
                <w:color w:val="7E7E7E"/>
                <w:spacing w:val="-9"/>
                <w:sz w:val="16"/>
              </w:rPr>
              <w:t> </w:t>
            </w:r>
            <w:r>
              <w:rPr>
                <w:b/>
                <w:color w:val="7E7E7E"/>
                <w:sz w:val="16"/>
              </w:rPr>
              <w:t>/</w:t>
            </w:r>
            <w:r>
              <w:rPr>
                <w:b/>
                <w:color w:val="7E7E7E"/>
                <w:spacing w:val="40"/>
                <w:sz w:val="16"/>
              </w:rPr>
              <w:t> </w:t>
            </w:r>
            <w:r>
              <w:rPr>
                <w:b/>
                <w:color w:val="7E7E7E"/>
                <w:spacing w:val="-2"/>
                <w:sz w:val="16"/>
              </w:rPr>
              <w:t>TENURE</w:t>
            </w:r>
          </w:p>
        </w:tc>
        <w:tc>
          <w:tcPr>
            <w:tcW w:w="1339" w:type="dxa"/>
            <w:tcBorders>
              <w:bottom w:val="nil"/>
            </w:tcBorders>
          </w:tcPr>
          <w:p>
            <w:pPr>
              <w:pStyle w:val="TableParagraph"/>
              <w:spacing w:line="194" w:lineRule="exact"/>
              <w:ind w:left="105"/>
              <w:rPr>
                <w:b/>
                <w:sz w:val="16"/>
              </w:rPr>
            </w:pPr>
            <w:r>
              <w:rPr>
                <w:b/>
                <w:color w:val="7E7E7E"/>
                <w:spacing w:val="-4"/>
                <w:sz w:val="16"/>
              </w:rPr>
              <w:t>CBID</w:t>
            </w:r>
          </w:p>
        </w:tc>
        <w:tc>
          <w:tcPr>
            <w:tcW w:w="513" w:type="dxa"/>
            <w:tcBorders>
              <w:bottom w:val="nil"/>
              <w:right w:val="nil"/>
            </w:tcBorders>
          </w:tcPr>
          <w:p>
            <w:pPr>
              <w:pStyle w:val="TableParagraph"/>
              <w:spacing w:line="194" w:lineRule="exact"/>
              <w:ind w:left="108"/>
              <w:rPr>
                <w:b/>
                <w:sz w:val="16"/>
              </w:rPr>
            </w:pPr>
            <w:r>
              <w:rPr>
                <w:b/>
                <w:color w:val="7E7E7E"/>
                <w:spacing w:val="-5"/>
                <w:sz w:val="16"/>
              </w:rPr>
              <w:t>WWG</w:t>
            </w:r>
          </w:p>
        </w:tc>
        <w:tc>
          <w:tcPr>
            <w:tcW w:w="876" w:type="dxa"/>
            <w:tcBorders>
              <w:left w:val="nil"/>
              <w:bottom w:val="nil"/>
            </w:tcBorders>
          </w:tcPr>
          <w:p>
            <w:pPr>
              <w:pStyle w:val="TableParagraph"/>
              <w:ind w:left="0"/>
              <w:rPr>
                <w:rFonts w:ascii="Times New Roman"/>
                <w:sz w:val="20"/>
              </w:rPr>
            </w:pPr>
          </w:p>
        </w:tc>
        <w:tc>
          <w:tcPr>
            <w:tcW w:w="1730" w:type="dxa"/>
            <w:tcBorders>
              <w:bottom w:val="nil"/>
            </w:tcBorders>
          </w:tcPr>
          <w:p>
            <w:pPr>
              <w:pStyle w:val="TableParagraph"/>
              <w:spacing w:line="194" w:lineRule="exact"/>
              <w:rPr>
                <w:b/>
                <w:sz w:val="16"/>
              </w:rPr>
            </w:pPr>
            <w:r>
              <w:rPr>
                <w:b/>
                <w:color w:val="7E7E7E"/>
                <w:spacing w:val="-5"/>
                <w:sz w:val="16"/>
              </w:rPr>
              <w:t>COI</w:t>
            </w:r>
          </w:p>
        </w:tc>
      </w:tr>
      <w:tr>
        <w:trPr>
          <w:trHeight w:val="314" w:hRule="atLeast"/>
        </w:trPr>
        <w:tc>
          <w:tcPr>
            <w:tcW w:w="4874" w:type="dxa"/>
            <w:tcBorders>
              <w:top w:val="nil"/>
            </w:tcBorders>
          </w:tcPr>
          <w:p>
            <w:pPr>
              <w:pStyle w:val="TableParagraph"/>
              <w:ind w:left="0"/>
              <w:rPr>
                <w:rFonts w:ascii="Times New Roman"/>
                <w:sz w:val="20"/>
              </w:rPr>
            </w:pPr>
          </w:p>
        </w:tc>
        <w:tc>
          <w:tcPr>
            <w:tcW w:w="1487" w:type="dxa"/>
            <w:tcBorders>
              <w:top w:val="nil"/>
            </w:tcBorders>
          </w:tcPr>
          <w:p>
            <w:pPr>
              <w:pStyle w:val="TableParagraph"/>
              <w:spacing w:before="7"/>
              <w:ind w:left="5"/>
              <w:jc w:val="center"/>
              <w:rPr>
                <w:sz w:val="22"/>
              </w:rPr>
            </w:pPr>
            <w:r>
              <w:rPr>
                <w:spacing w:val="-4"/>
                <w:sz w:val="22"/>
              </w:rPr>
              <w:t>P/FT</w:t>
            </w:r>
          </w:p>
        </w:tc>
        <w:tc>
          <w:tcPr>
            <w:tcW w:w="1339" w:type="dxa"/>
            <w:tcBorders>
              <w:top w:val="nil"/>
            </w:tcBorders>
          </w:tcPr>
          <w:p>
            <w:pPr>
              <w:pStyle w:val="TableParagraph"/>
              <w:spacing w:before="4"/>
              <w:ind w:left="4"/>
              <w:jc w:val="center"/>
              <w:rPr>
                <w:sz w:val="22"/>
              </w:rPr>
            </w:pPr>
            <w:r>
              <w:rPr>
                <w:spacing w:val="-5"/>
                <w:sz w:val="22"/>
              </w:rPr>
              <w:t>S06</w:t>
            </w:r>
          </w:p>
        </w:tc>
        <w:tc>
          <w:tcPr>
            <w:tcW w:w="513" w:type="dxa"/>
            <w:tcBorders>
              <w:top w:val="nil"/>
              <w:right w:val="nil"/>
            </w:tcBorders>
          </w:tcPr>
          <w:p>
            <w:pPr>
              <w:pStyle w:val="TableParagraph"/>
              <w:ind w:left="0"/>
              <w:rPr>
                <w:rFonts w:ascii="Times New Roman"/>
                <w:sz w:val="20"/>
              </w:rPr>
            </w:pPr>
          </w:p>
        </w:tc>
        <w:tc>
          <w:tcPr>
            <w:tcW w:w="876" w:type="dxa"/>
            <w:tcBorders>
              <w:top w:val="nil"/>
              <w:left w:val="nil"/>
            </w:tcBorders>
          </w:tcPr>
          <w:p>
            <w:pPr>
              <w:pStyle w:val="TableParagraph"/>
              <w:spacing w:before="4"/>
              <w:ind w:left="133"/>
              <w:rPr>
                <w:sz w:val="22"/>
              </w:rPr>
            </w:pPr>
            <w:r>
              <w:rPr>
                <w:spacing w:val="-10"/>
                <w:sz w:val="22"/>
              </w:rPr>
              <w:t>E</w:t>
            </w:r>
          </w:p>
        </w:tc>
        <w:tc>
          <w:tcPr>
            <w:tcW w:w="1730" w:type="dxa"/>
            <w:tcBorders>
              <w:top w:val="nil"/>
            </w:tcBorders>
          </w:tcPr>
          <w:p>
            <w:pPr>
              <w:pStyle w:val="TableParagraph"/>
              <w:tabs>
                <w:tab w:pos="630" w:val="left" w:leader="none"/>
              </w:tabs>
              <w:spacing w:before="42"/>
              <w:rPr>
                <w:sz w:val="16"/>
              </w:rPr>
            </w:pPr>
            <w:r>
              <w:rPr>
                <w:sz w:val="16"/>
              </w:rPr>
              <mc:AlternateContent>
                <mc:Choice Requires="wps">
                  <w:drawing>
                    <wp:anchor distT="0" distB="0" distL="0" distR="0" allowOverlap="1" layoutInCell="1" locked="0" behindDoc="1" simplePos="0" relativeHeight="487281152">
                      <wp:simplePos x="0" y="0"/>
                      <wp:positionH relativeFrom="column">
                        <wp:posOffset>239268</wp:posOffset>
                      </wp:positionH>
                      <wp:positionV relativeFrom="paragraph">
                        <wp:posOffset>36540</wp:posOffset>
                      </wp:positionV>
                      <wp:extent cx="104139" cy="104139"/>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04139" cy="104139"/>
                                <a:chExt cx="104139" cy="104139"/>
                              </a:xfrm>
                            </wpg:grpSpPr>
                            <wps:wsp>
                              <wps:cNvPr id="5" name="Graphic 5"/>
                              <wps:cNvSpPr/>
                              <wps:spPr>
                                <a:xfrm>
                                  <a:off x="4572" y="4572"/>
                                  <a:ext cx="94615" cy="94615"/>
                                </a:xfrm>
                                <a:custGeom>
                                  <a:avLst/>
                                  <a:gdLst/>
                                  <a:ahLst/>
                                  <a:cxnLst/>
                                  <a:rect l="l" t="t" r="r" b="b"/>
                                  <a:pathLst>
                                    <a:path w="94615" h="94615">
                                      <a:moveTo>
                                        <a:pt x="0" y="94488"/>
                                      </a:moveTo>
                                      <a:lnTo>
                                        <a:pt x="94488" y="94488"/>
                                      </a:lnTo>
                                      <a:lnTo>
                                        <a:pt x="94488"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001pt;margin-top:2.877183pt;width:8.2pt;height:8.2pt;mso-position-horizontal-relative:column;mso-position-vertical-relative:paragraph;z-index:-16035328" id="docshapegroup3" coordorigin="377,58" coordsize="164,164">
                      <v:rect style="position:absolute;left:384;top:64;width:149;height:149" id="docshape4" filled="false" stroked="true" strokeweight=".72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81664">
                      <wp:simplePos x="0" y="0"/>
                      <wp:positionH relativeFrom="column">
                        <wp:posOffset>588264</wp:posOffset>
                      </wp:positionH>
                      <wp:positionV relativeFrom="paragraph">
                        <wp:posOffset>36540</wp:posOffset>
                      </wp:positionV>
                      <wp:extent cx="104139" cy="104139"/>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104139" cy="104139"/>
                                <a:chExt cx="104139" cy="104139"/>
                              </a:xfrm>
                            </wpg:grpSpPr>
                            <wps:wsp>
                              <wps:cNvPr id="7" name="Graphic 7"/>
                              <wps:cNvSpPr/>
                              <wps:spPr>
                                <a:xfrm>
                                  <a:off x="4572" y="4572"/>
                                  <a:ext cx="94615" cy="94615"/>
                                </a:xfrm>
                                <a:custGeom>
                                  <a:avLst/>
                                  <a:gdLst/>
                                  <a:ahLst/>
                                  <a:cxnLst/>
                                  <a:rect l="l" t="t" r="r" b="b"/>
                                  <a:pathLst>
                                    <a:path w="94615" h="94615">
                                      <a:moveTo>
                                        <a:pt x="0" y="94488"/>
                                      </a:moveTo>
                                      <a:lnTo>
                                        <a:pt x="94488" y="94488"/>
                                      </a:lnTo>
                                      <a:lnTo>
                                        <a:pt x="94488"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6.320011pt;margin-top:2.877183pt;width:8.2pt;height:8.2pt;mso-position-horizontal-relative:column;mso-position-vertical-relative:paragraph;z-index:-16034816" id="docshapegroup5" coordorigin="926,58" coordsize="164,164">
                      <v:rect style="position:absolute;left:933;top:64;width:149;height:149" id="docshape6" filled="false" stroked="true" strokeweight=".72pt" strokecolor="#000000">
                        <v:stroke dashstyle="solid"/>
                      </v:rect>
                      <w10:wrap type="none"/>
                    </v:group>
                  </w:pict>
                </mc:Fallback>
              </mc:AlternateContent>
            </w:r>
            <w:r>
              <w:rPr>
                <w:spacing w:val="-5"/>
                <w:sz w:val="16"/>
              </w:rPr>
              <w:t>Yes</w:t>
            </w:r>
            <w:r>
              <w:rPr>
                <w:sz w:val="16"/>
              </w:rPr>
              <w:tab/>
            </w:r>
            <w:r>
              <w:rPr>
                <w:spacing w:val="-5"/>
                <w:sz w:val="16"/>
              </w:rPr>
              <w:t>No</w:t>
            </w:r>
          </w:p>
        </w:tc>
      </w:tr>
      <w:tr>
        <w:trPr>
          <w:trHeight w:val="209" w:hRule="atLeast"/>
        </w:trPr>
        <w:tc>
          <w:tcPr>
            <w:tcW w:w="4874" w:type="dxa"/>
            <w:tcBorders>
              <w:bottom w:val="nil"/>
            </w:tcBorders>
          </w:tcPr>
          <w:p>
            <w:pPr>
              <w:pStyle w:val="TableParagraph"/>
              <w:spacing w:line="189" w:lineRule="exact"/>
              <w:rPr>
                <w:b/>
                <w:sz w:val="16"/>
              </w:rPr>
            </w:pPr>
            <w:r>
              <w:rPr>
                <w:b/>
                <w:color w:val="7E7E7E"/>
                <w:spacing w:val="-2"/>
                <w:sz w:val="16"/>
              </w:rPr>
              <w:t>LOCATION</w:t>
            </w:r>
          </w:p>
        </w:tc>
        <w:tc>
          <w:tcPr>
            <w:tcW w:w="3339" w:type="dxa"/>
            <w:gridSpan w:val="3"/>
            <w:vMerge w:val="restart"/>
          </w:tcPr>
          <w:p>
            <w:pPr>
              <w:pStyle w:val="TableParagraph"/>
              <w:spacing w:line="194" w:lineRule="exact"/>
              <w:ind w:left="104"/>
              <w:rPr>
                <w:b/>
                <w:sz w:val="16"/>
              </w:rPr>
            </w:pPr>
            <w:r>
              <w:rPr>
                <w:b/>
                <w:color w:val="7E7E7E"/>
                <w:spacing w:val="-2"/>
                <w:sz w:val="16"/>
              </w:rPr>
              <w:t>INCUMBENT</w:t>
            </w:r>
          </w:p>
        </w:tc>
        <w:tc>
          <w:tcPr>
            <w:tcW w:w="2606" w:type="dxa"/>
            <w:gridSpan w:val="2"/>
            <w:vMerge w:val="restart"/>
          </w:tcPr>
          <w:p>
            <w:pPr>
              <w:pStyle w:val="TableParagraph"/>
              <w:spacing w:line="194" w:lineRule="exact"/>
              <w:ind w:left="108"/>
              <w:rPr>
                <w:b/>
                <w:sz w:val="16"/>
              </w:rPr>
            </w:pPr>
            <w:r>
              <w:rPr>
                <w:b/>
                <w:color w:val="7E7E7E"/>
                <w:sz w:val="16"/>
              </w:rPr>
              <w:t>EFFECTIVE</w:t>
            </w:r>
            <w:r>
              <w:rPr>
                <w:b/>
                <w:color w:val="7E7E7E"/>
                <w:spacing w:val="-9"/>
                <w:sz w:val="16"/>
              </w:rPr>
              <w:t> </w:t>
            </w:r>
            <w:r>
              <w:rPr>
                <w:b/>
                <w:color w:val="7E7E7E"/>
                <w:spacing w:val="-4"/>
                <w:sz w:val="16"/>
              </w:rPr>
              <w:t>DATE</w:t>
            </w:r>
          </w:p>
        </w:tc>
      </w:tr>
      <w:tr>
        <w:trPr>
          <w:trHeight w:val="243" w:hRule="atLeast"/>
        </w:trPr>
        <w:tc>
          <w:tcPr>
            <w:tcW w:w="4874" w:type="dxa"/>
            <w:tcBorders>
              <w:top w:val="nil"/>
            </w:tcBorders>
          </w:tcPr>
          <w:p>
            <w:pPr>
              <w:pStyle w:val="TableParagraph"/>
              <w:spacing w:line="223" w:lineRule="exact"/>
              <w:rPr>
                <w:sz w:val="22"/>
              </w:rPr>
            </w:pPr>
            <w:r>
              <w:rPr>
                <w:sz w:val="22"/>
              </w:rPr>
              <w:t>Complex</w:t>
            </w:r>
            <w:r>
              <w:rPr>
                <w:spacing w:val="-5"/>
                <w:sz w:val="22"/>
              </w:rPr>
              <w:t> </w:t>
            </w:r>
            <w:r>
              <w:rPr>
                <w:sz w:val="22"/>
              </w:rPr>
              <w:t>I</w:t>
            </w:r>
            <w:r>
              <w:rPr>
                <w:spacing w:val="-7"/>
                <w:sz w:val="22"/>
              </w:rPr>
              <w:t> </w:t>
            </w:r>
            <w:r>
              <w:rPr>
                <w:sz w:val="22"/>
              </w:rPr>
              <w:t>/</w:t>
            </w:r>
            <w:r>
              <w:rPr>
                <w:spacing w:val="-3"/>
                <w:sz w:val="22"/>
              </w:rPr>
              <w:t> </w:t>
            </w:r>
            <w:r>
              <w:rPr>
                <w:spacing w:val="-7"/>
                <w:sz w:val="22"/>
              </w:rPr>
              <w:t>II</w:t>
            </w:r>
          </w:p>
        </w:tc>
        <w:tc>
          <w:tcPr>
            <w:tcW w:w="3339" w:type="dxa"/>
            <w:gridSpan w:val="3"/>
            <w:vMerge/>
            <w:tcBorders>
              <w:top w:val="nil"/>
            </w:tcBorders>
          </w:tcPr>
          <w:p>
            <w:pPr>
              <w:rPr>
                <w:sz w:val="2"/>
                <w:szCs w:val="2"/>
              </w:rPr>
            </w:pPr>
          </w:p>
        </w:tc>
        <w:tc>
          <w:tcPr>
            <w:tcW w:w="2606" w:type="dxa"/>
            <w:gridSpan w:val="2"/>
            <w:vMerge/>
            <w:tcBorders>
              <w:top w:val="nil"/>
            </w:tcBorders>
          </w:tcPr>
          <w:p>
            <w:pPr>
              <w:rPr>
                <w:sz w:val="2"/>
                <w:szCs w:val="2"/>
              </w:rPr>
            </w:pPr>
          </w:p>
        </w:tc>
      </w:tr>
      <w:tr>
        <w:trPr>
          <w:trHeight w:val="244" w:hRule="atLeast"/>
        </w:trPr>
        <w:tc>
          <w:tcPr>
            <w:tcW w:w="10819" w:type="dxa"/>
            <w:gridSpan w:val="6"/>
            <w:shd w:val="clear" w:color="auto" w:fill="D9D9D9"/>
          </w:tcPr>
          <w:p>
            <w:pPr>
              <w:pStyle w:val="TableParagraph"/>
              <w:spacing w:line="223" w:lineRule="exact" w:before="1"/>
              <w:rPr>
                <w:b/>
                <w:sz w:val="20"/>
              </w:rPr>
            </w:pPr>
            <w:r>
              <w:rPr>
                <w:b/>
                <w:sz w:val="20"/>
              </w:rPr>
              <w:t>CDCR’S</w:t>
            </w:r>
            <w:r>
              <w:rPr>
                <w:b/>
                <w:spacing w:val="-6"/>
                <w:sz w:val="20"/>
              </w:rPr>
              <w:t> </w:t>
            </w:r>
            <w:r>
              <w:rPr>
                <w:b/>
                <w:sz w:val="20"/>
              </w:rPr>
              <w:t>MISSION,</w:t>
            </w:r>
            <w:r>
              <w:rPr>
                <w:b/>
                <w:spacing w:val="-6"/>
                <w:sz w:val="20"/>
              </w:rPr>
              <w:t> </w:t>
            </w:r>
            <w:r>
              <w:rPr>
                <w:b/>
                <w:sz w:val="20"/>
              </w:rPr>
              <w:t>VISION</w:t>
            </w:r>
            <w:r>
              <w:rPr>
                <w:b/>
                <w:spacing w:val="-5"/>
                <w:sz w:val="20"/>
              </w:rPr>
              <w:t> </w:t>
            </w:r>
            <w:r>
              <w:rPr>
                <w:b/>
                <w:sz w:val="20"/>
              </w:rPr>
              <w:t>and</w:t>
            </w:r>
            <w:r>
              <w:rPr>
                <w:b/>
                <w:spacing w:val="-5"/>
                <w:sz w:val="20"/>
              </w:rPr>
              <w:t> </w:t>
            </w:r>
            <w:r>
              <w:rPr>
                <w:b/>
                <w:spacing w:val="-2"/>
                <w:sz w:val="20"/>
              </w:rPr>
              <w:t>COMMITEMENT</w:t>
            </w:r>
          </w:p>
        </w:tc>
      </w:tr>
      <w:tr>
        <w:trPr>
          <w:trHeight w:val="6593" w:hRule="atLeast"/>
        </w:trPr>
        <w:tc>
          <w:tcPr>
            <w:tcW w:w="10819" w:type="dxa"/>
            <w:gridSpan w:val="6"/>
          </w:tcPr>
          <w:p>
            <w:pPr>
              <w:pStyle w:val="TableParagraph"/>
              <w:spacing w:before="1"/>
              <w:rPr>
                <w:b/>
                <w:sz w:val="20"/>
              </w:rPr>
            </w:pPr>
            <w:r>
              <w:rPr>
                <w:b/>
                <w:spacing w:val="-2"/>
                <w:sz w:val="20"/>
              </w:rPr>
              <w:t>Mission</w:t>
            </w:r>
          </w:p>
          <w:p>
            <w:pPr>
              <w:pStyle w:val="TableParagraph"/>
              <w:spacing w:before="1"/>
              <w:ind w:right="90"/>
              <w:jc w:val="both"/>
              <w:rPr>
                <w:sz w:val="20"/>
              </w:rPr>
            </w:pPr>
            <w:r>
              <w:rPr>
                <w:sz w:val="20"/>
              </w:rPr>
              <w:t>To</w:t>
            </w:r>
            <w:r>
              <w:rPr>
                <w:spacing w:val="-7"/>
                <w:sz w:val="20"/>
              </w:rPr>
              <w:t> </w:t>
            </w:r>
            <w:r>
              <w:rPr>
                <w:sz w:val="20"/>
              </w:rPr>
              <w:t>facilitate</w:t>
            </w:r>
            <w:r>
              <w:rPr>
                <w:spacing w:val="-7"/>
                <w:sz w:val="20"/>
              </w:rPr>
              <w:t> </w:t>
            </w:r>
            <w:r>
              <w:rPr>
                <w:sz w:val="20"/>
              </w:rPr>
              <w:t>the</w:t>
            </w:r>
            <w:r>
              <w:rPr>
                <w:spacing w:val="-8"/>
                <w:sz w:val="20"/>
              </w:rPr>
              <w:t> </w:t>
            </w:r>
            <w:r>
              <w:rPr>
                <w:sz w:val="20"/>
              </w:rPr>
              <w:t>successful</w:t>
            </w:r>
            <w:r>
              <w:rPr>
                <w:spacing w:val="-7"/>
                <w:sz w:val="20"/>
              </w:rPr>
              <w:t> </w:t>
            </w:r>
            <w:r>
              <w:rPr>
                <w:sz w:val="20"/>
              </w:rPr>
              <w:t>reintegration</w:t>
            </w:r>
            <w:r>
              <w:rPr>
                <w:spacing w:val="-7"/>
                <w:sz w:val="20"/>
              </w:rPr>
              <w:t> </w:t>
            </w:r>
            <w:r>
              <w:rPr>
                <w:sz w:val="20"/>
              </w:rPr>
              <w:t>of</w:t>
            </w:r>
            <w:r>
              <w:rPr>
                <w:spacing w:val="-8"/>
                <w:sz w:val="20"/>
              </w:rPr>
              <w:t> </w:t>
            </w:r>
            <w:r>
              <w:rPr>
                <w:sz w:val="20"/>
              </w:rPr>
              <w:t>the</w:t>
            </w:r>
            <w:r>
              <w:rPr>
                <w:spacing w:val="-8"/>
                <w:sz w:val="20"/>
              </w:rPr>
              <w:t> </w:t>
            </w:r>
            <w:r>
              <w:rPr>
                <w:sz w:val="20"/>
              </w:rPr>
              <w:t>individuals</w:t>
            </w:r>
            <w:r>
              <w:rPr>
                <w:spacing w:val="-6"/>
                <w:sz w:val="20"/>
              </w:rPr>
              <w:t> </w:t>
            </w:r>
            <w:r>
              <w:rPr>
                <w:sz w:val="20"/>
              </w:rPr>
              <w:t>in</w:t>
            </w:r>
            <w:r>
              <w:rPr>
                <w:spacing w:val="-7"/>
                <w:sz w:val="20"/>
              </w:rPr>
              <w:t> </w:t>
            </w:r>
            <w:r>
              <w:rPr>
                <w:sz w:val="20"/>
              </w:rPr>
              <w:t>our</w:t>
            </w:r>
            <w:r>
              <w:rPr>
                <w:spacing w:val="-7"/>
                <w:sz w:val="20"/>
              </w:rPr>
              <w:t> </w:t>
            </w:r>
            <w:r>
              <w:rPr>
                <w:sz w:val="20"/>
              </w:rPr>
              <w:t>care</w:t>
            </w:r>
            <w:r>
              <w:rPr>
                <w:spacing w:val="-7"/>
                <w:sz w:val="20"/>
              </w:rPr>
              <w:t> </w:t>
            </w:r>
            <w:r>
              <w:rPr>
                <w:sz w:val="20"/>
              </w:rPr>
              <w:t>back</w:t>
            </w:r>
            <w:r>
              <w:rPr>
                <w:spacing w:val="-8"/>
                <w:sz w:val="20"/>
              </w:rPr>
              <w:t> </w:t>
            </w:r>
            <w:r>
              <w:rPr>
                <w:sz w:val="20"/>
              </w:rPr>
              <w:t>to</w:t>
            </w:r>
            <w:r>
              <w:rPr>
                <w:spacing w:val="-7"/>
                <w:sz w:val="20"/>
              </w:rPr>
              <w:t> </w:t>
            </w:r>
            <w:r>
              <w:rPr>
                <w:sz w:val="20"/>
              </w:rPr>
              <w:t>their</w:t>
            </w:r>
            <w:r>
              <w:rPr>
                <w:spacing w:val="-7"/>
                <w:sz w:val="20"/>
              </w:rPr>
              <w:t> </w:t>
            </w:r>
            <w:r>
              <w:rPr>
                <w:sz w:val="20"/>
              </w:rPr>
              <w:t>communities</w:t>
            </w:r>
            <w:r>
              <w:rPr>
                <w:spacing w:val="-7"/>
                <w:sz w:val="20"/>
              </w:rPr>
              <w:t> </w:t>
            </w:r>
            <w:r>
              <w:rPr>
                <w:sz w:val="20"/>
              </w:rPr>
              <w:t>equipped</w:t>
            </w:r>
            <w:r>
              <w:rPr>
                <w:spacing w:val="-7"/>
                <w:sz w:val="20"/>
              </w:rPr>
              <w:t> </w:t>
            </w:r>
            <w:r>
              <w:rPr>
                <w:sz w:val="20"/>
              </w:rPr>
              <w:t>with</w:t>
            </w:r>
            <w:r>
              <w:rPr>
                <w:spacing w:val="-7"/>
                <w:sz w:val="20"/>
              </w:rPr>
              <w:t> </w:t>
            </w:r>
            <w:r>
              <w:rPr>
                <w:sz w:val="20"/>
              </w:rPr>
              <w:t>the</w:t>
            </w:r>
            <w:r>
              <w:rPr>
                <w:spacing w:val="-10"/>
                <w:sz w:val="20"/>
              </w:rPr>
              <w:t> </w:t>
            </w:r>
            <w:r>
              <w:rPr>
                <w:sz w:val="20"/>
              </w:rPr>
              <w:t>tools</w:t>
            </w:r>
            <w:r>
              <w:rPr>
                <w:spacing w:val="-7"/>
                <w:sz w:val="20"/>
              </w:rPr>
              <w:t> </w:t>
            </w:r>
            <w:r>
              <w:rPr>
                <w:sz w:val="20"/>
              </w:rPr>
              <w:t>to</w:t>
            </w:r>
            <w:r>
              <w:rPr>
                <w:spacing w:val="-9"/>
                <w:sz w:val="20"/>
              </w:rPr>
              <w:t> </w:t>
            </w:r>
            <w:r>
              <w:rPr>
                <w:sz w:val="20"/>
              </w:rPr>
              <w:t>be</w:t>
            </w:r>
            <w:r>
              <w:rPr>
                <w:spacing w:val="-8"/>
                <w:sz w:val="20"/>
              </w:rPr>
              <w:t> </w:t>
            </w:r>
            <w:r>
              <w:rPr>
                <w:sz w:val="20"/>
              </w:rPr>
              <w:t>drug-free, healthy, and employable members of society by providing education, treatment, rehabilitative, and restorative justice programs, all in a safe and humane environment.</w:t>
            </w:r>
          </w:p>
          <w:p>
            <w:pPr>
              <w:pStyle w:val="TableParagraph"/>
              <w:ind w:left="0"/>
              <w:rPr>
                <w:sz w:val="20"/>
              </w:rPr>
            </w:pPr>
          </w:p>
          <w:p>
            <w:pPr>
              <w:pStyle w:val="TableParagraph"/>
              <w:spacing w:before="1"/>
              <w:rPr>
                <w:b/>
                <w:sz w:val="20"/>
              </w:rPr>
            </w:pPr>
            <w:r>
              <w:rPr>
                <w:b/>
                <w:spacing w:val="-2"/>
                <w:sz w:val="20"/>
              </w:rPr>
              <w:t>Vision</w:t>
            </w:r>
          </w:p>
          <w:p>
            <w:pPr>
              <w:pStyle w:val="TableParagraph"/>
              <w:ind w:right="179"/>
              <w:rPr>
                <w:sz w:val="20"/>
              </w:rPr>
            </w:pPr>
            <w:r>
              <w:rPr>
                <w:sz w:val="20"/>
              </w:rPr>
              <w:t>We</w:t>
            </w:r>
            <w:r>
              <w:rPr>
                <w:spacing w:val="-5"/>
                <w:sz w:val="20"/>
              </w:rPr>
              <w:t> </w:t>
            </w:r>
            <w:r>
              <w:rPr>
                <w:sz w:val="20"/>
              </w:rPr>
              <w:t>enhance</w:t>
            </w:r>
            <w:r>
              <w:rPr>
                <w:spacing w:val="-5"/>
                <w:sz w:val="20"/>
              </w:rPr>
              <w:t> </w:t>
            </w:r>
            <w:r>
              <w:rPr>
                <w:sz w:val="20"/>
              </w:rPr>
              <w:t>public</w:t>
            </w:r>
            <w:r>
              <w:rPr>
                <w:spacing w:val="-5"/>
                <w:sz w:val="20"/>
              </w:rPr>
              <w:t> </w:t>
            </w:r>
            <w:r>
              <w:rPr>
                <w:sz w:val="20"/>
              </w:rPr>
              <w:t>safety</w:t>
            </w:r>
            <w:r>
              <w:rPr>
                <w:spacing w:val="-3"/>
                <w:sz w:val="20"/>
              </w:rPr>
              <w:t> </w:t>
            </w:r>
            <w:r>
              <w:rPr>
                <w:sz w:val="20"/>
              </w:rPr>
              <w:t>and</w:t>
            </w:r>
            <w:r>
              <w:rPr>
                <w:spacing w:val="-4"/>
                <w:sz w:val="20"/>
              </w:rPr>
              <w:t> </w:t>
            </w:r>
            <w:r>
              <w:rPr>
                <w:sz w:val="20"/>
              </w:rPr>
              <w:t>promote</w:t>
            </w:r>
            <w:r>
              <w:rPr>
                <w:spacing w:val="-5"/>
                <w:sz w:val="20"/>
              </w:rPr>
              <w:t> </w:t>
            </w:r>
            <w:r>
              <w:rPr>
                <w:sz w:val="20"/>
              </w:rPr>
              <w:t>successful</w:t>
            </w:r>
            <w:r>
              <w:rPr>
                <w:spacing w:val="-5"/>
                <w:sz w:val="20"/>
              </w:rPr>
              <w:t> </w:t>
            </w:r>
            <w:r>
              <w:rPr>
                <w:sz w:val="20"/>
              </w:rPr>
              <w:t>community</w:t>
            </w:r>
            <w:r>
              <w:rPr>
                <w:spacing w:val="-3"/>
                <w:sz w:val="20"/>
              </w:rPr>
              <w:t> </w:t>
            </w:r>
            <w:r>
              <w:rPr>
                <w:sz w:val="20"/>
              </w:rPr>
              <w:t>reintegration</w:t>
            </w:r>
            <w:r>
              <w:rPr>
                <w:spacing w:val="-4"/>
                <w:sz w:val="20"/>
              </w:rPr>
              <w:t> </w:t>
            </w:r>
            <w:r>
              <w:rPr>
                <w:sz w:val="20"/>
              </w:rPr>
              <w:t>through</w:t>
            </w:r>
            <w:r>
              <w:rPr>
                <w:spacing w:val="-4"/>
                <w:sz w:val="20"/>
              </w:rPr>
              <w:t> </w:t>
            </w:r>
            <w:r>
              <w:rPr>
                <w:sz w:val="20"/>
              </w:rPr>
              <w:t>education,</w:t>
            </w:r>
            <w:r>
              <w:rPr>
                <w:spacing w:val="-4"/>
                <w:sz w:val="20"/>
              </w:rPr>
              <w:t> </w:t>
            </w:r>
            <w:r>
              <w:rPr>
                <w:sz w:val="20"/>
              </w:rPr>
              <w:t>treatment,</w:t>
            </w:r>
            <w:r>
              <w:rPr>
                <w:spacing w:val="-4"/>
                <w:sz w:val="20"/>
              </w:rPr>
              <w:t> </w:t>
            </w:r>
            <w:r>
              <w:rPr>
                <w:sz w:val="20"/>
              </w:rPr>
              <w:t>and</w:t>
            </w:r>
            <w:r>
              <w:rPr>
                <w:spacing w:val="-4"/>
                <w:sz w:val="20"/>
              </w:rPr>
              <w:t> </w:t>
            </w:r>
            <w:r>
              <w:rPr>
                <w:sz w:val="20"/>
              </w:rPr>
              <w:t>active participation in rehabilitative and restorative justice programs.</w:t>
            </w:r>
          </w:p>
          <w:p>
            <w:pPr>
              <w:pStyle w:val="TableParagraph"/>
              <w:ind w:left="0"/>
              <w:rPr>
                <w:sz w:val="20"/>
              </w:rPr>
            </w:pPr>
          </w:p>
          <w:p>
            <w:pPr>
              <w:pStyle w:val="TableParagraph"/>
              <w:spacing w:line="243" w:lineRule="exact"/>
              <w:rPr>
                <w:b/>
                <w:sz w:val="20"/>
              </w:rPr>
            </w:pPr>
            <w:r>
              <w:rPr>
                <w:b/>
                <w:spacing w:val="-2"/>
                <w:sz w:val="20"/>
              </w:rPr>
              <w:t>Commitment</w:t>
            </w:r>
          </w:p>
          <w:p>
            <w:pPr>
              <w:pStyle w:val="TableParagraph"/>
              <w:ind w:right="64"/>
              <w:rPr>
                <w:sz w:val="20"/>
              </w:rPr>
            </w:pPr>
            <w:r>
              <w:rPr>
                <w:sz w:val="20"/>
              </w:rPr>
              <w:t>CDCR</w:t>
            </w:r>
            <w:r>
              <w:rPr>
                <w:spacing w:val="-3"/>
                <w:sz w:val="20"/>
              </w:rPr>
              <w:t> </w:t>
            </w:r>
            <w:r>
              <w:rPr>
                <w:sz w:val="20"/>
              </w:rPr>
              <w:t>and</w:t>
            </w:r>
            <w:r>
              <w:rPr>
                <w:spacing w:val="-2"/>
                <w:sz w:val="20"/>
              </w:rPr>
              <w:t> </w:t>
            </w:r>
            <w:r>
              <w:rPr>
                <w:sz w:val="20"/>
              </w:rPr>
              <w:t>CCHCS</w:t>
            </w:r>
            <w:r>
              <w:rPr>
                <w:spacing w:val="-4"/>
                <w:sz w:val="20"/>
              </w:rPr>
              <w:t> </w:t>
            </w:r>
            <w:r>
              <w:rPr>
                <w:sz w:val="20"/>
              </w:rPr>
              <w:t>are</w:t>
            </w:r>
            <w:r>
              <w:rPr>
                <w:spacing w:val="-3"/>
                <w:sz w:val="20"/>
              </w:rPr>
              <w:t> </w:t>
            </w:r>
            <w:r>
              <w:rPr>
                <w:sz w:val="20"/>
              </w:rPr>
              <w:t>committed</w:t>
            </w:r>
            <w:r>
              <w:rPr>
                <w:spacing w:val="-2"/>
                <w:sz w:val="20"/>
              </w:rPr>
              <w:t> </w:t>
            </w:r>
            <w:r>
              <w:rPr>
                <w:sz w:val="20"/>
              </w:rPr>
              <w:t>to</w:t>
            </w:r>
            <w:r>
              <w:rPr>
                <w:spacing w:val="-2"/>
                <w:sz w:val="20"/>
              </w:rPr>
              <w:t> </w:t>
            </w:r>
            <w:r>
              <w:rPr>
                <w:sz w:val="20"/>
              </w:rPr>
              <w:t>transforming</w:t>
            </w:r>
            <w:r>
              <w:rPr>
                <w:spacing w:val="-3"/>
                <w:sz w:val="20"/>
              </w:rPr>
              <w:t> </w:t>
            </w:r>
            <w:r>
              <w:rPr>
                <w:sz w:val="20"/>
              </w:rPr>
              <w:t>the</w:t>
            </w:r>
            <w:r>
              <w:rPr>
                <w:spacing w:val="-3"/>
                <w:sz w:val="20"/>
              </w:rPr>
              <w:t> </w:t>
            </w:r>
            <w:r>
              <w:rPr>
                <w:sz w:val="20"/>
              </w:rPr>
              <w:t>correctional</w:t>
            </w:r>
            <w:r>
              <w:rPr>
                <w:spacing w:val="-2"/>
                <w:sz w:val="20"/>
              </w:rPr>
              <w:t> </w:t>
            </w:r>
            <w:r>
              <w:rPr>
                <w:sz w:val="20"/>
              </w:rPr>
              <w:t>landscape</w:t>
            </w:r>
            <w:r>
              <w:rPr>
                <w:spacing w:val="-3"/>
                <w:sz w:val="20"/>
              </w:rPr>
              <w:t> </w:t>
            </w:r>
            <w:r>
              <w:rPr>
                <w:sz w:val="20"/>
              </w:rPr>
              <w:t>to</w:t>
            </w:r>
            <w:r>
              <w:rPr>
                <w:spacing w:val="-2"/>
                <w:sz w:val="20"/>
              </w:rPr>
              <w:t> </w:t>
            </w:r>
            <w:r>
              <w:rPr>
                <w:sz w:val="20"/>
              </w:rPr>
              <w:t>create</w:t>
            </w:r>
            <w:r>
              <w:rPr>
                <w:spacing w:val="-3"/>
                <w:sz w:val="20"/>
              </w:rPr>
              <w:t> </w:t>
            </w:r>
            <w:r>
              <w:rPr>
                <w:sz w:val="20"/>
              </w:rPr>
              <w:t>safer,</w:t>
            </w:r>
            <w:r>
              <w:rPr>
                <w:spacing w:val="-2"/>
                <w:sz w:val="20"/>
              </w:rPr>
              <w:t> </w:t>
            </w:r>
            <w:r>
              <w:rPr>
                <w:sz w:val="20"/>
              </w:rPr>
              <w:t>more</w:t>
            </w:r>
            <w:r>
              <w:rPr>
                <w:spacing w:val="-3"/>
                <w:sz w:val="20"/>
              </w:rPr>
              <w:t> </w:t>
            </w:r>
            <w:r>
              <w:rPr>
                <w:sz w:val="20"/>
              </w:rPr>
              <w:t>professional,</w:t>
            </w:r>
            <w:r>
              <w:rPr>
                <w:spacing w:val="-2"/>
                <w:sz w:val="20"/>
              </w:rPr>
              <w:t> </w:t>
            </w:r>
            <w:r>
              <w:rPr>
                <w:sz w:val="20"/>
              </w:rPr>
              <w:t>and</w:t>
            </w:r>
            <w:r>
              <w:rPr>
                <w:spacing w:val="-2"/>
                <w:sz w:val="20"/>
              </w:rPr>
              <w:t> </w:t>
            </w:r>
            <w:r>
              <w:rPr>
                <w:sz w:val="20"/>
              </w:rPr>
              <w:t>more</w:t>
            </w:r>
            <w:r>
              <w:rPr>
                <w:spacing w:val="-3"/>
                <w:sz w:val="20"/>
              </w:rPr>
              <w:t> </w:t>
            </w:r>
            <w:r>
              <w:rPr>
                <w:sz w:val="20"/>
              </w:rPr>
              <w:t>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pPr>
              <w:pStyle w:val="TableParagraph"/>
              <w:spacing w:before="1"/>
              <w:ind w:left="0"/>
              <w:rPr>
                <w:sz w:val="20"/>
              </w:rPr>
            </w:pPr>
          </w:p>
          <w:p>
            <w:pPr>
              <w:pStyle w:val="TableParagraph"/>
              <w:spacing w:before="1"/>
              <w:rPr>
                <w:sz w:val="20"/>
              </w:rPr>
            </w:pPr>
            <w:r>
              <w:rPr>
                <w:sz w:val="20"/>
              </w:rPr>
              <w:t>CDCR</w:t>
            </w:r>
            <w:r>
              <w:rPr>
                <w:spacing w:val="-4"/>
                <w:sz w:val="20"/>
              </w:rPr>
              <w:t> </w:t>
            </w:r>
            <w:r>
              <w:rPr>
                <w:sz w:val="20"/>
              </w:rPr>
              <w:t>and</w:t>
            </w:r>
            <w:r>
              <w:rPr>
                <w:spacing w:val="-3"/>
                <w:sz w:val="20"/>
              </w:rPr>
              <w:t> </w:t>
            </w:r>
            <w:r>
              <w:rPr>
                <w:sz w:val="20"/>
              </w:rPr>
              <w:t>CCHCS</w:t>
            </w:r>
            <w:r>
              <w:rPr>
                <w:spacing w:val="-4"/>
                <w:sz w:val="20"/>
              </w:rPr>
              <w:t> </w:t>
            </w:r>
            <w:r>
              <w:rPr>
                <w:sz w:val="20"/>
              </w:rPr>
              <w:t>are</w:t>
            </w:r>
            <w:r>
              <w:rPr>
                <w:spacing w:val="-4"/>
                <w:sz w:val="20"/>
              </w:rPr>
              <w:t> </w:t>
            </w:r>
            <w:r>
              <w:rPr>
                <w:sz w:val="20"/>
              </w:rPr>
              <w:t>committed</w:t>
            </w:r>
            <w:r>
              <w:rPr>
                <w:spacing w:val="-3"/>
                <w:sz w:val="20"/>
              </w:rPr>
              <w:t> </w:t>
            </w:r>
            <w:r>
              <w:rPr>
                <w:sz w:val="20"/>
              </w:rPr>
              <w:t>to</w:t>
            </w:r>
            <w:r>
              <w:rPr>
                <w:spacing w:val="-3"/>
                <w:sz w:val="20"/>
              </w:rPr>
              <w:t> </w:t>
            </w:r>
            <w:r>
              <w:rPr>
                <w:sz w:val="20"/>
              </w:rPr>
              <w:t>building</w:t>
            </w:r>
            <w:r>
              <w:rPr>
                <w:spacing w:val="-4"/>
                <w:sz w:val="20"/>
              </w:rPr>
              <w:t> </w:t>
            </w:r>
            <w:r>
              <w:rPr>
                <w:sz w:val="20"/>
              </w:rPr>
              <w:t>an</w:t>
            </w:r>
            <w:r>
              <w:rPr>
                <w:spacing w:val="-3"/>
                <w:sz w:val="20"/>
              </w:rPr>
              <w:t> </w:t>
            </w:r>
            <w:r>
              <w:rPr>
                <w:sz w:val="20"/>
              </w:rPr>
              <w:t>inclusive</w:t>
            </w:r>
            <w:r>
              <w:rPr>
                <w:spacing w:val="-4"/>
                <w:sz w:val="20"/>
              </w:rPr>
              <w:t> </w:t>
            </w:r>
            <w:r>
              <w:rPr>
                <w:sz w:val="20"/>
              </w:rPr>
              <w:t>respectful</w:t>
            </w:r>
            <w:r>
              <w:rPr>
                <w:spacing w:val="-3"/>
                <w:sz w:val="20"/>
              </w:rPr>
              <w:t> </w:t>
            </w:r>
            <w:r>
              <w:rPr>
                <w:sz w:val="20"/>
              </w:rPr>
              <w:t>workplace.</w:t>
            </w:r>
            <w:r>
              <w:rPr>
                <w:spacing w:val="-3"/>
                <w:sz w:val="20"/>
              </w:rPr>
              <w:t> </w:t>
            </w:r>
            <w:r>
              <w:rPr>
                <w:sz w:val="20"/>
              </w:rPr>
              <w:t>We</w:t>
            </w:r>
            <w:r>
              <w:rPr>
                <w:spacing w:val="-4"/>
                <w:sz w:val="20"/>
              </w:rPr>
              <w:t> </w:t>
            </w:r>
            <w:r>
              <w:rPr>
                <w:sz w:val="20"/>
              </w:rPr>
              <w:t>are</w:t>
            </w:r>
            <w:r>
              <w:rPr>
                <w:spacing w:val="-4"/>
                <w:sz w:val="20"/>
              </w:rPr>
              <w:t> </w:t>
            </w:r>
            <w:r>
              <w:rPr>
                <w:sz w:val="20"/>
              </w:rPr>
              <w:t>determined</w:t>
            </w:r>
            <w:r>
              <w:rPr>
                <w:spacing w:val="-3"/>
                <w:sz w:val="20"/>
              </w:rPr>
              <w:t> </w:t>
            </w:r>
            <w:r>
              <w:rPr>
                <w:sz w:val="20"/>
              </w:rPr>
              <w:t>to</w:t>
            </w:r>
            <w:r>
              <w:rPr>
                <w:spacing w:val="-3"/>
                <w:sz w:val="20"/>
              </w:rPr>
              <w:t> </w:t>
            </w:r>
            <w:r>
              <w:rPr>
                <w:sz w:val="20"/>
              </w:rPr>
              <w:t>attract</w:t>
            </w:r>
            <w:r>
              <w:rPr>
                <w:spacing w:val="-3"/>
                <w:sz w:val="20"/>
              </w:rPr>
              <w:t> </w:t>
            </w:r>
            <w:r>
              <w:rPr>
                <w:sz w:val="20"/>
              </w:rPr>
              <w:t>and</w:t>
            </w:r>
            <w:r>
              <w:rPr>
                <w:spacing w:val="-3"/>
                <w:sz w:val="20"/>
              </w:rPr>
              <w:t> </w:t>
            </w:r>
            <w:r>
              <w:rPr>
                <w:sz w:val="20"/>
              </w:rPr>
              <w:t>hire</w:t>
            </w:r>
            <w:r>
              <w:rPr>
                <w:spacing w:val="-4"/>
                <w:sz w:val="20"/>
              </w:rPr>
              <w:t> </w:t>
            </w:r>
            <w:r>
              <w:rPr>
                <w:sz w:val="20"/>
              </w:rPr>
              <w:t>candidates from all communities and empower employees from a variety of backgrounds, perspectives, and personal experiences. We are proud to foster inclusion and drive collaborative efforts at all levels of the Department.</w:t>
            </w:r>
          </w:p>
          <w:p>
            <w:pPr>
              <w:pStyle w:val="TableParagraph"/>
              <w:spacing w:before="242"/>
              <w:rPr>
                <w:sz w:val="20"/>
              </w:rPr>
            </w:pPr>
            <w:r>
              <w:rPr>
                <w:sz w:val="20"/>
              </w:rPr>
              <w:t>CDCR and CCHCS strive to collaborate with the community to enhance public safety and promote successful community reintegration</w:t>
            </w:r>
            <w:r>
              <w:rPr>
                <w:spacing w:val="-3"/>
                <w:sz w:val="20"/>
              </w:rPr>
              <w:t> </w:t>
            </w:r>
            <w:r>
              <w:rPr>
                <w:sz w:val="20"/>
              </w:rPr>
              <w:t>through</w:t>
            </w:r>
            <w:r>
              <w:rPr>
                <w:spacing w:val="-3"/>
                <w:sz w:val="20"/>
              </w:rPr>
              <w:t> </w:t>
            </w:r>
            <w:r>
              <w:rPr>
                <w:sz w:val="20"/>
              </w:rPr>
              <w:t>education,</w:t>
            </w:r>
            <w:r>
              <w:rPr>
                <w:spacing w:val="-3"/>
                <w:sz w:val="20"/>
              </w:rPr>
              <w:t> </w:t>
            </w:r>
            <w:r>
              <w:rPr>
                <w:sz w:val="20"/>
              </w:rPr>
              <w:t>treatment</w:t>
            </w:r>
            <w:r>
              <w:rPr>
                <w:spacing w:val="-3"/>
                <w:sz w:val="20"/>
              </w:rPr>
              <w:t> </w:t>
            </w:r>
            <w:r>
              <w:rPr>
                <w:sz w:val="20"/>
              </w:rPr>
              <w:t>and</w:t>
            </w:r>
            <w:r>
              <w:rPr>
                <w:spacing w:val="-3"/>
                <w:sz w:val="20"/>
              </w:rPr>
              <w:t> </w:t>
            </w:r>
            <w:r>
              <w:rPr>
                <w:sz w:val="20"/>
              </w:rPr>
              <w:t>active</w:t>
            </w:r>
            <w:r>
              <w:rPr>
                <w:spacing w:val="-4"/>
                <w:sz w:val="20"/>
              </w:rPr>
              <w:t> </w:t>
            </w:r>
            <w:r>
              <w:rPr>
                <w:sz w:val="20"/>
              </w:rPr>
              <w:t>participation</w:t>
            </w:r>
            <w:r>
              <w:rPr>
                <w:spacing w:val="-3"/>
                <w:sz w:val="20"/>
              </w:rPr>
              <w:t> </w:t>
            </w:r>
            <w:r>
              <w:rPr>
                <w:sz w:val="20"/>
              </w:rPr>
              <w:t>in</w:t>
            </w:r>
            <w:r>
              <w:rPr>
                <w:spacing w:val="-3"/>
                <w:sz w:val="20"/>
              </w:rPr>
              <w:t> </w:t>
            </w:r>
            <w:r>
              <w:rPr>
                <w:sz w:val="20"/>
              </w:rPr>
              <w:t>rehabilitative</w:t>
            </w:r>
            <w:r>
              <w:rPr>
                <w:spacing w:val="-4"/>
                <w:sz w:val="20"/>
              </w:rPr>
              <w:t> </w:t>
            </w:r>
            <w:r>
              <w:rPr>
                <w:sz w:val="20"/>
              </w:rPr>
              <w:t>and</w:t>
            </w:r>
            <w:r>
              <w:rPr>
                <w:spacing w:val="-3"/>
                <w:sz w:val="20"/>
              </w:rPr>
              <w:t> </w:t>
            </w:r>
            <w:r>
              <w:rPr>
                <w:sz w:val="20"/>
              </w:rPr>
              <w:t>restorative</w:t>
            </w:r>
            <w:r>
              <w:rPr>
                <w:spacing w:val="-4"/>
                <w:sz w:val="20"/>
              </w:rPr>
              <w:t> </w:t>
            </w:r>
            <w:r>
              <w:rPr>
                <w:sz w:val="20"/>
              </w:rPr>
              <w:t>justice</w:t>
            </w:r>
            <w:r>
              <w:rPr>
                <w:spacing w:val="-4"/>
                <w:sz w:val="20"/>
              </w:rPr>
              <w:t> </w:t>
            </w:r>
            <w:r>
              <w:rPr>
                <w:sz w:val="20"/>
              </w:rPr>
              <w:t>programs.</w:t>
            </w:r>
            <w:r>
              <w:rPr>
                <w:spacing w:val="-3"/>
                <w:sz w:val="20"/>
              </w:rPr>
              <w:t> </w:t>
            </w:r>
            <w:r>
              <w:rPr>
                <w:sz w:val="20"/>
              </w:rPr>
              <w:t>Incumbents establish and maintain cooperative working relationships within the department, other governmental agencies, health care partners, and communities.</w:t>
            </w:r>
          </w:p>
        </w:tc>
      </w:tr>
      <w:tr>
        <w:trPr>
          <w:trHeight w:val="244" w:hRule="atLeast"/>
        </w:trPr>
        <w:tc>
          <w:tcPr>
            <w:tcW w:w="10819" w:type="dxa"/>
            <w:gridSpan w:val="6"/>
            <w:shd w:val="clear" w:color="auto" w:fill="D9D9D9"/>
          </w:tcPr>
          <w:p>
            <w:pPr>
              <w:pStyle w:val="TableParagraph"/>
              <w:spacing w:line="223" w:lineRule="exact" w:before="1"/>
              <w:rPr>
                <w:b/>
                <w:sz w:val="20"/>
              </w:rPr>
            </w:pPr>
            <w:r>
              <w:rPr>
                <w:b/>
                <w:sz w:val="20"/>
              </w:rPr>
              <w:t>DIVISION</w:t>
            </w:r>
            <w:r>
              <w:rPr>
                <w:b/>
                <w:spacing w:val="-11"/>
                <w:sz w:val="20"/>
              </w:rPr>
              <w:t> </w:t>
            </w:r>
            <w:r>
              <w:rPr>
                <w:b/>
                <w:spacing w:val="-2"/>
                <w:sz w:val="20"/>
              </w:rPr>
              <w:t>OVERVIEW</w:t>
            </w:r>
          </w:p>
        </w:tc>
      </w:tr>
      <w:tr>
        <w:trPr>
          <w:trHeight w:val="957" w:hRule="atLeast"/>
        </w:trPr>
        <w:tc>
          <w:tcPr>
            <w:tcW w:w="10819" w:type="dxa"/>
            <w:gridSpan w:val="6"/>
          </w:tcPr>
          <w:p>
            <w:pPr>
              <w:pStyle w:val="TableParagraph"/>
              <w:spacing w:line="235" w:lineRule="auto"/>
              <w:ind w:right="179"/>
              <w:rPr>
                <w:sz w:val="20"/>
              </w:rPr>
            </w:pPr>
            <w:r>
              <w:rPr>
                <w:sz w:val="20"/>
              </w:rPr>
              <w:t>The</w:t>
            </w:r>
            <w:r>
              <w:rPr>
                <w:spacing w:val="-11"/>
                <w:sz w:val="20"/>
              </w:rPr>
              <w:t> </w:t>
            </w:r>
            <w:r>
              <w:rPr>
                <w:sz w:val="20"/>
              </w:rPr>
              <w:t>mission</w:t>
            </w:r>
            <w:r>
              <w:rPr>
                <w:spacing w:val="-8"/>
                <w:sz w:val="20"/>
              </w:rPr>
              <w:t> </w:t>
            </w:r>
            <w:r>
              <w:rPr>
                <w:sz w:val="20"/>
              </w:rPr>
              <w:t>of</w:t>
            </w:r>
            <w:r>
              <w:rPr>
                <w:spacing w:val="-11"/>
                <w:sz w:val="20"/>
              </w:rPr>
              <w:t> </w:t>
            </w:r>
            <w:r>
              <w:rPr>
                <w:sz w:val="20"/>
              </w:rPr>
              <w:t>the</w:t>
            </w:r>
            <w:r>
              <w:rPr>
                <w:spacing w:val="-8"/>
                <w:sz w:val="20"/>
              </w:rPr>
              <w:t> </w:t>
            </w:r>
            <w:r>
              <w:rPr>
                <w:sz w:val="20"/>
              </w:rPr>
              <w:t>General</w:t>
            </w:r>
            <w:r>
              <w:rPr>
                <w:spacing w:val="-10"/>
                <w:sz w:val="20"/>
              </w:rPr>
              <w:t> </w:t>
            </w:r>
            <w:r>
              <w:rPr>
                <w:sz w:val="20"/>
              </w:rPr>
              <w:t>Population</w:t>
            </w:r>
            <w:r>
              <w:rPr>
                <w:spacing w:val="-8"/>
                <w:sz w:val="20"/>
              </w:rPr>
              <w:t> </w:t>
            </w:r>
            <w:r>
              <w:rPr>
                <w:sz w:val="20"/>
              </w:rPr>
              <w:t>institutions</w:t>
            </w:r>
            <w:r>
              <w:rPr>
                <w:spacing w:val="-7"/>
                <w:sz w:val="20"/>
              </w:rPr>
              <w:t> </w:t>
            </w:r>
            <w:r>
              <w:rPr>
                <w:sz w:val="20"/>
              </w:rPr>
              <w:t>is</w:t>
            </w:r>
            <w:r>
              <w:rPr>
                <w:spacing w:val="-11"/>
                <w:sz w:val="20"/>
              </w:rPr>
              <w:t> </w:t>
            </w:r>
            <w:r>
              <w:rPr>
                <w:sz w:val="20"/>
              </w:rPr>
              <w:t>to</w:t>
            </w:r>
            <w:r>
              <w:rPr>
                <w:spacing w:val="-7"/>
                <w:sz w:val="20"/>
              </w:rPr>
              <w:t> </w:t>
            </w:r>
            <w:r>
              <w:rPr>
                <w:sz w:val="20"/>
              </w:rPr>
              <w:t>provide</w:t>
            </w:r>
            <w:r>
              <w:rPr>
                <w:spacing w:val="-10"/>
                <w:sz w:val="20"/>
              </w:rPr>
              <w:t> </w:t>
            </w:r>
            <w:r>
              <w:rPr>
                <w:sz w:val="20"/>
              </w:rPr>
              <w:t>safe</w:t>
            </w:r>
            <w:r>
              <w:rPr>
                <w:spacing w:val="-11"/>
                <w:sz w:val="20"/>
              </w:rPr>
              <w:t> </w:t>
            </w:r>
            <w:r>
              <w:rPr>
                <w:sz w:val="20"/>
              </w:rPr>
              <w:t>and</w:t>
            </w:r>
            <w:r>
              <w:rPr>
                <w:spacing w:val="-9"/>
                <w:sz w:val="20"/>
              </w:rPr>
              <w:t> </w:t>
            </w:r>
            <w:r>
              <w:rPr>
                <w:sz w:val="20"/>
              </w:rPr>
              <w:t>secure</w:t>
            </w:r>
            <w:r>
              <w:rPr>
                <w:spacing w:val="-11"/>
                <w:sz w:val="20"/>
              </w:rPr>
              <w:t> </w:t>
            </w:r>
            <w:r>
              <w:rPr>
                <w:sz w:val="20"/>
              </w:rPr>
              <w:t>housing</w:t>
            </w:r>
            <w:r>
              <w:rPr>
                <w:spacing w:val="-9"/>
                <w:sz w:val="20"/>
              </w:rPr>
              <w:t> </w:t>
            </w:r>
            <w:r>
              <w:rPr>
                <w:sz w:val="20"/>
              </w:rPr>
              <w:t>for</w:t>
            </w:r>
            <w:r>
              <w:rPr>
                <w:spacing w:val="-10"/>
                <w:sz w:val="20"/>
              </w:rPr>
              <w:t> </w:t>
            </w:r>
            <w:r>
              <w:rPr>
                <w:sz w:val="20"/>
              </w:rPr>
              <w:t>minimum</w:t>
            </w:r>
            <w:r>
              <w:rPr>
                <w:spacing w:val="-10"/>
                <w:sz w:val="20"/>
              </w:rPr>
              <w:t> </w:t>
            </w:r>
            <w:r>
              <w:rPr>
                <w:sz w:val="20"/>
              </w:rPr>
              <w:t>to</w:t>
            </w:r>
            <w:r>
              <w:rPr>
                <w:spacing w:val="-5"/>
                <w:sz w:val="20"/>
              </w:rPr>
              <w:t> </w:t>
            </w:r>
            <w:r>
              <w:rPr>
                <w:sz w:val="20"/>
              </w:rPr>
              <w:t>medium</w:t>
            </w:r>
            <w:r>
              <w:rPr>
                <w:spacing w:val="-10"/>
                <w:sz w:val="20"/>
              </w:rPr>
              <w:t> </w:t>
            </w:r>
            <w:r>
              <w:rPr>
                <w:sz w:val="20"/>
              </w:rPr>
              <w:t>custody</w:t>
            </w:r>
            <w:r>
              <w:rPr>
                <w:spacing w:val="-8"/>
                <w:sz w:val="20"/>
              </w:rPr>
              <w:t> </w:t>
            </w:r>
            <w:r>
              <w:rPr>
                <w:sz w:val="20"/>
              </w:rPr>
              <w:t>males while</w:t>
            </w:r>
            <w:r>
              <w:rPr>
                <w:spacing w:val="-7"/>
                <w:sz w:val="20"/>
              </w:rPr>
              <w:t> </w:t>
            </w:r>
            <w:r>
              <w:rPr>
                <w:sz w:val="20"/>
              </w:rPr>
              <w:t>maximizing</w:t>
            </w:r>
            <w:r>
              <w:rPr>
                <w:spacing w:val="-5"/>
                <w:sz w:val="20"/>
              </w:rPr>
              <w:t> </w:t>
            </w:r>
            <w:r>
              <w:rPr>
                <w:sz w:val="20"/>
              </w:rPr>
              <w:t>opportunities</w:t>
            </w:r>
            <w:r>
              <w:rPr>
                <w:spacing w:val="-3"/>
                <w:sz w:val="20"/>
              </w:rPr>
              <w:t> </w:t>
            </w:r>
            <w:r>
              <w:rPr>
                <w:sz w:val="20"/>
              </w:rPr>
              <w:t>for</w:t>
            </w:r>
            <w:r>
              <w:rPr>
                <w:spacing w:val="-5"/>
                <w:sz w:val="20"/>
              </w:rPr>
              <w:t> </w:t>
            </w:r>
            <w:r>
              <w:rPr>
                <w:sz w:val="20"/>
              </w:rPr>
              <w:t>rehabilitation</w:t>
            </w:r>
            <w:r>
              <w:rPr>
                <w:spacing w:val="-3"/>
                <w:sz w:val="20"/>
              </w:rPr>
              <w:t> </w:t>
            </w:r>
            <w:r>
              <w:rPr>
                <w:sz w:val="20"/>
              </w:rPr>
              <w:t>through</w:t>
            </w:r>
            <w:r>
              <w:rPr>
                <w:spacing w:val="-4"/>
                <w:sz w:val="20"/>
              </w:rPr>
              <w:t> </w:t>
            </w:r>
            <w:r>
              <w:rPr>
                <w:sz w:val="20"/>
              </w:rPr>
              <w:t>participation</w:t>
            </w:r>
            <w:r>
              <w:rPr>
                <w:spacing w:val="-3"/>
                <w:sz w:val="20"/>
              </w:rPr>
              <w:t> </w:t>
            </w:r>
            <w:r>
              <w:rPr>
                <w:sz w:val="20"/>
              </w:rPr>
              <w:t>in</w:t>
            </w:r>
            <w:r>
              <w:rPr>
                <w:spacing w:val="-4"/>
                <w:sz w:val="20"/>
              </w:rPr>
              <w:t> </w:t>
            </w:r>
            <w:r>
              <w:rPr>
                <w:sz w:val="20"/>
              </w:rPr>
              <w:t>work, vocational</w:t>
            </w:r>
            <w:r>
              <w:rPr>
                <w:spacing w:val="-4"/>
                <w:sz w:val="20"/>
              </w:rPr>
              <w:t> </w:t>
            </w:r>
            <w:r>
              <w:rPr>
                <w:sz w:val="20"/>
              </w:rPr>
              <w:t>and</w:t>
            </w:r>
            <w:r>
              <w:rPr>
                <w:spacing w:val="-4"/>
                <w:sz w:val="20"/>
              </w:rPr>
              <w:t> </w:t>
            </w:r>
            <w:r>
              <w:rPr>
                <w:sz w:val="20"/>
              </w:rPr>
              <w:t>academic</w:t>
            </w:r>
            <w:r>
              <w:rPr>
                <w:spacing w:val="-6"/>
                <w:sz w:val="20"/>
              </w:rPr>
              <w:t> </w:t>
            </w:r>
            <w:r>
              <w:rPr>
                <w:sz w:val="20"/>
              </w:rPr>
              <w:t>programs,</w:t>
            </w:r>
            <w:r>
              <w:rPr>
                <w:spacing w:val="-1"/>
                <w:sz w:val="20"/>
              </w:rPr>
              <w:t> </w:t>
            </w:r>
            <w:r>
              <w:rPr>
                <w:sz w:val="20"/>
              </w:rPr>
              <w:t>substance abuse treatment and self-help programs.</w:t>
            </w:r>
          </w:p>
        </w:tc>
      </w:tr>
      <w:tr>
        <w:trPr>
          <w:trHeight w:val="242" w:hRule="atLeast"/>
        </w:trPr>
        <w:tc>
          <w:tcPr>
            <w:tcW w:w="10819" w:type="dxa"/>
            <w:gridSpan w:val="6"/>
            <w:shd w:val="clear" w:color="auto" w:fill="D9D9D9"/>
          </w:tcPr>
          <w:p>
            <w:pPr>
              <w:pStyle w:val="TableParagraph"/>
              <w:spacing w:line="222" w:lineRule="exact"/>
              <w:rPr>
                <w:b/>
                <w:sz w:val="20"/>
              </w:rPr>
            </w:pPr>
            <w:r>
              <w:rPr>
                <w:b/>
                <w:sz w:val="20"/>
              </w:rPr>
              <w:t>GENERAL</w:t>
            </w:r>
            <w:r>
              <w:rPr>
                <w:b/>
                <w:spacing w:val="-8"/>
                <w:sz w:val="20"/>
              </w:rPr>
              <w:t> </w:t>
            </w:r>
            <w:r>
              <w:rPr>
                <w:b/>
                <w:spacing w:val="-2"/>
                <w:sz w:val="20"/>
              </w:rPr>
              <w:t>STATEMENT</w:t>
            </w:r>
          </w:p>
        </w:tc>
      </w:tr>
      <w:tr>
        <w:trPr>
          <w:trHeight w:val="1612" w:hRule="atLeast"/>
        </w:trPr>
        <w:tc>
          <w:tcPr>
            <w:tcW w:w="10819" w:type="dxa"/>
            <w:gridSpan w:val="6"/>
          </w:tcPr>
          <w:p>
            <w:pPr>
              <w:pStyle w:val="TableParagraph"/>
              <w:ind w:right="93"/>
              <w:jc w:val="both"/>
              <w:rPr>
                <w:sz w:val="22"/>
              </w:rPr>
            </w:pPr>
            <w:r>
              <w:rPr>
                <w:sz w:val="22"/>
              </w:rPr>
              <w:t>Under the general direction of the Captain, AI, the Correctional Counselor II (CC II) Supervisor has the overall responsibility of managing incarcerated person cases to include establishing and monitoring on-going programming needs for incarcerated persons via recommendations and approved decisions of the Institutional Classification Committee</w:t>
            </w:r>
            <w:r>
              <w:rPr>
                <w:spacing w:val="-2"/>
                <w:sz w:val="22"/>
              </w:rPr>
              <w:t> </w:t>
            </w:r>
            <w:r>
              <w:rPr>
                <w:sz w:val="22"/>
              </w:rPr>
              <w:t>(ICC).</w:t>
            </w:r>
            <w:r>
              <w:rPr>
                <w:spacing w:val="-2"/>
                <w:sz w:val="22"/>
              </w:rPr>
              <w:t> </w:t>
            </w:r>
            <w:r>
              <w:rPr>
                <w:sz w:val="22"/>
              </w:rPr>
              <w:t>The</w:t>
            </w:r>
            <w:r>
              <w:rPr>
                <w:spacing w:val="-2"/>
                <w:sz w:val="22"/>
              </w:rPr>
              <w:t> </w:t>
            </w:r>
            <w:r>
              <w:rPr>
                <w:sz w:val="22"/>
              </w:rPr>
              <w:t>CC</w:t>
            </w:r>
            <w:r>
              <w:rPr>
                <w:spacing w:val="-2"/>
                <w:sz w:val="22"/>
              </w:rPr>
              <w:t> </w:t>
            </w:r>
            <w:r>
              <w:rPr>
                <w:sz w:val="22"/>
              </w:rPr>
              <w:t>II</w:t>
            </w:r>
            <w:r>
              <w:rPr>
                <w:spacing w:val="-5"/>
                <w:sz w:val="22"/>
              </w:rPr>
              <w:t> </w:t>
            </w:r>
            <w:r>
              <w:rPr>
                <w:sz w:val="22"/>
              </w:rPr>
              <w:t>interviews</w:t>
            </w:r>
            <w:r>
              <w:rPr>
                <w:spacing w:val="-1"/>
                <w:sz w:val="22"/>
              </w:rPr>
              <w:t> </w:t>
            </w:r>
            <w:r>
              <w:rPr>
                <w:sz w:val="22"/>
              </w:rPr>
              <w:t>incarcerated</w:t>
            </w:r>
            <w:r>
              <w:rPr>
                <w:spacing w:val="-2"/>
                <w:sz w:val="22"/>
              </w:rPr>
              <w:t> </w:t>
            </w:r>
            <w:r>
              <w:rPr>
                <w:sz w:val="22"/>
              </w:rPr>
              <w:t>persons</w:t>
            </w:r>
            <w:r>
              <w:rPr>
                <w:spacing w:val="-2"/>
                <w:sz w:val="22"/>
              </w:rPr>
              <w:t> </w:t>
            </w:r>
            <w:r>
              <w:rPr>
                <w:sz w:val="22"/>
              </w:rPr>
              <w:t>and</w:t>
            </w:r>
            <w:r>
              <w:rPr>
                <w:spacing w:val="-4"/>
                <w:sz w:val="22"/>
              </w:rPr>
              <w:t> </w:t>
            </w:r>
            <w:r>
              <w:rPr>
                <w:sz w:val="22"/>
              </w:rPr>
              <w:t>evaluates</w:t>
            </w:r>
            <w:r>
              <w:rPr>
                <w:spacing w:val="-2"/>
                <w:sz w:val="22"/>
              </w:rPr>
              <w:t> </w:t>
            </w:r>
            <w:r>
              <w:rPr>
                <w:sz w:val="22"/>
              </w:rPr>
              <w:t>their</w:t>
            </w:r>
            <w:r>
              <w:rPr>
                <w:spacing w:val="-4"/>
                <w:sz w:val="22"/>
              </w:rPr>
              <w:t> </w:t>
            </w:r>
            <w:r>
              <w:rPr>
                <w:sz w:val="22"/>
              </w:rPr>
              <w:t>casework</w:t>
            </w:r>
            <w:r>
              <w:rPr>
                <w:spacing w:val="-2"/>
                <w:sz w:val="22"/>
              </w:rPr>
              <w:t> </w:t>
            </w:r>
            <w:r>
              <w:rPr>
                <w:sz w:val="22"/>
              </w:rPr>
              <w:t>needs;</w:t>
            </w:r>
            <w:r>
              <w:rPr>
                <w:spacing w:val="-1"/>
                <w:sz w:val="22"/>
              </w:rPr>
              <w:t> </w:t>
            </w:r>
            <w:r>
              <w:rPr>
                <w:sz w:val="22"/>
              </w:rPr>
              <w:t>Counsels</w:t>
            </w:r>
            <w:r>
              <w:rPr>
                <w:spacing w:val="-2"/>
                <w:sz w:val="22"/>
              </w:rPr>
              <w:t> </w:t>
            </w:r>
            <w:r>
              <w:rPr>
                <w:sz w:val="22"/>
              </w:rPr>
              <w:t>incarcerated</w:t>
            </w:r>
          </w:p>
          <w:p>
            <w:pPr>
              <w:pStyle w:val="TableParagraph"/>
              <w:spacing w:line="270" w:lineRule="atLeast"/>
              <w:ind w:right="97"/>
              <w:jc w:val="both"/>
              <w:rPr>
                <w:sz w:val="22"/>
              </w:rPr>
            </w:pPr>
            <w:r>
              <w:rPr>
                <w:sz w:val="22"/>
              </w:rPr>
              <w:t>persons</w:t>
            </w:r>
            <w:r>
              <w:rPr>
                <w:spacing w:val="-2"/>
                <w:sz w:val="22"/>
              </w:rPr>
              <w:t> </w:t>
            </w:r>
            <w:r>
              <w:rPr>
                <w:sz w:val="22"/>
              </w:rPr>
              <w:t>on</w:t>
            </w:r>
            <w:r>
              <w:rPr>
                <w:spacing w:val="-1"/>
                <w:sz w:val="22"/>
              </w:rPr>
              <w:t> </w:t>
            </w:r>
            <w:r>
              <w:rPr>
                <w:sz w:val="22"/>
              </w:rPr>
              <w:t>personal,</w:t>
            </w:r>
            <w:r>
              <w:rPr>
                <w:spacing w:val="-1"/>
                <w:sz w:val="22"/>
              </w:rPr>
              <w:t> </w:t>
            </w:r>
            <w:r>
              <w:rPr>
                <w:sz w:val="22"/>
              </w:rPr>
              <w:t>institutional,</w:t>
            </w:r>
            <w:r>
              <w:rPr>
                <w:spacing w:val="-1"/>
                <w:sz w:val="22"/>
              </w:rPr>
              <w:t> </w:t>
            </w:r>
            <w:r>
              <w:rPr>
                <w:sz w:val="22"/>
              </w:rPr>
              <w:t>and</w:t>
            </w:r>
            <w:r>
              <w:rPr>
                <w:spacing w:val="-1"/>
                <w:sz w:val="22"/>
              </w:rPr>
              <w:t> </w:t>
            </w:r>
            <w:r>
              <w:rPr>
                <w:sz w:val="22"/>
              </w:rPr>
              <w:t>family</w:t>
            </w:r>
            <w:r>
              <w:rPr>
                <w:spacing w:val="-2"/>
                <w:sz w:val="22"/>
              </w:rPr>
              <w:t> </w:t>
            </w:r>
            <w:r>
              <w:rPr>
                <w:sz w:val="22"/>
              </w:rPr>
              <w:t>concerns; Collects,</w:t>
            </w:r>
            <w:r>
              <w:rPr>
                <w:spacing w:val="-1"/>
                <w:sz w:val="22"/>
              </w:rPr>
              <w:t> </w:t>
            </w:r>
            <w:r>
              <w:rPr>
                <w:sz w:val="22"/>
              </w:rPr>
              <w:t>evaluates</w:t>
            </w:r>
            <w:r>
              <w:rPr>
                <w:spacing w:val="-1"/>
                <w:sz w:val="22"/>
              </w:rPr>
              <w:t> </w:t>
            </w:r>
            <w:r>
              <w:rPr>
                <w:sz w:val="22"/>
              </w:rPr>
              <w:t>and</w:t>
            </w:r>
            <w:r>
              <w:rPr>
                <w:spacing w:val="-1"/>
                <w:sz w:val="22"/>
              </w:rPr>
              <w:t> </w:t>
            </w:r>
            <w:r>
              <w:rPr>
                <w:sz w:val="22"/>
              </w:rPr>
              <w:t>records</w:t>
            </w:r>
            <w:r>
              <w:rPr>
                <w:spacing w:val="-1"/>
                <w:sz w:val="22"/>
              </w:rPr>
              <w:t> </w:t>
            </w:r>
            <w:r>
              <w:rPr>
                <w:sz w:val="22"/>
              </w:rPr>
              <w:t>documentation</w:t>
            </w:r>
            <w:r>
              <w:rPr>
                <w:spacing w:val="-1"/>
                <w:sz w:val="22"/>
              </w:rPr>
              <w:t> </w:t>
            </w:r>
            <w:r>
              <w:rPr>
                <w:sz w:val="22"/>
              </w:rPr>
              <w:t>relevant to the need for</w:t>
            </w:r>
            <w:r>
              <w:rPr>
                <w:spacing w:val="1"/>
                <w:sz w:val="22"/>
              </w:rPr>
              <w:t> </w:t>
            </w:r>
            <w:r>
              <w:rPr>
                <w:sz w:val="22"/>
              </w:rPr>
              <w:t>incarcerated persons</w:t>
            </w:r>
            <w:r>
              <w:rPr>
                <w:spacing w:val="1"/>
                <w:sz w:val="22"/>
              </w:rPr>
              <w:t> </w:t>
            </w:r>
            <w:r>
              <w:rPr>
                <w:sz w:val="22"/>
              </w:rPr>
              <w:t>placement; Records</w:t>
            </w:r>
            <w:r>
              <w:rPr>
                <w:spacing w:val="1"/>
                <w:sz w:val="22"/>
              </w:rPr>
              <w:t> </w:t>
            </w:r>
            <w:r>
              <w:rPr>
                <w:sz w:val="22"/>
              </w:rPr>
              <w:t>ICC</w:t>
            </w:r>
            <w:r>
              <w:rPr>
                <w:spacing w:val="1"/>
                <w:sz w:val="22"/>
              </w:rPr>
              <w:t> </w:t>
            </w:r>
            <w:r>
              <w:rPr>
                <w:sz w:val="22"/>
              </w:rPr>
              <w:t>actions</w:t>
            </w:r>
            <w:r>
              <w:rPr>
                <w:spacing w:val="-2"/>
                <w:sz w:val="22"/>
              </w:rPr>
              <w:t> </w:t>
            </w:r>
            <w:r>
              <w:rPr>
                <w:sz w:val="22"/>
              </w:rPr>
              <w:t>as</w:t>
            </w:r>
            <w:r>
              <w:rPr>
                <w:spacing w:val="-2"/>
                <w:sz w:val="22"/>
              </w:rPr>
              <w:t> </w:t>
            </w:r>
            <w:r>
              <w:rPr>
                <w:sz w:val="22"/>
              </w:rPr>
              <w:t>well</w:t>
            </w:r>
            <w:r>
              <w:rPr>
                <w:spacing w:val="-2"/>
                <w:sz w:val="22"/>
              </w:rPr>
              <w:t> </w:t>
            </w:r>
            <w:r>
              <w:rPr>
                <w:sz w:val="22"/>
              </w:rPr>
              <w:t>as</w:t>
            </w:r>
            <w:r>
              <w:rPr>
                <w:spacing w:val="1"/>
                <w:sz w:val="22"/>
              </w:rPr>
              <w:t> </w:t>
            </w:r>
            <w:r>
              <w:rPr>
                <w:sz w:val="22"/>
              </w:rPr>
              <w:t>behavioral data</w:t>
            </w:r>
            <w:r>
              <w:rPr>
                <w:spacing w:val="-1"/>
                <w:sz w:val="22"/>
              </w:rPr>
              <w:t> </w:t>
            </w:r>
            <w:r>
              <w:rPr>
                <w:sz w:val="22"/>
              </w:rPr>
              <w:t>on incarcerated persons,</w:t>
            </w:r>
            <w:r>
              <w:rPr>
                <w:spacing w:val="-1"/>
                <w:sz w:val="22"/>
              </w:rPr>
              <w:t> </w:t>
            </w:r>
            <w:r>
              <w:rPr>
                <w:spacing w:val="-5"/>
                <w:sz w:val="22"/>
              </w:rPr>
              <w:t>and</w:t>
            </w:r>
          </w:p>
        </w:tc>
      </w:tr>
    </w:tbl>
    <w:p>
      <w:pPr>
        <w:pStyle w:val="TableParagraph"/>
        <w:spacing w:after="0" w:line="270" w:lineRule="atLeast"/>
        <w:jc w:val="both"/>
        <w:rPr>
          <w:sz w:val="22"/>
        </w:rPr>
        <w:sectPr>
          <w:footerReference w:type="default" r:id="rId5"/>
          <w:type w:val="continuous"/>
          <w:pgSz w:w="12240" w:h="15840"/>
          <w:pgMar w:header="0" w:footer="744" w:top="700" w:bottom="940" w:left="360" w:right="360"/>
          <w:pgNumType w:start="1"/>
        </w:sectPr>
      </w:pPr>
    </w:p>
    <w:p>
      <w:pPr>
        <w:pStyle w:val="BodyText"/>
        <w:spacing w:before="19" w:after="1"/>
        <w:ind w:left="0"/>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65"/>
        <w:gridCol w:w="8956"/>
      </w:tblGrid>
      <w:tr>
        <w:trPr>
          <w:trHeight w:val="3172" w:hRule="atLeast"/>
        </w:trPr>
        <w:tc>
          <w:tcPr>
            <w:tcW w:w="10821" w:type="dxa"/>
            <w:gridSpan w:val="2"/>
            <w:tcBorders>
              <w:top w:val="nil"/>
            </w:tcBorders>
          </w:tcPr>
          <w:p>
            <w:pPr>
              <w:pStyle w:val="TableParagraph"/>
              <w:ind w:right="94"/>
              <w:jc w:val="both"/>
              <w:rPr>
                <w:sz w:val="22"/>
              </w:rPr>
            </w:pPr>
            <w:r>
              <w:rPr>
                <w:sz w:val="22"/>
              </w:rPr>
              <w:t>makes</w:t>
            </w:r>
            <w:r>
              <w:rPr>
                <w:spacing w:val="-5"/>
                <w:sz w:val="22"/>
              </w:rPr>
              <w:t> </w:t>
            </w:r>
            <w:r>
              <w:rPr>
                <w:sz w:val="22"/>
              </w:rPr>
              <w:t>recommendations</w:t>
            </w:r>
            <w:r>
              <w:rPr>
                <w:spacing w:val="-5"/>
                <w:sz w:val="22"/>
              </w:rPr>
              <w:t> </w:t>
            </w:r>
            <w:r>
              <w:rPr>
                <w:sz w:val="22"/>
              </w:rPr>
              <w:t>pertinent</w:t>
            </w:r>
            <w:r>
              <w:rPr>
                <w:spacing w:val="-7"/>
                <w:sz w:val="22"/>
              </w:rPr>
              <w:t> </w:t>
            </w:r>
            <w:r>
              <w:rPr>
                <w:sz w:val="22"/>
              </w:rPr>
              <w:t>to</w:t>
            </w:r>
            <w:r>
              <w:rPr>
                <w:spacing w:val="-6"/>
                <w:sz w:val="22"/>
              </w:rPr>
              <w:t> </w:t>
            </w:r>
            <w:r>
              <w:rPr>
                <w:sz w:val="22"/>
              </w:rPr>
              <w:t>classification;</w:t>
            </w:r>
            <w:r>
              <w:rPr>
                <w:spacing w:val="-7"/>
                <w:sz w:val="22"/>
              </w:rPr>
              <w:t> </w:t>
            </w:r>
            <w:r>
              <w:rPr>
                <w:sz w:val="22"/>
              </w:rPr>
              <w:t>Makes</w:t>
            </w:r>
            <w:r>
              <w:rPr>
                <w:spacing w:val="-5"/>
                <w:sz w:val="22"/>
              </w:rPr>
              <w:t> </w:t>
            </w:r>
            <w:r>
              <w:rPr>
                <w:sz w:val="22"/>
              </w:rPr>
              <w:t>recommendations</w:t>
            </w:r>
            <w:r>
              <w:rPr>
                <w:spacing w:val="-8"/>
                <w:sz w:val="22"/>
              </w:rPr>
              <w:t> </w:t>
            </w:r>
            <w:r>
              <w:rPr>
                <w:sz w:val="22"/>
              </w:rPr>
              <w:t>on</w:t>
            </w:r>
            <w:r>
              <w:rPr>
                <w:spacing w:val="-11"/>
                <w:sz w:val="22"/>
              </w:rPr>
              <w:t> </w:t>
            </w:r>
            <w:r>
              <w:rPr>
                <w:sz w:val="22"/>
              </w:rPr>
              <w:t>changes</w:t>
            </w:r>
            <w:r>
              <w:rPr>
                <w:spacing w:val="-7"/>
                <w:sz w:val="22"/>
              </w:rPr>
              <w:t> </w:t>
            </w:r>
            <w:r>
              <w:rPr>
                <w:sz w:val="22"/>
              </w:rPr>
              <w:t>in</w:t>
            </w:r>
            <w:r>
              <w:rPr>
                <w:spacing w:val="-11"/>
                <w:sz w:val="22"/>
              </w:rPr>
              <w:t> </w:t>
            </w:r>
            <w:r>
              <w:rPr>
                <w:sz w:val="22"/>
              </w:rPr>
              <w:t>classification</w:t>
            </w:r>
            <w:r>
              <w:rPr>
                <w:spacing w:val="-12"/>
                <w:sz w:val="22"/>
              </w:rPr>
              <w:t> </w:t>
            </w:r>
            <w:r>
              <w:rPr>
                <w:sz w:val="22"/>
              </w:rPr>
              <w:t>assignments; Schedules cases for classification committee for a variety of reasons not limited to: Administrative Segregation Unit (ASU) Initial/Subsequent Reviews, ASU Extensions, Transfers, Security Housing Unit (SHU) Term Assessments, and Departmental</w:t>
            </w:r>
            <w:r>
              <w:rPr>
                <w:spacing w:val="-7"/>
                <w:sz w:val="22"/>
              </w:rPr>
              <w:t> </w:t>
            </w:r>
            <w:r>
              <w:rPr>
                <w:sz w:val="22"/>
              </w:rPr>
              <w:t>Review</w:t>
            </w:r>
            <w:r>
              <w:rPr>
                <w:spacing w:val="-8"/>
                <w:sz w:val="22"/>
              </w:rPr>
              <w:t> </w:t>
            </w:r>
            <w:r>
              <w:rPr>
                <w:sz w:val="22"/>
              </w:rPr>
              <w:t>Board</w:t>
            </w:r>
            <w:r>
              <w:rPr>
                <w:spacing w:val="-7"/>
                <w:sz w:val="22"/>
              </w:rPr>
              <w:t> </w:t>
            </w:r>
            <w:r>
              <w:rPr>
                <w:sz w:val="22"/>
              </w:rPr>
              <w:t>(DRB).</w:t>
            </w:r>
            <w:r>
              <w:rPr>
                <w:spacing w:val="-7"/>
                <w:sz w:val="22"/>
              </w:rPr>
              <w:t> </w:t>
            </w:r>
            <w:r>
              <w:rPr>
                <w:sz w:val="22"/>
              </w:rPr>
              <w:t>Supervises</w:t>
            </w:r>
            <w:r>
              <w:rPr>
                <w:spacing w:val="-9"/>
                <w:sz w:val="22"/>
              </w:rPr>
              <w:t> </w:t>
            </w:r>
            <w:r>
              <w:rPr>
                <w:sz w:val="22"/>
              </w:rPr>
              <w:t>the</w:t>
            </w:r>
            <w:r>
              <w:rPr>
                <w:spacing w:val="-9"/>
                <w:sz w:val="22"/>
              </w:rPr>
              <w:t> </w:t>
            </w:r>
            <w:r>
              <w:rPr>
                <w:sz w:val="22"/>
              </w:rPr>
              <w:t>Correctional</w:t>
            </w:r>
            <w:r>
              <w:rPr>
                <w:spacing w:val="-7"/>
                <w:sz w:val="22"/>
              </w:rPr>
              <w:t> </w:t>
            </w:r>
            <w:r>
              <w:rPr>
                <w:sz w:val="22"/>
              </w:rPr>
              <w:t>Counselor</w:t>
            </w:r>
            <w:r>
              <w:rPr>
                <w:spacing w:val="-7"/>
                <w:sz w:val="22"/>
              </w:rPr>
              <w:t> </w:t>
            </w:r>
            <w:r>
              <w:rPr>
                <w:sz w:val="22"/>
              </w:rPr>
              <w:t>I’s</w:t>
            </w:r>
            <w:r>
              <w:rPr>
                <w:spacing w:val="-9"/>
                <w:sz w:val="22"/>
              </w:rPr>
              <w:t> </w:t>
            </w:r>
            <w:r>
              <w:rPr>
                <w:sz w:val="22"/>
              </w:rPr>
              <w:t>(CC</w:t>
            </w:r>
            <w:r>
              <w:rPr>
                <w:spacing w:val="-6"/>
                <w:sz w:val="22"/>
              </w:rPr>
              <w:t> </w:t>
            </w:r>
            <w:r>
              <w:rPr>
                <w:sz w:val="22"/>
              </w:rPr>
              <w:t>I’s)</w:t>
            </w:r>
            <w:r>
              <w:rPr>
                <w:spacing w:val="-6"/>
                <w:sz w:val="22"/>
              </w:rPr>
              <w:t> </w:t>
            </w:r>
            <w:r>
              <w:rPr>
                <w:sz w:val="22"/>
              </w:rPr>
              <w:t>and</w:t>
            </w:r>
            <w:r>
              <w:rPr>
                <w:spacing w:val="-7"/>
                <w:sz w:val="22"/>
              </w:rPr>
              <w:t> </w:t>
            </w:r>
            <w:r>
              <w:rPr>
                <w:sz w:val="22"/>
              </w:rPr>
              <w:t>reviews</w:t>
            </w:r>
            <w:r>
              <w:rPr>
                <w:spacing w:val="-9"/>
                <w:sz w:val="22"/>
              </w:rPr>
              <w:t> </w:t>
            </w:r>
            <w:r>
              <w:rPr>
                <w:sz w:val="22"/>
              </w:rPr>
              <w:t>the</w:t>
            </w:r>
            <w:r>
              <w:rPr>
                <w:spacing w:val="-9"/>
                <w:sz w:val="22"/>
              </w:rPr>
              <w:t> </w:t>
            </w:r>
            <w:r>
              <w:rPr>
                <w:sz w:val="22"/>
              </w:rPr>
              <w:t>work</w:t>
            </w:r>
            <w:r>
              <w:rPr>
                <w:spacing w:val="-9"/>
                <w:sz w:val="22"/>
              </w:rPr>
              <w:t> </w:t>
            </w:r>
            <w:r>
              <w:rPr>
                <w:sz w:val="22"/>
              </w:rPr>
              <w:t>performance of subordinate CC I’s within his/her area of responsibility.</w:t>
            </w:r>
          </w:p>
          <w:p>
            <w:pPr>
              <w:pStyle w:val="TableParagraph"/>
              <w:spacing w:before="243"/>
              <w:ind w:right="94"/>
              <w:jc w:val="both"/>
              <w:rPr>
                <w:b/>
                <w:sz w:val="21"/>
              </w:rPr>
            </w:pPr>
            <w:r>
              <w:rPr>
                <w:b/>
                <w:sz w:val="22"/>
              </w:rPr>
              <w:t>NOTE: Correctional Counselors are Correctional Peace Officers, and as such, are required to report to work in professional attire, don all Safety Equipment upon reporting for duty (i.e. you must wear your Stab Resistant Vest while</w:t>
            </w:r>
            <w:r>
              <w:rPr>
                <w:b/>
                <w:spacing w:val="-10"/>
                <w:sz w:val="22"/>
              </w:rPr>
              <w:t> </w:t>
            </w:r>
            <w:r>
              <w:rPr>
                <w:b/>
                <w:sz w:val="22"/>
              </w:rPr>
              <w:t>on</w:t>
            </w:r>
            <w:r>
              <w:rPr>
                <w:b/>
                <w:spacing w:val="-7"/>
                <w:sz w:val="22"/>
              </w:rPr>
              <w:t> </w:t>
            </w:r>
            <w:r>
              <w:rPr>
                <w:b/>
                <w:sz w:val="22"/>
              </w:rPr>
              <w:t>duty,</w:t>
            </w:r>
            <w:r>
              <w:rPr>
                <w:b/>
                <w:spacing w:val="-7"/>
                <w:sz w:val="22"/>
              </w:rPr>
              <w:t> </w:t>
            </w:r>
            <w:r>
              <w:rPr>
                <w:b/>
                <w:sz w:val="22"/>
              </w:rPr>
              <w:t>you</w:t>
            </w:r>
            <w:r>
              <w:rPr>
                <w:b/>
                <w:spacing w:val="-6"/>
                <w:sz w:val="22"/>
              </w:rPr>
              <w:t> </w:t>
            </w:r>
            <w:r>
              <w:rPr>
                <w:b/>
                <w:sz w:val="22"/>
              </w:rPr>
              <w:t>must</w:t>
            </w:r>
            <w:r>
              <w:rPr>
                <w:b/>
                <w:spacing w:val="-5"/>
                <w:sz w:val="22"/>
              </w:rPr>
              <w:t> </w:t>
            </w:r>
            <w:r>
              <w:rPr>
                <w:b/>
                <w:sz w:val="22"/>
              </w:rPr>
              <w:t>have</w:t>
            </w:r>
            <w:r>
              <w:rPr>
                <w:b/>
                <w:spacing w:val="-6"/>
                <w:sz w:val="22"/>
              </w:rPr>
              <w:t> </w:t>
            </w:r>
            <w:r>
              <w:rPr>
                <w:b/>
                <w:sz w:val="22"/>
              </w:rPr>
              <w:t>on</w:t>
            </w:r>
            <w:r>
              <w:rPr>
                <w:b/>
                <w:spacing w:val="-7"/>
                <w:sz w:val="22"/>
              </w:rPr>
              <w:t> </w:t>
            </w:r>
            <w:r>
              <w:rPr>
                <w:b/>
                <w:sz w:val="22"/>
              </w:rPr>
              <w:t>your</w:t>
            </w:r>
            <w:r>
              <w:rPr>
                <w:b/>
                <w:spacing w:val="-4"/>
                <w:sz w:val="22"/>
              </w:rPr>
              <w:t> </w:t>
            </w:r>
            <w:r>
              <w:rPr>
                <w:b/>
                <w:sz w:val="22"/>
              </w:rPr>
              <w:t>person</w:t>
            </w:r>
            <w:r>
              <w:rPr>
                <w:b/>
                <w:spacing w:val="-6"/>
                <w:sz w:val="22"/>
              </w:rPr>
              <w:t> </w:t>
            </w:r>
            <w:r>
              <w:rPr>
                <w:b/>
                <w:sz w:val="22"/>
              </w:rPr>
              <w:t>a</w:t>
            </w:r>
            <w:r>
              <w:rPr>
                <w:b/>
                <w:spacing w:val="-7"/>
                <w:sz w:val="22"/>
              </w:rPr>
              <w:t> </w:t>
            </w:r>
            <w:r>
              <w:rPr>
                <w:b/>
                <w:sz w:val="22"/>
              </w:rPr>
              <w:t>whistle,</w:t>
            </w:r>
            <w:r>
              <w:rPr>
                <w:b/>
                <w:spacing w:val="-4"/>
                <w:sz w:val="22"/>
              </w:rPr>
              <w:t> </w:t>
            </w:r>
            <w:r>
              <w:rPr>
                <w:b/>
                <w:sz w:val="22"/>
              </w:rPr>
              <w:t>CPR</w:t>
            </w:r>
            <w:r>
              <w:rPr>
                <w:b/>
                <w:spacing w:val="-5"/>
                <w:sz w:val="22"/>
              </w:rPr>
              <w:t> </w:t>
            </w:r>
            <w:r>
              <w:rPr>
                <w:b/>
                <w:sz w:val="22"/>
              </w:rPr>
              <w:t>Micro</w:t>
            </w:r>
            <w:r>
              <w:rPr>
                <w:b/>
                <w:spacing w:val="-8"/>
                <w:sz w:val="22"/>
              </w:rPr>
              <w:t> </w:t>
            </w:r>
            <w:r>
              <w:rPr>
                <w:b/>
                <w:sz w:val="22"/>
              </w:rPr>
              <w:t>Shield</w:t>
            </w:r>
            <w:r>
              <w:rPr>
                <w:b/>
                <w:spacing w:val="-6"/>
                <w:sz w:val="22"/>
              </w:rPr>
              <w:t> </w:t>
            </w:r>
            <w:r>
              <w:rPr>
                <w:b/>
                <w:sz w:val="22"/>
              </w:rPr>
              <w:t>and</w:t>
            </w:r>
            <w:r>
              <w:rPr>
                <w:b/>
                <w:spacing w:val="-6"/>
                <w:sz w:val="22"/>
              </w:rPr>
              <w:t> </w:t>
            </w:r>
            <w:r>
              <w:rPr>
                <w:b/>
                <w:sz w:val="22"/>
              </w:rPr>
              <w:t>chit-out</w:t>
            </w:r>
            <w:r>
              <w:rPr>
                <w:b/>
                <w:spacing w:val="-6"/>
                <w:sz w:val="22"/>
              </w:rPr>
              <w:t> </w:t>
            </w:r>
            <w:r>
              <w:rPr>
                <w:b/>
                <w:sz w:val="22"/>
              </w:rPr>
              <w:t>a</w:t>
            </w:r>
            <w:r>
              <w:rPr>
                <w:b/>
                <w:spacing w:val="-7"/>
                <w:sz w:val="22"/>
              </w:rPr>
              <w:t> </w:t>
            </w:r>
            <w:r>
              <w:rPr>
                <w:b/>
                <w:sz w:val="22"/>
              </w:rPr>
              <w:t>Personal</w:t>
            </w:r>
            <w:r>
              <w:rPr>
                <w:b/>
                <w:spacing w:val="-4"/>
                <w:sz w:val="22"/>
              </w:rPr>
              <w:t> </w:t>
            </w:r>
            <w:r>
              <w:rPr>
                <w:b/>
                <w:sz w:val="22"/>
              </w:rPr>
              <w:t>Alarm</w:t>
            </w:r>
            <w:r>
              <w:rPr>
                <w:b/>
                <w:spacing w:val="-5"/>
                <w:sz w:val="22"/>
              </w:rPr>
              <w:t> </w:t>
            </w:r>
            <w:r>
              <w:rPr>
                <w:b/>
                <w:sz w:val="22"/>
              </w:rPr>
              <w:t>and</w:t>
            </w:r>
            <w:r>
              <w:rPr>
                <w:b/>
                <w:spacing w:val="-6"/>
                <w:sz w:val="22"/>
              </w:rPr>
              <w:t> </w:t>
            </w:r>
            <w:r>
              <w:rPr>
                <w:b/>
                <w:sz w:val="22"/>
              </w:rPr>
              <w:t>chemical agents).</w:t>
            </w:r>
            <w:r>
              <w:rPr>
                <w:b/>
                <w:spacing w:val="40"/>
                <w:sz w:val="22"/>
              </w:rPr>
              <w:t> </w:t>
            </w:r>
            <w:r>
              <w:rPr>
                <w:b/>
                <w:sz w:val="22"/>
              </w:rPr>
              <w:t>You may be required to perform other Correctional Peace Officer duties as directed and are required to maintain all required weapons qualification standards of training</w:t>
            </w:r>
            <w:r>
              <w:rPr>
                <w:b/>
                <w:sz w:val="21"/>
              </w:rPr>
              <w:t>.</w:t>
            </w:r>
          </w:p>
        </w:tc>
      </w:tr>
      <w:tr>
        <w:trPr>
          <w:trHeight w:val="390" w:hRule="atLeast"/>
        </w:trPr>
        <w:tc>
          <w:tcPr>
            <w:tcW w:w="1865" w:type="dxa"/>
            <w:shd w:val="clear" w:color="auto" w:fill="D9D9D9"/>
          </w:tcPr>
          <w:p>
            <w:pPr>
              <w:pStyle w:val="TableParagraph"/>
              <w:spacing w:line="194" w:lineRule="exact"/>
              <w:rPr>
                <w:b/>
                <w:sz w:val="16"/>
              </w:rPr>
            </w:pPr>
            <w:r>
              <w:rPr>
                <w:b/>
                <w:sz w:val="16"/>
              </w:rPr>
              <w:t>%</w:t>
            </w:r>
            <w:r>
              <w:rPr>
                <w:b/>
                <w:spacing w:val="-3"/>
                <w:sz w:val="16"/>
              </w:rPr>
              <w:t> </w:t>
            </w:r>
            <w:r>
              <w:rPr>
                <w:b/>
                <w:sz w:val="16"/>
              </w:rPr>
              <w:t>of</w:t>
            </w:r>
            <w:r>
              <w:rPr>
                <w:b/>
                <w:spacing w:val="-2"/>
                <w:sz w:val="16"/>
              </w:rPr>
              <w:t> </w:t>
            </w:r>
            <w:r>
              <w:rPr>
                <w:b/>
                <w:sz w:val="16"/>
              </w:rPr>
              <w:t>time</w:t>
            </w:r>
            <w:r>
              <w:rPr>
                <w:b/>
                <w:spacing w:val="-1"/>
                <w:sz w:val="16"/>
              </w:rPr>
              <w:t> </w:t>
            </w:r>
            <w:r>
              <w:rPr>
                <w:b/>
                <w:spacing w:val="-2"/>
                <w:sz w:val="16"/>
              </w:rPr>
              <w:t>performing</w:t>
            </w:r>
          </w:p>
          <w:p>
            <w:pPr>
              <w:pStyle w:val="TableParagraph"/>
              <w:spacing w:line="177" w:lineRule="exact"/>
              <w:rPr>
                <w:b/>
                <w:sz w:val="16"/>
              </w:rPr>
            </w:pPr>
            <w:r>
              <w:rPr>
                <w:b/>
                <w:spacing w:val="-2"/>
                <w:sz w:val="16"/>
              </w:rPr>
              <w:t>duties</w:t>
            </w:r>
          </w:p>
        </w:tc>
        <w:tc>
          <w:tcPr>
            <w:tcW w:w="8956" w:type="dxa"/>
            <w:shd w:val="clear" w:color="auto" w:fill="D9D9D9"/>
          </w:tcPr>
          <w:p>
            <w:pPr>
              <w:pStyle w:val="TableParagraph"/>
              <w:spacing w:line="194" w:lineRule="exact"/>
              <w:ind w:left="108"/>
              <w:rPr>
                <w:b/>
                <w:sz w:val="16"/>
              </w:rPr>
            </w:pPr>
            <w:r>
              <w:rPr>
                <w:b/>
                <w:sz w:val="16"/>
              </w:rPr>
              <w:t>Indicate</w:t>
            </w:r>
            <w:r>
              <w:rPr>
                <w:b/>
                <w:spacing w:val="-6"/>
                <w:sz w:val="16"/>
              </w:rPr>
              <w:t> </w:t>
            </w:r>
            <w:r>
              <w:rPr>
                <w:b/>
                <w:sz w:val="16"/>
              </w:rPr>
              <w:t>the</w:t>
            </w:r>
            <w:r>
              <w:rPr>
                <w:b/>
                <w:spacing w:val="-4"/>
                <w:sz w:val="16"/>
              </w:rPr>
              <w:t> </w:t>
            </w:r>
            <w:r>
              <w:rPr>
                <w:b/>
                <w:sz w:val="16"/>
              </w:rPr>
              <w:t>duties</w:t>
            </w:r>
            <w:r>
              <w:rPr>
                <w:b/>
                <w:spacing w:val="-4"/>
                <w:sz w:val="16"/>
              </w:rPr>
              <w:t> </w:t>
            </w:r>
            <w:r>
              <w:rPr>
                <w:b/>
                <w:sz w:val="16"/>
              </w:rPr>
              <w:t>and</w:t>
            </w:r>
            <w:r>
              <w:rPr>
                <w:b/>
                <w:spacing w:val="-6"/>
                <w:sz w:val="16"/>
              </w:rPr>
              <w:t> </w:t>
            </w:r>
            <w:r>
              <w:rPr>
                <w:b/>
                <w:sz w:val="16"/>
              </w:rPr>
              <w:t>responsibilities</w:t>
            </w:r>
            <w:r>
              <w:rPr>
                <w:b/>
                <w:spacing w:val="-4"/>
                <w:sz w:val="16"/>
              </w:rPr>
              <w:t> </w:t>
            </w:r>
            <w:r>
              <w:rPr>
                <w:b/>
                <w:sz w:val="16"/>
              </w:rPr>
              <w:t>assigned</w:t>
            </w:r>
            <w:r>
              <w:rPr>
                <w:b/>
                <w:spacing w:val="-4"/>
                <w:sz w:val="16"/>
              </w:rPr>
              <w:t> </w:t>
            </w:r>
            <w:r>
              <w:rPr>
                <w:b/>
                <w:sz w:val="16"/>
              </w:rPr>
              <w:t>to</w:t>
            </w:r>
            <w:r>
              <w:rPr>
                <w:b/>
                <w:spacing w:val="-4"/>
                <w:sz w:val="16"/>
              </w:rPr>
              <w:t> </w:t>
            </w:r>
            <w:r>
              <w:rPr>
                <w:b/>
                <w:sz w:val="16"/>
              </w:rPr>
              <w:t>the</w:t>
            </w:r>
            <w:r>
              <w:rPr>
                <w:b/>
                <w:spacing w:val="-4"/>
                <w:sz w:val="16"/>
              </w:rPr>
              <w:t> </w:t>
            </w:r>
            <w:r>
              <w:rPr>
                <w:b/>
                <w:sz w:val="16"/>
              </w:rPr>
              <w:t>position</w:t>
            </w:r>
            <w:r>
              <w:rPr>
                <w:b/>
                <w:spacing w:val="-3"/>
                <w:sz w:val="16"/>
              </w:rPr>
              <w:t> </w:t>
            </w:r>
            <w:r>
              <w:rPr>
                <w:b/>
                <w:sz w:val="16"/>
              </w:rPr>
              <w:t>and</w:t>
            </w:r>
            <w:r>
              <w:rPr>
                <w:b/>
                <w:spacing w:val="-4"/>
                <w:sz w:val="16"/>
              </w:rPr>
              <w:t> </w:t>
            </w:r>
            <w:r>
              <w:rPr>
                <w:b/>
                <w:sz w:val="16"/>
              </w:rPr>
              <w:t>the</w:t>
            </w:r>
            <w:r>
              <w:rPr>
                <w:b/>
                <w:spacing w:val="-4"/>
                <w:sz w:val="16"/>
              </w:rPr>
              <w:t> </w:t>
            </w:r>
            <w:r>
              <w:rPr>
                <w:b/>
                <w:sz w:val="16"/>
              </w:rPr>
              <w:t>percentage</w:t>
            </w:r>
            <w:r>
              <w:rPr>
                <w:b/>
                <w:spacing w:val="-4"/>
                <w:sz w:val="16"/>
              </w:rPr>
              <w:t> </w:t>
            </w:r>
            <w:r>
              <w:rPr>
                <w:b/>
                <w:sz w:val="16"/>
              </w:rPr>
              <w:t>of</w:t>
            </w:r>
            <w:r>
              <w:rPr>
                <w:b/>
                <w:spacing w:val="-5"/>
                <w:sz w:val="16"/>
              </w:rPr>
              <w:t> </w:t>
            </w:r>
            <w:r>
              <w:rPr>
                <w:b/>
                <w:sz w:val="16"/>
              </w:rPr>
              <w:t>time</w:t>
            </w:r>
            <w:r>
              <w:rPr>
                <w:b/>
                <w:spacing w:val="-3"/>
                <w:sz w:val="16"/>
              </w:rPr>
              <w:t> </w:t>
            </w:r>
            <w:r>
              <w:rPr>
                <w:b/>
                <w:sz w:val="16"/>
              </w:rPr>
              <w:t>spent</w:t>
            </w:r>
            <w:r>
              <w:rPr>
                <w:b/>
                <w:spacing w:val="-5"/>
                <w:sz w:val="16"/>
              </w:rPr>
              <w:t> </w:t>
            </w:r>
            <w:r>
              <w:rPr>
                <w:b/>
                <w:sz w:val="16"/>
              </w:rPr>
              <w:t>on</w:t>
            </w:r>
            <w:r>
              <w:rPr>
                <w:b/>
                <w:spacing w:val="-7"/>
                <w:sz w:val="16"/>
              </w:rPr>
              <w:t> </w:t>
            </w:r>
            <w:r>
              <w:rPr>
                <w:b/>
                <w:sz w:val="16"/>
              </w:rPr>
              <w:t>each.</w:t>
            </w:r>
            <w:r>
              <w:rPr>
                <w:b/>
                <w:spacing w:val="26"/>
                <w:sz w:val="16"/>
              </w:rPr>
              <w:t> </w:t>
            </w:r>
            <w:r>
              <w:rPr>
                <w:b/>
                <w:sz w:val="16"/>
              </w:rPr>
              <w:t>Group</w:t>
            </w:r>
            <w:r>
              <w:rPr>
                <w:b/>
                <w:spacing w:val="-4"/>
                <w:sz w:val="16"/>
              </w:rPr>
              <w:t> </w:t>
            </w:r>
            <w:r>
              <w:rPr>
                <w:b/>
                <w:sz w:val="16"/>
              </w:rPr>
              <w:t>related</w:t>
            </w:r>
            <w:r>
              <w:rPr>
                <w:b/>
                <w:spacing w:val="-3"/>
                <w:sz w:val="16"/>
              </w:rPr>
              <w:t> </w:t>
            </w:r>
            <w:r>
              <w:rPr>
                <w:b/>
                <w:spacing w:val="-2"/>
                <w:sz w:val="16"/>
              </w:rPr>
              <w:t>tasks</w:t>
            </w:r>
          </w:p>
          <w:p>
            <w:pPr>
              <w:pStyle w:val="TableParagraph"/>
              <w:spacing w:line="177" w:lineRule="exact"/>
              <w:ind w:left="108"/>
              <w:rPr>
                <w:b/>
                <w:sz w:val="16"/>
              </w:rPr>
            </w:pPr>
            <w:r>
              <w:rPr>
                <w:b/>
                <w:sz w:val="16"/>
              </w:rPr>
              <w:t>under</w:t>
            </w:r>
            <w:r>
              <w:rPr>
                <w:b/>
                <w:spacing w:val="-5"/>
                <w:sz w:val="16"/>
              </w:rPr>
              <w:t> </w:t>
            </w:r>
            <w:r>
              <w:rPr>
                <w:b/>
                <w:sz w:val="16"/>
              </w:rPr>
              <w:t>the</w:t>
            </w:r>
            <w:r>
              <w:rPr>
                <w:b/>
                <w:spacing w:val="-5"/>
                <w:sz w:val="16"/>
              </w:rPr>
              <w:t> </w:t>
            </w:r>
            <w:r>
              <w:rPr>
                <w:b/>
                <w:sz w:val="16"/>
              </w:rPr>
              <w:t>same</w:t>
            </w:r>
            <w:r>
              <w:rPr>
                <w:b/>
                <w:spacing w:val="-7"/>
                <w:sz w:val="16"/>
              </w:rPr>
              <w:t> </w:t>
            </w:r>
            <w:r>
              <w:rPr>
                <w:b/>
                <w:sz w:val="16"/>
              </w:rPr>
              <w:t>percentage</w:t>
            </w:r>
            <w:r>
              <w:rPr>
                <w:b/>
                <w:spacing w:val="-4"/>
                <w:sz w:val="16"/>
              </w:rPr>
              <w:t> </w:t>
            </w:r>
            <w:r>
              <w:rPr>
                <w:b/>
                <w:sz w:val="16"/>
              </w:rPr>
              <w:t>with</w:t>
            </w:r>
            <w:r>
              <w:rPr>
                <w:b/>
                <w:spacing w:val="-5"/>
                <w:sz w:val="16"/>
              </w:rPr>
              <w:t> </w:t>
            </w:r>
            <w:r>
              <w:rPr>
                <w:b/>
                <w:sz w:val="16"/>
              </w:rPr>
              <w:t>the</w:t>
            </w:r>
            <w:r>
              <w:rPr>
                <w:b/>
                <w:spacing w:val="-6"/>
                <w:sz w:val="16"/>
              </w:rPr>
              <w:t> </w:t>
            </w:r>
            <w:r>
              <w:rPr>
                <w:b/>
                <w:sz w:val="16"/>
              </w:rPr>
              <w:t>highest</w:t>
            </w:r>
            <w:r>
              <w:rPr>
                <w:b/>
                <w:spacing w:val="-6"/>
                <w:sz w:val="16"/>
              </w:rPr>
              <w:t> </w:t>
            </w:r>
            <w:r>
              <w:rPr>
                <w:b/>
                <w:sz w:val="16"/>
              </w:rPr>
              <w:t>percentage</w:t>
            </w:r>
            <w:r>
              <w:rPr>
                <w:b/>
                <w:spacing w:val="-4"/>
                <w:sz w:val="16"/>
              </w:rPr>
              <w:t> </w:t>
            </w:r>
            <w:r>
              <w:rPr>
                <w:b/>
                <w:spacing w:val="-2"/>
                <w:sz w:val="16"/>
              </w:rPr>
              <w:t>first.</w:t>
            </w:r>
          </w:p>
        </w:tc>
      </w:tr>
      <w:tr>
        <w:trPr>
          <w:trHeight w:val="507" w:hRule="atLeast"/>
        </w:trPr>
        <w:tc>
          <w:tcPr>
            <w:tcW w:w="1865" w:type="dxa"/>
            <w:tcBorders>
              <w:bottom w:val="nil"/>
            </w:tcBorders>
          </w:tcPr>
          <w:p>
            <w:pPr>
              <w:pStyle w:val="TableParagraph"/>
              <w:ind w:left="0"/>
              <w:rPr>
                <w:sz w:val="20"/>
              </w:rPr>
            </w:pPr>
          </w:p>
          <w:p>
            <w:pPr>
              <w:pStyle w:val="TableParagraph"/>
              <w:spacing w:line="243" w:lineRule="exact"/>
              <w:ind w:left="6"/>
              <w:jc w:val="center"/>
              <w:rPr>
                <w:sz w:val="20"/>
              </w:rPr>
            </w:pPr>
            <w:r>
              <w:rPr>
                <w:spacing w:val="-5"/>
                <w:sz w:val="20"/>
              </w:rPr>
              <w:t>40%</w:t>
            </w:r>
          </w:p>
        </w:tc>
        <w:tc>
          <w:tcPr>
            <w:tcW w:w="8956" w:type="dxa"/>
            <w:tcBorders>
              <w:bottom w:val="nil"/>
            </w:tcBorders>
          </w:tcPr>
          <w:p>
            <w:pPr>
              <w:pStyle w:val="TableParagraph"/>
              <w:ind w:left="0"/>
              <w:rPr>
                <w:sz w:val="20"/>
              </w:rPr>
            </w:pPr>
          </w:p>
          <w:p>
            <w:pPr>
              <w:pStyle w:val="TableParagraph"/>
              <w:spacing w:line="243" w:lineRule="exact"/>
              <w:ind w:left="108"/>
              <w:rPr>
                <w:sz w:val="20"/>
              </w:rPr>
            </w:pPr>
            <w:r>
              <w:rPr>
                <w:sz w:val="20"/>
              </w:rPr>
              <w:t>Maintain</w:t>
            </w:r>
            <w:r>
              <w:rPr>
                <w:spacing w:val="-7"/>
                <w:sz w:val="20"/>
              </w:rPr>
              <w:t> </w:t>
            </w:r>
            <w:r>
              <w:rPr>
                <w:sz w:val="20"/>
              </w:rPr>
              <w:t>and</w:t>
            </w:r>
            <w:r>
              <w:rPr>
                <w:spacing w:val="-6"/>
                <w:sz w:val="20"/>
              </w:rPr>
              <w:t> </w:t>
            </w:r>
            <w:r>
              <w:rPr>
                <w:sz w:val="20"/>
              </w:rPr>
              <w:t>track</w:t>
            </w:r>
            <w:r>
              <w:rPr>
                <w:spacing w:val="-6"/>
                <w:sz w:val="20"/>
              </w:rPr>
              <w:t> </w:t>
            </w:r>
            <w:r>
              <w:rPr>
                <w:sz w:val="20"/>
              </w:rPr>
              <w:t>incarcerated</w:t>
            </w:r>
            <w:r>
              <w:rPr>
                <w:spacing w:val="-6"/>
                <w:sz w:val="20"/>
              </w:rPr>
              <w:t> </w:t>
            </w:r>
            <w:r>
              <w:rPr>
                <w:sz w:val="20"/>
              </w:rPr>
              <w:t>person</w:t>
            </w:r>
            <w:r>
              <w:rPr>
                <w:spacing w:val="-6"/>
                <w:sz w:val="20"/>
              </w:rPr>
              <w:t> </w:t>
            </w:r>
            <w:r>
              <w:rPr>
                <w:sz w:val="20"/>
              </w:rPr>
              <w:t>caseload,</w:t>
            </w:r>
            <w:r>
              <w:rPr>
                <w:spacing w:val="-6"/>
                <w:sz w:val="20"/>
              </w:rPr>
              <w:t> </w:t>
            </w:r>
            <w:r>
              <w:rPr>
                <w:sz w:val="20"/>
              </w:rPr>
              <w:t>Schedule</w:t>
            </w:r>
            <w:r>
              <w:rPr>
                <w:spacing w:val="-7"/>
                <w:sz w:val="20"/>
              </w:rPr>
              <w:t> </w:t>
            </w:r>
            <w:r>
              <w:rPr>
                <w:sz w:val="20"/>
              </w:rPr>
              <w:t>ICC</w:t>
            </w:r>
            <w:r>
              <w:rPr>
                <w:spacing w:val="-8"/>
                <w:sz w:val="20"/>
              </w:rPr>
              <w:t> </w:t>
            </w:r>
            <w:r>
              <w:rPr>
                <w:sz w:val="20"/>
              </w:rPr>
              <w:t>cases</w:t>
            </w:r>
            <w:r>
              <w:rPr>
                <w:spacing w:val="-6"/>
                <w:sz w:val="20"/>
              </w:rPr>
              <w:t> </w:t>
            </w:r>
            <w:r>
              <w:rPr>
                <w:sz w:val="20"/>
              </w:rPr>
              <w:t>on</w:t>
            </w:r>
            <w:r>
              <w:rPr>
                <w:spacing w:val="-6"/>
                <w:sz w:val="20"/>
              </w:rPr>
              <w:t> </w:t>
            </w:r>
            <w:r>
              <w:rPr>
                <w:sz w:val="20"/>
              </w:rPr>
              <w:t>a</w:t>
            </w:r>
            <w:r>
              <w:rPr>
                <w:spacing w:val="-6"/>
                <w:sz w:val="20"/>
              </w:rPr>
              <w:t> </w:t>
            </w:r>
            <w:r>
              <w:rPr>
                <w:sz w:val="20"/>
              </w:rPr>
              <w:t>weekly</w:t>
            </w:r>
            <w:r>
              <w:rPr>
                <w:spacing w:val="-6"/>
                <w:sz w:val="20"/>
              </w:rPr>
              <w:t> </w:t>
            </w:r>
            <w:r>
              <w:rPr>
                <w:sz w:val="20"/>
              </w:rPr>
              <w:t>basis.</w:t>
            </w:r>
            <w:r>
              <w:rPr>
                <w:spacing w:val="-6"/>
                <w:sz w:val="20"/>
              </w:rPr>
              <w:t> </w:t>
            </w:r>
            <w:r>
              <w:rPr>
                <w:sz w:val="20"/>
              </w:rPr>
              <w:t>Obtain</w:t>
            </w:r>
            <w:r>
              <w:rPr>
                <w:spacing w:val="-6"/>
                <w:sz w:val="20"/>
              </w:rPr>
              <w:t> </w:t>
            </w:r>
            <w:r>
              <w:rPr>
                <w:spacing w:val="-2"/>
                <w:sz w:val="20"/>
              </w:rPr>
              <w:t>appropriate</w:t>
            </w: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documentation</w:t>
            </w:r>
            <w:r>
              <w:rPr>
                <w:spacing w:val="-8"/>
                <w:sz w:val="20"/>
              </w:rPr>
              <w:t> </w:t>
            </w:r>
            <w:r>
              <w:rPr>
                <w:sz w:val="20"/>
              </w:rPr>
              <w:t>from</w:t>
            </w:r>
            <w:r>
              <w:rPr>
                <w:spacing w:val="-10"/>
                <w:sz w:val="20"/>
              </w:rPr>
              <w:t> </w:t>
            </w:r>
            <w:r>
              <w:rPr>
                <w:sz w:val="20"/>
              </w:rPr>
              <w:t>the</w:t>
            </w:r>
            <w:r>
              <w:rPr>
                <w:spacing w:val="-10"/>
                <w:sz w:val="20"/>
              </w:rPr>
              <w:t> </w:t>
            </w:r>
            <w:r>
              <w:rPr>
                <w:sz w:val="20"/>
              </w:rPr>
              <w:t>sending</w:t>
            </w:r>
            <w:r>
              <w:rPr>
                <w:spacing w:val="-11"/>
                <w:sz w:val="20"/>
              </w:rPr>
              <w:t> </w:t>
            </w:r>
            <w:r>
              <w:rPr>
                <w:sz w:val="20"/>
              </w:rPr>
              <w:t>facility</w:t>
            </w:r>
            <w:r>
              <w:rPr>
                <w:spacing w:val="-8"/>
                <w:sz w:val="20"/>
              </w:rPr>
              <w:t> </w:t>
            </w:r>
            <w:r>
              <w:rPr>
                <w:sz w:val="20"/>
              </w:rPr>
              <w:t>for</w:t>
            </w:r>
            <w:r>
              <w:rPr>
                <w:spacing w:val="-9"/>
                <w:sz w:val="20"/>
              </w:rPr>
              <w:t> </w:t>
            </w:r>
            <w:r>
              <w:rPr>
                <w:sz w:val="20"/>
              </w:rPr>
              <w:t>case</w:t>
            </w:r>
            <w:r>
              <w:rPr>
                <w:spacing w:val="-11"/>
                <w:sz w:val="20"/>
              </w:rPr>
              <w:t> </w:t>
            </w:r>
            <w:r>
              <w:rPr>
                <w:sz w:val="20"/>
              </w:rPr>
              <w:t>closure;</w:t>
            </w:r>
            <w:r>
              <w:rPr>
                <w:spacing w:val="-9"/>
                <w:sz w:val="20"/>
              </w:rPr>
              <w:t> </w:t>
            </w:r>
            <w:r>
              <w:rPr>
                <w:sz w:val="20"/>
              </w:rPr>
              <w:t>Interviews</w:t>
            </w:r>
            <w:r>
              <w:rPr>
                <w:spacing w:val="-10"/>
                <w:sz w:val="20"/>
              </w:rPr>
              <w:t> </w:t>
            </w:r>
            <w:r>
              <w:rPr>
                <w:sz w:val="20"/>
              </w:rPr>
              <w:t>incarcerated</w:t>
            </w:r>
            <w:r>
              <w:rPr>
                <w:spacing w:val="-8"/>
                <w:sz w:val="20"/>
              </w:rPr>
              <w:t> </w:t>
            </w:r>
            <w:r>
              <w:rPr>
                <w:sz w:val="20"/>
              </w:rPr>
              <w:t>people</w:t>
            </w:r>
            <w:r>
              <w:rPr>
                <w:spacing w:val="-9"/>
                <w:sz w:val="20"/>
              </w:rPr>
              <w:t> </w:t>
            </w:r>
            <w:r>
              <w:rPr>
                <w:sz w:val="20"/>
              </w:rPr>
              <w:t>to</w:t>
            </w:r>
            <w:r>
              <w:rPr>
                <w:spacing w:val="-8"/>
                <w:sz w:val="20"/>
              </w:rPr>
              <w:t> </w:t>
            </w:r>
            <w:r>
              <w:rPr>
                <w:spacing w:val="-2"/>
                <w:sz w:val="20"/>
              </w:rPr>
              <w:t>gather</w:t>
            </w: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information.</w:t>
            </w:r>
            <w:r>
              <w:rPr>
                <w:spacing w:val="-7"/>
                <w:sz w:val="20"/>
              </w:rPr>
              <w:t> </w:t>
            </w:r>
            <w:r>
              <w:rPr>
                <w:sz w:val="20"/>
              </w:rPr>
              <w:t>Read,</w:t>
            </w:r>
            <w:r>
              <w:rPr>
                <w:spacing w:val="-7"/>
                <w:sz w:val="20"/>
              </w:rPr>
              <w:t> </w:t>
            </w:r>
            <w:r>
              <w:rPr>
                <w:sz w:val="20"/>
              </w:rPr>
              <w:t>evaluate,</w:t>
            </w:r>
            <w:r>
              <w:rPr>
                <w:spacing w:val="-7"/>
                <w:sz w:val="20"/>
              </w:rPr>
              <w:t> </w:t>
            </w:r>
            <w:r>
              <w:rPr>
                <w:sz w:val="20"/>
              </w:rPr>
              <w:t>review,</w:t>
            </w:r>
            <w:r>
              <w:rPr>
                <w:spacing w:val="-7"/>
                <w:sz w:val="20"/>
              </w:rPr>
              <w:t> </w:t>
            </w:r>
            <w:r>
              <w:rPr>
                <w:sz w:val="20"/>
              </w:rPr>
              <w:t>and</w:t>
            </w:r>
            <w:r>
              <w:rPr>
                <w:spacing w:val="-6"/>
                <w:sz w:val="20"/>
              </w:rPr>
              <w:t> </w:t>
            </w:r>
            <w:r>
              <w:rPr>
                <w:sz w:val="20"/>
              </w:rPr>
              <w:t>summarize</w:t>
            </w:r>
            <w:r>
              <w:rPr>
                <w:spacing w:val="-7"/>
                <w:sz w:val="20"/>
              </w:rPr>
              <w:t> </w:t>
            </w:r>
            <w:r>
              <w:rPr>
                <w:sz w:val="20"/>
              </w:rPr>
              <w:t>reports</w:t>
            </w:r>
            <w:r>
              <w:rPr>
                <w:spacing w:val="-3"/>
                <w:sz w:val="20"/>
              </w:rPr>
              <w:t> </w:t>
            </w:r>
            <w:r>
              <w:rPr>
                <w:sz w:val="20"/>
              </w:rPr>
              <w:t>from</w:t>
            </w:r>
            <w:r>
              <w:rPr>
                <w:spacing w:val="-7"/>
                <w:sz w:val="20"/>
              </w:rPr>
              <w:t> </w:t>
            </w:r>
            <w:r>
              <w:rPr>
                <w:sz w:val="20"/>
              </w:rPr>
              <w:t>a</w:t>
            </w:r>
            <w:r>
              <w:rPr>
                <w:spacing w:val="-6"/>
                <w:sz w:val="20"/>
              </w:rPr>
              <w:t> </w:t>
            </w:r>
            <w:r>
              <w:rPr>
                <w:sz w:val="20"/>
              </w:rPr>
              <w:t>variety</w:t>
            </w:r>
            <w:r>
              <w:rPr>
                <w:spacing w:val="-5"/>
                <w:sz w:val="20"/>
              </w:rPr>
              <w:t> </w:t>
            </w:r>
            <w:r>
              <w:rPr>
                <w:sz w:val="20"/>
              </w:rPr>
              <w:t>of</w:t>
            </w:r>
            <w:r>
              <w:rPr>
                <w:spacing w:val="-8"/>
                <w:sz w:val="20"/>
              </w:rPr>
              <w:t> </w:t>
            </w:r>
            <w:r>
              <w:rPr>
                <w:sz w:val="20"/>
              </w:rPr>
              <w:t>sources</w:t>
            </w:r>
            <w:r>
              <w:rPr>
                <w:spacing w:val="-5"/>
                <w:sz w:val="20"/>
              </w:rPr>
              <w:t> </w:t>
            </w:r>
            <w:r>
              <w:rPr>
                <w:sz w:val="20"/>
              </w:rPr>
              <w:t>to</w:t>
            </w:r>
            <w:r>
              <w:rPr>
                <w:spacing w:val="-6"/>
                <w:sz w:val="20"/>
              </w:rPr>
              <w:t> </w:t>
            </w:r>
            <w:r>
              <w:rPr>
                <w:sz w:val="20"/>
              </w:rPr>
              <w:t>assist</w:t>
            </w:r>
            <w:r>
              <w:rPr>
                <w:spacing w:val="-6"/>
                <w:sz w:val="20"/>
              </w:rPr>
              <w:t> </w:t>
            </w:r>
            <w:r>
              <w:rPr>
                <w:spacing w:val="-5"/>
                <w:sz w:val="20"/>
              </w:rPr>
              <w:t>in</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classification</w:t>
            </w:r>
            <w:r>
              <w:rPr>
                <w:spacing w:val="-8"/>
                <w:sz w:val="20"/>
              </w:rPr>
              <w:t> </w:t>
            </w:r>
            <w:r>
              <w:rPr>
                <w:sz w:val="20"/>
              </w:rPr>
              <w:t>of</w:t>
            </w:r>
            <w:r>
              <w:rPr>
                <w:spacing w:val="-9"/>
                <w:sz w:val="20"/>
              </w:rPr>
              <w:t> </w:t>
            </w:r>
            <w:r>
              <w:rPr>
                <w:sz w:val="20"/>
              </w:rPr>
              <w:t>an</w:t>
            </w:r>
            <w:r>
              <w:rPr>
                <w:spacing w:val="-7"/>
                <w:sz w:val="20"/>
              </w:rPr>
              <w:t> </w:t>
            </w:r>
            <w:r>
              <w:rPr>
                <w:sz w:val="20"/>
              </w:rPr>
              <w:t>incarcerated</w:t>
            </w:r>
            <w:r>
              <w:rPr>
                <w:spacing w:val="-7"/>
                <w:sz w:val="20"/>
              </w:rPr>
              <w:t> </w:t>
            </w:r>
            <w:r>
              <w:rPr>
                <w:sz w:val="20"/>
              </w:rPr>
              <w:t>person,</w:t>
            </w:r>
            <w:r>
              <w:rPr>
                <w:spacing w:val="-8"/>
                <w:sz w:val="20"/>
              </w:rPr>
              <w:t> </w:t>
            </w:r>
            <w:r>
              <w:rPr>
                <w:sz w:val="20"/>
              </w:rPr>
              <w:t>or</w:t>
            </w:r>
            <w:r>
              <w:rPr>
                <w:spacing w:val="-7"/>
                <w:sz w:val="20"/>
              </w:rPr>
              <w:t> </w:t>
            </w:r>
            <w:r>
              <w:rPr>
                <w:sz w:val="20"/>
              </w:rPr>
              <w:t>in</w:t>
            </w:r>
            <w:r>
              <w:rPr>
                <w:spacing w:val="-7"/>
                <w:sz w:val="20"/>
              </w:rPr>
              <w:t> </w:t>
            </w:r>
            <w:r>
              <w:rPr>
                <w:sz w:val="20"/>
              </w:rPr>
              <w:t>development</w:t>
            </w:r>
            <w:r>
              <w:rPr>
                <w:spacing w:val="-8"/>
                <w:sz w:val="20"/>
              </w:rPr>
              <w:t> </w:t>
            </w:r>
            <w:r>
              <w:rPr>
                <w:sz w:val="20"/>
              </w:rPr>
              <w:t>or</w:t>
            </w:r>
            <w:r>
              <w:rPr>
                <w:spacing w:val="-7"/>
                <w:sz w:val="20"/>
              </w:rPr>
              <w:t> </w:t>
            </w:r>
            <w:r>
              <w:rPr>
                <w:sz w:val="20"/>
              </w:rPr>
              <w:t>modification</w:t>
            </w:r>
            <w:r>
              <w:rPr>
                <w:spacing w:val="-7"/>
                <w:sz w:val="20"/>
              </w:rPr>
              <w:t> </w:t>
            </w:r>
            <w:r>
              <w:rPr>
                <w:sz w:val="20"/>
              </w:rPr>
              <w:t>of</w:t>
            </w:r>
            <w:r>
              <w:rPr>
                <w:spacing w:val="-9"/>
                <w:sz w:val="20"/>
              </w:rPr>
              <w:t> </w:t>
            </w:r>
            <w:r>
              <w:rPr>
                <w:sz w:val="20"/>
              </w:rPr>
              <w:t>the</w:t>
            </w:r>
            <w:r>
              <w:rPr>
                <w:spacing w:val="-8"/>
                <w:sz w:val="20"/>
              </w:rPr>
              <w:t> </w:t>
            </w:r>
            <w:r>
              <w:rPr>
                <w:sz w:val="20"/>
              </w:rPr>
              <w:t>incarcerated</w:t>
            </w:r>
            <w:r>
              <w:rPr>
                <w:spacing w:val="-8"/>
                <w:sz w:val="20"/>
              </w:rPr>
              <w:t> </w:t>
            </w:r>
            <w:r>
              <w:rPr>
                <w:spacing w:val="-2"/>
                <w:sz w:val="20"/>
              </w:rPr>
              <w:t>person's</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program.</w:t>
            </w:r>
            <w:r>
              <w:rPr>
                <w:spacing w:val="-8"/>
                <w:sz w:val="20"/>
              </w:rPr>
              <w:t> </w:t>
            </w:r>
            <w:r>
              <w:rPr>
                <w:sz w:val="20"/>
              </w:rPr>
              <w:t>Interpret</w:t>
            </w:r>
            <w:r>
              <w:rPr>
                <w:spacing w:val="-6"/>
                <w:sz w:val="20"/>
              </w:rPr>
              <w:t> </w:t>
            </w:r>
            <w:r>
              <w:rPr>
                <w:sz w:val="20"/>
              </w:rPr>
              <w:t>and</w:t>
            </w:r>
            <w:r>
              <w:rPr>
                <w:spacing w:val="-6"/>
                <w:sz w:val="20"/>
              </w:rPr>
              <w:t> </w:t>
            </w:r>
            <w:r>
              <w:rPr>
                <w:sz w:val="20"/>
              </w:rPr>
              <w:t>evaluate</w:t>
            </w:r>
            <w:r>
              <w:rPr>
                <w:spacing w:val="-7"/>
                <w:sz w:val="20"/>
              </w:rPr>
              <w:t> </w:t>
            </w:r>
            <w:r>
              <w:rPr>
                <w:sz w:val="20"/>
              </w:rPr>
              <w:t>the</w:t>
            </w:r>
            <w:r>
              <w:rPr>
                <w:spacing w:val="-8"/>
                <w:sz w:val="20"/>
              </w:rPr>
              <w:t> </w:t>
            </w:r>
            <w:r>
              <w:rPr>
                <w:sz w:val="20"/>
              </w:rPr>
              <w:t>incarcerated</w:t>
            </w:r>
            <w:r>
              <w:rPr>
                <w:spacing w:val="-6"/>
                <w:sz w:val="20"/>
              </w:rPr>
              <w:t> </w:t>
            </w:r>
            <w:r>
              <w:rPr>
                <w:sz w:val="20"/>
              </w:rPr>
              <w:t>person's</w:t>
            </w:r>
            <w:r>
              <w:rPr>
                <w:spacing w:val="-6"/>
                <w:sz w:val="20"/>
              </w:rPr>
              <w:t> </w:t>
            </w:r>
            <w:r>
              <w:rPr>
                <w:sz w:val="20"/>
              </w:rPr>
              <w:t>SOMS/ERMS</w:t>
            </w:r>
            <w:r>
              <w:rPr>
                <w:spacing w:val="-7"/>
                <w:sz w:val="20"/>
              </w:rPr>
              <w:t> </w:t>
            </w:r>
            <w:r>
              <w:rPr>
                <w:sz w:val="20"/>
              </w:rPr>
              <w:t>file</w:t>
            </w:r>
            <w:r>
              <w:rPr>
                <w:spacing w:val="-8"/>
                <w:sz w:val="20"/>
              </w:rPr>
              <w:t> </w:t>
            </w:r>
            <w:r>
              <w:rPr>
                <w:sz w:val="20"/>
              </w:rPr>
              <w:t>for</w:t>
            </w:r>
            <w:r>
              <w:rPr>
                <w:spacing w:val="-6"/>
                <w:sz w:val="20"/>
              </w:rPr>
              <w:t> </w:t>
            </w:r>
            <w:r>
              <w:rPr>
                <w:sz w:val="20"/>
              </w:rPr>
              <w:t>patterns</w:t>
            </w:r>
            <w:r>
              <w:rPr>
                <w:spacing w:val="-6"/>
                <w:sz w:val="20"/>
              </w:rPr>
              <w:t> </w:t>
            </w:r>
            <w:r>
              <w:rPr>
                <w:sz w:val="20"/>
              </w:rPr>
              <w:t>of</w:t>
            </w:r>
            <w:r>
              <w:rPr>
                <w:spacing w:val="-8"/>
                <w:sz w:val="20"/>
              </w:rPr>
              <w:t> </w:t>
            </w:r>
            <w:r>
              <w:rPr>
                <w:sz w:val="20"/>
              </w:rPr>
              <w:t>positive</w:t>
            </w:r>
            <w:r>
              <w:rPr>
                <w:spacing w:val="-7"/>
                <w:sz w:val="20"/>
              </w:rPr>
              <w:t> </w:t>
            </w:r>
            <w:r>
              <w:rPr>
                <w:spacing w:val="-5"/>
                <w:sz w:val="20"/>
              </w:rPr>
              <w:t>or</w:t>
            </w: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negative</w:t>
            </w:r>
            <w:r>
              <w:rPr>
                <w:spacing w:val="-9"/>
                <w:sz w:val="20"/>
              </w:rPr>
              <w:t> </w:t>
            </w:r>
            <w:r>
              <w:rPr>
                <w:sz w:val="20"/>
              </w:rPr>
              <w:t>behavior.</w:t>
            </w:r>
            <w:r>
              <w:rPr>
                <w:spacing w:val="-8"/>
                <w:sz w:val="20"/>
              </w:rPr>
              <w:t> </w:t>
            </w:r>
            <w:r>
              <w:rPr>
                <w:sz w:val="20"/>
              </w:rPr>
              <w:t>Attends,</w:t>
            </w:r>
            <w:r>
              <w:rPr>
                <w:spacing w:val="-8"/>
                <w:sz w:val="20"/>
              </w:rPr>
              <w:t> </w:t>
            </w:r>
            <w:r>
              <w:rPr>
                <w:sz w:val="20"/>
              </w:rPr>
              <w:t>participates,</w:t>
            </w:r>
            <w:r>
              <w:rPr>
                <w:spacing w:val="-8"/>
                <w:sz w:val="20"/>
              </w:rPr>
              <w:t> </w:t>
            </w:r>
            <w:r>
              <w:rPr>
                <w:sz w:val="20"/>
              </w:rPr>
              <w:t>and</w:t>
            </w:r>
            <w:r>
              <w:rPr>
                <w:spacing w:val="-8"/>
                <w:sz w:val="20"/>
              </w:rPr>
              <w:t> </w:t>
            </w:r>
            <w:r>
              <w:rPr>
                <w:sz w:val="20"/>
              </w:rPr>
              <w:t>makes</w:t>
            </w:r>
            <w:r>
              <w:rPr>
                <w:spacing w:val="-8"/>
                <w:sz w:val="20"/>
              </w:rPr>
              <w:t> </w:t>
            </w:r>
            <w:r>
              <w:rPr>
                <w:sz w:val="20"/>
              </w:rPr>
              <w:t>program</w:t>
            </w:r>
            <w:r>
              <w:rPr>
                <w:spacing w:val="-8"/>
                <w:sz w:val="20"/>
              </w:rPr>
              <w:t> </w:t>
            </w:r>
            <w:r>
              <w:rPr>
                <w:sz w:val="20"/>
              </w:rPr>
              <w:t>recommendations</w:t>
            </w:r>
            <w:r>
              <w:rPr>
                <w:spacing w:val="-8"/>
                <w:sz w:val="20"/>
              </w:rPr>
              <w:t> </w:t>
            </w:r>
            <w:r>
              <w:rPr>
                <w:sz w:val="20"/>
              </w:rPr>
              <w:t>as</w:t>
            </w:r>
            <w:r>
              <w:rPr>
                <w:spacing w:val="-8"/>
                <w:sz w:val="20"/>
              </w:rPr>
              <w:t> </w:t>
            </w:r>
            <w:r>
              <w:rPr>
                <w:sz w:val="20"/>
              </w:rPr>
              <w:t>a</w:t>
            </w:r>
            <w:r>
              <w:rPr>
                <w:spacing w:val="-8"/>
                <w:sz w:val="20"/>
              </w:rPr>
              <w:t> </w:t>
            </w:r>
            <w:r>
              <w:rPr>
                <w:sz w:val="20"/>
              </w:rPr>
              <w:t>member</w:t>
            </w:r>
            <w:r>
              <w:rPr>
                <w:spacing w:val="-8"/>
                <w:sz w:val="20"/>
              </w:rPr>
              <w:t> </w:t>
            </w:r>
            <w:r>
              <w:rPr>
                <w:spacing w:val="-5"/>
                <w:sz w:val="20"/>
              </w:rPr>
              <w:t>of</w:t>
            </w: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classification</w:t>
            </w:r>
            <w:r>
              <w:rPr>
                <w:spacing w:val="-8"/>
                <w:sz w:val="20"/>
              </w:rPr>
              <w:t> </w:t>
            </w:r>
            <w:r>
              <w:rPr>
                <w:sz w:val="20"/>
              </w:rPr>
              <w:t>and</w:t>
            </w:r>
            <w:r>
              <w:rPr>
                <w:spacing w:val="-7"/>
                <w:sz w:val="20"/>
              </w:rPr>
              <w:t> </w:t>
            </w:r>
            <w:r>
              <w:rPr>
                <w:sz w:val="20"/>
              </w:rPr>
              <w:t>disciplinary</w:t>
            </w:r>
            <w:r>
              <w:rPr>
                <w:spacing w:val="-9"/>
                <w:sz w:val="20"/>
              </w:rPr>
              <w:t> </w:t>
            </w:r>
            <w:r>
              <w:rPr>
                <w:sz w:val="20"/>
              </w:rPr>
              <w:t>committees.</w:t>
            </w:r>
            <w:r>
              <w:rPr>
                <w:spacing w:val="-8"/>
                <w:sz w:val="20"/>
              </w:rPr>
              <w:t> </w:t>
            </w:r>
            <w:r>
              <w:rPr>
                <w:sz w:val="20"/>
              </w:rPr>
              <w:t>Recommends</w:t>
            </w:r>
            <w:r>
              <w:rPr>
                <w:spacing w:val="-7"/>
                <w:sz w:val="20"/>
              </w:rPr>
              <w:t> </w:t>
            </w:r>
            <w:r>
              <w:rPr>
                <w:sz w:val="20"/>
              </w:rPr>
              <w:t>the</w:t>
            </w:r>
            <w:r>
              <w:rPr>
                <w:spacing w:val="-8"/>
                <w:sz w:val="20"/>
              </w:rPr>
              <w:t> </w:t>
            </w:r>
            <w:r>
              <w:rPr>
                <w:sz w:val="20"/>
              </w:rPr>
              <w:t>level</w:t>
            </w:r>
            <w:r>
              <w:rPr>
                <w:spacing w:val="-9"/>
                <w:sz w:val="20"/>
              </w:rPr>
              <w:t> </w:t>
            </w:r>
            <w:r>
              <w:rPr>
                <w:sz w:val="20"/>
              </w:rPr>
              <w:t>of</w:t>
            </w:r>
            <w:r>
              <w:rPr>
                <w:spacing w:val="-9"/>
                <w:sz w:val="20"/>
              </w:rPr>
              <w:t> </w:t>
            </w:r>
            <w:r>
              <w:rPr>
                <w:sz w:val="20"/>
              </w:rPr>
              <w:t>institution</w:t>
            </w:r>
            <w:r>
              <w:rPr>
                <w:spacing w:val="-7"/>
                <w:sz w:val="20"/>
              </w:rPr>
              <w:t> </w:t>
            </w:r>
            <w:r>
              <w:rPr>
                <w:sz w:val="20"/>
              </w:rPr>
              <w:t>to</w:t>
            </w:r>
            <w:r>
              <w:rPr>
                <w:spacing w:val="-8"/>
                <w:sz w:val="20"/>
              </w:rPr>
              <w:t> </w:t>
            </w:r>
            <w:r>
              <w:rPr>
                <w:sz w:val="20"/>
              </w:rPr>
              <w:t>which</w:t>
            </w:r>
            <w:r>
              <w:rPr>
                <w:spacing w:val="-7"/>
                <w:sz w:val="20"/>
              </w:rPr>
              <w:t> </w:t>
            </w:r>
            <w:r>
              <w:rPr>
                <w:sz w:val="20"/>
              </w:rPr>
              <w:t>the</w:t>
            </w:r>
            <w:r>
              <w:rPr>
                <w:spacing w:val="-8"/>
                <w:sz w:val="20"/>
              </w:rPr>
              <w:t> </w:t>
            </w:r>
            <w:r>
              <w:rPr>
                <w:spacing w:val="-2"/>
                <w:sz w:val="20"/>
              </w:rPr>
              <w:t>incarcerated</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person</w:t>
            </w:r>
            <w:r>
              <w:rPr>
                <w:spacing w:val="-7"/>
                <w:sz w:val="20"/>
              </w:rPr>
              <w:t> </w:t>
            </w:r>
            <w:r>
              <w:rPr>
                <w:sz w:val="20"/>
              </w:rPr>
              <w:t>will</w:t>
            </w:r>
            <w:r>
              <w:rPr>
                <w:spacing w:val="-8"/>
                <w:sz w:val="20"/>
              </w:rPr>
              <w:t> </w:t>
            </w:r>
            <w:r>
              <w:rPr>
                <w:sz w:val="20"/>
              </w:rPr>
              <w:t>be</w:t>
            </w:r>
            <w:r>
              <w:rPr>
                <w:spacing w:val="-7"/>
                <w:sz w:val="20"/>
              </w:rPr>
              <w:t> </w:t>
            </w:r>
            <w:r>
              <w:rPr>
                <w:sz w:val="20"/>
              </w:rPr>
              <w:t>assigned.</w:t>
            </w:r>
            <w:r>
              <w:rPr>
                <w:spacing w:val="-7"/>
                <w:sz w:val="20"/>
              </w:rPr>
              <w:t> </w:t>
            </w:r>
            <w:r>
              <w:rPr>
                <w:sz w:val="20"/>
              </w:rPr>
              <w:t>Conduct</w:t>
            </w:r>
            <w:r>
              <w:rPr>
                <w:spacing w:val="-6"/>
                <w:sz w:val="20"/>
              </w:rPr>
              <w:t> </w:t>
            </w:r>
            <w:r>
              <w:rPr>
                <w:sz w:val="20"/>
              </w:rPr>
              <w:t>counseling</w:t>
            </w:r>
            <w:r>
              <w:rPr>
                <w:spacing w:val="-7"/>
                <w:sz w:val="20"/>
              </w:rPr>
              <w:t> </w:t>
            </w:r>
            <w:r>
              <w:rPr>
                <w:sz w:val="20"/>
              </w:rPr>
              <w:t>sessions</w:t>
            </w:r>
            <w:r>
              <w:rPr>
                <w:spacing w:val="-7"/>
                <w:sz w:val="20"/>
              </w:rPr>
              <w:t> </w:t>
            </w:r>
            <w:r>
              <w:rPr>
                <w:sz w:val="20"/>
              </w:rPr>
              <w:t>with</w:t>
            </w:r>
            <w:r>
              <w:rPr>
                <w:spacing w:val="-6"/>
                <w:sz w:val="20"/>
              </w:rPr>
              <w:t> </w:t>
            </w:r>
            <w:r>
              <w:rPr>
                <w:sz w:val="20"/>
              </w:rPr>
              <w:t>individual</w:t>
            </w:r>
            <w:r>
              <w:rPr>
                <w:spacing w:val="-7"/>
                <w:sz w:val="20"/>
              </w:rPr>
              <w:t> </w:t>
            </w:r>
            <w:r>
              <w:rPr>
                <w:sz w:val="20"/>
              </w:rPr>
              <w:t>incarcerated</w:t>
            </w:r>
            <w:r>
              <w:rPr>
                <w:spacing w:val="-7"/>
                <w:sz w:val="20"/>
              </w:rPr>
              <w:t> </w:t>
            </w:r>
            <w:r>
              <w:rPr>
                <w:sz w:val="20"/>
              </w:rPr>
              <w:t>people</w:t>
            </w:r>
            <w:r>
              <w:rPr>
                <w:spacing w:val="-8"/>
                <w:sz w:val="20"/>
              </w:rPr>
              <w:t> </w:t>
            </w:r>
            <w:r>
              <w:rPr>
                <w:sz w:val="20"/>
              </w:rPr>
              <w:t>to</w:t>
            </w:r>
            <w:r>
              <w:rPr>
                <w:spacing w:val="-7"/>
                <w:sz w:val="20"/>
              </w:rPr>
              <w:t> </w:t>
            </w:r>
            <w:r>
              <w:rPr>
                <w:spacing w:val="-2"/>
                <w:sz w:val="20"/>
              </w:rPr>
              <w:t>resolve</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personal</w:t>
            </w:r>
            <w:r>
              <w:rPr>
                <w:spacing w:val="-7"/>
                <w:sz w:val="20"/>
              </w:rPr>
              <w:t> </w:t>
            </w:r>
            <w:r>
              <w:rPr>
                <w:sz w:val="20"/>
              </w:rPr>
              <w:t>concerns,</w:t>
            </w:r>
            <w:r>
              <w:rPr>
                <w:spacing w:val="-7"/>
                <w:sz w:val="20"/>
              </w:rPr>
              <w:t> </w:t>
            </w:r>
            <w:r>
              <w:rPr>
                <w:sz w:val="20"/>
              </w:rPr>
              <w:t>both</w:t>
            </w:r>
            <w:r>
              <w:rPr>
                <w:spacing w:val="-6"/>
                <w:sz w:val="20"/>
              </w:rPr>
              <w:t> </w:t>
            </w:r>
            <w:r>
              <w:rPr>
                <w:sz w:val="20"/>
              </w:rPr>
              <w:t>on</w:t>
            </w:r>
            <w:r>
              <w:rPr>
                <w:spacing w:val="-7"/>
                <w:sz w:val="20"/>
              </w:rPr>
              <w:t> </w:t>
            </w:r>
            <w:r>
              <w:rPr>
                <w:sz w:val="20"/>
              </w:rPr>
              <w:t>a</w:t>
            </w:r>
            <w:r>
              <w:rPr>
                <w:spacing w:val="-7"/>
                <w:sz w:val="20"/>
              </w:rPr>
              <w:t> </w:t>
            </w:r>
            <w:r>
              <w:rPr>
                <w:sz w:val="20"/>
              </w:rPr>
              <w:t>routine</w:t>
            </w:r>
            <w:r>
              <w:rPr>
                <w:spacing w:val="-7"/>
                <w:sz w:val="20"/>
              </w:rPr>
              <w:t> </w:t>
            </w:r>
            <w:r>
              <w:rPr>
                <w:sz w:val="20"/>
              </w:rPr>
              <w:t>basis</w:t>
            </w:r>
            <w:r>
              <w:rPr>
                <w:spacing w:val="-7"/>
                <w:sz w:val="20"/>
              </w:rPr>
              <w:t> </w:t>
            </w:r>
            <w:r>
              <w:rPr>
                <w:sz w:val="20"/>
              </w:rPr>
              <w:t>and</w:t>
            </w:r>
            <w:r>
              <w:rPr>
                <w:spacing w:val="-6"/>
                <w:sz w:val="20"/>
              </w:rPr>
              <w:t> </w:t>
            </w:r>
            <w:r>
              <w:rPr>
                <w:sz w:val="20"/>
              </w:rPr>
              <w:t>as</w:t>
            </w:r>
            <w:r>
              <w:rPr>
                <w:spacing w:val="-9"/>
                <w:sz w:val="20"/>
              </w:rPr>
              <w:t> </w:t>
            </w:r>
            <w:r>
              <w:rPr>
                <w:sz w:val="20"/>
              </w:rPr>
              <w:t>a</w:t>
            </w:r>
            <w:r>
              <w:rPr>
                <w:spacing w:val="-6"/>
                <w:sz w:val="20"/>
              </w:rPr>
              <w:t> </w:t>
            </w:r>
            <w:r>
              <w:rPr>
                <w:sz w:val="20"/>
              </w:rPr>
              <w:t>crisis</w:t>
            </w:r>
            <w:r>
              <w:rPr>
                <w:spacing w:val="-7"/>
                <w:sz w:val="20"/>
              </w:rPr>
              <w:t> </w:t>
            </w:r>
            <w:r>
              <w:rPr>
                <w:sz w:val="20"/>
              </w:rPr>
              <w:t>intervention.</w:t>
            </w:r>
            <w:r>
              <w:rPr>
                <w:spacing w:val="-6"/>
                <w:sz w:val="20"/>
              </w:rPr>
              <w:t> </w:t>
            </w:r>
            <w:r>
              <w:rPr>
                <w:sz w:val="20"/>
              </w:rPr>
              <w:t>Make</w:t>
            </w:r>
            <w:r>
              <w:rPr>
                <w:spacing w:val="-8"/>
                <w:sz w:val="20"/>
              </w:rPr>
              <w:t> </w:t>
            </w:r>
            <w:r>
              <w:rPr>
                <w:sz w:val="20"/>
              </w:rPr>
              <w:t>recommendations</w:t>
            </w:r>
            <w:r>
              <w:rPr>
                <w:spacing w:val="-6"/>
                <w:sz w:val="20"/>
              </w:rPr>
              <w:t> </w:t>
            </w:r>
            <w:r>
              <w:rPr>
                <w:spacing w:val="-5"/>
                <w:sz w:val="20"/>
              </w:rPr>
              <w:t>for</w:t>
            </w: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placement</w:t>
            </w:r>
            <w:r>
              <w:rPr>
                <w:spacing w:val="-9"/>
                <w:sz w:val="20"/>
              </w:rPr>
              <w:t> </w:t>
            </w:r>
            <w:r>
              <w:rPr>
                <w:sz w:val="20"/>
              </w:rPr>
              <w:t>or</w:t>
            </w:r>
            <w:r>
              <w:rPr>
                <w:spacing w:val="-8"/>
                <w:sz w:val="20"/>
              </w:rPr>
              <w:t> </w:t>
            </w:r>
            <w:r>
              <w:rPr>
                <w:sz w:val="20"/>
              </w:rPr>
              <w:t>withdrawal</w:t>
            </w:r>
            <w:r>
              <w:rPr>
                <w:spacing w:val="-8"/>
                <w:sz w:val="20"/>
              </w:rPr>
              <w:t> </w:t>
            </w:r>
            <w:r>
              <w:rPr>
                <w:sz w:val="20"/>
              </w:rPr>
              <w:t>of</w:t>
            </w:r>
            <w:r>
              <w:rPr>
                <w:spacing w:val="-9"/>
                <w:sz w:val="20"/>
              </w:rPr>
              <w:t> </w:t>
            </w:r>
            <w:r>
              <w:rPr>
                <w:sz w:val="20"/>
              </w:rPr>
              <w:t>incarcerated</w:t>
            </w:r>
            <w:r>
              <w:rPr>
                <w:spacing w:val="-8"/>
                <w:sz w:val="20"/>
              </w:rPr>
              <w:t> </w:t>
            </w:r>
            <w:r>
              <w:rPr>
                <w:sz w:val="20"/>
              </w:rPr>
              <w:t>person</w:t>
            </w:r>
            <w:r>
              <w:rPr>
                <w:spacing w:val="-8"/>
                <w:sz w:val="20"/>
              </w:rPr>
              <w:t> </w:t>
            </w:r>
            <w:r>
              <w:rPr>
                <w:sz w:val="20"/>
              </w:rPr>
              <w:t>from</w:t>
            </w:r>
            <w:r>
              <w:rPr>
                <w:spacing w:val="-8"/>
                <w:sz w:val="20"/>
              </w:rPr>
              <w:t> </w:t>
            </w:r>
            <w:r>
              <w:rPr>
                <w:sz w:val="20"/>
              </w:rPr>
              <w:t>programs.</w:t>
            </w:r>
            <w:r>
              <w:rPr>
                <w:spacing w:val="-5"/>
                <w:sz w:val="20"/>
              </w:rPr>
              <w:t> </w:t>
            </w:r>
            <w:r>
              <w:rPr>
                <w:sz w:val="20"/>
              </w:rPr>
              <w:t>Determine</w:t>
            </w:r>
            <w:r>
              <w:rPr>
                <w:spacing w:val="-11"/>
                <w:sz w:val="20"/>
              </w:rPr>
              <w:t> </w:t>
            </w:r>
            <w:r>
              <w:rPr>
                <w:sz w:val="20"/>
              </w:rPr>
              <w:t>the</w:t>
            </w:r>
            <w:r>
              <w:rPr>
                <w:spacing w:val="-10"/>
                <w:sz w:val="20"/>
              </w:rPr>
              <w:t> </w:t>
            </w:r>
            <w:r>
              <w:rPr>
                <w:sz w:val="20"/>
              </w:rPr>
              <w:t>custody</w:t>
            </w:r>
            <w:r>
              <w:rPr>
                <w:spacing w:val="-8"/>
                <w:sz w:val="20"/>
              </w:rPr>
              <w:t> </w:t>
            </w:r>
            <w:r>
              <w:rPr>
                <w:sz w:val="20"/>
              </w:rPr>
              <w:t>requirements</w:t>
            </w:r>
            <w:r>
              <w:rPr>
                <w:spacing w:val="-10"/>
                <w:sz w:val="20"/>
              </w:rPr>
              <w:t> </w:t>
            </w:r>
            <w:r>
              <w:rPr>
                <w:spacing w:val="-5"/>
                <w:sz w:val="20"/>
              </w:rPr>
              <w:t>of</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incarcerated</w:t>
            </w:r>
            <w:r>
              <w:rPr>
                <w:spacing w:val="-8"/>
                <w:sz w:val="20"/>
              </w:rPr>
              <w:t> </w:t>
            </w:r>
            <w:r>
              <w:rPr>
                <w:sz w:val="20"/>
              </w:rPr>
              <w:t>people</w:t>
            </w:r>
            <w:r>
              <w:rPr>
                <w:spacing w:val="-9"/>
                <w:sz w:val="20"/>
              </w:rPr>
              <w:t> </w:t>
            </w:r>
            <w:r>
              <w:rPr>
                <w:sz w:val="20"/>
              </w:rPr>
              <w:t>on</w:t>
            </w:r>
            <w:r>
              <w:rPr>
                <w:spacing w:val="-10"/>
                <w:sz w:val="20"/>
              </w:rPr>
              <w:t> </w:t>
            </w:r>
            <w:r>
              <w:rPr>
                <w:sz w:val="20"/>
              </w:rPr>
              <w:t>an</w:t>
            </w:r>
            <w:r>
              <w:rPr>
                <w:spacing w:val="-8"/>
                <w:sz w:val="20"/>
              </w:rPr>
              <w:t> </w:t>
            </w:r>
            <w:r>
              <w:rPr>
                <w:sz w:val="20"/>
              </w:rPr>
              <w:t>ongoing</w:t>
            </w:r>
            <w:r>
              <w:rPr>
                <w:spacing w:val="-11"/>
                <w:sz w:val="20"/>
              </w:rPr>
              <w:t> </w:t>
            </w:r>
            <w:r>
              <w:rPr>
                <w:sz w:val="20"/>
              </w:rPr>
              <w:t>basis.</w:t>
            </w:r>
            <w:r>
              <w:rPr>
                <w:spacing w:val="-10"/>
                <w:sz w:val="20"/>
              </w:rPr>
              <w:t> </w:t>
            </w:r>
            <w:r>
              <w:rPr>
                <w:sz w:val="20"/>
              </w:rPr>
              <w:t>Record</w:t>
            </w:r>
            <w:r>
              <w:rPr>
                <w:spacing w:val="-9"/>
                <w:sz w:val="20"/>
              </w:rPr>
              <w:t> </w:t>
            </w:r>
            <w:r>
              <w:rPr>
                <w:sz w:val="20"/>
              </w:rPr>
              <w:t>observations</w:t>
            </w:r>
            <w:r>
              <w:rPr>
                <w:spacing w:val="-9"/>
                <w:sz w:val="20"/>
              </w:rPr>
              <w:t> </w:t>
            </w:r>
            <w:r>
              <w:rPr>
                <w:sz w:val="20"/>
              </w:rPr>
              <w:t>or</w:t>
            </w:r>
            <w:r>
              <w:rPr>
                <w:spacing w:val="-10"/>
                <w:sz w:val="20"/>
              </w:rPr>
              <w:t> </w:t>
            </w:r>
            <w:r>
              <w:rPr>
                <w:sz w:val="20"/>
              </w:rPr>
              <w:t>contact</w:t>
            </w:r>
            <w:r>
              <w:rPr>
                <w:spacing w:val="-8"/>
                <w:sz w:val="20"/>
              </w:rPr>
              <w:t> </w:t>
            </w:r>
            <w:r>
              <w:rPr>
                <w:sz w:val="20"/>
              </w:rPr>
              <w:t>with</w:t>
            </w:r>
            <w:r>
              <w:rPr>
                <w:spacing w:val="-8"/>
                <w:sz w:val="20"/>
              </w:rPr>
              <w:t> </w:t>
            </w:r>
            <w:r>
              <w:rPr>
                <w:sz w:val="20"/>
              </w:rPr>
              <w:t>incarcerated</w:t>
            </w:r>
            <w:r>
              <w:rPr>
                <w:spacing w:val="-7"/>
                <w:sz w:val="20"/>
              </w:rPr>
              <w:t> </w:t>
            </w:r>
            <w:r>
              <w:rPr>
                <w:spacing w:val="-2"/>
                <w:sz w:val="20"/>
              </w:rPr>
              <w:t>people,</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families,</w:t>
            </w:r>
            <w:r>
              <w:rPr>
                <w:spacing w:val="-8"/>
                <w:sz w:val="20"/>
              </w:rPr>
              <w:t> </w:t>
            </w:r>
            <w:r>
              <w:rPr>
                <w:sz w:val="20"/>
              </w:rPr>
              <w:t>outside</w:t>
            </w:r>
            <w:r>
              <w:rPr>
                <w:spacing w:val="-8"/>
                <w:sz w:val="20"/>
              </w:rPr>
              <w:t> </w:t>
            </w:r>
            <w:r>
              <w:rPr>
                <w:sz w:val="20"/>
              </w:rPr>
              <w:t>agencies,</w:t>
            </w:r>
            <w:r>
              <w:rPr>
                <w:spacing w:val="-7"/>
                <w:sz w:val="20"/>
              </w:rPr>
              <w:t> </w:t>
            </w:r>
            <w:r>
              <w:rPr>
                <w:sz w:val="20"/>
              </w:rPr>
              <w:t>and</w:t>
            </w:r>
            <w:r>
              <w:rPr>
                <w:spacing w:val="-8"/>
                <w:sz w:val="20"/>
              </w:rPr>
              <w:t> </w:t>
            </w:r>
            <w:r>
              <w:rPr>
                <w:sz w:val="20"/>
              </w:rPr>
              <w:t>confidential</w:t>
            </w:r>
            <w:r>
              <w:rPr>
                <w:spacing w:val="-8"/>
                <w:sz w:val="20"/>
              </w:rPr>
              <w:t> </w:t>
            </w:r>
            <w:r>
              <w:rPr>
                <w:sz w:val="20"/>
              </w:rPr>
              <w:t>information.</w:t>
            </w:r>
            <w:r>
              <w:rPr>
                <w:spacing w:val="-7"/>
                <w:sz w:val="20"/>
              </w:rPr>
              <w:t> </w:t>
            </w:r>
            <w:r>
              <w:rPr>
                <w:sz w:val="20"/>
              </w:rPr>
              <w:t>Respond</w:t>
            </w:r>
            <w:r>
              <w:rPr>
                <w:spacing w:val="-8"/>
                <w:sz w:val="20"/>
              </w:rPr>
              <w:t> </w:t>
            </w:r>
            <w:r>
              <w:rPr>
                <w:sz w:val="20"/>
              </w:rPr>
              <w:t>to</w:t>
            </w:r>
            <w:r>
              <w:rPr>
                <w:spacing w:val="-10"/>
                <w:sz w:val="20"/>
              </w:rPr>
              <w:t> </w:t>
            </w:r>
            <w:r>
              <w:rPr>
                <w:sz w:val="20"/>
              </w:rPr>
              <w:t>written</w:t>
            </w:r>
            <w:r>
              <w:rPr>
                <w:spacing w:val="-7"/>
                <w:sz w:val="20"/>
              </w:rPr>
              <w:t> </w:t>
            </w:r>
            <w:r>
              <w:rPr>
                <w:sz w:val="20"/>
              </w:rPr>
              <w:t>or</w:t>
            </w:r>
            <w:r>
              <w:rPr>
                <w:spacing w:val="-7"/>
                <w:sz w:val="20"/>
              </w:rPr>
              <w:t> </w:t>
            </w:r>
            <w:r>
              <w:rPr>
                <w:sz w:val="20"/>
              </w:rPr>
              <w:t>verbal</w:t>
            </w:r>
            <w:r>
              <w:rPr>
                <w:spacing w:val="-8"/>
                <w:sz w:val="20"/>
              </w:rPr>
              <w:t> </w:t>
            </w:r>
            <w:r>
              <w:rPr>
                <w:sz w:val="20"/>
              </w:rPr>
              <w:t>requests</w:t>
            </w:r>
            <w:r>
              <w:rPr>
                <w:spacing w:val="-6"/>
                <w:sz w:val="20"/>
              </w:rPr>
              <w:t> </w:t>
            </w:r>
            <w:r>
              <w:rPr>
                <w:spacing w:val="-4"/>
                <w:sz w:val="20"/>
              </w:rPr>
              <w:t>from</w:t>
            </w:r>
          </w:p>
        </w:tc>
      </w:tr>
      <w:tr>
        <w:trPr>
          <w:trHeight w:val="245"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incarcerated</w:t>
            </w:r>
            <w:r>
              <w:rPr>
                <w:spacing w:val="-7"/>
                <w:sz w:val="20"/>
              </w:rPr>
              <w:t> </w:t>
            </w:r>
            <w:r>
              <w:rPr>
                <w:sz w:val="20"/>
              </w:rPr>
              <w:t>people.</w:t>
            </w:r>
            <w:r>
              <w:rPr>
                <w:spacing w:val="-4"/>
                <w:sz w:val="20"/>
              </w:rPr>
              <w:t> </w:t>
            </w:r>
            <w:r>
              <w:rPr>
                <w:sz w:val="20"/>
              </w:rPr>
              <w:t>Re-evaluate</w:t>
            </w:r>
            <w:r>
              <w:rPr>
                <w:spacing w:val="-8"/>
                <w:sz w:val="20"/>
              </w:rPr>
              <w:t> </w:t>
            </w:r>
            <w:r>
              <w:rPr>
                <w:sz w:val="20"/>
              </w:rPr>
              <w:t>the</w:t>
            </w:r>
            <w:r>
              <w:rPr>
                <w:spacing w:val="-7"/>
                <w:sz w:val="20"/>
              </w:rPr>
              <w:t> </w:t>
            </w:r>
            <w:r>
              <w:rPr>
                <w:sz w:val="20"/>
              </w:rPr>
              <w:t>program</w:t>
            </w:r>
            <w:r>
              <w:rPr>
                <w:spacing w:val="-7"/>
                <w:sz w:val="20"/>
              </w:rPr>
              <w:t> </w:t>
            </w:r>
            <w:r>
              <w:rPr>
                <w:sz w:val="20"/>
              </w:rPr>
              <w:t>needs</w:t>
            </w:r>
            <w:r>
              <w:rPr>
                <w:spacing w:val="-6"/>
                <w:sz w:val="20"/>
              </w:rPr>
              <w:t> </w:t>
            </w:r>
            <w:r>
              <w:rPr>
                <w:sz w:val="20"/>
              </w:rPr>
              <w:t>of</w:t>
            </w:r>
            <w:r>
              <w:rPr>
                <w:spacing w:val="-8"/>
                <w:sz w:val="20"/>
              </w:rPr>
              <w:t> </w:t>
            </w:r>
            <w:r>
              <w:rPr>
                <w:sz w:val="20"/>
              </w:rPr>
              <w:t>the</w:t>
            </w:r>
            <w:r>
              <w:rPr>
                <w:spacing w:val="-6"/>
                <w:sz w:val="20"/>
              </w:rPr>
              <w:t> </w:t>
            </w:r>
            <w:r>
              <w:rPr>
                <w:sz w:val="20"/>
              </w:rPr>
              <w:t>incarcerated</w:t>
            </w:r>
            <w:r>
              <w:rPr>
                <w:spacing w:val="-6"/>
                <w:sz w:val="20"/>
              </w:rPr>
              <w:t> </w:t>
            </w:r>
            <w:r>
              <w:rPr>
                <w:sz w:val="20"/>
              </w:rPr>
              <w:t>person</w:t>
            </w:r>
            <w:r>
              <w:rPr>
                <w:spacing w:val="-6"/>
                <w:sz w:val="20"/>
              </w:rPr>
              <w:t> </w:t>
            </w:r>
            <w:r>
              <w:rPr>
                <w:sz w:val="20"/>
              </w:rPr>
              <w:t>on</w:t>
            </w:r>
            <w:r>
              <w:rPr>
                <w:spacing w:val="-7"/>
                <w:sz w:val="20"/>
              </w:rPr>
              <w:t> </w:t>
            </w:r>
            <w:r>
              <w:rPr>
                <w:sz w:val="20"/>
              </w:rPr>
              <w:t>an</w:t>
            </w:r>
            <w:r>
              <w:rPr>
                <w:spacing w:val="-6"/>
                <w:sz w:val="20"/>
              </w:rPr>
              <w:t> </w:t>
            </w:r>
            <w:r>
              <w:rPr>
                <w:sz w:val="20"/>
              </w:rPr>
              <w:t>ongoing</w:t>
            </w:r>
            <w:r>
              <w:rPr>
                <w:spacing w:val="-7"/>
                <w:sz w:val="20"/>
              </w:rPr>
              <w:t> </w:t>
            </w:r>
            <w:r>
              <w:rPr>
                <w:spacing w:val="-2"/>
                <w:sz w:val="20"/>
              </w:rPr>
              <w:t>basis.</w:t>
            </w:r>
          </w:p>
        </w:tc>
      </w:tr>
      <w:tr>
        <w:trPr>
          <w:trHeight w:val="245"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Facilitates</w:t>
            </w:r>
            <w:r>
              <w:rPr>
                <w:spacing w:val="-7"/>
                <w:sz w:val="20"/>
              </w:rPr>
              <w:t> </w:t>
            </w:r>
            <w:r>
              <w:rPr>
                <w:sz w:val="20"/>
              </w:rPr>
              <w:t>requested</w:t>
            </w:r>
            <w:r>
              <w:rPr>
                <w:spacing w:val="-7"/>
                <w:sz w:val="20"/>
              </w:rPr>
              <w:t> </w:t>
            </w:r>
            <w:r>
              <w:rPr>
                <w:sz w:val="20"/>
              </w:rPr>
              <w:t>Olson</w:t>
            </w:r>
            <w:r>
              <w:rPr>
                <w:spacing w:val="-7"/>
                <w:sz w:val="20"/>
              </w:rPr>
              <w:t> </w:t>
            </w:r>
            <w:r>
              <w:rPr>
                <w:sz w:val="20"/>
              </w:rPr>
              <w:t>reviews</w:t>
            </w:r>
            <w:r>
              <w:rPr>
                <w:spacing w:val="-7"/>
                <w:sz w:val="20"/>
              </w:rPr>
              <w:t> </w:t>
            </w:r>
            <w:r>
              <w:rPr>
                <w:sz w:val="20"/>
              </w:rPr>
              <w:t>of</w:t>
            </w:r>
            <w:r>
              <w:rPr>
                <w:spacing w:val="-9"/>
                <w:sz w:val="20"/>
              </w:rPr>
              <w:t> </w:t>
            </w:r>
            <w:r>
              <w:rPr>
                <w:sz w:val="20"/>
              </w:rPr>
              <w:t>electronic</w:t>
            </w:r>
            <w:r>
              <w:rPr>
                <w:spacing w:val="-8"/>
                <w:sz w:val="20"/>
              </w:rPr>
              <w:t> </w:t>
            </w:r>
            <w:r>
              <w:rPr>
                <w:sz w:val="20"/>
              </w:rPr>
              <w:t>files</w:t>
            </w:r>
            <w:r>
              <w:rPr>
                <w:spacing w:val="-7"/>
                <w:sz w:val="20"/>
              </w:rPr>
              <w:t> </w:t>
            </w:r>
            <w:r>
              <w:rPr>
                <w:sz w:val="20"/>
              </w:rPr>
              <w:t>by</w:t>
            </w:r>
            <w:r>
              <w:rPr>
                <w:spacing w:val="-7"/>
                <w:sz w:val="20"/>
              </w:rPr>
              <w:t> </w:t>
            </w:r>
            <w:r>
              <w:rPr>
                <w:sz w:val="20"/>
              </w:rPr>
              <w:t>incarcerated</w:t>
            </w:r>
            <w:r>
              <w:rPr>
                <w:spacing w:val="-7"/>
                <w:sz w:val="20"/>
              </w:rPr>
              <w:t> </w:t>
            </w:r>
            <w:r>
              <w:rPr>
                <w:sz w:val="20"/>
              </w:rPr>
              <w:t>people.</w:t>
            </w:r>
            <w:r>
              <w:rPr>
                <w:spacing w:val="-7"/>
                <w:sz w:val="20"/>
              </w:rPr>
              <w:t> </w:t>
            </w:r>
            <w:r>
              <w:rPr>
                <w:sz w:val="20"/>
              </w:rPr>
              <w:t>Prepare</w:t>
            </w:r>
            <w:r>
              <w:rPr>
                <w:spacing w:val="-8"/>
                <w:sz w:val="20"/>
              </w:rPr>
              <w:t> </w:t>
            </w:r>
            <w:r>
              <w:rPr>
                <w:spacing w:val="-2"/>
                <w:sz w:val="20"/>
              </w:rPr>
              <w:t>miscellaneous</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reports</w:t>
            </w:r>
            <w:r>
              <w:rPr>
                <w:spacing w:val="-6"/>
                <w:sz w:val="20"/>
              </w:rPr>
              <w:t> </w:t>
            </w:r>
            <w:r>
              <w:rPr>
                <w:sz w:val="20"/>
              </w:rPr>
              <w:t>and</w:t>
            </w:r>
            <w:r>
              <w:rPr>
                <w:spacing w:val="-7"/>
                <w:sz w:val="20"/>
              </w:rPr>
              <w:t> </w:t>
            </w:r>
            <w:r>
              <w:rPr>
                <w:sz w:val="20"/>
              </w:rPr>
              <w:t>letters</w:t>
            </w:r>
            <w:r>
              <w:rPr>
                <w:spacing w:val="-7"/>
                <w:sz w:val="20"/>
              </w:rPr>
              <w:t> </w:t>
            </w:r>
            <w:r>
              <w:rPr>
                <w:sz w:val="20"/>
              </w:rPr>
              <w:t>as</w:t>
            </w:r>
            <w:r>
              <w:rPr>
                <w:spacing w:val="-6"/>
                <w:sz w:val="20"/>
              </w:rPr>
              <w:t> </w:t>
            </w:r>
            <w:r>
              <w:rPr>
                <w:sz w:val="20"/>
              </w:rPr>
              <w:t>needed.</w:t>
            </w:r>
            <w:r>
              <w:rPr>
                <w:spacing w:val="-7"/>
                <w:sz w:val="20"/>
              </w:rPr>
              <w:t> </w:t>
            </w:r>
            <w:r>
              <w:rPr>
                <w:sz w:val="20"/>
              </w:rPr>
              <w:t>Prepares</w:t>
            </w:r>
            <w:r>
              <w:rPr>
                <w:spacing w:val="-7"/>
                <w:sz w:val="20"/>
              </w:rPr>
              <w:t> </w:t>
            </w:r>
            <w:r>
              <w:rPr>
                <w:sz w:val="20"/>
              </w:rPr>
              <w:t>cases</w:t>
            </w:r>
            <w:r>
              <w:rPr>
                <w:spacing w:val="-6"/>
                <w:sz w:val="20"/>
              </w:rPr>
              <w:t> </w:t>
            </w:r>
            <w:r>
              <w:rPr>
                <w:sz w:val="20"/>
              </w:rPr>
              <w:t>for</w:t>
            </w:r>
            <w:r>
              <w:rPr>
                <w:spacing w:val="-7"/>
                <w:sz w:val="20"/>
              </w:rPr>
              <w:t> </w:t>
            </w:r>
            <w:r>
              <w:rPr>
                <w:sz w:val="20"/>
              </w:rPr>
              <w:t>presentation</w:t>
            </w:r>
            <w:r>
              <w:rPr>
                <w:spacing w:val="-7"/>
                <w:sz w:val="20"/>
              </w:rPr>
              <w:t> </w:t>
            </w:r>
            <w:r>
              <w:rPr>
                <w:sz w:val="20"/>
              </w:rPr>
              <w:t>to</w:t>
            </w:r>
            <w:r>
              <w:rPr>
                <w:spacing w:val="-6"/>
                <w:sz w:val="20"/>
              </w:rPr>
              <w:t> </w:t>
            </w:r>
            <w:r>
              <w:rPr>
                <w:sz w:val="20"/>
              </w:rPr>
              <w:t>ICC,</w:t>
            </w:r>
            <w:r>
              <w:rPr>
                <w:spacing w:val="-7"/>
                <w:sz w:val="20"/>
              </w:rPr>
              <w:t> </w:t>
            </w:r>
            <w:r>
              <w:rPr>
                <w:sz w:val="20"/>
              </w:rPr>
              <w:t>including</w:t>
            </w:r>
            <w:r>
              <w:rPr>
                <w:spacing w:val="-7"/>
                <w:sz w:val="20"/>
              </w:rPr>
              <w:t> </w:t>
            </w:r>
            <w:r>
              <w:rPr>
                <w:sz w:val="20"/>
              </w:rPr>
              <w:t>Segregation</w:t>
            </w:r>
            <w:r>
              <w:rPr>
                <w:spacing w:val="-7"/>
                <w:sz w:val="20"/>
              </w:rPr>
              <w:t> </w:t>
            </w:r>
            <w:r>
              <w:rPr>
                <w:sz w:val="20"/>
              </w:rPr>
              <w:t>Housing</w:t>
            </w:r>
            <w:r>
              <w:rPr>
                <w:spacing w:val="1"/>
                <w:sz w:val="20"/>
              </w:rPr>
              <w:t> </w:t>
            </w:r>
            <w:r>
              <w:rPr>
                <w:spacing w:val="-4"/>
                <w:sz w:val="20"/>
              </w:rPr>
              <w:t>Unit</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(SHU)</w:t>
            </w:r>
            <w:r>
              <w:rPr>
                <w:spacing w:val="-8"/>
                <w:sz w:val="20"/>
              </w:rPr>
              <w:t> </w:t>
            </w:r>
            <w:r>
              <w:rPr>
                <w:sz w:val="20"/>
              </w:rPr>
              <w:t>term</w:t>
            </w:r>
            <w:r>
              <w:rPr>
                <w:spacing w:val="-8"/>
                <w:sz w:val="20"/>
              </w:rPr>
              <w:t> </w:t>
            </w:r>
            <w:r>
              <w:rPr>
                <w:sz w:val="20"/>
              </w:rPr>
              <w:t>computations</w:t>
            </w:r>
            <w:r>
              <w:rPr>
                <w:spacing w:val="-6"/>
                <w:sz w:val="20"/>
              </w:rPr>
              <w:t> </w:t>
            </w:r>
            <w:r>
              <w:rPr>
                <w:sz w:val="20"/>
              </w:rPr>
              <w:t>and/or</w:t>
            </w:r>
            <w:r>
              <w:rPr>
                <w:spacing w:val="-7"/>
                <w:sz w:val="20"/>
              </w:rPr>
              <w:t> </w:t>
            </w:r>
            <w:r>
              <w:rPr>
                <w:sz w:val="20"/>
              </w:rPr>
              <w:t>issues</w:t>
            </w:r>
            <w:r>
              <w:rPr>
                <w:spacing w:val="-7"/>
                <w:sz w:val="20"/>
              </w:rPr>
              <w:t> </w:t>
            </w:r>
            <w:r>
              <w:rPr>
                <w:sz w:val="20"/>
              </w:rPr>
              <w:t>ASU</w:t>
            </w:r>
            <w:r>
              <w:rPr>
                <w:spacing w:val="-10"/>
                <w:sz w:val="20"/>
              </w:rPr>
              <w:t> </w:t>
            </w:r>
            <w:r>
              <w:rPr>
                <w:sz w:val="20"/>
              </w:rPr>
              <w:t>Placement</w:t>
            </w:r>
            <w:r>
              <w:rPr>
                <w:spacing w:val="-7"/>
                <w:sz w:val="20"/>
              </w:rPr>
              <w:t> </w:t>
            </w:r>
            <w:r>
              <w:rPr>
                <w:sz w:val="20"/>
              </w:rPr>
              <w:t>Notices</w:t>
            </w:r>
            <w:r>
              <w:rPr>
                <w:spacing w:val="-7"/>
                <w:sz w:val="20"/>
              </w:rPr>
              <w:t> </w:t>
            </w:r>
            <w:r>
              <w:rPr>
                <w:sz w:val="20"/>
              </w:rPr>
              <w:t>as</w:t>
            </w:r>
            <w:r>
              <w:rPr>
                <w:spacing w:val="-7"/>
                <w:sz w:val="20"/>
              </w:rPr>
              <w:t> </w:t>
            </w:r>
            <w:r>
              <w:rPr>
                <w:spacing w:val="-2"/>
                <w:sz w:val="20"/>
              </w:rPr>
              <w:t>needed.</w:t>
            </w:r>
          </w:p>
        </w:tc>
      </w:tr>
      <w:tr>
        <w:trPr>
          <w:trHeight w:val="244" w:hRule="atLeast"/>
        </w:trPr>
        <w:tc>
          <w:tcPr>
            <w:tcW w:w="1865" w:type="dxa"/>
            <w:tcBorders>
              <w:top w:val="nil"/>
              <w:bottom w:val="nil"/>
            </w:tcBorders>
          </w:tcPr>
          <w:p>
            <w:pPr>
              <w:pStyle w:val="TableParagraph"/>
              <w:spacing w:line="225" w:lineRule="exact"/>
              <w:ind w:left="6"/>
              <w:jc w:val="center"/>
              <w:rPr>
                <w:sz w:val="20"/>
              </w:rPr>
            </w:pPr>
            <w:r>
              <w:rPr>
                <w:spacing w:val="-5"/>
                <w:sz w:val="20"/>
              </w:rPr>
              <w:t>40%</w:t>
            </w:r>
          </w:p>
        </w:tc>
        <w:tc>
          <w:tcPr>
            <w:tcW w:w="8956" w:type="dxa"/>
            <w:tcBorders>
              <w:top w:val="nil"/>
              <w:bottom w:val="nil"/>
            </w:tcBorders>
          </w:tcPr>
          <w:p>
            <w:pPr>
              <w:pStyle w:val="TableParagraph"/>
              <w:ind w:left="0"/>
              <w:rPr>
                <w:rFonts w:ascii="Times New Roman"/>
                <w:sz w:val="16"/>
              </w:rPr>
            </w:pP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Assists</w:t>
            </w:r>
            <w:r>
              <w:rPr>
                <w:spacing w:val="-7"/>
                <w:sz w:val="20"/>
              </w:rPr>
              <w:t> </w:t>
            </w:r>
            <w:r>
              <w:rPr>
                <w:sz w:val="20"/>
              </w:rPr>
              <w:t>and</w:t>
            </w:r>
            <w:r>
              <w:rPr>
                <w:spacing w:val="-5"/>
                <w:sz w:val="20"/>
              </w:rPr>
              <w:t> </w:t>
            </w:r>
            <w:r>
              <w:rPr>
                <w:sz w:val="20"/>
              </w:rPr>
              <w:t>review</w:t>
            </w:r>
            <w:r>
              <w:rPr>
                <w:spacing w:val="-6"/>
                <w:sz w:val="20"/>
              </w:rPr>
              <w:t> </w:t>
            </w:r>
            <w:r>
              <w:rPr>
                <w:sz w:val="20"/>
              </w:rPr>
              <w:t>the</w:t>
            </w:r>
            <w:r>
              <w:rPr>
                <w:spacing w:val="-6"/>
                <w:sz w:val="20"/>
              </w:rPr>
              <w:t> </w:t>
            </w:r>
            <w:r>
              <w:rPr>
                <w:sz w:val="20"/>
              </w:rPr>
              <w:t>work</w:t>
            </w:r>
            <w:r>
              <w:rPr>
                <w:spacing w:val="-6"/>
                <w:sz w:val="20"/>
              </w:rPr>
              <w:t> </w:t>
            </w:r>
            <w:r>
              <w:rPr>
                <w:sz w:val="20"/>
              </w:rPr>
              <w:t>of</w:t>
            </w:r>
            <w:r>
              <w:rPr>
                <w:spacing w:val="-7"/>
                <w:sz w:val="20"/>
              </w:rPr>
              <w:t> </w:t>
            </w:r>
            <w:r>
              <w:rPr>
                <w:sz w:val="20"/>
              </w:rPr>
              <w:t>Correctional</w:t>
            </w:r>
            <w:r>
              <w:rPr>
                <w:spacing w:val="-5"/>
                <w:sz w:val="20"/>
              </w:rPr>
              <w:t> </w:t>
            </w:r>
            <w:r>
              <w:rPr>
                <w:sz w:val="20"/>
              </w:rPr>
              <w:t>Counselor</w:t>
            </w:r>
            <w:r>
              <w:rPr>
                <w:spacing w:val="-5"/>
                <w:sz w:val="20"/>
              </w:rPr>
              <w:t> </w:t>
            </w:r>
            <w:r>
              <w:rPr>
                <w:sz w:val="20"/>
              </w:rPr>
              <w:t>I’s.</w:t>
            </w:r>
            <w:r>
              <w:rPr>
                <w:spacing w:val="35"/>
                <w:sz w:val="20"/>
              </w:rPr>
              <w:t> </w:t>
            </w:r>
            <w:r>
              <w:rPr>
                <w:sz w:val="20"/>
              </w:rPr>
              <w:t>Evaluates</w:t>
            </w:r>
            <w:r>
              <w:rPr>
                <w:spacing w:val="-5"/>
                <w:sz w:val="20"/>
              </w:rPr>
              <w:t> </w:t>
            </w:r>
            <w:r>
              <w:rPr>
                <w:sz w:val="20"/>
              </w:rPr>
              <w:t>staff</w:t>
            </w:r>
            <w:r>
              <w:rPr>
                <w:spacing w:val="-7"/>
                <w:sz w:val="20"/>
              </w:rPr>
              <w:t> </w:t>
            </w:r>
            <w:r>
              <w:rPr>
                <w:sz w:val="20"/>
              </w:rPr>
              <w:t>performance</w:t>
            </w:r>
            <w:r>
              <w:rPr>
                <w:spacing w:val="-7"/>
                <w:sz w:val="20"/>
              </w:rPr>
              <w:t> </w:t>
            </w:r>
            <w:r>
              <w:rPr>
                <w:sz w:val="20"/>
              </w:rPr>
              <w:t>and</w:t>
            </w:r>
            <w:r>
              <w:rPr>
                <w:spacing w:val="-5"/>
                <w:sz w:val="20"/>
              </w:rPr>
              <w:t> </w:t>
            </w:r>
            <w:r>
              <w:rPr>
                <w:sz w:val="20"/>
              </w:rPr>
              <w:t>takes</w:t>
            </w:r>
            <w:r>
              <w:rPr>
                <w:spacing w:val="-6"/>
                <w:sz w:val="20"/>
              </w:rPr>
              <w:t> </w:t>
            </w:r>
            <w:r>
              <w:rPr>
                <w:spacing w:val="-2"/>
                <w:sz w:val="20"/>
              </w:rPr>
              <w:t>and/or</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recommends</w:t>
            </w:r>
            <w:r>
              <w:rPr>
                <w:spacing w:val="-9"/>
                <w:sz w:val="20"/>
              </w:rPr>
              <w:t> </w:t>
            </w:r>
            <w:r>
              <w:rPr>
                <w:sz w:val="20"/>
              </w:rPr>
              <w:t>appropriate</w:t>
            </w:r>
            <w:r>
              <w:rPr>
                <w:spacing w:val="-8"/>
                <w:sz w:val="20"/>
              </w:rPr>
              <w:t> </w:t>
            </w:r>
            <w:r>
              <w:rPr>
                <w:sz w:val="20"/>
              </w:rPr>
              <w:t>action.</w:t>
            </w:r>
            <w:r>
              <w:rPr>
                <w:spacing w:val="27"/>
                <w:sz w:val="20"/>
              </w:rPr>
              <w:t> </w:t>
            </w:r>
            <w:r>
              <w:rPr>
                <w:sz w:val="20"/>
              </w:rPr>
              <w:t>Supervises</w:t>
            </w:r>
            <w:r>
              <w:rPr>
                <w:spacing w:val="-7"/>
                <w:sz w:val="20"/>
              </w:rPr>
              <w:t> </w:t>
            </w:r>
            <w:r>
              <w:rPr>
                <w:sz w:val="20"/>
              </w:rPr>
              <w:t>and</w:t>
            </w:r>
            <w:r>
              <w:rPr>
                <w:spacing w:val="-7"/>
                <w:sz w:val="20"/>
              </w:rPr>
              <w:t> </w:t>
            </w:r>
            <w:r>
              <w:rPr>
                <w:sz w:val="20"/>
              </w:rPr>
              <w:t>checks</w:t>
            </w:r>
            <w:r>
              <w:rPr>
                <w:spacing w:val="-10"/>
                <w:sz w:val="20"/>
              </w:rPr>
              <w:t> </w:t>
            </w:r>
            <w:r>
              <w:rPr>
                <w:sz w:val="20"/>
              </w:rPr>
              <w:t>the</w:t>
            </w:r>
            <w:r>
              <w:rPr>
                <w:spacing w:val="-9"/>
                <w:sz w:val="20"/>
              </w:rPr>
              <w:t> </w:t>
            </w:r>
            <w:r>
              <w:rPr>
                <w:sz w:val="20"/>
              </w:rPr>
              <w:t>compilation</w:t>
            </w:r>
            <w:r>
              <w:rPr>
                <w:spacing w:val="-6"/>
                <w:sz w:val="20"/>
              </w:rPr>
              <w:t> </w:t>
            </w:r>
            <w:r>
              <w:rPr>
                <w:sz w:val="20"/>
              </w:rPr>
              <w:t>of</w:t>
            </w:r>
            <w:r>
              <w:rPr>
                <w:spacing w:val="-10"/>
                <w:sz w:val="20"/>
              </w:rPr>
              <w:t> </w:t>
            </w:r>
            <w:r>
              <w:rPr>
                <w:sz w:val="20"/>
              </w:rPr>
              <w:t>case</w:t>
            </w:r>
            <w:r>
              <w:rPr>
                <w:spacing w:val="-10"/>
                <w:sz w:val="20"/>
              </w:rPr>
              <w:t> </w:t>
            </w:r>
            <w:r>
              <w:rPr>
                <w:sz w:val="20"/>
              </w:rPr>
              <w:t>records</w:t>
            </w:r>
            <w:r>
              <w:rPr>
                <w:spacing w:val="-5"/>
                <w:sz w:val="20"/>
              </w:rPr>
              <w:t> </w:t>
            </w:r>
            <w:r>
              <w:rPr>
                <w:sz w:val="20"/>
              </w:rPr>
              <w:t>to</w:t>
            </w:r>
            <w:r>
              <w:rPr>
                <w:spacing w:val="-7"/>
                <w:sz w:val="20"/>
              </w:rPr>
              <w:t> </w:t>
            </w:r>
            <w:r>
              <w:rPr>
                <w:spacing w:val="-2"/>
                <w:sz w:val="20"/>
              </w:rPr>
              <w:t>ensure</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appropriate</w:t>
            </w:r>
            <w:r>
              <w:rPr>
                <w:spacing w:val="-8"/>
                <w:sz w:val="20"/>
              </w:rPr>
              <w:t> </w:t>
            </w:r>
            <w:r>
              <w:rPr>
                <w:sz w:val="20"/>
              </w:rPr>
              <w:t>procedures</w:t>
            </w:r>
            <w:r>
              <w:rPr>
                <w:spacing w:val="-7"/>
                <w:sz w:val="20"/>
              </w:rPr>
              <w:t> </w:t>
            </w:r>
            <w:r>
              <w:rPr>
                <w:sz w:val="20"/>
              </w:rPr>
              <w:t>are</w:t>
            </w:r>
            <w:r>
              <w:rPr>
                <w:spacing w:val="-9"/>
                <w:sz w:val="20"/>
              </w:rPr>
              <w:t> </w:t>
            </w:r>
            <w:r>
              <w:rPr>
                <w:sz w:val="20"/>
              </w:rPr>
              <w:t>followed.</w:t>
            </w:r>
            <w:r>
              <w:rPr>
                <w:spacing w:val="-9"/>
                <w:sz w:val="20"/>
              </w:rPr>
              <w:t> </w:t>
            </w:r>
            <w:r>
              <w:rPr>
                <w:sz w:val="20"/>
              </w:rPr>
              <w:t>Review</w:t>
            </w:r>
            <w:r>
              <w:rPr>
                <w:spacing w:val="-10"/>
                <w:sz w:val="20"/>
              </w:rPr>
              <w:t> </w:t>
            </w:r>
            <w:r>
              <w:rPr>
                <w:sz w:val="20"/>
              </w:rPr>
              <w:t>and</w:t>
            </w:r>
            <w:r>
              <w:rPr>
                <w:spacing w:val="-8"/>
                <w:sz w:val="20"/>
              </w:rPr>
              <w:t> </w:t>
            </w:r>
            <w:r>
              <w:rPr>
                <w:sz w:val="20"/>
              </w:rPr>
              <w:t>approves</w:t>
            </w:r>
            <w:r>
              <w:rPr>
                <w:spacing w:val="-6"/>
                <w:sz w:val="20"/>
              </w:rPr>
              <w:t> </w:t>
            </w:r>
            <w:r>
              <w:rPr>
                <w:sz w:val="20"/>
              </w:rPr>
              <w:t>monthly</w:t>
            </w:r>
            <w:r>
              <w:rPr>
                <w:spacing w:val="-8"/>
                <w:sz w:val="20"/>
              </w:rPr>
              <w:t> </w:t>
            </w:r>
            <w:r>
              <w:rPr>
                <w:sz w:val="20"/>
              </w:rPr>
              <w:t>CC</w:t>
            </w:r>
            <w:r>
              <w:rPr>
                <w:spacing w:val="-9"/>
                <w:sz w:val="20"/>
              </w:rPr>
              <w:t> </w:t>
            </w:r>
            <w:r>
              <w:rPr>
                <w:sz w:val="20"/>
              </w:rPr>
              <w:t>I</w:t>
            </w:r>
            <w:r>
              <w:rPr>
                <w:spacing w:val="-8"/>
                <w:sz w:val="20"/>
              </w:rPr>
              <w:t> </w:t>
            </w:r>
            <w:r>
              <w:rPr>
                <w:sz w:val="20"/>
              </w:rPr>
              <w:t>work</w:t>
            </w:r>
            <w:r>
              <w:rPr>
                <w:spacing w:val="-8"/>
                <w:sz w:val="20"/>
              </w:rPr>
              <w:t> </w:t>
            </w:r>
            <w:r>
              <w:rPr>
                <w:sz w:val="20"/>
              </w:rPr>
              <w:t>schedules</w:t>
            </w:r>
            <w:r>
              <w:rPr>
                <w:spacing w:val="-8"/>
                <w:sz w:val="20"/>
              </w:rPr>
              <w:t> </w:t>
            </w:r>
            <w:r>
              <w:rPr>
                <w:sz w:val="20"/>
              </w:rPr>
              <w:t>pursuant</w:t>
            </w:r>
            <w:r>
              <w:rPr>
                <w:spacing w:val="-9"/>
                <w:sz w:val="20"/>
              </w:rPr>
              <w:t> </w:t>
            </w:r>
            <w:r>
              <w:rPr>
                <w:sz w:val="20"/>
              </w:rPr>
              <w:t>to</w:t>
            </w:r>
            <w:r>
              <w:rPr>
                <w:spacing w:val="-9"/>
                <w:sz w:val="20"/>
              </w:rPr>
              <w:t> </w:t>
            </w:r>
            <w:r>
              <w:rPr>
                <w:spacing w:val="-5"/>
                <w:sz w:val="20"/>
              </w:rPr>
              <w:t>the</w:t>
            </w: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MOU.</w:t>
            </w:r>
            <w:r>
              <w:rPr>
                <w:spacing w:val="-12"/>
                <w:sz w:val="20"/>
              </w:rPr>
              <w:t> </w:t>
            </w:r>
            <w:r>
              <w:rPr>
                <w:sz w:val="20"/>
              </w:rPr>
              <w:t>Review</w:t>
            </w:r>
            <w:r>
              <w:rPr>
                <w:spacing w:val="-11"/>
                <w:sz w:val="20"/>
              </w:rPr>
              <w:t> </w:t>
            </w:r>
            <w:r>
              <w:rPr>
                <w:sz w:val="20"/>
              </w:rPr>
              <w:t>and</w:t>
            </w:r>
            <w:r>
              <w:rPr>
                <w:spacing w:val="-8"/>
                <w:sz w:val="20"/>
              </w:rPr>
              <w:t> </w:t>
            </w:r>
            <w:r>
              <w:rPr>
                <w:sz w:val="20"/>
              </w:rPr>
              <w:t>approve</w:t>
            </w:r>
            <w:r>
              <w:rPr>
                <w:spacing w:val="-8"/>
                <w:sz w:val="20"/>
              </w:rPr>
              <w:t> </w:t>
            </w:r>
            <w:r>
              <w:rPr>
                <w:sz w:val="20"/>
              </w:rPr>
              <w:t>Release</w:t>
            </w:r>
            <w:r>
              <w:rPr>
                <w:spacing w:val="-9"/>
                <w:sz w:val="20"/>
              </w:rPr>
              <w:t> </w:t>
            </w:r>
            <w:r>
              <w:rPr>
                <w:sz w:val="20"/>
              </w:rPr>
              <w:t>Program</w:t>
            </w:r>
            <w:r>
              <w:rPr>
                <w:spacing w:val="-8"/>
                <w:sz w:val="20"/>
              </w:rPr>
              <w:t> </w:t>
            </w:r>
            <w:r>
              <w:rPr>
                <w:sz w:val="20"/>
              </w:rPr>
              <w:t>Study</w:t>
            </w:r>
            <w:r>
              <w:rPr>
                <w:spacing w:val="-7"/>
                <w:sz w:val="20"/>
              </w:rPr>
              <w:t> </w:t>
            </w:r>
            <w:r>
              <w:rPr>
                <w:sz w:val="20"/>
              </w:rPr>
              <w:t>(RPS)</w:t>
            </w:r>
            <w:r>
              <w:rPr>
                <w:spacing w:val="-9"/>
                <w:sz w:val="20"/>
              </w:rPr>
              <w:t> </w:t>
            </w:r>
            <w:r>
              <w:rPr>
                <w:sz w:val="20"/>
              </w:rPr>
              <w:t>for</w:t>
            </w:r>
            <w:r>
              <w:rPr>
                <w:spacing w:val="-5"/>
                <w:sz w:val="20"/>
              </w:rPr>
              <w:t> </w:t>
            </w:r>
            <w:r>
              <w:rPr>
                <w:sz w:val="20"/>
              </w:rPr>
              <w:t>parole/probation</w:t>
            </w:r>
            <w:r>
              <w:rPr>
                <w:spacing w:val="-8"/>
                <w:sz w:val="20"/>
              </w:rPr>
              <w:t> </w:t>
            </w:r>
            <w:r>
              <w:rPr>
                <w:sz w:val="20"/>
              </w:rPr>
              <w:t>determination.</w:t>
            </w:r>
            <w:r>
              <w:rPr>
                <w:spacing w:val="-7"/>
                <w:sz w:val="20"/>
              </w:rPr>
              <w:t> </w:t>
            </w:r>
            <w:r>
              <w:rPr>
                <w:sz w:val="20"/>
              </w:rPr>
              <w:t>Responds</w:t>
            </w:r>
            <w:r>
              <w:rPr>
                <w:spacing w:val="-8"/>
                <w:sz w:val="20"/>
              </w:rPr>
              <w:t> </w:t>
            </w:r>
            <w:r>
              <w:rPr>
                <w:spacing w:val="-5"/>
                <w:sz w:val="20"/>
              </w:rPr>
              <w:t>to</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written</w:t>
            </w:r>
            <w:r>
              <w:rPr>
                <w:spacing w:val="-7"/>
                <w:sz w:val="20"/>
              </w:rPr>
              <w:t> </w:t>
            </w:r>
            <w:r>
              <w:rPr>
                <w:sz w:val="20"/>
              </w:rPr>
              <w:t>and/or</w:t>
            </w:r>
            <w:r>
              <w:rPr>
                <w:spacing w:val="-6"/>
                <w:sz w:val="20"/>
              </w:rPr>
              <w:t> </w:t>
            </w:r>
            <w:r>
              <w:rPr>
                <w:sz w:val="20"/>
              </w:rPr>
              <w:t>verbal</w:t>
            </w:r>
            <w:r>
              <w:rPr>
                <w:spacing w:val="-7"/>
                <w:sz w:val="20"/>
              </w:rPr>
              <w:t> </w:t>
            </w:r>
            <w:r>
              <w:rPr>
                <w:sz w:val="20"/>
              </w:rPr>
              <w:t>inquiries</w:t>
            </w:r>
            <w:r>
              <w:rPr>
                <w:spacing w:val="-6"/>
                <w:sz w:val="20"/>
              </w:rPr>
              <w:t> </w:t>
            </w:r>
            <w:r>
              <w:rPr>
                <w:sz w:val="20"/>
              </w:rPr>
              <w:t>submitted</w:t>
            </w:r>
            <w:r>
              <w:rPr>
                <w:spacing w:val="-7"/>
                <w:sz w:val="20"/>
              </w:rPr>
              <w:t> </w:t>
            </w:r>
            <w:r>
              <w:rPr>
                <w:sz w:val="20"/>
              </w:rPr>
              <w:t>by</w:t>
            </w:r>
            <w:r>
              <w:rPr>
                <w:spacing w:val="-6"/>
                <w:sz w:val="20"/>
              </w:rPr>
              <w:t> </w:t>
            </w:r>
            <w:r>
              <w:rPr>
                <w:sz w:val="20"/>
              </w:rPr>
              <w:t>incarcerated</w:t>
            </w:r>
            <w:r>
              <w:rPr>
                <w:spacing w:val="-7"/>
                <w:sz w:val="20"/>
              </w:rPr>
              <w:t> </w:t>
            </w:r>
            <w:r>
              <w:rPr>
                <w:sz w:val="20"/>
              </w:rPr>
              <w:t>people.</w:t>
            </w:r>
            <w:r>
              <w:rPr>
                <w:spacing w:val="-6"/>
                <w:sz w:val="20"/>
              </w:rPr>
              <w:t> </w:t>
            </w:r>
            <w:r>
              <w:rPr>
                <w:sz w:val="20"/>
              </w:rPr>
              <w:t>Participates</w:t>
            </w:r>
            <w:r>
              <w:rPr>
                <w:spacing w:val="-7"/>
                <w:sz w:val="20"/>
              </w:rPr>
              <w:t> </w:t>
            </w:r>
            <w:r>
              <w:rPr>
                <w:sz w:val="20"/>
              </w:rPr>
              <w:t>as</w:t>
            </w:r>
            <w:r>
              <w:rPr>
                <w:spacing w:val="-6"/>
                <w:sz w:val="20"/>
              </w:rPr>
              <w:t> </w:t>
            </w:r>
            <w:r>
              <w:rPr>
                <w:sz w:val="20"/>
              </w:rPr>
              <w:t>a</w:t>
            </w:r>
            <w:r>
              <w:rPr>
                <w:spacing w:val="-6"/>
                <w:sz w:val="20"/>
              </w:rPr>
              <w:t> </w:t>
            </w:r>
            <w:r>
              <w:rPr>
                <w:sz w:val="20"/>
              </w:rPr>
              <w:t>member</w:t>
            </w:r>
            <w:r>
              <w:rPr>
                <w:spacing w:val="-7"/>
                <w:sz w:val="20"/>
              </w:rPr>
              <w:t> </w:t>
            </w:r>
            <w:r>
              <w:rPr>
                <w:sz w:val="20"/>
              </w:rPr>
              <w:t>of</w:t>
            </w:r>
            <w:r>
              <w:rPr>
                <w:spacing w:val="-8"/>
                <w:sz w:val="20"/>
              </w:rPr>
              <w:t> </w:t>
            </w:r>
            <w:r>
              <w:rPr>
                <w:sz w:val="20"/>
              </w:rPr>
              <w:t>the</w:t>
            </w:r>
            <w:r>
              <w:rPr>
                <w:spacing w:val="-7"/>
                <w:sz w:val="20"/>
              </w:rPr>
              <w:t> </w:t>
            </w:r>
            <w:r>
              <w:rPr>
                <w:spacing w:val="-2"/>
                <w:sz w:val="20"/>
              </w:rPr>
              <w:t>Inter-</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pacing w:val="-2"/>
                <w:sz w:val="20"/>
              </w:rPr>
              <w:t>Disciplinary</w:t>
            </w:r>
            <w:r>
              <w:rPr>
                <w:spacing w:val="5"/>
                <w:sz w:val="20"/>
              </w:rPr>
              <w:t> </w:t>
            </w:r>
            <w:r>
              <w:rPr>
                <w:spacing w:val="-2"/>
                <w:sz w:val="20"/>
              </w:rPr>
              <w:t>Training</w:t>
            </w:r>
            <w:r>
              <w:rPr>
                <w:spacing w:val="4"/>
                <w:sz w:val="20"/>
              </w:rPr>
              <w:t> </w:t>
            </w:r>
            <w:r>
              <w:rPr>
                <w:spacing w:val="-2"/>
                <w:sz w:val="20"/>
              </w:rPr>
              <w:t>Team</w:t>
            </w:r>
            <w:r>
              <w:rPr>
                <w:spacing w:val="4"/>
                <w:sz w:val="20"/>
              </w:rPr>
              <w:t> </w:t>
            </w:r>
            <w:r>
              <w:rPr>
                <w:spacing w:val="-2"/>
                <w:sz w:val="20"/>
              </w:rPr>
              <w:t>(IDTT).</w:t>
            </w:r>
          </w:p>
        </w:tc>
      </w:tr>
      <w:tr>
        <w:trPr>
          <w:trHeight w:val="244" w:hRule="atLeast"/>
        </w:trPr>
        <w:tc>
          <w:tcPr>
            <w:tcW w:w="1865" w:type="dxa"/>
            <w:tcBorders>
              <w:top w:val="nil"/>
              <w:bottom w:val="nil"/>
            </w:tcBorders>
          </w:tcPr>
          <w:p>
            <w:pPr>
              <w:pStyle w:val="TableParagraph"/>
              <w:spacing w:line="225" w:lineRule="exact"/>
              <w:ind w:left="6"/>
              <w:jc w:val="center"/>
              <w:rPr>
                <w:sz w:val="20"/>
              </w:rPr>
            </w:pPr>
            <w:r>
              <w:rPr>
                <w:spacing w:val="-5"/>
                <w:sz w:val="20"/>
              </w:rPr>
              <w:t>15%</w:t>
            </w:r>
          </w:p>
        </w:tc>
        <w:tc>
          <w:tcPr>
            <w:tcW w:w="8956" w:type="dxa"/>
            <w:tcBorders>
              <w:top w:val="nil"/>
              <w:bottom w:val="nil"/>
            </w:tcBorders>
          </w:tcPr>
          <w:p>
            <w:pPr>
              <w:pStyle w:val="TableParagraph"/>
              <w:ind w:left="0"/>
              <w:rPr>
                <w:rFonts w:ascii="Times New Roman"/>
                <w:sz w:val="16"/>
              </w:rPr>
            </w:pP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Communicate</w:t>
            </w:r>
            <w:r>
              <w:rPr>
                <w:spacing w:val="-8"/>
                <w:sz w:val="20"/>
              </w:rPr>
              <w:t> </w:t>
            </w:r>
            <w:r>
              <w:rPr>
                <w:sz w:val="20"/>
              </w:rPr>
              <w:t>with</w:t>
            </w:r>
            <w:r>
              <w:rPr>
                <w:spacing w:val="-7"/>
                <w:sz w:val="20"/>
              </w:rPr>
              <w:t> </w:t>
            </w:r>
            <w:r>
              <w:rPr>
                <w:sz w:val="20"/>
              </w:rPr>
              <w:t>outside</w:t>
            </w:r>
            <w:r>
              <w:rPr>
                <w:spacing w:val="-8"/>
                <w:sz w:val="20"/>
              </w:rPr>
              <w:t> </w:t>
            </w:r>
            <w:r>
              <w:rPr>
                <w:sz w:val="20"/>
              </w:rPr>
              <w:t>law</w:t>
            </w:r>
            <w:r>
              <w:rPr>
                <w:spacing w:val="-8"/>
                <w:sz w:val="20"/>
              </w:rPr>
              <w:t> </w:t>
            </w:r>
            <w:r>
              <w:rPr>
                <w:sz w:val="20"/>
              </w:rPr>
              <w:t>enforcement</w:t>
            </w:r>
            <w:r>
              <w:rPr>
                <w:spacing w:val="-7"/>
                <w:sz w:val="20"/>
              </w:rPr>
              <w:t> </w:t>
            </w:r>
            <w:r>
              <w:rPr>
                <w:sz w:val="20"/>
              </w:rPr>
              <w:t>agencies,</w:t>
            </w:r>
            <w:r>
              <w:rPr>
                <w:spacing w:val="-7"/>
                <w:sz w:val="20"/>
              </w:rPr>
              <w:t> </w:t>
            </w:r>
            <w:r>
              <w:rPr>
                <w:sz w:val="20"/>
              </w:rPr>
              <w:t>attorneys</w:t>
            </w:r>
            <w:r>
              <w:rPr>
                <w:spacing w:val="-7"/>
                <w:sz w:val="20"/>
              </w:rPr>
              <w:t> </w:t>
            </w:r>
            <w:r>
              <w:rPr>
                <w:sz w:val="20"/>
              </w:rPr>
              <w:t>and</w:t>
            </w:r>
            <w:r>
              <w:rPr>
                <w:spacing w:val="-7"/>
                <w:sz w:val="20"/>
              </w:rPr>
              <w:t> </w:t>
            </w:r>
            <w:r>
              <w:rPr>
                <w:sz w:val="20"/>
              </w:rPr>
              <w:t>family</w:t>
            </w:r>
            <w:r>
              <w:rPr>
                <w:spacing w:val="-7"/>
                <w:sz w:val="20"/>
              </w:rPr>
              <w:t> </w:t>
            </w:r>
            <w:r>
              <w:rPr>
                <w:sz w:val="20"/>
              </w:rPr>
              <w:t>members</w:t>
            </w:r>
            <w:r>
              <w:rPr>
                <w:spacing w:val="-7"/>
                <w:sz w:val="20"/>
              </w:rPr>
              <w:t> </w:t>
            </w:r>
            <w:r>
              <w:rPr>
                <w:sz w:val="20"/>
              </w:rPr>
              <w:t>when</w:t>
            </w:r>
            <w:r>
              <w:rPr>
                <w:spacing w:val="-8"/>
                <w:sz w:val="20"/>
              </w:rPr>
              <w:t> </w:t>
            </w:r>
            <w:r>
              <w:rPr>
                <w:spacing w:val="-2"/>
                <w:sz w:val="20"/>
              </w:rPr>
              <w:t>necessary.</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Complete</w:t>
            </w:r>
            <w:r>
              <w:rPr>
                <w:spacing w:val="-9"/>
                <w:sz w:val="20"/>
              </w:rPr>
              <w:t> </w:t>
            </w:r>
            <w:r>
              <w:rPr>
                <w:sz w:val="20"/>
              </w:rPr>
              <w:t>First</w:t>
            </w:r>
            <w:r>
              <w:rPr>
                <w:spacing w:val="-9"/>
                <w:sz w:val="20"/>
              </w:rPr>
              <w:t> </w:t>
            </w:r>
            <w:r>
              <w:rPr>
                <w:sz w:val="20"/>
              </w:rPr>
              <w:t>Level</w:t>
            </w:r>
            <w:r>
              <w:rPr>
                <w:spacing w:val="-9"/>
                <w:sz w:val="20"/>
              </w:rPr>
              <w:t> </w:t>
            </w:r>
            <w:r>
              <w:rPr>
                <w:sz w:val="20"/>
              </w:rPr>
              <w:t>CDCR</w:t>
            </w:r>
            <w:r>
              <w:rPr>
                <w:spacing w:val="-8"/>
                <w:sz w:val="20"/>
              </w:rPr>
              <w:t> </w:t>
            </w:r>
            <w:r>
              <w:rPr>
                <w:sz w:val="20"/>
              </w:rPr>
              <w:t>602</w:t>
            </w:r>
            <w:r>
              <w:rPr>
                <w:spacing w:val="-9"/>
                <w:sz w:val="20"/>
              </w:rPr>
              <w:t> </w:t>
            </w:r>
            <w:r>
              <w:rPr>
                <w:sz w:val="20"/>
              </w:rPr>
              <w:t>Incarcerated</w:t>
            </w:r>
            <w:r>
              <w:rPr>
                <w:spacing w:val="-9"/>
                <w:sz w:val="20"/>
              </w:rPr>
              <w:t> </w:t>
            </w:r>
            <w:r>
              <w:rPr>
                <w:sz w:val="20"/>
              </w:rPr>
              <w:t>person/Parolee</w:t>
            </w:r>
            <w:r>
              <w:rPr>
                <w:spacing w:val="-8"/>
                <w:sz w:val="20"/>
              </w:rPr>
              <w:t> </w:t>
            </w:r>
            <w:r>
              <w:rPr>
                <w:sz w:val="20"/>
              </w:rPr>
              <w:t>Grievance/Appeal</w:t>
            </w:r>
            <w:r>
              <w:rPr>
                <w:spacing w:val="-9"/>
                <w:sz w:val="20"/>
              </w:rPr>
              <w:t> </w:t>
            </w:r>
            <w:r>
              <w:rPr>
                <w:sz w:val="20"/>
              </w:rPr>
              <w:t>responses.</w:t>
            </w:r>
            <w:r>
              <w:rPr>
                <w:spacing w:val="-8"/>
                <w:sz w:val="20"/>
              </w:rPr>
              <w:t> </w:t>
            </w:r>
            <w:r>
              <w:rPr>
                <w:spacing w:val="-2"/>
                <w:sz w:val="20"/>
              </w:rPr>
              <w:t>Prepare</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correspondence</w:t>
            </w:r>
            <w:r>
              <w:rPr>
                <w:spacing w:val="-10"/>
                <w:sz w:val="20"/>
              </w:rPr>
              <w:t> </w:t>
            </w:r>
            <w:r>
              <w:rPr>
                <w:sz w:val="20"/>
              </w:rPr>
              <w:t>for</w:t>
            </w:r>
            <w:r>
              <w:rPr>
                <w:spacing w:val="-8"/>
                <w:sz w:val="20"/>
              </w:rPr>
              <w:t> </w:t>
            </w:r>
            <w:r>
              <w:rPr>
                <w:sz w:val="20"/>
              </w:rPr>
              <w:t>various</w:t>
            </w:r>
            <w:r>
              <w:rPr>
                <w:spacing w:val="-7"/>
                <w:sz w:val="20"/>
              </w:rPr>
              <w:t> </w:t>
            </w:r>
            <w:r>
              <w:rPr>
                <w:sz w:val="20"/>
              </w:rPr>
              <w:t>levels</w:t>
            </w:r>
            <w:r>
              <w:rPr>
                <w:spacing w:val="-8"/>
                <w:sz w:val="20"/>
              </w:rPr>
              <w:t> </w:t>
            </w:r>
            <w:r>
              <w:rPr>
                <w:sz w:val="20"/>
              </w:rPr>
              <w:t>in</w:t>
            </w:r>
            <w:r>
              <w:rPr>
                <w:spacing w:val="-8"/>
                <w:sz w:val="20"/>
              </w:rPr>
              <w:t> </w:t>
            </w:r>
            <w:r>
              <w:rPr>
                <w:sz w:val="20"/>
              </w:rPr>
              <w:t>the</w:t>
            </w:r>
            <w:r>
              <w:rPr>
                <w:spacing w:val="-8"/>
                <w:sz w:val="20"/>
              </w:rPr>
              <w:t> </w:t>
            </w:r>
            <w:r>
              <w:rPr>
                <w:sz w:val="20"/>
              </w:rPr>
              <w:t>chain-of-command</w:t>
            </w:r>
            <w:r>
              <w:rPr>
                <w:spacing w:val="-6"/>
                <w:sz w:val="20"/>
              </w:rPr>
              <w:t> </w:t>
            </w:r>
            <w:r>
              <w:rPr>
                <w:sz w:val="20"/>
              </w:rPr>
              <w:t>regarding</w:t>
            </w:r>
            <w:r>
              <w:rPr>
                <w:spacing w:val="-9"/>
                <w:sz w:val="20"/>
              </w:rPr>
              <w:t> </w:t>
            </w:r>
            <w:r>
              <w:rPr>
                <w:sz w:val="20"/>
              </w:rPr>
              <w:t>an</w:t>
            </w:r>
            <w:r>
              <w:rPr>
                <w:spacing w:val="-8"/>
                <w:sz w:val="20"/>
              </w:rPr>
              <w:t> </w:t>
            </w:r>
            <w:r>
              <w:rPr>
                <w:sz w:val="20"/>
              </w:rPr>
              <w:t>incarcerated</w:t>
            </w:r>
            <w:r>
              <w:rPr>
                <w:spacing w:val="-7"/>
                <w:sz w:val="20"/>
              </w:rPr>
              <w:t> </w:t>
            </w:r>
            <w:r>
              <w:rPr>
                <w:sz w:val="20"/>
              </w:rPr>
              <w:t>person</w:t>
            </w:r>
            <w:r>
              <w:rPr>
                <w:spacing w:val="-8"/>
                <w:sz w:val="20"/>
              </w:rPr>
              <w:t> </w:t>
            </w:r>
            <w:r>
              <w:rPr>
                <w:sz w:val="20"/>
              </w:rPr>
              <w:t>within</w:t>
            </w:r>
            <w:r>
              <w:rPr>
                <w:spacing w:val="-8"/>
                <w:sz w:val="20"/>
              </w:rPr>
              <w:t> </w:t>
            </w:r>
            <w:r>
              <w:rPr>
                <w:spacing w:val="-5"/>
                <w:sz w:val="20"/>
              </w:rPr>
              <w:t>the</w:t>
            </w:r>
          </w:p>
        </w:tc>
      </w:tr>
      <w:tr>
        <w:trPr>
          <w:trHeight w:val="245"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assigned</w:t>
            </w:r>
            <w:r>
              <w:rPr>
                <w:spacing w:val="-9"/>
                <w:sz w:val="20"/>
              </w:rPr>
              <w:t> </w:t>
            </w:r>
            <w:r>
              <w:rPr>
                <w:sz w:val="20"/>
              </w:rPr>
              <w:t>caseload.</w:t>
            </w:r>
            <w:r>
              <w:rPr>
                <w:spacing w:val="-10"/>
                <w:sz w:val="20"/>
              </w:rPr>
              <w:t> </w:t>
            </w:r>
            <w:r>
              <w:rPr>
                <w:sz w:val="20"/>
              </w:rPr>
              <w:t>Maintain</w:t>
            </w:r>
            <w:r>
              <w:rPr>
                <w:spacing w:val="-9"/>
                <w:sz w:val="20"/>
              </w:rPr>
              <w:t> </w:t>
            </w:r>
            <w:r>
              <w:rPr>
                <w:sz w:val="20"/>
              </w:rPr>
              <w:t>In-Service</w:t>
            </w:r>
            <w:r>
              <w:rPr>
                <w:spacing w:val="-9"/>
                <w:sz w:val="20"/>
              </w:rPr>
              <w:t> </w:t>
            </w:r>
            <w:r>
              <w:rPr>
                <w:sz w:val="20"/>
              </w:rPr>
              <w:t>Training/Off</w:t>
            </w:r>
            <w:r>
              <w:rPr>
                <w:spacing w:val="-11"/>
                <w:sz w:val="20"/>
              </w:rPr>
              <w:t> </w:t>
            </w:r>
            <w:r>
              <w:rPr>
                <w:sz w:val="20"/>
              </w:rPr>
              <w:t>Post</w:t>
            </w:r>
            <w:r>
              <w:rPr>
                <w:spacing w:val="-9"/>
                <w:sz w:val="20"/>
              </w:rPr>
              <w:t> </w:t>
            </w:r>
            <w:r>
              <w:rPr>
                <w:sz w:val="20"/>
              </w:rPr>
              <w:t>Training</w:t>
            </w:r>
            <w:r>
              <w:rPr>
                <w:spacing w:val="-10"/>
                <w:sz w:val="20"/>
              </w:rPr>
              <w:t> </w:t>
            </w:r>
            <w:r>
              <w:rPr>
                <w:sz w:val="20"/>
              </w:rPr>
              <w:t>agreement.</w:t>
            </w:r>
            <w:r>
              <w:rPr>
                <w:spacing w:val="-9"/>
                <w:sz w:val="20"/>
              </w:rPr>
              <w:t> </w:t>
            </w:r>
            <w:r>
              <w:rPr>
                <w:sz w:val="20"/>
              </w:rPr>
              <w:t>Interview</w:t>
            </w:r>
            <w:r>
              <w:rPr>
                <w:spacing w:val="-10"/>
                <w:sz w:val="20"/>
              </w:rPr>
              <w:t> </w:t>
            </w:r>
            <w:r>
              <w:rPr>
                <w:spacing w:val="-2"/>
                <w:sz w:val="20"/>
              </w:rPr>
              <w:t>incarcerated</w:t>
            </w:r>
          </w:p>
        </w:tc>
      </w:tr>
      <w:tr>
        <w:trPr>
          <w:trHeight w:val="245"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persons</w:t>
            </w:r>
            <w:r>
              <w:rPr>
                <w:spacing w:val="-8"/>
                <w:sz w:val="20"/>
              </w:rPr>
              <w:t> </w:t>
            </w:r>
            <w:r>
              <w:rPr>
                <w:sz w:val="20"/>
              </w:rPr>
              <w:t>for</w:t>
            </w:r>
            <w:r>
              <w:rPr>
                <w:spacing w:val="-7"/>
                <w:sz w:val="20"/>
              </w:rPr>
              <w:t> </w:t>
            </w:r>
            <w:r>
              <w:rPr>
                <w:sz w:val="20"/>
              </w:rPr>
              <w:t>investigative</w:t>
            </w:r>
            <w:r>
              <w:rPr>
                <w:spacing w:val="-8"/>
                <w:sz w:val="20"/>
              </w:rPr>
              <w:t> </w:t>
            </w:r>
            <w:r>
              <w:rPr>
                <w:sz w:val="20"/>
              </w:rPr>
              <w:t>purposes</w:t>
            </w:r>
            <w:r>
              <w:rPr>
                <w:spacing w:val="-7"/>
                <w:sz w:val="20"/>
              </w:rPr>
              <w:t> </w:t>
            </w:r>
            <w:r>
              <w:rPr>
                <w:sz w:val="20"/>
              </w:rPr>
              <w:t>not</w:t>
            </w:r>
            <w:r>
              <w:rPr>
                <w:spacing w:val="-7"/>
                <w:sz w:val="20"/>
              </w:rPr>
              <w:t> </w:t>
            </w:r>
            <w:r>
              <w:rPr>
                <w:sz w:val="20"/>
              </w:rPr>
              <w:t>limited</w:t>
            </w:r>
            <w:r>
              <w:rPr>
                <w:spacing w:val="-7"/>
                <w:sz w:val="20"/>
              </w:rPr>
              <w:t> </w:t>
            </w:r>
            <w:r>
              <w:rPr>
                <w:sz w:val="20"/>
              </w:rPr>
              <w:t>to</w:t>
            </w:r>
            <w:r>
              <w:rPr>
                <w:spacing w:val="-8"/>
                <w:sz w:val="20"/>
              </w:rPr>
              <w:t> </w:t>
            </w:r>
            <w:r>
              <w:rPr>
                <w:sz w:val="20"/>
              </w:rPr>
              <w:t>criminal</w:t>
            </w:r>
            <w:r>
              <w:rPr>
                <w:spacing w:val="-7"/>
                <w:sz w:val="20"/>
              </w:rPr>
              <w:t> </w:t>
            </w:r>
            <w:r>
              <w:rPr>
                <w:sz w:val="20"/>
              </w:rPr>
              <w:t>misconduct.</w:t>
            </w:r>
            <w:r>
              <w:rPr>
                <w:spacing w:val="34"/>
                <w:sz w:val="20"/>
              </w:rPr>
              <w:t> </w:t>
            </w:r>
            <w:r>
              <w:rPr>
                <w:sz w:val="20"/>
              </w:rPr>
              <w:t>Counsel</w:t>
            </w:r>
            <w:r>
              <w:rPr>
                <w:spacing w:val="-10"/>
                <w:sz w:val="20"/>
              </w:rPr>
              <w:t> </w:t>
            </w:r>
            <w:r>
              <w:rPr>
                <w:sz w:val="20"/>
              </w:rPr>
              <w:t>incarcerated</w:t>
            </w:r>
            <w:r>
              <w:rPr>
                <w:spacing w:val="-7"/>
                <w:sz w:val="20"/>
              </w:rPr>
              <w:t> </w:t>
            </w:r>
            <w:r>
              <w:rPr>
                <w:sz w:val="20"/>
              </w:rPr>
              <w:t>persons</w:t>
            </w:r>
            <w:r>
              <w:rPr>
                <w:spacing w:val="-7"/>
                <w:sz w:val="20"/>
              </w:rPr>
              <w:t> </w:t>
            </w:r>
            <w:r>
              <w:rPr>
                <w:spacing w:val="-5"/>
                <w:sz w:val="20"/>
              </w:rPr>
              <w:t>on</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personal,</w:t>
            </w:r>
            <w:r>
              <w:rPr>
                <w:spacing w:val="-9"/>
                <w:sz w:val="20"/>
              </w:rPr>
              <w:t> </w:t>
            </w:r>
            <w:r>
              <w:rPr>
                <w:sz w:val="20"/>
              </w:rPr>
              <w:t>institutional,</w:t>
            </w:r>
            <w:r>
              <w:rPr>
                <w:spacing w:val="-10"/>
                <w:sz w:val="20"/>
              </w:rPr>
              <w:t> </w:t>
            </w:r>
            <w:r>
              <w:rPr>
                <w:sz w:val="20"/>
              </w:rPr>
              <w:t>and</w:t>
            </w:r>
            <w:r>
              <w:rPr>
                <w:spacing w:val="-8"/>
                <w:sz w:val="20"/>
              </w:rPr>
              <w:t> </w:t>
            </w:r>
            <w:r>
              <w:rPr>
                <w:sz w:val="20"/>
              </w:rPr>
              <w:t>family</w:t>
            </w:r>
            <w:r>
              <w:rPr>
                <w:spacing w:val="-9"/>
                <w:sz w:val="20"/>
              </w:rPr>
              <w:t> </w:t>
            </w:r>
            <w:r>
              <w:rPr>
                <w:sz w:val="20"/>
              </w:rPr>
              <w:t>concerns.</w:t>
            </w:r>
            <w:r>
              <w:rPr>
                <w:spacing w:val="-9"/>
                <w:sz w:val="20"/>
              </w:rPr>
              <w:t> </w:t>
            </w:r>
            <w:r>
              <w:rPr>
                <w:sz w:val="20"/>
              </w:rPr>
              <w:t>Prepare</w:t>
            </w:r>
            <w:r>
              <w:rPr>
                <w:spacing w:val="-9"/>
                <w:sz w:val="20"/>
              </w:rPr>
              <w:t> </w:t>
            </w:r>
            <w:r>
              <w:rPr>
                <w:sz w:val="20"/>
              </w:rPr>
              <w:t>special</w:t>
            </w:r>
            <w:r>
              <w:rPr>
                <w:spacing w:val="-9"/>
                <w:sz w:val="20"/>
              </w:rPr>
              <w:t> </w:t>
            </w:r>
            <w:r>
              <w:rPr>
                <w:sz w:val="20"/>
              </w:rPr>
              <w:t>reports</w:t>
            </w:r>
            <w:r>
              <w:rPr>
                <w:spacing w:val="-9"/>
                <w:sz w:val="20"/>
              </w:rPr>
              <w:t> </w:t>
            </w:r>
            <w:r>
              <w:rPr>
                <w:sz w:val="20"/>
              </w:rPr>
              <w:t>as</w:t>
            </w:r>
            <w:r>
              <w:rPr>
                <w:spacing w:val="-11"/>
                <w:sz w:val="20"/>
              </w:rPr>
              <w:t> </w:t>
            </w:r>
            <w:r>
              <w:rPr>
                <w:sz w:val="20"/>
              </w:rPr>
              <w:t>needed</w:t>
            </w:r>
            <w:r>
              <w:rPr>
                <w:spacing w:val="-7"/>
                <w:sz w:val="20"/>
              </w:rPr>
              <w:t> </w:t>
            </w:r>
            <w:r>
              <w:rPr>
                <w:sz w:val="20"/>
              </w:rPr>
              <w:t>for</w:t>
            </w:r>
            <w:r>
              <w:rPr>
                <w:spacing w:val="-7"/>
                <w:sz w:val="20"/>
              </w:rPr>
              <w:t> </w:t>
            </w:r>
            <w:r>
              <w:rPr>
                <w:spacing w:val="-2"/>
                <w:sz w:val="20"/>
              </w:rPr>
              <w:t>supervisors.</w:t>
            </w:r>
          </w:p>
        </w:tc>
      </w:tr>
      <w:tr>
        <w:trPr>
          <w:trHeight w:val="243" w:hRule="atLeast"/>
        </w:trPr>
        <w:tc>
          <w:tcPr>
            <w:tcW w:w="1865" w:type="dxa"/>
            <w:tcBorders>
              <w:top w:val="nil"/>
              <w:bottom w:val="nil"/>
            </w:tcBorders>
          </w:tcPr>
          <w:p>
            <w:pPr>
              <w:pStyle w:val="TableParagraph"/>
              <w:spacing w:line="224" w:lineRule="exact"/>
              <w:ind w:left="6"/>
              <w:jc w:val="center"/>
              <w:rPr>
                <w:sz w:val="20"/>
              </w:rPr>
            </w:pPr>
            <w:r>
              <w:rPr>
                <w:spacing w:val="-5"/>
                <w:sz w:val="20"/>
              </w:rPr>
              <w:t>5%</w:t>
            </w:r>
          </w:p>
        </w:tc>
        <w:tc>
          <w:tcPr>
            <w:tcW w:w="8956" w:type="dxa"/>
            <w:tcBorders>
              <w:top w:val="nil"/>
              <w:bottom w:val="nil"/>
            </w:tcBorders>
          </w:tcPr>
          <w:p>
            <w:pPr>
              <w:pStyle w:val="TableParagraph"/>
              <w:ind w:left="0"/>
              <w:rPr>
                <w:rFonts w:ascii="Times New Roman"/>
                <w:sz w:val="16"/>
              </w:rPr>
            </w:pPr>
          </w:p>
        </w:tc>
      </w:tr>
      <w:tr>
        <w:trPr>
          <w:trHeight w:val="244"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5" w:lineRule="exact"/>
              <w:ind w:left="108"/>
              <w:rPr>
                <w:sz w:val="20"/>
              </w:rPr>
            </w:pPr>
            <w:r>
              <w:rPr>
                <w:sz w:val="20"/>
              </w:rPr>
              <w:t>Perform</w:t>
            </w:r>
            <w:r>
              <w:rPr>
                <w:spacing w:val="-8"/>
                <w:sz w:val="20"/>
              </w:rPr>
              <w:t> </w:t>
            </w:r>
            <w:r>
              <w:rPr>
                <w:sz w:val="20"/>
              </w:rPr>
              <w:t>administrative</w:t>
            </w:r>
            <w:r>
              <w:rPr>
                <w:spacing w:val="-8"/>
                <w:sz w:val="20"/>
              </w:rPr>
              <w:t> </w:t>
            </w:r>
            <w:r>
              <w:rPr>
                <w:sz w:val="20"/>
              </w:rPr>
              <w:t>duties</w:t>
            </w:r>
            <w:r>
              <w:rPr>
                <w:spacing w:val="-7"/>
                <w:sz w:val="20"/>
              </w:rPr>
              <w:t> </w:t>
            </w:r>
            <w:r>
              <w:rPr>
                <w:sz w:val="20"/>
              </w:rPr>
              <w:t>including,</w:t>
            </w:r>
            <w:r>
              <w:rPr>
                <w:spacing w:val="-7"/>
                <w:sz w:val="20"/>
              </w:rPr>
              <w:t> </w:t>
            </w:r>
            <w:r>
              <w:rPr>
                <w:sz w:val="20"/>
              </w:rPr>
              <w:t>but</w:t>
            </w:r>
            <w:r>
              <w:rPr>
                <w:spacing w:val="-7"/>
                <w:sz w:val="20"/>
              </w:rPr>
              <w:t> </w:t>
            </w:r>
            <w:r>
              <w:rPr>
                <w:sz w:val="20"/>
              </w:rPr>
              <w:t>not</w:t>
            </w:r>
            <w:r>
              <w:rPr>
                <w:spacing w:val="-7"/>
                <w:sz w:val="20"/>
              </w:rPr>
              <w:t> </w:t>
            </w:r>
            <w:r>
              <w:rPr>
                <w:sz w:val="20"/>
              </w:rPr>
              <w:t>limited</w:t>
            </w:r>
            <w:r>
              <w:rPr>
                <w:spacing w:val="-7"/>
                <w:sz w:val="20"/>
              </w:rPr>
              <w:t> </w:t>
            </w:r>
            <w:r>
              <w:rPr>
                <w:sz w:val="20"/>
              </w:rPr>
              <w:t>to, adhere</w:t>
            </w:r>
            <w:r>
              <w:rPr>
                <w:spacing w:val="-8"/>
                <w:sz w:val="20"/>
              </w:rPr>
              <w:t> </w:t>
            </w:r>
            <w:r>
              <w:rPr>
                <w:sz w:val="20"/>
              </w:rPr>
              <w:t>to</w:t>
            </w:r>
            <w:r>
              <w:rPr>
                <w:spacing w:val="-6"/>
                <w:sz w:val="20"/>
              </w:rPr>
              <w:t> </w:t>
            </w:r>
            <w:r>
              <w:rPr>
                <w:sz w:val="20"/>
              </w:rPr>
              <w:t>Department</w:t>
            </w:r>
            <w:r>
              <w:rPr>
                <w:spacing w:val="-7"/>
                <w:sz w:val="20"/>
              </w:rPr>
              <w:t> </w:t>
            </w:r>
            <w:r>
              <w:rPr>
                <w:sz w:val="20"/>
              </w:rPr>
              <w:t>policies,</w:t>
            </w:r>
            <w:r>
              <w:rPr>
                <w:spacing w:val="-7"/>
                <w:sz w:val="20"/>
              </w:rPr>
              <w:t> </w:t>
            </w:r>
            <w:r>
              <w:rPr>
                <w:sz w:val="20"/>
              </w:rPr>
              <w:t>rules</w:t>
            </w:r>
            <w:r>
              <w:rPr>
                <w:spacing w:val="-7"/>
                <w:sz w:val="20"/>
              </w:rPr>
              <w:t> </w:t>
            </w:r>
            <w:r>
              <w:rPr>
                <w:spacing w:val="-5"/>
                <w:sz w:val="20"/>
              </w:rPr>
              <w:t>and</w:t>
            </w:r>
          </w:p>
        </w:tc>
      </w:tr>
      <w:tr>
        <w:trPr>
          <w:trHeight w:val="243" w:hRule="atLeast"/>
        </w:trPr>
        <w:tc>
          <w:tcPr>
            <w:tcW w:w="1865" w:type="dxa"/>
            <w:tcBorders>
              <w:top w:val="nil"/>
              <w:bottom w:val="nil"/>
            </w:tcBorders>
          </w:tcPr>
          <w:p>
            <w:pPr>
              <w:pStyle w:val="TableParagraph"/>
              <w:ind w:left="0"/>
              <w:rPr>
                <w:rFonts w:ascii="Times New Roman"/>
                <w:sz w:val="16"/>
              </w:rPr>
            </w:pPr>
          </w:p>
        </w:tc>
        <w:tc>
          <w:tcPr>
            <w:tcW w:w="8956" w:type="dxa"/>
            <w:tcBorders>
              <w:top w:val="nil"/>
              <w:bottom w:val="nil"/>
            </w:tcBorders>
          </w:tcPr>
          <w:p>
            <w:pPr>
              <w:pStyle w:val="TableParagraph"/>
              <w:spacing w:line="224" w:lineRule="exact"/>
              <w:ind w:left="108"/>
              <w:rPr>
                <w:sz w:val="20"/>
              </w:rPr>
            </w:pPr>
            <w:r>
              <w:rPr>
                <w:sz w:val="20"/>
              </w:rPr>
              <w:t>procedures;</w:t>
            </w:r>
            <w:r>
              <w:rPr>
                <w:spacing w:val="-8"/>
                <w:sz w:val="20"/>
              </w:rPr>
              <w:t> </w:t>
            </w:r>
            <w:r>
              <w:rPr>
                <w:sz w:val="20"/>
              </w:rPr>
              <w:t>submit</w:t>
            </w:r>
            <w:r>
              <w:rPr>
                <w:spacing w:val="-6"/>
                <w:sz w:val="20"/>
              </w:rPr>
              <w:t> </w:t>
            </w:r>
            <w:r>
              <w:rPr>
                <w:sz w:val="20"/>
              </w:rPr>
              <w:t>administrative</w:t>
            </w:r>
            <w:r>
              <w:rPr>
                <w:spacing w:val="-7"/>
                <w:sz w:val="20"/>
              </w:rPr>
              <w:t> </w:t>
            </w:r>
            <w:r>
              <w:rPr>
                <w:sz w:val="20"/>
              </w:rPr>
              <w:t>requests</w:t>
            </w:r>
            <w:r>
              <w:rPr>
                <w:spacing w:val="-6"/>
                <w:sz w:val="20"/>
              </w:rPr>
              <w:t> </w:t>
            </w:r>
            <w:r>
              <w:rPr>
                <w:sz w:val="20"/>
              </w:rPr>
              <w:t>including</w:t>
            </w:r>
            <w:r>
              <w:rPr>
                <w:spacing w:val="-7"/>
                <w:sz w:val="20"/>
              </w:rPr>
              <w:t> </w:t>
            </w:r>
            <w:r>
              <w:rPr>
                <w:sz w:val="20"/>
              </w:rPr>
              <w:t>leave,</w:t>
            </w:r>
            <w:r>
              <w:rPr>
                <w:spacing w:val="-6"/>
                <w:sz w:val="20"/>
              </w:rPr>
              <w:t> </w:t>
            </w:r>
            <w:r>
              <w:rPr>
                <w:sz w:val="20"/>
              </w:rPr>
              <w:t>travel,</w:t>
            </w:r>
            <w:r>
              <w:rPr>
                <w:spacing w:val="-7"/>
                <w:sz w:val="20"/>
              </w:rPr>
              <w:t> </w:t>
            </w:r>
            <w:r>
              <w:rPr>
                <w:sz w:val="20"/>
              </w:rPr>
              <w:t>and</w:t>
            </w:r>
            <w:r>
              <w:rPr>
                <w:spacing w:val="2"/>
                <w:sz w:val="20"/>
              </w:rPr>
              <w:t> </w:t>
            </w:r>
            <w:r>
              <w:rPr>
                <w:sz w:val="20"/>
              </w:rPr>
              <w:t>training</w:t>
            </w:r>
            <w:r>
              <w:rPr>
                <w:spacing w:val="-8"/>
                <w:sz w:val="20"/>
              </w:rPr>
              <w:t> </w:t>
            </w:r>
            <w:r>
              <w:rPr>
                <w:sz w:val="20"/>
              </w:rPr>
              <w:t>in</w:t>
            </w:r>
            <w:r>
              <w:rPr>
                <w:spacing w:val="-8"/>
                <w:sz w:val="20"/>
              </w:rPr>
              <w:t> </w:t>
            </w:r>
            <w:r>
              <w:rPr>
                <w:sz w:val="20"/>
              </w:rPr>
              <w:t>a</w:t>
            </w:r>
            <w:r>
              <w:rPr>
                <w:spacing w:val="-6"/>
                <w:sz w:val="20"/>
              </w:rPr>
              <w:t> </w:t>
            </w:r>
            <w:r>
              <w:rPr>
                <w:sz w:val="20"/>
              </w:rPr>
              <w:t>timely</w:t>
            </w:r>
            <w:r>
              <w:rPr>
                <w:spacing w:val="-7"/>
                <w:sz w:val="20"/>
              </w:rPr>
              <w:t> </w:t>
            </w:r>
            <w:r>
              <w:rPr>
                <w:sz w:val="20"/>
              </w:rPr>
              <w:t>and</w:t>
            </w:r>
            <w:r>
              <w:rPr>
                <w:spacing w:val="-6"/>
                <w:sz w:val="20"/>
              </w:rPr>
              <w:t> </w:t>
            </w:r>
            <w:r>
              <w:rPr>
                <w:spacing w:val="-2"/>
                <w:sz w:val="20"/>
              </w:rPr>
              <w:t>appropriate</w:t>
            </w:r>
          </w:p>
        </w:tc>
      </w:tr>
      <w:tr>
        <w:trPr>
          <w:trHeight w:val="223" w:hRule="atLeast"/>
        </w:trPr>
        <w:tc>
          <w:tcPr>
            <w:tcW w:w="1865" w:type="dxa"/>
            <w:tcBorders>
              <w:top w:val="nil"/>
              <w:bottom w:val="nil"/>
            </w:tcBorders>
          </w:tcPr>
          <w:p>
            <w:pPr>
              <w:pStyle w:val="TableParagraph"/>
              <w:ind w:left="0"/>
              <w:rPr>
                <w:rFonts w:ascii="Times New Roman"/>
                <w:sz w:val="14"/>
              </w:rPr>
            </w:pPr>
          </w:p>
        </w:tc>
        <w:tc>
          <w:tcPr>
            <w:tcW w:w="8956" w:type="dxa"/>
            <w:tcBorders>
              <w:top w:val="nil"/>
              <w:bottom w:val="nil"/>
            </w:tcBorders>
          </w:tcPr>
          <w:p>
            <w:pPr>
              <w:pStyle w:val="TableParagraph"/>
              <w:spacing w:line="204" w:lineRule="exact"/>
              <w:ind w:left="108"/>
              <w:rPr>
                <w:sz w:val="20"/>
              </w:rPr>
            </w:pPr>
            <w:r>
              <w:rPr>
                <w:sz w:val="20"/>
              </w:rPr>
              <w:t>manner;</w:t>
            </w:r>
            <w:r>
              <w:rPr>
                <w:spacing w:val="-7"/>
                <w:sz w:val="20"/>
              </w:rPr>
              <w:t> </w:t>
            </w:r>
            <w:r>
              <w:rPr>
                <w:sz w:val="20"/>
              </w:rPr>
              <w:t>accurately</w:t>
            </w:r>
            <w:r>
              <w:rPr>
                <w:spacing w:val="-5"/>
                <w:sz w:val="20"/>
              </w:rPr>
              <w:t> </w:t>
            </w:r>
            <w:r>
              <w:rPr>
                <w:sz w:val="20"/>
              </w:rPr>
              <w:t>report</w:t>
            </w:r>
            <w:r>
              <w:rPr>
                <w:spacing w:val="-5"/>
                <w:sz w:val="20"/>
              </w:rPr>
              <w:t> </w:t>
            </w:r>
            <w:r>
              <w:rPr>
                <w:sz w:val="20"/>
              </w:rPr>
              <w:t>time</w:t>
            </w:r>
            <w:r>
              <w:rPr>
                <w:spacing w:val="-4"/>
                <w:sz w:val="20"/>
              </w:rPr>
              <w:t> </w:t>
            </w:r>
            <w:r>
              <w:rPr>
                <w:sz w:val="20"/>
              </w:rPr>
              <w:t>and</w:t>
            </w:r>
            <w:r>
              <w:rPr>
                <w:spacing w:val="-4"/>
                <w:sz w:val="20"/>
              </w:rPr>
              <w:t> </w:t>
            </w:r>
            <w:r>
              <w:rPr>
                <w:sz w:val="20"/>
              </w:rPr>
              <w:t>submit</w:t>
            </w:r>
            <w:r>
              <w:rPr>
                <w:spacing w:val="-5"/>
                <w:sz w:val="20"/>
              </w:rPr>
              <w:t> </w:t>
            </w:r>
            <w:r>
              <w:rPr>
                <w:sz w:val="20"/>
              </w:rPr>
              <w:t>timesheets</w:t>
            </w:r>
            <w:r>
              <w:rPr>
                <w:spacing w:val="-5"/>
                <w:sz w:val="20"/>
              </w:rPr>
              <w:t> </w:t>
            </w:r>
            <w:r>
              <w:rPr>
                <w:sz w:val="20"/>
              </w:rPr>
              <w:t>by</w:t>
            </w:r>
            <w:r>
              <w:rPr>
                <w:spacing w:val="-5"/>
                <w:sz w:val="20"/>
              </w:rPr>
              <w:t> </w:t>
            </w:r>
            <w:r>
              <w:rPr>
                <w:sz w:val="20"/>
              </w:rPr>
              <w:t>the</w:t>
            </w:r>
            <w:r>
              <w:rPr>
                <w:spacing w:val="-6"/>
                <w:sz w:val="20"/>
              </w:rPr>
              <w:t> </w:t>
            </w:r>
            <w:r>
              <w:rPr>
                <w:sz w:val="20"/>
              </w:rPr>
              <w:t>due</w:t>
            </w:r>
            <w:r>
              <w:rPr>
                <w:spacing w:val="-6"/>
                <w:sz w:val="20"/>
              </w:rPr>
              <w:t> </w:t>
            </w:r>
            <w:r>
              <w:rPr>
                <w:spacing w:val="-2"/>
                <w:sz w:val="20"/>
              </w:rPr>
              <w:t>date.</w:t>
            </w:r>
          </w:p>
        </w:tc>
      </w:tr>
      <w:tr>
        <w:trPr>
          <w:trHeight w:val="244" w:hRule="atLeast"/>
        </w:trPr>
        <w:tc>
          <w:tcPr>
            <w:tcW w:w="10821" w:type="dxa"/>
            <w:gridSpan w:val="2"/>
            <w:tcBorders>
              <w:top w:val="nil"/>
            </w:tcBorders>
            <w:shd w:val="clear" w:color="auto" w:fill="D9D9D9"/>
          </w:tcPr>
          <w:p>
            <w:pPr>
              <w:pStyle w:val="TableParagraph"/>
              <w:spacing w:line="223" w:lineRule="exact" w:before="1"/>
              <w:rPr>
                <w:b/>
                <w:sz w:val="20"/>
              </w:rPr>
            </w:pPr>
            <w:r>
              <w:rPr>
                <w:b/>
                <w:sz w:val="20"/>
              </w:rPr>
              <w:t>SPECIAL</w:t>
            </w:r>
            <w:r>
              <w:rPr>
                <w:b/>
                <w:spacing w:val="-7"/>
                <w:sz w:val="20"/>
              </w:rPr>
              <w:t> </w:t>
            </w:r>
            <w:r>
              <w:rPr>
                <w:b/>
                <w:sz w:val="20"/>
              </w:rPr>
              <w:t>PERSONAL</w:t>
            </w:r>
            <w:r>
              <w:rPr>
                <w:b/>
                <w:spacing w:val="-9"/>
                <w:sz w:val="20"/>
              </w:rPr>
              <w:t> </w:t>
            </w:r>
            <w:r>
              <w:rPr>
                <w:b/>
                <w:spacing w:val="-2"/>
                <w:sz w:val="20"/>
              </w:rPr>
              <w:t>CHARACTERISTICS</w:t>
            </w:r>
          </w:p>
        </w:tc>
      </w:tr>
      <w:tr>
        <w:trPr>
          <w:trHeight w:val="976" w:hRule="atLeast"/>
        </w:trPr>
        <w:tc>
          <w:tcPr>
            <w:tcW w:w="10821" w:type="dxa"/>
            <w:gridSpan w:val="2"/>
          </w:tcPr>
          <w:p>
            <w:pPr>
              <w:pStyle w:val="TableParagraph"/>
              <w:spacing w:before="1"/>
              <w:rPr>
                <w:sz w:val="20"/>
              </w:rPr>
            </w:pPr>
            <w:r>
              <w:rPr>
                <w:sz w:val="20"/>
              </w:rPr>
              <w:t>Influence,</w:t>
            </w:r>
            <w:r>
              <w:rPr>
                <w:spacing w:val="-6"/>
                <w:sz w:val="20"/>
              </w:rPr>
              <w:t> </w:t>
            </w:r>
            <w:r>
              <w:rPr>
                <w:sz w:val="20"/>
              </w:rPr>
              <w:t>change,</w:t>
            </w:r>
            <w:r>
              <w:rPr>
                <w:spacing w:val="-6"/>
                <w:sz w:val="20"/>
              </w:rPr>
              <w:t> </w:t>
            </w:r>
            <w:r>
              <w:rPr>
                <w:sz w:val="20"/>
              </w:rPr>
              <w:t>and</w:t>
            </w:r>
            <w:r>
              <w:rPr>
                <w:spacing w:val="-6"/>
                <w:sz w:val="20"/>
              </w:rPr>
              <w:t> </w:t>
            </w:r>
            <w:r>
              <w:rPr>
                <w:sz w:val="20"/>
              </w:rPr>
              <w:t>strengthen</w:t>
            </w:r>
            <w:r>
              <w:rPr>
                <w:spacing w:val="-6"/>
                <w:sz w:val="20"/>
              </w:rPr>
              <w:t> </w:t>
            </w:r>
            <w:r>
              <w:rPr>
                <w:sz w:val="20"/>
              </w:rPr>
              <w:t>the</w:t>
            </w:r>
            <w:r>
              <w:rPr>
                <w:spacing w:val="-8"/>
                <w:sz w:val="20"/>
              </w:rPr>
              <w:t> </w:t>
            </w:r>
            <w:r>
              <w:rPr>
                <w:sz w:val="20"/>
              </w:rPr>
              <w:t>community.</w:t>
            </w:r>
            <w:r>
              <w:rPr>
                <w:spacing w:val="32"/>
                <w:sz w:val="20"/>
              </w:rPr>
              <w:t> </w:t>
            </w:r>
            <w:r>
              <w:rPr>
                <w:sz w:val="20"/>
              </w:rPr>
              <w:t>Set</w:t>
            </w:r>
            <w:r>
              <w:rPr>
                <w:spacing w:val="-6"/>
                <w:sz w:val="20"/>
              </w:rPr>
              <w:t> </w:t>
            </w:r>
            <w:r>
              <w:rPr>
                <w:sz w:val="20"/>
              </w:rPr>
              <w:t>an</w:t>
            </w:r>
            <w:r>
              <w:rPr>
                <w:spacing w:val="-6"/>
                <w:sz w:val="20"/>
              </w:rPr>
              <w:t> </w:t>
            </w:r>
            <w:r>
              <w:rPr>
                <w:sz w:val="20"/>
              </w:rPr>
              <w:t>example</w:t>
            </w:r>
            <w:r>
              <w:rPr>
                <w:spacing w:val="-8"/>
                <w:sz w:val="20"/>
              </w:rPr>
              <w:t> </w:t>
            </w:r>
            <w:r>
              <w:rPr>
                <w:sz w:val="20"/>
              </w:rPr>
              <w:t>each</w:t>
            </w:r>
            <w:r>
              <w:rPr>
                <w:spacing w:val="-6"/>
                <w:sz w:val="20"/>
              </w:rPr>
              <w:t> </w:t>
            </w:r>
            <w:r>
              <w:rPr>
                <w:sz w:val="20"/>
              </w:rPr>
              <w:t>day</w:t>
            </w:r>
            <w:r>
              <w:rPr>
                <w:spacing w:val="-5"/>
                <w:sz w:val="20"/>
              </w:rPr>
              <w:t> </w:t>
            </w:r>
            <w:r>
              <w:rPr>
                <w:sz w:val="20"/>
              </w:rPr>
              <w:t>through</w:t>
            </w:r>
            <w:r>
              <w:rPr>
                <w:spacing w:val="-6"/>
                <w:sz w:val="20"/>
              </w:rPr>
              <w:t> </w:t>
            </w:r>
            <w:r>
              <w:rPr>
                <w:sz w:val="20"/>
              </w:rPr>
              <w:t>positive</w:t>
            </w:r>
            <w:r>
              <w:rPr>
                <w:spacing w:val="-8"/>
                <w:sz w:val="20"/>
              </w:rPr>
              <w:t> </w:t>
            </w:r>
            <w:r>
              <w:rPr>
                <w:sz w:val="20"/>
              </w:rPr>
              <w:t>and</w:t>
            </w:r>
            <w:r>
              <w:rPr>
                <w:spacing w:val="-6"/>
                <w:sz w:val="20"/>
              </w:rPr>
              <w:t> </w:t>
            </w:r>
            <w:r>
              <w:rPr>
                <w:sz w:val="20"/>
              </w:rPr>
              <w:t>pro-social</w:t>
            </w:r>
            <w:r>
              <w:rPr>
                <w:spacing w:val="-7"/>
                <w:sz w:val="20"/>
              </w:rPr>
              <w:t> </w:t>
            </w:r>
            <w:r>
              <w:rPr>
                <w:sz w:val="20"/>
              </w:rPr>
              <w:t>role</w:t>
            </w:r>
            <w:r>
              <w:rPr>
                <w:spacing w:val="-8"/>
                <w:sz w:val="20"/>
              </w:rPr>
              <w:t> </w:t>
            </w:r>
            <w:r>
              <w:rPr>
                <w:sz w:val="20"/>
              </w:rPr>
              <w:t>modeling,</w:t>
            </w:r>
            <w:r>
              <w:rPr>
                <w:spacing w:val="-6"/>
                <w:sz w:val="20"/>
              </w:rPr>
              <w:t> </w:t>
            </w:r>
            <w:r>
              <w:rPr>
                <w:sz w:val="20"/>
              </w:rPr>
              <w:t>utilizing dynamic security concepts through observation and building rapport.</w:t>
            </w:r>
          </w:p>
          <w:p>
            <w:pPr>
              <w:pStyle w:val="TableParagraph"/>
              <w:spacing w:line="243" w:lineRule="exact"/>
              <w:rPr>
                <w:sz w:val="20"/>
              </w:rPr>
            </w:pPr>
            <w:r>
              <w:rPr>
                <w:sz w:val="20"/>
              </w:rPr>
              <w:t>Willingness</w:t>
            </w:r>
            <w:r>
              <w:rPr>
                <w:spacing w:val="-7"/>
                <w:sz w:val="20"/>
              </w:rPr>
              <w:t> </w:t>
            </w:r>
            <w:r>
              <w:rPr>
                <w:sz w:val="20"/>
              </w:rPr>
              <w:t>to</w:t>
            </w:r>
            <w:r>
              <w:rPr>
                <w:spacing w:val="-6"/>
                <w:sz w:val="20"/>
              </w:rPr>
              <w:t> </w:t>
            </w:r>
            <w:r>
              <w:rPr>
                <w:sz w:val="20"/>
              </w:rPr>
              <w:t>play</w:t>
            </w:r>
            <w:r>
              <w:rPr>
                <w:spacing w:val="-6"/>
                <w:sz w:val="20"/>
              </w:rPr>
              <w:t> </w:t>
            </w:r>
            <w:r>
              <w:rPr>
                <w:sz w:val="20"/>
              </w:rPr>
              <w:t>a</w:t>
            </w:r>
            <w:r>
              <w:rPr>
                <w:spacing w:val="-7"/>
                <w:sz w:val="20"/>
              </w:rPr>
              <w:t> </w:t>
            </w:r>
            <w:r>
              <w:rPr>
                <w:sz w:val="20"/>
              </w:rPr>
              <w:t>significant</w:t>
            </w:r>
            <w:r>
              <w:rPr>
                <w:spacing w:val="-7"/>
                <w:sz w:val="20"/>
              </w:rPr>
              <w:t> </w:t>
            </w:r>
            <w:r>
              <w:rPr>
                <w:sz w:val="20"/>
              </w:rPr>
              <w:t>role</w:t>
            </w:r>
            <w:r>
              <w:rPr>
                <w:spacing w:val="-8"/>
                <w:sz w:val="20"/>
              </w:rPr>
              <w:t> </w:t>
            </w:r>
            <w:r>
              <w:rPr>
                <w:sz w:val="20"/>
              </w:rPr>
              <w:t>in</w:t>
            </w:r>
            <w:r>
              <w:rPr>
                <w:spacing w:val="-6"/>
                <w:sz w:val="20"/>
              </w:rPr>
              <w:t> </w:t>
            </w:r>
            <w:r>
              <w:rPr>
                <w:sz w:val="20"/>
              </w:rPr>
              <w:t>the</w:t>
            </w:r>
            <w:r>
              <w:rPr>
                <w:spacing w:val="-7"/>
                <w:sz w:val="20"/>
              </w:rPr>
              <w:t> </w:t>
            </w:r>
            <w:r>
              <w:rPr>
                <w:sz w:val="20"/>
              </w:rPr>
              <w:t>collaborative</w:t>
            </w:r>
            <w:r>
              <w:rPr>
                <w:spacing w:val="-8"/>
                <w:sz w:val="20"/>
              </w:rPr>
              <w:t> </w:t>
            </w:r>
            <w:r>
              <w:rPr>
                <w:sz w:val="20"/>
              </w:rPr>
              <w:t>efforts</w:t>
            </w:r>
            <w:r>
              <w:rPr>
                <w:spacing w:val="-5"/>
                <w:sz w:val="20"/>
              </w:rPr>
              <w:t> </w:t>
            </w:r>
            <w:r>
              <w:rPr>
                <w:sz w:val="20"/>
              </w:rPr>
              <w:t>toward</w:t>
            </w:r>
            <w:r>
              <w:rPr>
                <w:spacing w:val="-7"/>
                <w:sz w:val="20"/>
              </w:rPr>
              <w:t> </w:t>
            </w:r>
            <w:r>
              <w:rPr>
                <w:sz w:val="20"/>
              </w:rPr>
              <w:t>rehabilitation</w:t>
            </w:r>
            <w:r>
              <w:rPr>
                <w:spacing w:val="-6"/>
                <w:sz w:val="20"/>
              </w:rPr>
              <w:t> </w:t>
            </w:r>
            <w:r>
              <w:rPr>
                <w:sz w:val="20"/>
              </w:rPr>
              <w:t>and</w:t>
            </w:r>
            <w:r>
              <w:rPr>
                <w:spacing w:val="-8"/>
                <w:sz w:val="20"/>
              </w:rPr>
              <w:t> </w:t>
            </w:r>
            <w:r>
              <w:rPr>
                <w:sz w:val="20"/>
              </w:rPr>
              <w:t>public</w:t>
            </w:r>
            <w:r>
              <w:rPr>
                <w:spacing w:val="-8"/>
                <w:sz w:val="20"/>
              </w:rPr>
              <w:t> </w:t>
            </w:r>
            <w:r>
              <w:rPr>
                <w:sz w:val="20"/>
              </w:rPr>
              <w:t>safety</w:t>
            </w:r>
            <w:r>
              <w:rPr>
                <w:spacing w:val="-5"/>
                <w:sz w:val="20"/>
              </w:rPr>
              <w:t> </w:t>
            </w:r>
            <w:r>
              <w:rPr>
                <w:spacing w:val="-2"/>
                <w:sz w:val="20"/>
              </w:rPr>
              <w:t>enhancement.</w:t>
            </w:r>
          </w:p>
          <w:p>
            <w:pPr>
              <w:pStyle w:val="TableParagraph"/>
              <w:spacing w:line="223" w:lineRule="exact" w:before="1"/>
              <w:rPr>
                <w:sz w:val="20"/>
              </w:rPr>
            </w:pPr>
            <w:r>
              <w:rPr>
                <w:sz w:val="20"/>
              </w:rPr>
              <w:t>Ability</w:t>
            </w:r>
            <w:r>
              <w:rPr>
                <w:spacing w:val="-6"/>
                <w:sz w:val="20"/>
              </w:rPr>
              <w:t> </w:t>
            </w:r>
            <w:r>
              <w:rPr>
                <w:sz w:val="20"/>
              </w:rPr>
              <w:t>to</w:t>
            </w:r>
            <w:r>
              <w:rPr>
                <w:spacing w:val="-6"/>
                <w:sz w:val="20"/>
              </w:rPr>
              <w:t> </w:t>
            </w:r>
            <w:r>
              <w:rPr>
                <w:sz w:val="20"/>
              </w:rPr>
              <w:t>facilitate</w:t>
            </w:r>
            <w:r>
              <w:rPr>
                <w:spacing w:val="-7"/>
                <w:sz w:val="20"/>
              </w:rPr>
              <w:t> </w:t>
            </w:r>
            <w:r>
              <w:rPr>
                <w:sz w:val="20"/>
              </w:rPr>
              <w:t>conversations</w:t>
            </w:r>
            <w:r>
              <w:rPr>
                <w:spacing w:val="-6"/>
                <w:sz w:val="20"/>
              </w:rPr>
              <w:t> </w:t>
            </w:r>
            <w:r>
              <w:rPr>
                <w:sz w:val="20"/>
              </w:rPr>
              <w:t>as</w:t>
            </w:r>
            <w:r>
              <w:rPr>
                <w:spacing w:val="-7"/>
                <w:sz w:val="20"/>
              </w:rPr>
              <w:t> </w:t>
            </w:r>
            <w:r>
              <w:rPr>
                <w:sz w:val="20"/>
              </w:rPr>
              <w:t>a</w:t>
            </w:r>
            <w:r>
              <w:rPr>
                <w:spacing w:val="-6"/>
                <w:sz w:val="20"/>
              </w:rPr>
              <w:t> </w:t>
            </w:r>
            <w:r>
              <w:rPr>
                <w:sz w:val="20"/>
              </w:rPr>
              <w:t>coach</w:t>
            </w:r>
            <w:r>
              <w:rPr>
                <w:spacing w:val="-7"/>
                <w:sz w:val="20"/>
              </w:rPr>
              <w:t> </w:t>
            </w:r>
            <w:r>
              <w:rPr>
                <w:sz w:val="20"/>
              </w:rPr>
              <w:t>and</w:t>
            </w:r>
            <w:r>
              <w:rPr>
                <w:spacing w:val="-6"/>
                <w:sz w:val="20"/>
              </w:rPr>
              <w:t> </w:t>
            </w:r>
            <w:r>
              <w:rPr>
                <w:sz w:val="20"/>
              </w:rPr>
              <w:t>mentor,</w:t>
            </w:r>
            <w:r>
              <w:rPr>
                <w:spacing w:val="-6"/>
                <w:sz w:val="20"/>
              </w:rPr>
              <w:t> </w:t>
            </w:r>
            <w:r>
              <w:rPr>
                <w:sz w:val="20"/>
              </w:rPr>
              <w:t>engaging</w:t>
            </w:r>
            <w:r>
              <w:rPr>
                <w:spacing w:val="-7"/>
                <w:sz w:val="20"/>
              </w:rPr>
              <w:t> </w:t>
            </w:r>
            <w:r>
              <w:rPr>
                <w:sz w:val="20"/>
              </w:rPr>
              <w:t>in</w:t>
            </w:r>
            <w:r>
              <w:rPr>
                <w:spacing w:val="-6"/>
                <w:sz w:val="20"/>
              </w:rPr>
              <w:t> </w:t>
            </w:r>
            <w:r>
              <w:rPr>
                <w:sz w:val="20"/>
              </w:rPr>
              <w:t>a</w:t>
            </w:r>
            <w:r>
              <w:rPr>
                <w:spacing w:val="-6"/>
                <w:sz w:val="20"/>
              </w:rPr>
              <w:t> </w:t>
            </w:r>
            <w:r>
              <w:rPr>
                <w:sz w:val="20"/>
              </w:rPr>
              <w:t>respectful</w:t>
            </w:r>
            <w:r>
              <w:rPr>
                <w:spacing w:val="-6"/>
                <w:sz w:val="20"/>
              </w:rPr>
              <w:t> </w:t>
            </w:r>
            <w:r>
              <w:rPr>
                <w:sz w:val="20"/>
              </w:rPr>
              <w:t>and</w:t>
            </w:r>
            <w:r>
              <w:rPr>
                <w:spacing w:val="-7"/>
                <w:sz w:val="20"/>
              </w:rPr>
              <w:t> </w:t>
            </w:r>
            <w:r>
              <w:rPr>
                <w:sz w:val="20"/>
              </w:rPr>
              <w:t>understanding</w:t>
            </w:r>
            <w:r>
              <w:rPr>
                <w:spacing w:val="-7"/>
                <w:sz w:val="20"/>
              </w:rPr>
              <w:t> </w:t>
            </w:r>
            <w:r>
              <w:rPr>
                <w:spacing w:val="-2"/>
                <w:sz w:val="20"/>
              </w:rPr>
              <w:t>manner.</w:t>
            </w:r>
          </w:p>
        </w:tc>
      </w:tr>
    </w:tbl>
    <w:p>
      <w:pPr>
        <w:pStyle w:val="TableParagraph"/>
        <w:spacing w:after="0" w:line="223" w:lineRule="exact"/>
        <w:rPr>
          <w:sz w:val="20"/>
        </w:rPr>
        <w:sectPr>
          <w:headerReference w:type="default" r:id="rId7"/>
          <w:footerReference w:type="default" r:id="rId8"/>
          <w:pgSz w:w="12240" w:h="15840"/>
          <w:pgMar w:header="720" w:footer="736" w:top="1180" w:bottom="920" w:left="360" w:right="360"/>
          <w:pgNumType w:start="2"/>
        </w:sectPr>
      </w:pPr>
    </w:p>
    <w:p>
      <w:pPr>
        <w:pStyle w:val="BodyText"/>
        <w:spacing w:before="19" w:after="1"/>
        <w:ind w:left="0"/>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21"/>
      </w:tblGrid>
      <w:tr>
        <w:trPr>
          <w:trHeight w:val="242" w:hRule="atLeast"/>
        </w:trPr>
        <w:tc>
          <w:tcPr>
            <w:tcW w:w="10821" w:type="dxa"/>
            <w:tcBorders>
              <w:top w:val="nil"/>
            </w:tcBorders>
          </w:tcPr>
          <w:p>
            <w:pPr>
              <w:pStyle w:val="TableParagraph"/>
              <w:spacing w:line="222" w:lineRule="exact"/>
              <w:rPr>
                <w:sz w:val="20"/>
              </w:rPr>
            </w:pPr>
            <w:r>
              <w:rPr>
                <w:sz w:val="20"/>
              </w:rPr>
              <w:t>Ability</w:t>
            </w:r>
            <w:r>
              <w:rPr>
                <w:spacing w:val="-7"/>
                <w:sz w:val="20"/>
              </w:rPr>
              <w:t> </w:t>
            </w:r>
            <w:r>
              <w:rPr>
                <w:sz w:val="20"/>
              </w:rPr>
              <w:t>to</w:t>
            </w:r>
            <w:r>
              <w:rPr>
                <w:spacing w:val="-8"/>
                <w:sz w:val="20"/>
              </w:rPr>
              <w:t> </w:t>
            </w:r>
            <w:r>
              <w:rPr>
                <w:sz w:val="20"/>
              </w:rPr>
              <w:t>build</w:t>
            </w:r>
            <w:r>
              <w:rPr>
                <w:spacing w:val="-7"/>
                <w:sz w:val="20"/>
              </w:rPr>
              <w:t> </w:t>
            </w:r>
            <w:r>
              <w:rPr>
                <w:sz w:val="20"/>
              </w:rPr>
              <w:t>trust,</w:t>
            </w:r>
            <w:r>
              <w:rPr>
                <w:spacing w:val="-8"/>
                <w:sz w:val="20"/>
              </w:rPr>
              <w:t> </w:t>
            </w:r>
            <w:r>
              <w:rPr>
                <w:sz w:val="20"/>
              </w:rPr>
              <w:t>improve</w:t>
            </w:r>
            <w:r>
              <w:rPr>
                <w:spacing w:val="-10"/>
                <w:sz w:val="20"/>
              </w:rPr>
              <w:t> </w:t>
            </w:r>
            <w:r>
              <w:rPr>
                <w:sz w:val="20"/>
              </w:rPr>
              <w:t>communication,</w:t>
            </w:r>
            <w:r>
              <w:rPr>
                <w:spacing w:val="-7"/>
                <w:sz w:val="20"/>
              </w:rPr>
              <w:t> </w:t>
            </w:r>
            <w:r>
              <w:rPr>
                <w:sz w:val="20"/>
              </w:rPr>
              <w:t>and</w:t>
            </w:r>
            <w:r>
              <w:rPr>
                <w:spacing w:val="-8"/>
                <w:sz w:val="20"/>
              </w:rPr>
              <w:t> </w:t>
            </w:r>
            <w:r>
              <w:rPr>
                <w:sz w:val="20"/>
              </w:rPr>
              <w:t>assist</w:t>
            </w:r>
            <w:r>
              <w:rPr>
                <w:spacing w:val="-7"/>
                <w:sz w:val="20"/>
              </w:rPr>
              <w:t> </w:t>
            </w:r>
            <w:r>
              <w:rPr>
                <w:sz w:val="20"/>
              </w:rPr>
              <w:t>with</w:t>
            </w:r>
            <w:r>
              <w:rPr>
                <w:spacing w:val="-8"/>
                <w:sz w:val="20"/>
              </w:rPr>
              <w:t> </w:t>
            </w:r>
            <w:r>
              <w:rPr>
                <w:sz w:val="20"/>
              </w:rPr>
              <w:t>the</w:t>
            </w:r>
            <w:r>
              <w:rPr>
                <w:spacing w:val="-8"/>
                <w:sz w:val="20"/>
              </w:rPr>
              <w:t> </w:t>
            </w:r>
            <w:r>
              <w:rPr>
                <w:sz w:val="20"/>
              </w:rPr>
              <w:t>transformation</w:t>
            </w:r>
            <w:r>
              <w:rPr>
                <w:spacing w:val="-8"/>
                <w:sz w:val="20"/>
              </w:rPr>
              <w:t> </w:t>
            </w:r>
            <w:r>
              <w:rPr>
                <w:sz w:val="20"/>
              </w:rPr>
              <w:t>of</w:t>
            </w:r>
            <w:r>
              <w:rPr>
                <w:spacing w:val="-9"/>
                <w:sz w:val="20"/>
              </w:rPr>
              <w:t> </w:t>
            </w:r>
            <w:r>
              <w:rPr>
                <w:sz w:val="20"/>
              </w:rPr>
              <w:t>correctional</w:t>
            </w:r>
            <w:r>
              <w:rPr>
                <w:spacing w:val="-7"/>
                <w:sz w:val="20"/>
              </w:rPr>
              <w:t> </w:t>
            </w:r>
            <w:r>
              <w:rPr>
                <w:spacing w:val="-2"/>
                <w:sz w:val="20"/>
              </w:rPr>
              <w:t>culture.</w:t>
            </w:r>
          </w:p>
        </w:tc>
      </w:tr>
      <w:tr>
        <w:trPr>
          <w:trHeight w:val="244" w:hRule="atLeast"/>
        </w:trPr>
        <w:tc>
          <w:tcPr>
            <w:tcW w:w="10821" w:type="dxa"/>
            <w:shd w:val="clear" w:color="auto" w:fill="D9D9D9"/>
          </w:tcPr>
          <w:p>
            <w:pPr>
              <w:pStyle w:val="TableParagraph"/>
              <w:spacing w:line="223" w:lineRule="exact" w:before="1"/>
              <w:rPr>
                <w:b/>
                <w:sz w:val="20"/>
              </w:rPr>
            </w:pPr>
            <w:r>
              <w:rPr>
                <w:b/>
                <w:sz w:val="20"/>
              </w:rPr>
              <w:t>SPECIAL</w:t>
            </w:r>
            <w:r>
              <w:rPr>
                <w:b/>
                <w:spacing w:val="-10"/>
                <w:sz w:val="20"/>
              </w:rPr>
              <w:t> </w:t>
            </w:r>
            <w:r>
              <w:rPr>
                <w:b/>
                <w:spacing w:val="-2"/>
                <w:sz w:val="20"/>
              </w:rPr>
              <w:t>REQUIREMENTS</w:t>
            </w:r>
          </w:p>
        </w:tc>
      </w:tr>
      <w:tr>
        <w:trPr>
          <w:trHeight w:val="12769" w:hRule="atLeast"/>
        </w:trPr>
        <w:tc>
          <w:tcPr>
            <w:tcW w:w="10821" w:type="dxa"/>
          </w:tcPr>
          <w:p>
            <w:pPr>
              <w:pStyle w:val="TableParagraph"/>
              <w:spacing w:before="1"/>
              <w:ind w:right="270"/>
              <w:rPr>
                <w:sz w:val="20"/>
              </w:rPr>
            </w:pPr>
            <w:r>
              <w:rPr>
                <w:sz w:val="20"/>
              </w:rPr>
              <mc:AlternateContent>
                <mc:Choice Requires="wps">
                  <w:drawing>
                    <wp:anchor distT="0" distB="0" distL="0" distR="0" allowOverlap="1" layoutInCell="1" locked="0" behindDoc="1" simplePos="0" relativeHeight="487282688">
                      <wp:simplePos x="0" y="0"/>
                      <wp:positionH relativeFrom="column">
                        <wp:posOffset>6231382</wp:posOffset>
                      </wp:positionH>
                      <wp:positionV relativeFrom="paragraph">
                        <wp:posOffset>89553</wp:posOffset>
                      </wp:positionV>
                      <wp:extent cx="32384" cy="762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32384" cy="7620"/>
                                <a:chExt cx="32384" cy="7620"/>
                              </a:xfrm>
                            </wpg:grpSpPr>
                            <wps:wsp>
                              <wps:cNvPr id="13" name="Graphic 13"/>
                              <wps:cNvSpPr/>
                              <wps:spPr>
                                <a:xfrm>
                                  <a:off x="0" y="0"/>
                                  <a:ext cx="32384" cy="7620"/>
                                </a:xfrm>
                                <a:custGeom>
                                  <a:avLst/>
                                  <a:gdLst/>
                                  <a:ahLst/>
                                  <a:cxnLst/>
                                  <a:rect l="l" t="t" r="r" b="b"/>
                                  <a:pathLst>
                                    <a:path w="32384" h="7620">
                                      <a:moveTo>
                                        <a:pt x="32003" y="0"/>
                                      </a:moveTo>
                                      <a:lnTo>
                                        <a:pt x="0" y="0"/>
                                      </a:lnTo>
                                      <a:lnTo>
                                        <a:pt x="0" y="7620"/>
                                      </a:lnTo>
                                      <a:lnTo>
                                        <a:pt x="32003" y="7620"/>
                                      </a:lnTo>
                                      <a:lnTo>
                                        <a:pt x="320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90.660004pt;margin-top:7.05146pt;width:2.550pt;height:.6pt;mso-position-horizontal-relative:column;mso-position-vertical-relative:paragraph;z-index:-16033792" id="docshapegroup11" coordorigin="9813,141" coordsize="51,12">
                      <v:rect style="position:absolute;left:9813;top:141;width:51;height:12" id="docshape12" filled="true" fillcolor="#000000" stroked="false">
                        <v:fill type="solid"/>
                      </v:rect>
                      <w10:wrap type="none"/>
                    </v:group>
                  </w:pict>
                </mc:Fallback>
              </mc:AlternateContent>
            </w:r>
            <w:r>
              <w:rPr>
                <w:sz w:val="20"/>
              </w:rPr>
              <w:t>CDCR</w:t>
            </w:r>
            <w:r>
              <w:rPr>
                <w:spacing w:val="-3"/>
                <w:sz w:val="20"/>
              </w:rPr>
              <w:t> </w:t>
            </w:r>
            <w:r>
              <w:rPr>
                <w:sz w:val="20"/>
              </w:rPr>
              <w:t>does</w:t>
            </w:r>
            <w:r>
              <w:rPr>
                <w:spacing w:val="-2"/>
                <w:sz w:val="20"/>
              </w:rPr>
              <w:t> </w:t>
            </w:r>
            <w:r>
              <w:rPr>
                <w:sz w:val="20"/>
              </w:rPr>
              <w:t>not</w:t>
            </w:r>
            <w:r>
              <w:rPr>
                <w:spacing w:val="-2"/>
                <w:sz w:val="20"/>
              </w:rPr>
              <w:t> </w:t>
            </w:r>
            <w:r>
              <w:rPr>
                <w:sz w:val="20"/>
              </w:rPr>
              <w:t>recognize</w:t>
            </w:r>
            <w:r>
              <w:rPr>
                <w:spacing w:val="-3"/>
                <w:sz w:val="20"/>
              </w:rPr>
              <w:t> </w:t>
            </w:r>
            <w:r>
              <w:rPr>
                <w:sz w:val="20"/>
              </w:rPr>
              <w:t>hostages</w:t>
            </w:r>
            <w:r>
              <w:rPr>
                <w:spacing w:val="-2"/>
                <w:sz w:val="20"/>
              </w:rPr>
              <w:t> </w:t>
            </w:r>
            <w:r>
              <w:rPr>
                <w:sz w:val="20"/>
              </w:rPr>
              <w:t>for</w:t>
            </w:r>
            <w:r>
              <w:rPr>
                <w:spacing w:val="-2"/>
                <w:sz w:val="20"/>
              </w:rPr>
              <w:t> </w:t>
            </w:r>
            <w:r>
              <w:rPr>
                <w:sz w:val="20"/>
              </w:rPr>
              <w:t>bargaining</w:t>
            </w:r>
            <w:r>
              <w:rPr>
                <w:spacing w:val="-3"/>
                <w:sz w:val="20"/>
              </w:rPr>
              <w:t> </w:t>
            </w:r>
            <w:r>
              <w:rPr>
                <w:sz w:val="20"/>
              </w:rPr>
              <w:t>purposes.</w:t>
            </w:r>
            <w:r>
              <w:rPr>
                <w:spacing w:val="-4"/>
                <w:sz w:val="20"/>
              </w:rPr>
              <w:t> </w:t>
            </w:r>
            <w:r>
              <w:rPr>
                <w:sz w:val="20"/>
              </w:rPr>
              <w:t>CDCR</w:t>
            </w:r>
            <w:r>
              <w:rPr>
                <w:spacing w:val="-3"/>
                <w:sz w:val="20"/>
              </w:rPr>
              <w:t> </w:t>
            </w:r>
            <w:r>
              <w:rPr>
                <w:sz w:val="20"/>
              </w:rPr>
              <w:t>has</w:t>
            </w:r>
            <w:r>
              <w:rPr>
                <w:spacing w:val="-1"/>
                <w:sz w:val="20"/>
              </w:rPr>
              <w:t> </w:t>
            </w:r>
            <w:r>
              <w:rPr>
                <w:sz w:val="20"/>
              </w:rPr>
              <w:t>a</w:t>
            </w:r>
            <w:r>
              <w:rPr>
                <w:spacing w:val="-2"/>
                <w:sz w:val="20"/>
              </w:rPr>
              <w:t> </w:t>
            </w:r>
            <w:r>
              <w:rPr>
                <w:sz w:val="20"/>
              </w:rPr>
              <w:t>"NO</w:t>
            </w:r>
            <w:r>
              <w:rPr>
                <w:spacing w:val="-2"/>
                <w:sz w:val="20"/>
              </w:rPr>
              <w:t> </w:t>
            </w:r>
            <w:r>
              <w:rPr>
                <w:sz w:val="20"/>
              </w:rPr>
              <w:t>HOSTAGE"</w:t>
            </w:r>
            <w:r>
              <w:rPr>
                <w:spacing w:val="-3"/>
                <w:sz w:val="20"/>
              </w:rPr>
              <w:t> </w:t>
            </w:r>
            <w:r>
              <w:rPr>
                <w:sz w:val="20"/>
              </w:rPr>
              <w:t>policy,</w:t>
            </w:r>
            <w:r>
              <w:rPr>
                <w:spacing w:val="-2"/>
                <w:sz w:val="20"/>
              </w:rPr>
              <w:t> </w:t>
            </w:r>
            <w:r>
              <w:rPr>
                <w:sz w:val="20"/>
              </w:rPr>
              <w:t>and</w:t>
            </w:r>
            <w:r>
              <w:rPr>
                <w:spacing w:val="-2"/>
                <w:sz w:val="20"/>
              </w:rPr>
              <w:t> </w:t>
            </w:r>
            <w:r>
              <w:rPr>
                <w:sz w:val="20"/>
              </w:rPr>
              <w:t>all</w:t>
            </w:r>
            <w:r>
              <w:rPr>
                <w:spacing w:val="-3"/>
                <w:sz w:val="20"/>
              </w:rPr>
              <w:t> </w:t>
            </w:r>
            <w:r>
              <w:rPr>
                <w:sz w:val="20"/>
              </w:rPr>
              <w:t>prison</w:t>
            </w:r>
            <w:r>
              <w:rPr>
                <w:spacing w:val="-2"/>
                <w:sz w:val="20"/>
              </w:rPr>
              <w:t> </w:t>
            </w:r>
            <w:r>
              <w:rPr>
                <w:sz w:val="20"/>
              </w:rPr>
              <w:t>individuals,</w:t>
            </w:r>
            <w:r>
              <w:rPr>
                <w:spacing w:val="-1"/>
                <w:sz w:val="20"/>
              </w:rPr>
              <w:t> </w:t>
            </w:r>
            <w:r>
              <w:rPr>
                <w:sz w:val="20"/>
              </w:rPr>
              <w:t>visitors, non-employees and employees shall be made aware of this.</w:t>
            </w:r>
          </w:p>
          <w:p>
            <w:pPr>
              <w:pStyle w:val="TableParagraph"/>
              <w:rPr>
                <w:sz w:val="20"/>
              </w:rPr>
            </w:pPr>
            <w:r>
              <w:rPr>
                <w:sz w:val="20"/>
              </w:rPr>
              <w:t>Maintenance</w:t>
            </w:r>
            <w:r>
              <w:rPr>
                <w:spacing w:val="-5"/>
                <w:sz w:val="20"/>
              </w:rPr>
              <w:t> </w:t>
            </w:r>
            <w:r>
              <w:rPr>
                <w:sz w:val="20"/>
              </w:rPr>
              <w:t>of</w:t>
            </w:r>
            <w:r>
              <w:rPr>
                <w:spacing w:val="-5"/>
                <w:sz w:val="20"/>
              </w:rPr>
              <w:t> </w:t>
            </w:r>
            <w:r>
              <w:rPr>
                <w:sz w:val="20"/>
              </w:rPr>
              <w:t>Peace</w:t>
            </w:r>
            <w:r>
              <w:rPr>
                <w:spacing w:val="-4"/>
                <w:sz w:val="20"/>
              </w:rPr>
              <w:t> </w:t>
            </w:r>
            <w:r>
              <w:rPr>
                <w:sz w:val="20"/>
              </w:rPr>
              <w:t>Officer</w:t>
            </w:r>
            <w:r>
              <w:rPr>
                <w:spacing w:val="-1"/>
                <w:sz w:val="20"/>
              </w:rPr>
              <w:t> </w:t>
            </w:r>
            <w:r>
              <w:rPr>
                <w:sz w:val="20"/>
              </w:rPr>
              <w:t>Standards</w:t>
            </w:r>
            <w:r>
              <w:rPr>
                <w:spacing w:val="-3"/>
                <w:sz w:val="20"/>
              </w:rPr>
              <w:t> </w:t>
            </w:r>
            <w:r>
              <w:rPr>
                <w:sz w:val="20"/>
              </w:rPr>
              <w:t>and</w:t>
            </w:r>
            <w:r>
              <w:rPr>
                <w:spacing w:val="-3"/>
                <w:sz w:val="20"/>
              </w:rPr>
              <w:t> </w:t>
            </w:r>
            <w:r>
              <w:rPr>
                <w:sz w:val="20"/>
              </w:rPr>
              <w:t>training</w:t>
            </w:r>
            <w:r>
              <w:rPr>
                <w:spacing w:val="-4"/>
                <w:sz w:val="20"/>
              </w:rPr>
              <w:t> </w:t>
            </w:r>
            <w:r>
              <w:rPr>
                <w:sz w:val="20"/>
              </w:rPr>
              <w:t>in</w:t>
            </w:r>
            <w:r>
              <w:rPr>
                <w:spacing w:val="-3"/>
                <w:sz w:val="20"/>
              </w:rPr>
              <w:t> </w:t>
            </w:r>
            <w:r>
              <w:rPr>
                <w:sz w:val="20"/>
              </w:rPr>
              <w:t>accordance</w:t>
            </w:r>
            <w:r>
              <w:rPr>
                <w:spacing w:val="-5"/>
                <w:sz w:val="20"/>
              </w:rPr>
              <w:t> </w:t>
            </w:r>
            <w:r>
              <w:rPr>
                <w:sz w:val="20"/>
              </w:rPr>
              <w:t>with</w:t>
            </w:r>
            <w:r>
              <w:rPr>
                <w:spacing w:val="-3"/>
                <w:sz w:val="20"/>
              </w:rPr>
              <w:t> </w:t>
            </w:r>
            <w:r>
              <w:rPr>
                <w:sz w:val="20"/>
              </w:rPr>
              <w:t>Penal</w:t>
            </w:r>
            <w:r>
              <w:rPr>
                <w:spacing w:val="-3"/>
                <w:sz w:val="20"/>
              </w:rPr>
              <w:t> </w:t>
            </w:r>
            <w:r>
              <w:rPr>
                <w:sz w:val="20"/>
              </w:rPr>
              <w:t>Code</w:t>
            </w:r>
            <w:r>
              <w:rPr>
                <w:spacing w:val="-4"/>
                <w:sz w:val="20"/>
              </w:rPr>
              <w:t> </w:t>
            </w:r>
            <w:r>
              <w:rPr>
                <w:sz w:val="20"/>
              </w:rPr>
              <w:t>832</w:t>
            </w:r>
            <w:r>
              <w:rPr>
                <w:spacing w:val="-1"/>
                <w:sz w:val="20"/>
              </w:rPr>
              <w:t> </w:t>
            </w:r>
            <w:r>
              <w:rPr>
                <w:sz w:val="20"/>
              </w:rPr>
              <w:t>and</w:t>
            </w:r>
            <w:r>
              <w:rPr>
                <w:spacing w:val="-3"/>
                <w:sz w:val="20"/>
              </w:rPr>
              <w:t> </w:t>
            </w:r>
            <w:r>
              <w:rPr>
                <w:sz w:val="20"/>
              </w:rPr>
              <w:t>Department</w:t>
            </w:r>
            <w:r>
              <w:rPr>
                <w:spacing w:val="-3"/>
                <w:sz w:val="20"/>
              </w:rPr>
              <w:t> </w:t>
            </w:r>
            <w:r>
              <w:rPr>
                <w:sz w:val="20"/>
              </w:rPr>
              <w:t>Operations</w:t>
            </w:r>
            <w:r>
              <w:rPr>
                <w:spacing w:val="-3"/>
                <w:sz w:val="20"/>
              </w:rPr>
              <w:t> </w:t>
            </w:r>
            <w:r>
              <w:rPr>
                <w:sz w:val="20"/>
              </w:rPr>
              <w:t>Manual sections 32010.19.1, 33020.13, and 86010.13.</w:t>
            </w:r>
          </w:p>
          <w:p>
            <w:pPr>
              <w:pStyle w:val="TableParagraph"/>
              <w:spacing w:before="24"/>
              <w:rPr>
                <w:sz w:val="20"/>
              </w:rPr>
            </w:pPr>
            <w:r>
              <w:rPr>
                <w:b/>
                <w:sz w:val="20"/>
              </w:rPr>
              <w:t>NON-ESSENTIAL</w:t>
            </w:r>
            <w:r>
              <w:rPr>
                <w:b/>
                <w:spacing w:val="-12"/>
                <w:sz w:val="20"/>
              </w:rPr>
              <w:t> </w:t>
            </w:r>
            <w:r>
              <w:rPr>
                <w:b/>
                <w:sz w:val="20"/>
              </w:rPr>
              <w:t>DUTIES</w:t>
            </w:r>
            <w:r>
              <w:rPr>
                <w:b/>
                <w:spacing w:val="-11"/>
                <w:sz w:val="20"/>
              </w:rPr>
              <w:t> </w:t>
            </w:r>
            <w:r>
              <w:rPr>
                <w:b/>
                <w:sz w:val="20"/>
              </w:rPr>
              <w:t>AND</w:t>
            </w:r>
            <w:r>
              <w:rPr>
                <w:b/>
                <w:spacing w:val="-11"/>
                <w:sz w:val="20"/>
              </w:rPr>
              <w:t> </w:t>
            </w:r>
            <w:r>
              <w:rPr>
                <w:b/>
                <w:sz w:val="20"/>
              </w:rPr>
              <w:t>RESPONSIBILITIES</w:t>
            </w:r>
            <w:r>
              <w:rPr>
                <w:b/>
                <w:spacing w:val="-12"/>
                <w:sz w:val="20"/>
              </w:rPr>
              <w:t> </w:t>
            </w:r>
            <w:r>
              <w:rPr>
                <w:b/>
                <w:sz w:val="20"/>
              </w:rPr>
              <w:t>INCLUDE,</w:t>
            </w:r>
            <w:r>
              <w:rPr>
                <w:b/>
                <w:spacing w:val="-11"/>
                <w:sz w:val="20"/>
              </w:rPr>
              <w:t> </w:t>
            </w:r>
            <w:r>
              <w:rPr>
                <w:b/>
                <w:sz w:val="20"/>
              </w:rPr>
              <w:t>BUT</w:t>
            </w:r>
            <w:r>
              <w:rPr>
                <w:b/>
                <w:spacing w:val="-11"/>
                <w:sz w:val="20"/>
              </w:rPr>
              <w:t> </w:t>
            </w:r>
            <w:r>
              <w:rPr>
                <w:b/>
                <w:sz w:val="20"/>
              </w:rPr>
              <w:t>ARE</w:t>
            </w:r>
            <w:r>
              <w:rPr>
                <w:b/>
                <w:spacing w:val="-12"/>
                <w:sz w:val="20"/>
              </w:rPr>
              <w:t> </w:t>
            </w:r>
            <w:r>
              <w:rPr>
                <w:b/>
                <w:sz w:val="20"/>
              </w:rPr>
              <w:t>NOT</w:t>
            </w:r>
            <w:r>
              <w:rPr>
                <w:b/>
                <w:spacing w:val="-11"/>
                <w:sz w:val="20"/>
              </w:rPr>
              <w:t> </w:t>
            </w:r>
            <w:r>
              <w:rPr>
                <w:b/>
                <w:sz w:val="20"/>
              </w:rPr>
              <w:t>LIMITED</w:t>
            </w:r>
            <w:r>
              <w:rPr>
                <w:b/>
                <w:spacing w:val="-11"/>
                <w:sz w:val="20"/>
              </w:rPr>
              <w:t> </w:t>
            </w:r>
            <w:r>
              <w:rPr>
                <w:b/>
                <w:sz w:val="20"/>
              </w:rPr>
              <w:t>TO,</w:t>
            </w:r>
            <w:r>
              <w:rPr>
                <w:b/>
                <w:spacing w:val="-12"/>
                <w:sz w:val="20"/>
              </w:rPr>
              <w:t> </w:t>
            </w:r>
            <w:r>
              <w:rPr>
                <w:b/>
                <w:sz w:val="20"/>
              </w:rPr>
              <w:t>THE</w:t>
            </w:r>
            <w:r>
              <w:rPr>
                <w:b/>
                <w:spacing w:val="-10"/>
                <w:sz w:val="20"/>
              </w:rPr>
              <w:t> </w:t>
            </w:r>
            <w:r>
              <w:rPr>
                <w:b/>
                <w:sz w:val="20"/>
              </w:rPr>
              <w:t>FOLLOWING:</w:t>
            </w:r>
            <w:r>
              <w:rPr>
                <w:b/>
                <w:spacing w:val="31"/>
                <w:sz w:val="20"/>
              </w:rPr>
              <w:t> </w:t>
            </w:r>
            <w:r>
              <w:rPr>
                <w:sz w:val="20"/>
              </w:rPr>
              <w:t>None</w:t>
            </w:r>
            <w:r>
              <w:rPr>
                <w:spacing w:val="-11"/>
                <w:sz w:val="20"/>
              </w:rPr>
              <w:t> </w:t>
            </w:r>
            <w:r>
              <w:rPr>
                <w:spacing w:val="-2"/>
                <w:sz w:val="20"/>
              </w:rPr>
              <w:t>noted.</w:t>
            </w:r>
          </w:p>
          <w:p>
            <w:pPr>
              <w:pStyle w:val="TableParagraph"/>
              <w:spacing w:before="21"/>
              <w:ind w:left="0"/>
              <w:rPr>
                <w:sz w:val="20"/>
              </w:rPr>
            </w:pPr>
          </w:p>
          <w:p>
            <w:pPr>
              <w:pStyle w:val="TableParagraph"/>
              <w:rPr>
                <w:sz w:val="20"/>
              </w:rPr>
            </w:pPr>
            <w:r>
              <w:rPr>
                <w:b/>
                <w:spacing w:val="-2"/>
                <w:sz w:val="20"/>
              </w:rPr>
              <w:t>SUPERVISORY</w:t>
            </w:r>
            <w:r>
              <w:rPr>
                <w:b/>
                <w:spacing w:val="1"/>
                <w:sz w:val="20"/>
              </w:rPr>
              <w:t> </w:t>
            </w:r>
            <w:r>
              <w:rPr>
                <w:b/>
                <w:spacing w:val="-2"/>
                <w:sz w:val="20"/>
              </w:rPr>
              <w:t>RESPONSIBILITIES:</w:t>
            </w:r>
            <w:r>
              <w:rPr>
                <w:b/>
                <w:spacing w:val="4"/>
                <w:sz w:val="20"/>
              </w:rPr>
              <w:t> </w:t>
            </w:r>
            <w:r>
              <w:rPr>
                <w:spacing w:val="-2"/>
                <w:sz w:val="20"/>
              </w:rPr>
              <w:t>Directly</w:t>
            </w:r>
            <w:r>
              <w:rPr>
                <w:spacing w:val="5"/>
                <w:sz w:val="20"/>
              </w:rPr>
              <w:t> </w:t>
            </w:r>
            <w:r>
              <w:rPr>
                <w:spacing w:val="-2"/>
                <w:sz w:val="20"/>
              </w:rPr>
              <w:t>supervises</w:t>
            </w:r>
            <w:r>
              <w:rPr>
                <w:spacing w:val="5"/>
                <w:sz w:val="20"/>
              </w:rPr>
              <w:t> </w:t>
            </w:r>
            <w:r>
              <w:rPr>
                <w:spacing w:val="-2"/>
                <w:sz w:val="20"/>
              </w:rPr>
              <w:t>Correctional</w:t>
            </w:r>
            <w:r>
              <w:rPr>
                <w:spacing w:val="3"/>
                <w:sz w:val="20"/>
              </w:rPr>
              <w:t> </w:t>
            </w:r>
            <w:r>
              <w:rPr>
                <w:spacing w:val="-2"/>
                <w:sz w:val="20"/>
              </w:rPr>
              <w:t>Counselor</w:t>
            </w:r>
            <w:r>
              <w:rPr>
                <w:spacing w:val="6"/>
                <w:sz w:val="20"/>
              </w:rPr>
              <w:t> </w:t>
            </w:r>
            <w:r>
              <w:rPr>
                <w:spacing w:val="-4"/>
                <w:sz w:val="20"/>
              </w:rPr>
              <w:t>I’s.</w:t>
            </w:r>
          </w:p>
          <w:p>
            <w:pPr>
              <w:pStyle w:val="TableParagraph"/>
              <w:spacing w:before="1"/>
              <w:ind w:left="0"/>
              <w:rPr>
                <w:sz w:val="20"/>
              </w:rPr>
            </w:pPr>
          </w:p>
          <w:p>
            <w:pPr>
              <w:pStyle w:val="TableParagraph"/>
              <w:rPr>
                <w:sz w:val="20"/>
              </w:rPr>
            </w:pPr>
            <w:r>
              <w:rPr>
                <w:b/>
                <w:sz w:val="20"/>
              </w:rPr>
              <w:t>QUALIFICATIONS:</w:t>
            </w:r>
            <w:r>
              <w:rPr>
                <w:b/>
                <w:spacing w:val="40"/>
                <w:sz w:val="20"/>
              </w:rPr>
              <w:t> </w:t>
            </w:r>
            <w:r>
              <w:rPr>
                <w:sz w:val="20"/>
              </w:rPr>
              <w:t>To perform this job successfully, an individual must be able to perform each essential duty satisfactorily.</w:t>
            </w:r>
            <w:r>
              <w:rPr>
                <w:spacing w:val="40"/>
                <w:sz w:val="20"/>
              </w:rPr>
              <w:t> </w:t>
            </w:r>
            <w:r>
              <w:rPr>
                <w:sz w:val="20"/>
              </w:rPr>
              <w:t>The requirements</w:t>
            </w:r>
            <w:r>
              <w:rPr>
                <w:spacing w:val="-2"/>
                <w:sz w:val="20"/>
              </w:rPr>
              <w:t> </w:t>
            </w:r>
            <w:r>
              <w:rPr>
                <w:sz w:val="20"/>
              </w:rPr>
              <w:t>listed</w:t>
            </w:r>
            <w:r>
              <w:rPr>
                <w:spacing w:val="-3"/>
                <w:sz w:val="20"/>
              </w:rPr>
              <w:t> </w:t>
            </w:r>
            <w:r>
              <w:rPr>
                <w:sz w:val="20"/>
              </w:rPr>
              <w:t>below</w:t>
            </w:r>
            <w:r>
              <w:rPr>
                <w:spacing w:val="-4"/>
                <w:sz w:val="20"/>
              </w:rPr>
              <w:t> </w:t>
            </w:r>
            <w:r>
              <w:rPr>
                <w:sz w:val="20"/>
              </w:rPr>
              <w:t>are</w:t>
            </w:r>
            <w:r>
              <w:rPr>
                <w:spacing w:val="-2"/>
                <w:sz w:val="20"/>
              </w:rPr>
              <w:t> </w:t>
            </w:r>
            <w:r>
              <w:rPr>
                <w:sz w:val="20"/>
              </w:rPr>
              <w:t>representative</w:t>
            </w:r>
            <w:r>
              <w:rPr>
                <w:spacing w:val="-4"/>
                <w:sz w:val="20"/>
              </w:rPr>
              <w:t> </w:t>
            </w:r>
            <w:r>
              <w:rPr>
                <w:sz w:val="20"/>
              </w:rPr>
              <w:t>of</w:t>
            </w:r>
            <w:r>
              <w:rPr>
                <w:spacing w:val="-5"/>
                <w:sz w:val="20"/>
              </w:rPr>
              <w:t> </w:t>
            </w:r>
            <w:r>
              <w:rPr>
                <w:sz w:val="20"/>
              </w:rPr>
              <w:t>the</w:t>
            </w:r>
            <w:r>
              <w:rPr>
                <w:spacing w:val="-4"/>
                <w:sz w:val="20"/>
              </w:rPr>
              <w:t> </w:t>
            </w:r>
            <w:r>
              <w:rPr>
                <w:sz w:val="20"/>
              </w:rPr>
              <w:t>knowledge,</w:t>
            </w:r>
            <w:r>
              <w:rPr>
                <w:spacing w:val="-3"/>
                <w:sz w:val="20"/>
              </w:rPr>
              <w:t> </w:t>
            </w:r>
            <w:r>
              <w:rPr>
                <w:sz w:val="20"/>
              </w:rPr>
              <w:t>skill,</w:t>
            </w:r>
            <w:r>
              <w:rPr>
                <w:spacing w:val="-3"/>
                <w:sz w:val="20"/>
              </w:rPr>
              <w:t> </w:t>
            </w:r>
            <w:r>
              <w:rPr>
                <w:sz w:val="20"/>
              </w:rPr>
              <w:t>and/or</w:t>
            </w:r>
            <w:r>
              <w:rPr>
                <w:spacing w:val="-3"/>
                <w:sz w:val="20"/>
              </w:rPr>
              <w:t> </w:t>
            </w:r>
            <w:r>
              <w:rPr>
                <w:sz w:val="20"/>
              </w:rPr>
              <w:t>ability</w:t>
            </w:r>
            <w:r>
              <w:rPr>
                <w:spacing w:val="-2"/>
                <w:sz w:val="20"/>
              </w:rPr>
              <w:t> </w:t>
            </w:r>
            <w:r>
              <w:rPr>
                <w:sz w:val="20"/>
              </w:rPr>
              <w:t>required.</w:t>
            </w:r>
            <w:r>
              <w:rPr>
                <w:spacing w:val="-3"/>
                <w:sz w:val="20"/>
              </w:rPr>
              <w:t> </w:t>
            </w:r>
            <w:r>
              <w:rPr>
                <w:sz w:val="20"/>
              </w:rPr>
              <w:t>Reasonable accommodation</w:t>
            </w:r>
            <w:r>
              <w:rPr>
                <w:spacing w:val="-3"/>
                <w:sz w:val="20"/>
              </w:rPr>
              <w:t> </w:t>
            </w:r>
            <w:r>
              <w:rPr>
                <w:sz w:val="20"/>
              </w:rPr>
              <w:t>may</w:t>
            </w:r>
            <w:r>
              <w:rPr>
                <w:spacing w:val="-4"/>
                <w:sz w:val="20"/>
              </w:rPr>
              <w:t> </w:t>
            </w:r>
            <w:r>
              <w:rPr>
                <w:sz w:val="20"/>
              </w:rPr>
              <w:t>be made to enable individuals with disabilities to perform the essential functions.</w:t>
            </w:r>
          </w:p>
          <w:p>
            <w:pPr>
              <w:pStyle w:val="TableParagraph"/>
              <w:spacing w:before="3"/>
              <w:ind w:left="0"/>
              <w:rPr>
                <w:sz w:val="20"/>
              </w:rPr>
            </w:pPr>
          </w:p>
          <w:p>
            <w:pPr>
              <w:pStyle w:val="TableParagraph"/>
              <w:ind w:right="429"/>
              <w:rPr>
                <w:sz w:val="20"/>
              </w:rPr>
            </w:pPr>
            <w:r>
              <w:rPr>
                <w:b/>
                <w:sz w:val="20"/>
              </w:rPr>
              <w:t>EDUCATION and/or EXPERIENCE:</w:t>
            </w:r>
            <w:r>
              <w:rPr>
                <w:b/>
                <w:spacing w:val="40"/>
                <w:sz w:val="20"/>
              </w:rPr>
              <w:t> </w:t>
            </w:r>
            <w:r>
              <w:rPr>
                <w:b/>
                <w:sz w:val="20"/>
                <w:u w:val="single"/>
              </w:rPr>
              <w:t>Either I</w:t>
            </w:r>
            <w:r>
              <w:rPr>
                <w:sz w:val="20"/>
                <w:u w:val="none"/>
              </w:rPr>
              <w:t>:</w:t>
            </w:r>
            <w:r>
              <w:rPr>
                <w:spacing w:val="40"/>
                <w:sz w:val="20"/>
                <w:u w:val="none"/>
              </w:rPr>
              <w:t> </w:t>
            </w:r>
            <w:r>
              <w:rPr>
                <w:sz w:val="20"/>
                <w:u w:val="none"/>
              </w:rPr>
              <w:t>One year of experience in the California state service performing correctional casework</w:t>
            </w:r>
            <w:r>
              <w:rPr>
                <w:spacing w:val="-2"/>
                <w:sz w:val="20"/>
                <w:u w:val="none"/>
              </w:rPr>
              <w:t> </w:t>
            </w:r>
            <w:r>
              <w:rPr>
                <w:sz w:val="20"/>
                <w:u w:val="none"/>
              </w:rPr>
              <w:t>duties</w:t>
            </w:r>
            <w:r>
              <w:rPr>
                <w:spacing w:val="-2"/>
                <w:sz w:val="20"/>
                <w:u w:val="none"/>
              </w:rPr>
              <w:t> </w:t>
            </w:r>
            <w:r>
              <w:rPr>
                <w:sz w:val="20"/>
                <w:u w:val="none"/>
              </w:rPr>
              <w:t>at</w:t>
            </w:r>
            <w:r>
              <w:rPr>
                <w:spacing w:val="-2"/>
                <w:sz w:val="20"/>
                <w:u w:val="none"/>
              </w:rPr>
              <w:t> </w:t>
            </w:r>
            <w:r>
              <w:rPr>
                <w:sz w:val="20"/>
                <w:u w:val="none"/>
              </w:rPr>
              <w:t>a</w:t>
            </w:r>
            <w:r>
              <w:rPr>
                <w:spacing w:val="-2"/>
                <w:sz w:val="20"/>
                <w:u w:val="none"/>
              </w:rPr>
              <w:t> </w:t>
            </w:r>
            <w:r>
              <w:rPr>
                <w:sz w:val="20"/>
                <w:u w:val="none"/>
              </w:rPr>
              <w:t>level</w:t>
            </w:r>
            <w:r>
              <w:rPr>
                <w:spacing w:val="-3"/>
                <w:sz w:val="20"/>
                <w:u w:val="none"/>
              </w:rPr>
              <w:t> </w:t>
            </w:r>
            <w:r>
              <w:rPr>
                <w:sz w:val="20"/>
                <w:u w:val="none"/>
              </w:rPr>
              <w:t>of</w:t>
            </w:r>
            <w:r>
              <w:rPr>
                <w:spacing w:val="-4"/>
                <w:sz w:val="20"/>
                <w:u w:val="none"/>
              </w:rPr>
              <w:t> </w:t>
            </w:r>
            <w:r>
              <w:rPr>
                <w:sz w:val="20"/>
                <w:u w:val="none"/>
              </w:rPr>
              <w:t>responsibility</w:t>
            </w:r>
            <w:r>
              <w:rPr>
                <w:spacing w:val="-1"/>
                <w:sz w:val="20"/>
                <w:u w:val="none"/>
              </w:rPr>
              <w:t> </w:t>
            </w:r>
            <w:r>
              <w:rPr>
                <w:sz w:val="20"/>
                <w:u w:val="none"/>
              </w:rPr>
              <w:t>equivalent</w:t>
            </w:r>
            <w:r>
              <w:rPr>
                <w:spacing w:val="-2"/>
                <w:sz w:val="20"/>
                <w:u w:val="none"/>
              </w:rPr>
              <w:t> </w:t>
            </w:r>
            <w:r>
              <w:rPr>
                <w:sz w:val="20"/>
                <w:u w:val="none"/>
              </w:rPr>
              <w:t>to</w:t>
            </w:r>
            <w:r>
              <w:rPr>
                <w:spacing w:val="-2"/>
                <w:sz w:val="20"/>
                <w:u w:val="none"/>
              </w:rPr>
              <w:t> </w:t>
            </w:r>
            <w:r>
              <w:rPr>
                <w:sz w:val="20"/>
                <w:u w:val="none"/>
              </w:rPr>
              <w:t>Correctional</w:t>
            </w:r>
            <w:r>
              <w:rPr>
                <w:spacing w:val="-2"/>
                <w:sz w:val="20"/>
                <w:u w:val="none"/>
              </w:rPr>
              <w:t> </w:t>
            </w:r>
            <w:r>
              <w:rPr>
                <w:sz w:val="20"/>
                <w:u w:val="none"/>
              </w:rPr>
              <w:t>Counselor</w:t>
            </w:r>
            <w:r>
              <w:rPr>
                <w:spacing w:val="-2"/>
                <w:sz w:val="20"/>
                <w:u w:val="none"/>
              </w:rPr>
              <w:t> </w:t>
            </w:r>
            <w:r>
              <w:rPr>
                <w:sz w:val="20"/>
                <w:u w:val="none"/>
              </w:rPr>
              <w:t>I.</w:t>
            </w:r>
            <w:r>
              <w:rPr>
                <w:spacing w:val="40"/>
                <w:sz w:val="20"/>
                <w:u w:val="none"/>
              </w:rPr>
              <w:t> </w:t>
            </w:r>
            <w:r>
              <w:rPr>
                <w:b/>
                <w:sz w:val="20"/>
                <w:u w:val="single"/>
              </w:rPr>
              <w:t>Or</w:t>
            </w:r>
            <w:r>
              <w:rPr>
                <w:b/>
                <w:spacing w:val="-2"/>
                <w:sz w:val="20"/>
                <w:u w:val="single"/>
              </w:rPr>
              <w:t> </w:t>
            </w:r>
            <w:r>
              <w:rPr>
                <w:b/>
                <w:sz w:val="20"/>
                <w:u w:val="single"/>
              </w:rPr>
              <w:t>II</w:t>
            </w:r>
            <w:r>
              <w:rPr>
                <w:sz w:val="20"/>
                <w:u w:val="none"/>
              </w:rPr>
              <w:t>:</w:t>
            </w:r>
            <w:r>
              <w:rPr>
                <w:spacing w:val="37"/>
                <w:sz w:val="20"/>
                <w:u w:val="none"/>
              </w:rPr>
              <w:t> </w:t>
            </w:r>
            <w:r>
              <w:rPr>
                <w:sz w:val="20"/>
                <w:u w:val="none"/>
              </w:rPr>
              <w:t>In</w:t>
            </w:r>
            <w:r>
              <w:rPr>
                <w:spacing w:val="-2"/>
                <w:sz w:val="20"/>
                <w:u w:val="none"/>
              </w:rPr>
              <w:t> </w:t>
            </w:r>
            <w:r>
              <w:rPr>
                <w:sz w:val="20"/>
                <w:u w:val="none"/>
              </w:rPr>
              <w:t>a</w:t>
            </w:r>
            <w:r>
              <w:rPr>
                <w:spacing w:val="-2"/>
                <w:sz w:val="20"/>
                <w:u w:val="none"/>
              </w:rPr>
              <w:t> </w:t>
            </w:r>
            <w:r>
              <w:rPr>
                <w:sz w:val="20"/>
                <w:u w:val="none"/>
              </w:rPr>
              <w:t>California</w:t>
            </w:r>
            <w:r>
              <w:rPr>
                <w:spacing w:val="-2"/>
                <w:sz w:val="20"/>
                <w:u w:val="none"/>
              </w:rPr>
              <w:t> </w:t>
            </w:r>
            <w:r>
              <w:rPr>
                <w:sz w:val="20"/>
                <w:u w:val="none"/>
              </w:rPr>
              <w:t>state</w:t>
            </w:r>
            <w:r>
              <w:rPr>
                <w:spacing w:val="-3"/>
                <w:sz w:val="20"/>
                <w:u w:val="none"/>
              </w:rPr>
              <w:t> </w:t>
            </w:r>
            <w:r>
              <w:rPr>
                <w:sz w:val="20"/>
                <w:u w:val="none"/>
              </w:rPr>
              <w:t>adult</w:t>
            </w:r>
            <w:r>
              <w:rPr>
                <w:spacing w:val="-2"/>
                <w:sz w:val="20"/>
                <w:u w:val="none"/>
              </w:rPr>
              <w:t> </w:t>
            </w:r>
            <w:r>
              <w:rPr>
                <w:sz w:val="20"/>
                <w:u w:val="none"/>
              </w:rPr>
              <w:t>correctional institution either:</w:t>
            </w:r>
            <w:r>
              <w:rPr>
                <w:spacing w:val="40"/>
                <w:sz w:val="20"/>
                <w:u w:val="none"/>
              </w:rPr>
              <w:t> </w:t>
            </w:r>
            <w:r>
              <w:rPr>
                <w:sz w:val="20"/>
                <w:u w:val="none"/>
              </w:rPr>
              <w:t>1. One year performing the duties of Correctional Program Supervisor III; </w:t>
            </w:r>
            <w:r>
              <w:rPr>
                <w:b/>
                <w:sz w:val="20"/>
                <w:u w:val="single"/>
              </w:rPr>
              <w:t>or</w:t>
            </w:r>
            <w:r>
              <w:rPr>
                <w:b/>
                <w:spacing w:val="40"/>
                <w:sz w:val="20"/>
                <w:u w:val="none"/>
              </w:rPr>
              <w:t> </w:t>
            </w:r>
            <w:r>
              <w:rPr>
                <w:sz w:val="20"/>
                <w:u w:val="none"/>
              </w:rPr>
              <w:t>2. Two years performing the duties of a Correctional Program Supervisor II.</w:t>
            </w:r>
            <w:r>
              <w:rPr>
                <w:spacing w:val="40"/>
                <w:sz w:val="20"/>
                <w:u w:val="none"/>
              </w:rPr>
              <w:t> </w:t>
            </w:r>
            <w:r>
              <w:rPr>
                <w:sz w:val="20"/>
                <w:u w:val="single"/>
              </w:rPr>
              <w:t>And Education</w:t>
            </w:r>
            <w:r>
              <w:rPr>
                <w:sz w:val="20"/>
                <w:u w:val="none"/>
              </w:rPr>
              <w:t>:</w:t>
            </w:r>
            <w:r>
              <w:rPr>
                <w:spacing w:val="40"/>
                <w:sz w:val="20"/>
                <w:u w:val="none"/>
              </w:rPr>
              <w:t> </w:t>
            </w:r>
            <w:r>
              <w:rPr>
                <w:sz w:val="20"/>
                <w:u w:val="none"/>
              </w:rPr>
              <w:t>Equivalent to graduation from a recognized four-year college. (Additional</w:t>
            </w:r>
            <w:r>
              <w:rPr>
                <w:spacing w:val="-2"/>
                <w:sz w:val="20"/>
                <w:u w:val="none"/>
              </w:rPr>
              <w:t> </w:t>
            </w:r>
            <w:r>
              <w:rPr>
                <w:sz w:val="20"/>
                <w:u w:val="none"/>
              </w:rPr>
              <w:t>qualifying</w:t>
            </w:r>
            <w:r>
              <w:rPr>
                <w:spacing w:val="-3"/>
                <w:sz w:val="20"/>
                <w:u w:val="none"/>
              </w:rPr>
              <w:t> </w:t>
            </w:r>
            <w:r>
              <w:rPr>
                <w:sz w:val="20"/>
                <w:u w:val="none"/>
              </w:rPr>
              <w:t>experience</w:t>
            </w:r>
            <w:r>
              <w:rPr>
                <w:spacing w:val="-4"/>
                <w:sz w:val="20"/>
                <w:u w:val="none"/>
              </w:rPr>
              <w:t> </w:t>
            </w:r>
            <w:r>
              <w:rPr>
                <w:sz w:val="20"/>
                <w:u w:val="none"/>
              </w:rPr>
              <w:t>may</w:t>
            </w:r>
            <w:r>
              <w:rPr>
                <w:spacing w:val="-1"/>
                <w:sz w:val="20"/>
                <w:u w:val="none"/>
              </w:rPr>
              <w:t> </w:t>
            </w:r>
            <w:r>
              <w:rPr>
                <w:sz w:val="20"/>
                <w:u w:val="none"/>
              </w:rPr>
              <w:t>be</w:t>
            </w:r>
            <w:r>
              <w:rPr>
                <w:spacing w:val="-3"/>
                <w:sz w:val="20"/>
                <w:u w:val="none"/>
              </w:rPr>
              <w:t> </w:t>
            </w:r>
            <w:r>
              <w:rPr>
                <w:sz w:val="20"/>
                <w:u w:val="none"/>
              </w:rPr>
              <w:t>substituted</w:t>
            </w:r>
            <w:r>
              <w:rPr>
                <w:spacing w:val="-2"/>
                <w:sz w:val="20"/>
                <w:u w:val="none"/>
              </w:rPr>
              <w:t> </w:t>
            </w:r>
            <w:r>
              <w:rPr>
                <w:sz w:val="20"/>
                <w:u w:val="none"/>
              </w:rPr>
              <w:t>for</w:t>
            </w:r>
            <w:r>
              <w:rPr>
                <w:spacing w:val="-2"/>
                <w:sz w:val="20"/>
                <w:u w:val="none"/>
              </w:rPr>
              <w:t> </w:t>
            </w:r>
            <w:r>
              <w:rPr>
                <w:sz w:val="20"/>
                <w:u w:val="none"/>
              </w:rPr>
              <w:t>not</w:t>
            </w:r>
            <w:r>
              <w:rPr>
                <w:spacing w:val="-2"/>
                <w:sz w:val="20"/>
                <w:u w:val="none"/>
              </w:rPr>
              <w:t> </w:t>
            </w:r>
            <w:r>
              <w:rPr>
                <w:sz w:val="20"/>
                <w:u w:val="none"/>
              </w:rPr>
              <w:t>more</w:t>
            </w:r>
            <w:r>
              <w:rPr>
                <w:spacing w:val="-3"/>
                <w:sz w:val="20"/>
                <w:u w:val="none"/>
              </w:rPr>
              <w:t> </w:t>
            </w:r>
            <w:r>
              <w:rPr>
                <w:sz w:val="20"/>
                <w:u w:val="none"/>
              </w:rPr>
              <w:t>than</w:t>
            </w:r>
            <w:r>
              <w:rPr>
                <w:spacing w:val="-1"/>
                <w:sz w:val="20"/>
                <w:u w:val="none"/>
              </w:rPr>
              <w:t> </w:t>
            </w:r>
            <w:r>
              <w:rPr>
                <w:sz w:val="20"/>
                <w:u w:val="none"/>
              </w:rPr>
              <w:t>two</w:t>
            </w:r>
            <w:r>
              <w:rPr>
                <w:spacing w:val="-2"/>
                <w:sz w:val="20"/>
                <w:u w:val="none"/>
              </w:rPr>
              <w:t> </w:t>
            </w:r>
            <w:r>
              <w:rPr>
                <w:sz w:val="20"/>
                <w:u w:val="none"/>
              </w:rPr>
              <w:t>years</w:t>
            </w:r>
            <w:r>
              <w:rPr>
                <w:spacing w:val="-2"/>
                <w:sz w:val="20"/>
                <w:u w:val="none"/>
              </w:rPr>
              <w:t> </w:t>
            </w:r>
            <w:r>
              <w:rPr>
                <w:sz w:val="20"/>
                <w:u w:val="none"/>
              </w:rPr>
              <w:t>of</w:t>
            </w:r>
            <w:r>
              <w:rPr>
                <w:spacing w:val="-4"/>
                <w:sz w:val="20"/>
                <w:u w:val="none"/>
              </w:rPr>
              <w:t> </w:t>
            </w:r>
            <w:r>
              <w:rPr>
                <w:sz w:val="20"/>
                <w:u w:val="none"/>
              </w:rPr>
              <w:t>the</w:t>
            </w:r>
            <w:r>
              <w:rPr>
                <w:spacing w:val="-3"/>
                <w:sz w:val="20"/>
                <w:u w:val="none"/>
              </w:rPr>
              <w:t> </w:t>
            </w:r>
            <w:r>
              <w:rPr>
                <w:sz w:val="20"/>
                <w:u w:val="none"/>
              </w:rPr>
              <w:t>required</w:t>
            </w:r>
            <w:r>
              <w:rPr>
                <w:spacing w:val="-2"/>
                <w:sz w:val="20"/>
                <w:u w:val="none"/>
              </w:rPr>
              <w:t> </w:t>
            </w:r>
            <w:r>
              <w:rPr>
                <w:sz w:val="20"/>
                <w:u w:val="none"/>
              </w:rPr>
              <w:t>education</w:t>
            </w:r>
            <w:r>
              <w:rPr>
                <w:spacing w:val="-2"/>
                <w:sz w:val="20"/>
                <w:u w:val="none"/>
              </w:rPr>
              <w:t> </w:t>
            </w:r>
            <w:r>
              <w:rPr>
                <w:sz w:val="20"/>
                <w:u w:val="none"/>
              </w:rPr>
              <w:t>on</w:t>
            </w:r>
            <w:r>
              <w:rPr>
                <w:spacing w:val="-2"/>
                <w:sz w:val="20"/>
                <w:u w:val="none"/>
              </w:rPr>
              <w:t> </w:t>
            </w:r>
            <w:r>
              <w:rPr>
                <w:sz w:val="20"/>
                <w:u w:val="none"/>
              </w:rPr>
              <w:t>a</w:t>
            </w:r>
            <w:r>
              <w:rPr>
                <w:spacing w:val="-2"/>
                <w:sz w:val="20"/>
                <w:u w:val="none"/>
              </w:rPr>
              <w:t> </w:t>
            </w:r>
            <w:r>
              <w:rPr>
                <w:sz w:val="20"/>
                <w:u w:val="none"/>
              </w:rPr>
              <w:t>year-for-year basis.)</w:t>
            </w:r>
            <w:r>
              <w:rPr>
                <w:spacing w:val="40"/>
                <w:sz w:val="20"/>
                <w:u w:val="none"/>
              </w:rPr>
              <w:t> </w:t>
            </w:r>
            <w:r>
              <w:rPr>
                <w:b/>
                <w:sz w:val="20"/>
                <w:u w:val="single"/>
              </w:rPr>
              <w:t>Or III</w:t>
            </w:r>
            <w:r>
              <w:rPr>
                <w:sz w:val="20"/>
                <w:u w:val="single"/>
              </w:rPr>
              <w:t>:</w:t>
            </w:r>
            <w:r>
              <w:rPr>
                <w:spacing w:val="-1"/>
                <w:sz w:val="20"/>
                <w:u w:val="single"/>
              </w:rPr>
              <w:t> </w:t>
            </w:r>
            <w:r>
              <w:rPr>
                <w:sz w:val="20"/>
                <w:u w:val="single"/>
              </w:rPr>
              <w:t>Experience</w:t>
            </w:r>
            <w:r>
              <w:rPr>
                <w:sz w:val="20"/>
                <w:u w:val="none"/>
              </w:rPr>
              <w:t>:</w:t>
            </w:r>
            <w:r>
              <w:rPr>
                <w:spacing w:val="40"/>
                <w:sz w:val="20"/>
                <w:u w:val="none"/>
              </w:rPr>
              <w:t> </w:t>
            </w:r>
            <w:r>
              <w:rPr>
                <w:sz w:val="20"/>
                <w:u w:val="none"/>
              </w:rPr>
              <w:t>Two years of</w:t>
            </w:r>
            <w:r>
              <w:rPr>
                <w:spacing w:val="-2"/>
                <w:sz w:val="20"/>
                <w:u w:val="none"/>
              </w:rPr>
              <w:t> </w:t>
            </w:r>
            <w:r>
              <w:rPr>
                <w:sz w:val="20"/>
                <w:u w:val="none"/>
              </w:rPr>
              <w:t>experience</w:t>
            </w:r>
            <w:r>
              <w:rPr>
                <w:spacing w:val="-1"/>
                <w:sz w:val="20"/>
                <w:u w:val="none"/>
              </w:rPr>
              <w:t> </w:t>
            </w:r>
            <w:r>
              <w:rPr>
                <w:sz w:val="20"/>
                <w:u w:val="none"/>
              </w:rPr>
              <w:t>in collecting, evaluating, and interpreting</w:t>
            </w:r>
            <w:r>
              <w:rPr>
                <w:spacing w:val="-1"/>
                <w:sz w:val="20"/>
                <w:u w:val="none"/>
              </w:rPr>
              <w:t> </w:t>
            </w:r>
            <w:r>
              <w:rPr>
                <w:sz w:val="20"/>
                <w:u w:val="none"/>
              </w:rPr>
              <w:t>social, behavioral, and vocational data for purposes of counseling and promoting individual adjustment.</w:t>
            </w:r>
            <w:r>
              <w:rPr>
                <w:spacing w:val="40"/>
                <w:sz w:val="20"/>
                <w:u w:val="none"/>
              </w:rPr>
              <w:t> </w:t>
            </w:r>
            <w:r>
              <w:rPr>
                <w:sz w:val="20"/>
                <w:u w:val="none"/>
              </w:rPr>
              <w:t>This experience must have been gained in one or a combination</w:t>
            </w:r>
            <w:r>
              <w:rPr>
                <w:spacing w:val="-2"/>
                <w:sz w:val="20"/>
                <w:u w:val="none"/>
              </w:rPr>
              <w:t> </w:t>
            </w:r>
            <w:r>
              <w:rPr>
                <w:sz w:val="20"/>
                <w:u w:val="none"/>
              </w:rPr>
              <w:t>of</w:t>
            </w:r>
            <w:r>
              <w:rPr>
                <w:spacing w:val="-4"/>
                <w:sz w:val="20"/>
                <w:u w:val="none"/>
              </w:rPr>
              <w:t> </w:t>
            </w:r>
            <w:r>
              <w:rPr>
                <w:sz w:val="20"/>
                <w:u w:val="none"/>
              </w:rPr>
              <w:t>the</w:t>
            </w:r>
            <w:r>
              <w:rPr>
                <w:spacing w:val="-3"/>
                <w:sz w:val="20"/>
                <w:u w:val="none"/>
              </w:rPr>
              <w:t> </w:t>
            </w:r>
            <w:r>
              <w:rPr>
                <w:sz w:val="20"/>
                <w:u w:val="none"/>
              </w:rPr>
              <w:t>following</w:t>
            </w:r>
            <w:r>
              <w:rPr>
                <w:spacing w:val="-3"/>
                <w:sz w:val="20"/>
                <w:u w:val="none"/>
              </w:rPr>
              <w:t> </w:t>
            </w:r>
            <w:r>
              <w:rPr>
                <w:sz w:val="20"/>
                <w:u w:val="none"/>
              </w:rPr>
              <w:t>fields:</w:t>
            </w:r>
            <w:r>
              <w:rPr>
                <w:spacing w:val="40"/>
                <w:sz w:val="20"/>
                <w:u w:val="none"/>
              </w:rPr>
              <w:t> </w:t>
            </w:r>
            <w:r>
              <w:rPr>
                <w:sz w:val="20"/>
                <w:u w:val="none"/>
              </w:rPr>
              <w:t>probation,</w:t>
            </w:r>
            <w:r>
              <w:rPr>
                <w:spacing w:val="-2"/>
                <w:sz w:val="20"/>
                <w:u w:val="none"/>
              </w:rPr>
              <w:t> </w:t>
            </w:r>
            <w:r>
              <w:rPr>
                <w:sz w:val="20"/>
                <w:u w:val="none"/>
              </w:rPr>
              <w:t>parole,</w:t>
            </w:r>
            <w:r>
              <w:rPr>
                <w:spacing w:val="-2"/>
                <w:sz w:val="20"/>
                <w:u w:val="none"/>
              </w:rPr>
              <w:t> </w:t>
            </w:r>
            <w:r>
              <w:rPr>
                <w:sz w:val="20"/>
                <w:u w:val="none"/>
              </w:rPr>
              <w:t>or</w:t>
            </w:r>
            <w:r>
              <w:rPr>
                <w:spacing w:val="-2"/>
                <w:sz w:val="20"/>
                <w:u w:val="none"/>
              </w:rPr>
              <w:t> </w:t>
            </w:r>
            <w:r>
              <w:rPr>
                <w:sz w:val="20"/>
                <w:u w:val="none"/>
              </w:rPr>
              <w:t>correctional</w:t>
            </w:r>
            <w:r>
              <w:rPr>
                <w:spacing w:val="-2"/>
                <w:sz w:val="20"/>
                <w:u w:val="none"/>
              </w:rPr>
              <w:t> </w:t>
            </w:r>
            <w:r>
              <w:rPr>
                <w:sz w:val="20"/>
                <w:u w:val="none"/>
              </w:rPr>
              <w:t>casework.</w:t>
            </w:r>
            <w:r>
              <w:rPr>
                <w:spacing w:val="40"/>
                <w:sz w:val="20"/>
                <w:u w:val="none"/>
              </w:rPr>
              <w:t> </w:t>
            </w:r>
            <w:r>
              <w:rPr>
                <w:sz w:val="20"/>
                <w:u w:val="none"/>
              </w:rPr>
              <w:t>(Completion</w:t>
            </w:r>
            <w:r>
              <w:rPr>
                <w:spacing w:val="-2"/>
                <w:sz w:val="20"/>
                <w:u w:val="none"/>
              </w:rPr>
              <w:t> </w:t>
            </w:r>
            <w:r>
              <w:rPr>
                <w:sz w:val="20"/>
                <w:u w:val="none"/>
              </w:rPr>
              <w:t>of</w:t>
            </w:r>
            <w:r>
              <w:rPr>
                <w:spacing w:val="-4"/>
                <w:sz w:val="20"/>
                <w:u w:val="none"/>
              </w:rPr>
              <w:t> </w:t>
            </w:r>
            <w:r>
              <w:rPr>
                <w:sz w:val="20"/>
                <w:u w:val="none"/>
              </w:rPr>
              <w:t>one</w:t>
            </w:r>
            <w:r>
              <w:rPr>
                <w:spacing w:val="-3"/>
                <w:sz w:val="20"/>
                <w:u w:val="none"/>
              </w:rPr>
              <w:t> </w:t>
            </w:r>
            <w:r>
              <w:rPr>
                <w:sz w:val="20"/>
                <w:u w:val="none"/>
              </w:rPr>
              <w:t>year</w:t>
            </w:r>
            <w:r>
              <w:rPr>
                <w:spacing w:val="-2"/>
                <w:sz w:val="20"/>
                <w:u w:val="none"/>
              </w:rPr>
              <w:t> </w:t>
            </w:r>
            <w:r>
              <w:rPr>
                <w:sz w:val="20"/>
                <w:u w:val="none"/>
              </w:rPr>
              <w:t>of</w:t>
            </w:r>
            <w:r>
              <w:rPr>
                <w:spacing w:val="-4"/>
                <w:sz w:val="20"/>
                <w:u w:val="none"/>
              </w:rPr>
              <w:t> </w:t>
            </w:r>
            <w:r>
              <w:rPr>
                <w:sz w:val="20"/>
                <w:u w:val="none"/>
              </w:rPr>
              <w:t>graduate</w:t>
            </w:r>
            <w:r>
              <w:rPr>
                <w:spacing w:val="-3"/>
                <w:sz w:val="20"/>
                <w:u w:val="none"/>
              </w:rPr>
              <w:t> </w:t>
            </w:r>
            <w:r>
              <w:rPr>
                <w:sz w:val="20"/>
                <w:u w:val="none"/>
              </w:rPr>
              <w:t>training in a recognized school in a field of social work, clinical psychology, criminology, or sociology, administration of justice, correctional science, criminal justice, psychology, or</w:t>
            </w:r>
            <w:r>
              <w:rPr>
                <w:spacing w:val="-1"/>
                <w:sz w:val="20"/>
                <w:u w:val="none"/>
              </w:rPr>
              <w:t> </w:t>
            </w:r>
            <w:r>
              <w:rPr>
                <w:sz w:val="20"/>
                <w:u w:val="none"/>
              </w:rPr>
              <w:t>other related behavioral science field may be substituted for one year of the required experience.)</w:t>
            </w:r>
            <w:r>
              <w:rPr>
                <w:spacing w:val="40"/>
                <w:sz w:val="20"/>
                <w:u w:val="none"/>
              </w:rPr>
              <w:t> </w:t>
            </w:r>
            <w:r>
              <w:rPr>
                <w:b/>
                <w:sz w:val="20"/>
                <w:u w:val="single"/>
              </w:rPr>
              <w:t>and </w:t>
            </w:r>
            <w:r>
              <w:rPr>
                <w:sz w:val="20"/>
                <w:u w:val="single"/>
              </w:rPr>
              <w:t>Education</w:t>
            </w:r>
            <w:r>
              <w:rPr>
                <w:sz w:val="20"/>
                <w:u w:val="none"/>
              </w:rPr>
              <w:t>:</w:t>
            </w:r>
            <w:r>
              <w:rPr>
                <w:spacing w:val="40"/>
                <w:sz w:val="20"/>
                <w:u w:val="none"/>
              </w:rPr>
              <w:t> </w:t>
            </w:r>
            <w:r>
              <w:rPr>
                <w:sz w:val="20"/>
                <w:u w:val="none"/>
              </w:rPr>
              <w:t>Equivalent to graduation from a recognized four-year college.</w:t>
            </w:r>
            <w:r>
              <w:rPr>
                <w:spacing w:val="40"/>
                <w:sz w:val="20"/>
                <w:u w:val="none"/>
              </w:rPr>
              <w:t> </w:t>
            </w:r>
            <w:r>
              <w:rPr>
                <w:sz w:val="20"/>
                <w:u w:val="none"/>
              </w:rPr>
              <w:t>(Additional</w:t>
            </w:r>
            <w:r>
              <w:rPr>
                <w:spacing w:val="40"/>
                <w:sz w:val="20"/>
                <w:u w:val="none"/>
              </w:rPr>
              <w:t> </w:t>
            </w:r>
            <w:r>
              <w:rPr>
                <w:sz w:val="20"/>
                <w:u w:val="none"/>
              </w:rPr>
              <w:t>Qualifying</w:t>
            </w:r>
            <w:r>
              <w:rPr>
                <w:spacing w:val="-2"/>
                <w:sz w:val="20"/>
                <w:u w:val="none"/>
              </w:rPr>
              <w:t> </w:t>
            </w:r>
            <w:r>
              <w:rPr>
                <w:sz w:val="20"/>
                <w:u w:val="none"/>
              </w:rPr>
              <w:t>experience</w:t>
            </w:r>
            <w:r>
              <w:rPr>
                <w:spacing w:val="-1"/>
                <w:sz w:val="20"/>
                <w:u w:val="none"/>
              </w:rPr>
              <w:t> </w:t>
            </w:r>
            <w:r>
              <w:rPr>
                <w:sz w:val="20"/>
                <w:u w:val="none"/>
              </w:rPr>
              <w:t>may be substituted for</w:t>
            </w:r>
            <w:r>
              <w:rPr>
                <w:spacing w:val="-3"/>
                <w:sz w:val="20"/>
                <w:u w:val="none"/>
              </w:rPr>
              <w:t> </w:t>
            </w:r>
            <w:r>
              <w:rPr>
                <w:sz w:val="20"/>
                <w:u w:val="none"/>
              </w:rPr>
              <w:t>not more than two</w:t>
            </w:r>
            <w:r>
              <w:rPr>
                <w:spacing w:val="-1"/>
                <w:sz w:val="20"/>
                <w:u w:val="none"/>
              </w:rPr>
              <w:t> </w:t>
            </w:r>
            <w:r>
              <w:rPr>
                <w:sz w:val="20"/>
                <w:u w:val="none"/>
              </w:rPr>
              <w:t>years of the</w:t>
            </w:r>
            <w:r>
              <w:rPr>
                <w:spacing w:val="-1"/>
                <w:sz w:val="20"/>
                <w:u w:val="none"/>
              </w:rPr>
              <w:t> </w:t>
            </w:r>
            <w:r>
              <w:rPr>
                <w:sz w:val="20"/>
                <w:u w:val="none"/>
              </w:rPr>
              <w:t>required education on</w:t>
            </w:r>
            <w:r>
              <w:rPr>
                <w:spacing w:val="-2"/>
                <w:sz w:val="20"/>
                <w:u w:val="none"/>
              </w:rPr>
              <w:t> </w:t>
            </w:r>
            <w:r>
              <w:rPr>
                <w:sz w:val="20"/>
                <w:u w:val="none"/>
              </w:rPr>
              <w:t>a year-for-year</w:t>
            </w:r>
            <w:r>
              <w:rPr>
                <w:spacing w:val="-3"/>
                <w:sz w:val="20"/>
                <w:u w:val="none"/>
              </w:rPr>
              <w:t> </w:t>
            </w:r>
            <w:r>
              <w:rPr>
                <w:sz w:val="20"/>
                <w:u w:val="none"/>
              </w:rPr>
              <w:t>basis.)</w:t>
            </w:r>
          </w:p>
          <w:p>
            <w:pPr>
              <w:pStyle w:val="TableParagraph"/>
              <w:spacing w:line="243" w:lineRule="exact"/>
              <w:rPr>
                <w:sz w:val="20"/>
              </w:rPr>
            </w:pPr>
            <w:r>
              <w:rPr>
                <w:sz w:val="20"/>
              </w:rPr>
              <w:t>(In</w:t>
            </w:r>
            <w:r>
              <w:rPr>
                <w:spacing w:val="-11"/>
                <w:sz w:val="20"/>
              </w:rPr>
              <w:t> </w:t>
            </w:r>
            <w:r>
              <w:rPr>
                <w:sz w:val="20"/>
              </w:rPr>
              <w:t>appraising</w:t>
            </w:r>
            <w:r>
              <w:rPr>
                <w:spacing w:val="-7"/>
                <w:sz w:val="20"/>
              </w:rPr>
              <w:t> </w:t>
            </w:r>
            <w:r>
              <w:rPr>
                <w:sz w:val="20"/>
              </w:rPr>
              <w:t>experience,</w:t>
            </w:r>
            <w:r>
              <w:rPr>
                <w:spacing w:val="-7"/>
                <w:sz w:val="20"/>
              </w:rPr>
              <w:t> </w:t>
            </w:r>
            <w:r>
              <w:rPr>
                <w:sz w:val="20"/>
              </w:rPr>
              <w:t>more</w:t>
            </w:r>
            <w:r>
              <w:rPr>
                <w:spacing w:val="-10"/>
                <w:sz w:val="20"/>
              </w:rPr>
              <w:t> </w:t>
            </w:r>
            <w:r>
              <w:rPr>
                <w:sz w:val="20"/>
              </w:rPr>
              <w:t>weight</w:t>
            </w:r>
            <w:r>
              <w:rPr>
                <w:spacing w:val="-7"/>
                <w:sz w:val="20"/>
              </w:rPr>
              <w:t> </w:t>
            </w:r>
            <w:r>
              <w:rPr>
                <w:sz w:val="20"/>
              </w:rPr>
              <w:t>will</w:t>
            </w:r>
            <w:r>
              <w:rPr>
                <w:spacing w:val="-8"/>
                <w:sz w:val="20"/>
              </w:rPr>
              <w:t> </w:t>
            </w:r>
            <w:r>
              <w:rPr>
                <w:sz w:val="20"/>
              </w:rPr>
              <w:t>be</w:t>
            </w:r>
            <w:r>
              <w:rPr>
                <w:spacing w:val="-11"/>
                <w:sz w:val="20"/>
              </w:rPr>
              <w:t> </w:t>
            </w:r>
            <w:r>
              <w:rPr>
                <w:sz w:val="20"/>
              </w:rPr>
              <w:t>given</w:t>
            </w:r>
            <w:r>
              <w:rPr>
                <w:spacing w:val="-7"/>
                <w:sz w:val="20"/>
              </w:rPr>
              <w:t> </w:t>
            </w:r>
            <w:r>
              <w:rPr>
                <w:sz w:val="20"/>
              </w:rPr>
              <w:t>to</w:t>
            </w:r>
            <w:r>
              <w:rPr>
                <w:spacing w:val="-5"/>
                <w:sz w:val="20"/>
              </w:rPr>
              <w:t> </w:t>
            </w:r>
            <w:r>
              <w:rPr>
                <w:sz w:val="20"/>
              </w:rPr>
              <w:t>the</w:t>
            </w:r>
            <w:r>
              <w:rPr>
                <w:spacing w:val="-7"/>
                <w:sz w:val="20"/>
              </w:rPr>
              <w:t> </w:t>
            </w:r>
            <w:r>
              <w:rPr>
                <w:sz w:val="20"/>
              </w:rPr>
              <w:t>breadth</w:t>
            </w:r>
            <w:r>
              <w:rPr>
                <w:spacing w:val="-7"/>
                <w:sz w:val="20"/>
              </w:rPr>
              <w:t> </w:t>
            </w:r>
            <w:r>
              <w:rPr>
                <w:sz w:val="20"/>
              </w:rPr>
              <w:t>of</w:t>
            </w:r>
            <w:r>
              <w:rPr>
                <w:spacing w:val="-9"/>
                <w:sz w:val="20"/>
              </w:rPr>
              <w:t> </w:t>
            </w:r>
            <w:r>
              <w:rPr>
                <w:sz w:val="20"/>
              </w:rPr>
              <w:t>pertinent</w:t>
            </w:r>
            <w:r>
              <w:rPr>
                <w:spacing w:val="-6"/>
                <w:sz w:val="20"/>
              </w:rPr>
              <w:t> </w:t>
            </w:r>
            <w:r>
              <w:rPr>
                <w:sz w:val="20"/>
              </w:rPr>
              <w:t>experience</w:t>
            </w:r>
            <w:r>
              <w:rPr>
                <w:spacing w:val="-9"/>
                <w:sz w:val="20"/>
              </w:rPr>
              <w:t> </w:t>
            </w:r>
            <w:r>
              <w:rPr>
                <w:sz w:val="20"/>
              </w:rPr>
              <w:t>and</w:t>
            </w:r>
            <w:r>
              <w:rPr>
                <w:spacing w:val="-6"/>
                <w:sz w:val="20"/>
              </w:rPr>
              <w:t> </w:t>
            </w:r>
            <w:r>
              <w:rPr>
                <w:sz w:val="20"/>
              </w:rPr>
              <w:t>the</w:t>
            </w:r>
            <w:r>
              <w:rPr>
                <w:spacing w:val="-11"/>
                <w:sz w:val="20"/>
              </w:rPr>
              <w:t> </w:t>
            </w:r>
            <w:r>
              <w:rPr>
                <w:sz w:val="20"/>
              </w:rPr>
              <w:t>evidence</w:t>
            </w:r>
            <w:r>
              <w:rPr>
                <w:spacing w:val="-8"/>
                <w:sz w:val="20"/>
              </w:rPr>
              <w:t> </w:t>
            </w:r>
            <w:r>
              <w:rPr>
                <w:sz w:val="20"/>
              </w:rPr>
              <w:t>of</w:t>
            </w:r>
            <w:r>
              <w:rPr>
                <w:spacing w:val="-8"/>
                <w:sz w:val="20"/>
              </w:rPr>
              <w:t> </w:t>
            </w:r>
            <w:r>
              <w:rPr>
                <w:spacing w:val="-5"/>
                <w:sz w:val="20"/>
              </w:rPr>
              <w:t>the</w:t>
            </w:r>
          </w:p>
          <w:p>
            <w:pPr>
              <w:pStyle w:val="TableParagraph"/>
              <w:rPr>
                <w:sz w:val="20"/>
              </w:rPr>
            </w:pPr>
            <w:r>
              <w:rPr>
                <w:sz w:val="20"/>
              </w:rPr>
              <w:t>candidate’s</w:t>
            </w:r>
            <w:r>
              <w:rPr>
                <w:spacing w:val="-7"/>
                <w:sz w:val="20"/>
              </w:rPr>
              <w:t> </w:t>
            </w:r>
            <w:r>
              <w:rPr>
                <w:sz w:val="20"/>
              </w:rPr>
              <w:t>ability</w:t>
            </w:r>
            <w:r>
              <w:rPr>
                <w:spacing w:val="-5"/>
                <w:sz w:val="20"/>
              </w:rPr>
              <w:t> </w:t>
            </w:r>
            <w:r>
              <w:rPr>
                <w:sz w:val="20"/>
              </w:rPr>
              <w:t>to</w:t>
            </w:r>
            <w:r>
              <w:rPr>
                <w:spacing w:val="-9"/>
                <w:sz w:val="20"/>
              </w:rPr>
              <w:t> </w:t>
            </w:r>
            <w:r>
              <w:rPr>
                <w:sz w:val="20"/>
              </w:rPr>
              <w:t>accept</w:t>
            </w:r>
            <w:r>
              <w:rPr>
                <w:spacing w:val="-6"/>
                <w:sz w:val="20"/>
              </w:rPr>
              <w:t> </w:t>
            </w:r>
            <w:r>
              <w:rPr>
                <w:sz w:val="20"/>
              </w:rPr>
              <w:t>and</w:t>
            </w:r>
            <w:r>
              <w:rPr>
                <w:spacing w:val="-6"/>
                <w:sz w:val="20"/>
              </w:rPr>
              <w:t> </w:t>
            </w:r>
            <w:r>
              <w:rPr>
                <w:sz w:val="20"/>
              </w:rPr>
              <w:t>fulfill</w:t>
            </w:r>
            <w:r>
              <w:rPr>
                <w:spacing w:val="-7"/>
                <w:sz w:val="20"/>
              </w:rPr>
              <w:t> </w:t>
            </w:r>
            <w:r>
              <w:rPr>
                <w:sz w:val="20"/>
              </w:rPr>
              <w:t>increasing</w:t>
            </w:r>
            <w:r>
              <w:rPr>
                <w:spacing w:val="-8"/>
                <w:sz w:val="20"/>
              </w:rPr>
              <w:t> </w:t>
            </w:r>
            <w:r>
              <w:rPr>
                <w:sz w:val="20"/>
              </w:rPr>
              <w:t>responsibility</w:t>
            </w:r>
            <w:r>
              <w:rPr>
                <w:spacing w:val="-5"/>
                <w:sz w:val="20"/>
              </w:rPr>
              <w:t> </w:t>
            </w:r>
            <w:r>
              <w:rPr>
                <w:sz w:val="20"/>
              </w:rPr>
              <w:t>than</w:t>
            </w:r>
            <w:r>
              <w:rPr>
                <w:spacing w:val="-5"/>
                <w:sz w:val="20"/>
              </w:rPr>
              <w:t> </w:t>
            </w:r>
            <w:r>
              <w:rPr>
                <w:sz w:val="20"/>
              </w:rPr>
              <w:t>to</w:t>
            </w:r>
            <w:r>
              <w:rPr>
                <w:spacing w:val="-6"/>
                <w:sz w:val="20"/>
              </w:rPr>
              <w:t> </w:t>
            </w:r>
            <w:r>
              <w:rPr>
                <w:sz w:val="20"/>
              </w:rPr>
              <w:t>the</w:t>
            </w:r>
            <w:r>
              <w:rPr>
                <w:spacing w:val="-8"/>
                <w:sz w:val="20"/>
              </w:rPr>
              <w:t> </w:t>
            </w:r>
            <w:r>
              <w:rPr>
                <w:sz w:val="20"/>
              </w:rPr>
              <w:t>length</w:t>
            </w:r>
            <w:r>
              <w:rPr>
                <w:spacing w:val="-6"/>
                <w:sz w:val="20"/>
              </w:rPr>
              <w:t> </w:t>
            </w:r>
            <w:r>
              <w:rPr>
                <w:sz w:val="20"/>
              </w:rPr>
              <w:t>of</w:t>
            </w:r>
            <w:r>
              <w:rPr>
                <w:spacing w:val="-8"/>
                <w:sz w:val="20"/>
              </w:rPr>
              <w:t> </w:t>
            </w:r>
            <w:r>
              <w:rPr>
                <w:sz w:val="20"/>
              </w:rPr>
              <w:t>his/her</w:t>
            </w:r>
            <w:r>
              <w:rPr>
                <w:spacing w:val="-6"/>
                <w:sz w:val="20"/>
              </w:rPr>
              <w:t> </w:t>
            </w:r>
            <w:r>
              <w:rPr>
                <w:spacing w:val="-2"/>
                <w:sz w:val="20"/>
              </w:rPr>
              <w:t>experience.)</w:t>
            </w:r>
          </w:p>
          <w:p>
            <w:pPr>
              <w:pStyle w:val="TableParagraph"/>
              <w:spacing w:before="24"/>
              <w:ind w:left="0"/>
              <w:rPr>
                <w:sz w:val="20"/>
              </w:rPr>
            </w:pPr>
          </w:p>
          <w:p>
            <w:pPr>
              <w:pStyle w:val="TableParagraph"/>
              <w:rPr>
                <w:sz w:val="20"/>
              </w:rPr>
            </w:pPr>
            <w:r>
              <w:rPr>
                <w:b/>
                <w:sz w:val="20"/>
              </w:rPr>
              <w:t>LANGUAGE</w:t>
            </w:r>
            <w:r>
              <w:rPr>
                <w:b/>
                <w:spacing w:val="-8"/>
                <w:sz w:val="20"/>
              </w:rPr>
              <w:t> </w:t>
            </w:r>
            <w:r>
              <w:rPr>
                <w:b/>
                <w:sz w:val="20"/>
              </w:rPr>
              <w:t>SKILLS:</w:t>
            </w:r>
            <w:r>
              <w:rPr>
                <w:b/>
                <w:spacing w:val="35"/>
                <w:sz w:val="20"/>
              </w:rPr>
              <w:t> </w:t>
            </w:r>
            <w:r>
              <w:rPr>
                <w:sz w:val="20"/>
              </w:rPr>
              <w:t>Ability</w:t>
            </w:r>
            <w:r>
              <w:rPr>
                <w:spacing w:val="-8"/>
                <w:sz w:val="20"/>
              </w:rPr>
              <w:t> </w:t>
            </w:r>
            <w:r>
              <w:rPr>
                <w:sz w:val="20"/>
              </w:rPr>
              <w:t>to</w:t>
            </w:r>
            <w:r>
              <w:rPr>
                <w:spacing w:val="-7"/>
                <w:sz w:val="20"/>
              </w:rPr>
              <w:t> </w:t>
            </w:r>
            <w:r>
              <w:rPr>
                <w:sz w:val="20"/>
              </w:rPr>
              <w:t>speak</w:t>
            </w:r>
            <w:r>
              <w:rPr>
                <w:spacing w:val="-4"/>
                <w:sz w:val="20"/>
              </w:rPr>
              <w:t> </w:t>
            </w:r>
            <w:r>
              <w:rPr>
                <w:sz w:val="20"/>
              </w:rPr>
              <w:t>and</w:t>
            </w:r>
            <w:r>
              <w:rPr>
                <w:spacing w:val="-10"/>
                <w:sz w:val="20"/>
              </w:rPr>
              <w:t> </w:t>
            </w:r>
            <w:r>
              <w:rPr>
                <w:sz w:val="20"/>
              </w:rPr>
              <w:t>write</w:t>
            </w:r>
            <w:r>
              <w:rPr>
                <w:spacing w:val="-10"/>
                <w:sz w:val="20"/>
              </w:rPr>
              <w:t> </w:t>
            </w:r>
            <w:r>
              <w:rPr>
                <w:spacing w:val="-2"/>
                <w:sz w:val="20"/>
              </w:rPr>
              <w:t>effectively.</w:t>
            </w:r>
          </w:p>
          <w:p>
            <w:pPr>
              <w:pStyle w:val="TableParagraph"/>
              <w:spacing w:before="1"/>
              <w:ind w:left="0"/>
              <w:rPr>
                <w:sz w:val="20"/>
              </w:rPr>
            </w:pPr>
          </w:p>
          <w:p>
            <w:pPr>
              <w:pStyle w:val="TableParagraph"/>
              <w:ind w:right="733"/>
              <w:rPr>
                <w:sz w:val="20"/>
              </w:rPr>
            </w:pPr>
            <w:r>
              <w:rPr>
                <w:b/>
                <w:sz w:val="20"/>
              </w:rPr>
              <w:t>MATHEMATICAL</w:t>
            </w:r>
            <w:r>
              <w:rPr>
                <w:b/>
                <w:spacing w:val="-4"/>
                <w:sz w:val="20"/>
              </w:rPr>
              <w:t> </w:t>
            </w:r>
            <w:r>
              <w:rPr>
                <w:b/>
                <w:sz w:val="20"/>
              </w:rPr>
              <w:t>SKILLS:</w:t>
            </w:r>
            <w:r>
              <w:rPr>
                <w:b/>
                <w:spacing w:val="35"/>
                <w:sz w:val="20"/>
              </w:rPr>
              <w:t> </w:t>
            </w:r>
            <w:r>
              <w:rPr>
                <w:sz w:val="20"/>
              </w:rPr>
              <w:t>Ability</w:t>
            </w:r>
            <w:r>
              <w:rPr>
                <w:spacing w:val="-1"/>
                <w:sz w:val="20"/>
              </w:rPr>
              <w:t> </w:t>
            </w:r>
            <w:r>
              <w:rPr>
                <w:sz w:val="20"/>
              </w:rPr>
              <w:t>to</w:t>
            </w:r>
            <w:r>
              <w:rPr>
                <w:spacing w:val="-5"/>
                <w:sz w:val="20"/>
              </w:rPr>
              <w:t> </w:t>
            </w:r>
            <w:r>
              <w:rPr>
                <w:sz w:val="20"/>
              </w:rPr>
              <w:t>add,</w:t>
            </w:r>
            <w:r>
              <w:rPr>
                <w:spacing w:val="-6"/>
                <w:sz w:val="20"/>
              </w:rPr>
              <w:t> </w:t>
            </w:r>
            <w:r>
              <w:rPr>
                <w:sz w:val="20"/>
              </w:rPr>
              <w:t>subtract,</w:t>
            </w:r>
            <w:r>
              <w:rPr>
                <w:spacing w:val="-6"/>
                <w:sz w:val="20"/>
              </w:rPr>
              <w:t> </w:t>
            </w:r>
            <w:r>
              <w:rPr>
                <w:sz w:val="20"/>
              </w:rPr>
              <w:t>multiply,</w:t>
            </w:r>
            <w:r>
              <w:rPr>
                <w:spacing w:val="-4"/>
                <w:sz w:val="20"/>
              </w:rPr>
              <w:t> </w:t>
            </w:r>
            <w:r>
              <w:rPr>
                <w:sz w:val="20"/>
              </w:rPr>
              <w:t>and</w:t>
            </w:r>
            <w:r>
              <w:rPr>
                <w:spacing w:val="-4"/>
                <w:sz w:val="20"/>
              </w:rPr>
              <w:t> </w:t>
            </w:r>
            <w:r>
              <w:rPr>
                <w:sz w:val="20"/>
              </w:rPr>
              <w:t>divide</w:t>
            </w:r>
            <w:r>
              <w:rPr>
                <w:spacing w:val="-8"/>
                <w:sz w:val="20"/>
              </w:rPr>
              <w:t> </w:t>
            </w:r>
            <w:r>
              <w:rPr>
                <w:sz w:val="20"/>
              </w:rPr>
              <w:t>into</w:t>
            </w:r>
            <w:r>
              <w:rPr>
                <w:spacing w:val="-4"/>
                <w:sz w:val="20"/>
              </w:rPr>
              <w:t> </w:t>
            </w:r>
            <w:r>
              <w:rPr>
                <w:sz w:val="20"/>
              </w:rPr>
              <w:t>all</w:t>
            </w:r>
            <w:r>
              <w:rPr>
                <w:spacing w:val="-5"/>
                <w:sz w:val="20"/>
              </w:rPr>
              <w:t> </w:t>
            </w:r>
            <w:r>
              <w:rPr>
                <w:sz w:val="20"/>
              </w:rPr>
              <w:t>units</w:t>
            </w:r>
            <w:r>
              <w:rPr>
                <w:spacing w:val="-6"/>
                <w:sz w:val="20"/>
              </w:rPr>
              <w:t> </w:t>
            </w:r>
            <w:r>
              <w:rPr>
                <w:sz w:val="20"/>
              </w:rPr>
              <w:t>of</w:t>
            </w:r>
            <w:r>
              <w:rPr>
                <w:spacing w:val="-9"/>
                <w:sz w:val="20"/>
              </w:rPr>
              <w:t> </w:t>
            </w:r>
            <w:r>
              <w:rPr>
                <w:sz w:val="20"/>
              </w:rPr>
              <w:t>measure,</w:t>
            </w:r>
            <w:r>
              <w:rPr>
                <w:spacing w:val="-4"/>
                <w:sz w:val="20"/>
              </w:rPr>
              <w:t> </w:t>
            </w:r>
            <w:r>
              <w:rPr>
                <w:sz w:val="20"/>
              </w:rPr>
              <w:t>using</w:t>
            </w:r>
            <w:r>
              <w:rPr>
                <w:spacing w:val="-5"/>
                <w:sz w:val="20"/>
              </w:rPr>
              <w:t> </w:t>
            </w:r>
            <w:r>
              <w:rPr>
                <w:sz w:val="20"/>
              </w:rPr>
              <w:t>whole</w:t>
            </w:r>
            <w:r>
              <w:rPr>
                <w:spacing w:val="-5"/>
                <w:sz w:val="20"/>
              </w:rPr>
              <w:t> </w:t>
            </w:r>
            <w:r>
              <w:rPr>
                <w:sz w:val="20"/>
              </w:rPr>
              <w:t>number, common fractions, and decimals.</w:t>
            </w:r>
            <w:r>
              <w:rPr>
                <w:spacing w:val="40"/>
                <w:sz w:val="20"/>
              </w:rPr>
              <w:t> </w:t>
            </w:r>
            <w:r>
              <w:rPr>
                <w:sz w:val="20"/>
              </w:rPr>
              <w:t>Ability to compute ratios, percentages, draws and interpret bar graphs.</w:t>
            </w:r>
          </w:p>
          <w:p>
            <w:pPr>
              <w:pStyle w:val="TableParagraph"/>
              <w:spacing w:before="244"/>
              <w:ind w:right="733"/>
              <w:rPr>
                <w:sz w:val="20"/>
              </w:rPr>
            </w:pPr>
            <w:r>
              <w:rPr>
                <w:b/>
                <w:sz w:val="20"/>
              </w:rPr>
              <w:t>REASONING ABILITY:</w:t>
            </w:r>
            <w:r>
              <w:rPr>
                <w:b/>
                <w:spacing w:val="40"/>
                <w:sz w:val="20"/>
              </w:rPr>
              <w:t> </w:t>
            </w:r>
            <w:r>
              <w:rPr>
                <w:sz w:val="20"/>
              </w:rPr>
              <w:t>Ability to apply the principles and practices of counseling and guidance; interpret test results; evaluate</w:t>
            </w:r>
            <w:r>
              <w:rPr>
                <w:spacing w:val="-5"/>
                <w:sz w:val="20"/>
              </w:rPr>
              <w:t> </w:t>
            </w:r>
            <w:r>
              <w:rPr>
                <w:sz w:val="20"/>
              </w:rPr>
              <w:t>sociological,</w:t>
            </w:r>
            <w:r>
              <w:rPr>
                <w:spacing w:val="-5"/>
                <w:sz w:val="20"/>
              </w:rPr>
              <w:t> </w:t>
            </w:r>
            <w:r>
              <w:rPr>
                <w:sz w:val="20"/>
              </w:rPr>
              <w:t>psychological,</w:t>
            </w:r>
            <w:r>
              <w:rPr>
                <w:spacing w:val="-4"/>
                <w:sz w:val="20"/>
              </w:rPr>
              <w:t> </w:t>
            </w:r>
            <w:r>
              <w:rPr>
                <w:sz w:val="20"/>
              </w:rPr>
              <w:t>psychiatric,</w:t>
            </w:r>
            <w:r>
              <w:rPr>
                <w:spacing w:val="-4"/>
                <w:sz w:val="20"/>
              </w:rPr>
              <w:t> </w:t>
            </w:r>
            <w:r>
              <w:rPr>
                <w:sz w:val="20"/>
              </w:rPr>
              <w:t>and</w:t>
            </w:r>
            <w:r>
              <w:rPr>
                <w:spacing w:val="-8"/>
                <w:sz w:val="20"/>
              </w:rPr>
              <w:t> </w:t>
            </w:r>
            <w:r>
              <w:rPr>
                <w:sz w:val="20"/>
              </w:rPr>
              <w:t>vocational</w:t>
            </w:r>
            <w:r>
              <w:rPr>
                <w:spacing w:val="-4"/>
                <w:sz w:val="20"/>
              </w:rPr>
              <w:t> </w:t>
            </w:r>
            <w:r>
              <w:rPr>
                <w:sz w:val="20"/>
              </w:rPr>
              <w:t>findings</w:t>
            </w:r>
            <w:r>
              <w:rPr>
                <w:spacing w:val="-4"/>
                <w:sz w:val="20"/>
              </w:rPr>
              <w:t> </w:t>
            </w:r>
            <w:r>
              <w:rPr>
                <w:sz w:val="20"/>
              </w:rPr>
              <w:t>and</w:t>
            </w:r>
            <w:r>
              <w:rPr>
                <w:spacing w:val="-5"/>
                <w:sz w:val="20"/>
              </w:rPr>
              <w:t> </w:t>
            </w:r>
            <w:r>
              <w:rPr>
                <w:sz w:val="20"/>
              </w:rPr>
              <w:t>make</w:t>
            </w:r>
            <w:r>
              <w:rPr>
                <w:spacing w:val="-5"/>
                <w:sz w:val="20"/>
              </w:rPr>
              <w:t> </w:t>
            </w:r>
            <w:r>
              <w:rPr>
                <w:sz w:val="20"/>
              </w:rPr>
              <w:t>recommendations;</w:t>
            </w:r>
            <w:r>
              <w:rPr>
                <w:spacing w:val="-5"/>
                <w:sz w:val="20"/>
              </w:rPr>
              <w:t> </w:t>
            </w:r>
            <w:r>
              <w:rPr>
                <w:sz w:val="20"/>
              </w:rPr>
              <w:t>coordinate</w:t>
            </w:r>
            <w:r>
              <w:rPr>
                <w:spacing w:val="-5"/>
                <w:sz w:val="20"/>
              </w:rPr>
              <w:t> </w:t>
            </w:r>
            <w:r>
              <w:rPr>
                <w:sz w:val="20"/>
              </w:rPr>
              <w:t>the</w:t>
            </w:r>
            <w:r>
              <w:rPr>
                <w:spacing w:val="-5"/>
                <w:sz w:val="20"/>
              </w:rPr>
              <w:t> </w:t>
            </w:r>
            <w:r>
              <w:rPr>
                <w:sz w:val="20"/>
              </w:rPr>
              <w:t>work of professional and technical employees in incarcerated person guidance and classification work; secure accurate social data and record such data systematically; organize and prioritize work; evaluate situations accurately and take effective action; respond effectively to emergency situations; interpret institutional/departmental policies, rules and regulations; recognize and handle dangerous situations for incarcerated persons and staff.</w:t>
            </w:r>
          </w:p>
          <w:p>
            <w:pPr>
              <w:pStyle w:val="TableParagraph"/>
              <w:spacing w:before="244"/>
              <w:rPr>
                <w:sz w:val="20"/>
              </w:rPr>
            </w:pPr>
            <w:r>
              <w:rPr>
                <w:b/>
                <w:sz w:val="20"/>
              </w:rPr>
              <w:t>CERTIFICATES,</w:t>
            </w:r>
            <w:r>
              <w:rPr>
                <w:b/>
                <w:spacing w:val="-12"/>
                <w:sz w:val="20"/>
              </w:rPr>
              <w:t> </w:t>
            </w:r>
            <w:r>
              <w:rPr>
                <w:b/>
                <w:sz w:val="20"/>
              </w:rPr>
              <w:t>LICENSES,</w:t>
            </w:r>
            <w:r>
              <w:rPr>
                <w:b/>
                <w:spacing w:val="-11"/>
                <w:sz w:val="20"/>
              </w:rPr>
              <w:t> </w:t>
            </w:r>
            <w:r>
              <w:rPr>
                <w:b/>
                <w:sz w:val="20"/>
              </w:rPr>
              <w:t>REGISTRATIONS:</w:t>
            </w:r>
            <w:r>
              <w:rPr>
                <w:b/>
                <w:spacing w:val="13"/>
                <w:sz w:val="20"/>
              </w:rPr>
              <w:t> </w:t>
            </w:r>
            <w:r>
              <w:rPr>
                <w:sz w:val="20"/>
              </w:rPr>
              <w:t>None</w:t>
            </w:r>
            <w:r>
              <w:rPr>
                <w:spacing w:val="-12"/>
                <w:sz w:val="20"/>
              </w:rPr>
              <w:t> </w:t>
            </w:r>
            <w:r>
              <w:rPr>
                <w:spacing w:val="-2"/>
                <w:sz w:val="20"/>
              </w:rPr>
              <w:t>required.</w:t>
            </w:r>
          </w:p>
          <w:p>
            <w:pPr>
              <w:pStyle w:val="TableParagraph"/>
              <w:spacing w:before="1"/>
              <w:ind w:left="0"/>
              <w:rPr>
                <w:sz w:val="20"/>
              </w:rPr>
            </w:pPr>
          </w:p>
          <w:p>
            <w:pPr>
              <w:pStyle w:val="TableParagraph"/>
              <w:spacing w:before="1"/>
              <w:ind w:right="533"/>
              <w:rPr>
                <w:sz w:val="20"/>
              </w:rPr>
            </w:pPr>
            <w:r>
              <w:rPr>
                <w:b/>
                <w:sz w:val="20"/>
              </w:rPr>
              <w:t>OTHER</w:t>
            </w:r>
            <w:r>
              <w:rPr>
                <w:b/>
                <w:spacing w:val="-3"/>
                <w:sz w:val="20"/>
              </w:rPr>
              <w:t> </w:t>
            </w:r>
            <w:r>
              <w:rPr>
                <w:b/>
                <w:sz w:val="20"/>
              </w:rPr>
              <w:t>SKILLS</w:t>
            </w:r>
            <w:r>
              <w:rPr>
                <w:b/>
                <w:spacing w:val="-4"/>
                <w:sz w:val="20"/>
              </w:rPr>
              <w:t> </w:t>
            </w:r>
            <w:r>
              <w:rPr>
                <w:b/>
                <w:sz w:val="20"/>
              </w:rPr>
              <w:t>AND</w:t>
            </w:r>
            <w:r>
              <w:rPr>
                <w:b/>
                <w:spacing w:val="-1"/>
                <w:sz w:val="20"/>
              </w:rPr>
              <w:t> </w:t>
            </w:r>
            <w:r>
              <w:rPr>
                <w:b/>
                <w:sz w:val="20"/>
              </w:rPr>
              <w:t>ABILITIES:</w:t>
            </w:r>
            <w:r>
              <w:rPr>
                <w:b/>
                <w:spacing w:val="40"/>
                <w:sz w:val="20"/>
              </w:rPr>
              <w:t> </w:t>
            </w:r>
            <w:r>
              <w:rPr>
                <w:sz w:val="20"/>
              </w:rPr>
              <w:t>Knowledge</w:t>
            </w:r>
            <w:r>
              <w:rPr>
                <w:spacing w:val="-5"/>
                <w:sz w:val="20"/>
              </w:rPr>
              <w:t> </w:t>
            </w:r>
            <w:r>
              <w:rPr>
                <w:sz w:val="20"/>
              </w:rPr>
              <w:t>of</w:t>
            </w:r>
            <w:r>
              <w:rPr>
                <w:spacing w:val="-5"/>
                <w:sz w:val="20"/>
              </w:rPr>
              <w:t> </w:t>
            </w:r>
            <w:r>
              <w:rPr>
                <w:sz w:val="20"/>
              </w:rPr>
              <w:t>principles</w:t>
            </w:r>
            <w:r>
              <w:rPr>
                <w:spacing w:val="-3"/>
                <w:sz w:val="20"/>
              </w:rPr>
              <w:t> </w:t>
            </w:r>
            <w:r>
              <w:rPr>
                <w:sz w:val="20"/>
              </w:rPr>
              <w:t>and</w:t>
            </w:r>
            <w:r>
              <w:rPr>
                <w:spacing w:val="-3"/>
                <w:sz w:val="20"/>
              </w:rPr>
              <w:t> </w:t>
            </w:r>
            <w:r>
              <w:rPr>
                <w:sz w:val="20"/>
              </w:rPr>
              <w:t>procedures</w:t>
            </w:r>
            <w:r>
              <w:rPr>
                <w:spacing w:val="-3"/>
                <w:sz w:val="20"/>
              </w:rPr>
              <w:t> </w:t>
            </w:r>
            <w:r>
              <w:rPr>
                <w:sz w:val="20"/>
              </w:rPr>
              <w:t>of</w:t>
            </w:r>
            <w:r>
              <w:rPr>
                <w:spacing w:val="-5"/>
                <w:sz w:val="20"/>
              </w:rPr>
              <w:t> </w:t>
            </w:r>
            <w:r>
              <w:rPr>
                <w:sz w:val="20"/>
              </w:rPr>
              <w:t>incarcerated</w:t>
            </w:r>
            <w:r>
              <w:rPr>
                <w:spacing w:val="-3"/>
                <w:sz w:val="20"/>
              </w:rPr>
              <w:t> </w:t>
            </w:r>
            <w:r>
              <w:rPr>
                <w:sz w:val="20"/>
              </w:rPr>
              <w:t>person</w:t>
            </w:r>
            <w:r>
              <w:rPr>
                <w:spacing w:val="-3"/>
                <w:sz w:val="20"/>
              </w:rPr>
              <w:t> </w:t>
            </w:r>
            <w:r>
              <w:rPr>
                <w:sz w:val="20"/>
              </w:rPr>
              <w:t>classification,</w:t>
            </w:r>
            <w:r>
              <w:rPr>
                <w:spacing w:val="-3"/>
                <w:sz w:val="20"/>
              </w:rPr>
              <w:t> </w:t>
            </w:r>
            <w:r>
              <w:rPr>
                <w:sz w:val="20"/>
              </w:rPr>
              <w:t>assignment,</w:t>
            </w:r>
            <w:r>
              <w:rPr>
                <w:spacing w:val="-3"/>
                <w:sz w:val="20"/>
              </w:rPr>
              <w:t> </w:t>
            </w:r>
            <w:r>
              <w:rPr>
                <w:sz w:val="20"/>
              </w:rPr>
              <w:t>and transfer in correctional institutions; principles and practices of counseling and guidance; causes of crime and delinquency; casework theory and practice and the principles of individual and group behavior; purposes, activities, regulations, and functions of the California Department of Corrections and Rehabilitation and the Board of Parole Hearings; educational, psychological and vocational tests used in counseling and placement work and interpreting test results; principles and practices of vocational guidance and occupational placement; principles of verbal and written expression; correctional casework procedures; an understanding of the range of normal and abnormal human behavior; the policies and procedures of custody; methods used and problems involved in the supervision and adjustment of incarcerated persons; the various prison gangs, gang behavior, and the threat of gang action in an institutional setting; group processes and dynamics,</w:t>
            </w:r>
            <w:r>
              <w:rPr>
                <w:sz w:val="20"/>
              </w:rPr>
              <w:t> including various roles played by group participants and different types of questions or modes of inquiry which can be used</w:t>
            </w:r>
          </w:p>
          <w:p>
            <w:pPr>
              <w:pStyle w:val="TableParagraph"/>
              <w:spacing w:line="222" w:lineRule="exact"/>
              <w:rPr>
                <w:sz w:val="20"/>
              </w:rPr>
            </w:pPr>
            <w:r>
              <w:rPr>
                <w:sz w:val="20"/>
              </w:rPr>
              <w:t>in</w:t>
            </w:r>
            <w:r>
              <w:rPr>
                <w:spacing w:val="-7"/>
                <w:sz w:val="20"/>
              </w:rPr>
              <w:t> </w:t>
            </w:r>
            <w:r>
              <w:rPr>
                <w:sz w:val="20"/>
              </w:rPr>
              <w:t>group</w:t>
            </w:r>
            <w:r>
              <w:rPr>
                <w:spacing w:val="-7"/>
                <w:sz w:val="20"/>
              </w:rPr>
              <w:t> </w:t>
            </w:r>
            <w:r>
              <w:rPr>
                <w:sz w:val="20"/>
              </w:rPr>
              <w:t>settings;</w:t>
            </w:r>
            <w:r>
              <w:rPr>
                <w:spacing w:val="-8"/>
                <w:sz w:val="20"/>
              </w:rPr>
              <w:t> </w:t>
            </w:r>
            <w:r>
              <w:rPr>
                <w:sz w:val="20"/>
              </w:rPr>
              <w:t>training</w:t>
            </w:r>
            <w:r>
              <w:rPr>
                <w:spacing w:val="-8"/>
                <w:sz w:val="20"/>
              </w:rPr>
              <w:t> </w:t>
            </w:r>
            <w:r>
              <w:rPr>
                <w:sz w:val="20"/>
              </w:rPr>
              <w:t>methods</w:t>
            </w:r>
            <w:r>
              <w:rPr>
                <w:spacing w:val="-7"/>
                <w:sz w:val="20"/>
              </w:rPr>
              <w:t> </w:t>
            </w:r>
            <w:r>
              <w:rPr>
                <w:sz w:val="20"/>
              </w:rPr>
              <w:t>and</w:t>
            </w:r>
            <w:r>
              <w:rPr>
                <w:spacing w:val="-7"/>
                <w:sz w:val="20"/>
              </w:rPr>
              <w:t> </w:t>
            </w:r>
            <w:r>
              <w:rPr>
                <w:sz w:val="20"/>
              </w:rPr>
              <w:t>planning</w:t>
            </w:r>
            <w:r>
              <w:rPr>
                <w:spacing w:val="-7"/>
                <w:sz w:val="20"/>
              </w:rPr>
              <w:t> </w:t>
            </w:r>
            <w:r>
              <w:rPr>
                <w:sz w:val="20"/>
              </w:rPr>
              <w:t>and</w:t>
            </w:r>
            <w:r>
              <w:rPr>
                <w:spacing w:val="-7"/>
                <w:sz w:val="20"/>
              </w:rPr>
              <w:t> </w:t>
            </w:r>
            <w:r>
              <w:rPr>
                <w:sz w:val="20"/>
              </w:rPr>
              <w:t>conducting</w:t>
            </w:r>
            <w:r>
              <w:rPr>
                <w:spacing w:val="-8"/>
                <w:sz w:val="20"/>
              </w:rPr>
              <w:t> </w:t>
            </w:r>
            <w:r>
              <w:rPr>
                <w:sz w:val="20"/>
              </w:rPr>
              <w:t>in-service</w:t>
            </w:r>
            <w:r>
              <w:rPr>
                <w:spacing w:val="-9"/>
                <w:sz w:val="20"/>
              </w:rPr>
              <w:t> </w:t>
            </w:r>
            <w:r>
              <w:rPr>
                <w:sz w:val="20"/>
              </w:rPr>
              <w:t>training</w:t>
            </w:r>
            <w:r>
              <w:rPr>
                <w:spacing w:val="-7"/>
                <w:sz w:val="20"/>
              </w:rPr>
              <w:t> </w:t>
            </w:r>
            <w:r>
              <w:rPr>
                <w:spacing w:val="-2"/>
                <w:sz w:val="20"/>
              </w:rPr>
              <w:t>programs.</w:t>
            </w:r>
          </w:p>
        </w:tc>
      </w:tr>
    </w:tbl>
    <w:p>
      <w:pPr>
        <w:pStyle w:val="TableParagraph"/>
        <w:spacing w:after="0" w:line="222" w:lineRule="exact"/>
        <w:rPr>
          <w:sz w:val="20"/>
        </w:rPr>
        <w:sectPr>
          <w:pgSz w:w="12240" w:h="15840"/>
          <w:pgMar w:header="720" w:footer="736" w:top="1180" w:bottom="940" w:left="360" w:right="360"/>
        </w:sectPr>
      </w:pPr>
    </w:p>
    <w:p>
      <w:pPr>
        <w:pStyle w:val="BodyText"/>
        <w:spacing w:before="24"/>
        <w:ind w:left="0"/>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21"/>
      </w:tblGrid>
      <w:tr>
        <w:trPr>
          <w:trHeight w:val="13237" w:hRule="atLeast"/>
        </w:trPr>
        <w:tc>
          <w:tcPr>
            <w:tcW w:w="10821" w:type="dxa"/>
          </w:tcPr>
          <w:p>
            <w:pPr>
              <w:pStyle w:val="TableParagraph"/>
              <w:spacing w:before="2"/>
              <w:ind w:left="0"/>
              <w:rPr>
                <w:sz w:val="20"/>
              </w:rPr>
            </w:pPr>
          </w:p>
          <w:p>
            <w:pPr>
              <w:pStyle w:val="TableParagraph"/>
              <w:ind w:right="733"/>
              <w:rPr>
                <w:sz w:val="20"/>
              </w:rPr>
            </w:pPr>
            <w:r>
              <w:rPr>
                <w:sz w:val="20"/>
              </w:rPr>
              <w:t>Command the respect and trust of incarcerated persons and staff; meet deadlines; deal tactfully/diplomatically with sensitive issues; deal effectively with a high volume of work; work under pressure; work independently; control an interview</w:t>
            </w:r>
            <w:r>
              <w:rPr>
                <w:spacing w:val="-1"/>
                <w:sz w:val="20"/>
              </w:rPr>
              <w:t> </w:t>
            </w:r>
            <w:r>
              <w:rPr>
                <w:sz w:val="20"/>
              </w:rPr>
              <w:t>with</w:t>
            </w:r>
            <w:r>
              <w:rPr>
                <w:spacing w:val="-2"/>
                <w:sz w:val="20"/>
              </w:rPr>
              <w:t> </w:t>
            </w:r>
            <w:r>
              <w:rPr>
                <w:sz w:val="20"/>
              </w:rPr>
              <w:t>an</w:t>
            </w:r>
            <w:r>
              <w:rPr>
                <w:spacing w:val="-2"/>
                <w:sz w:val="20"/>
              </w:rPr>
              <w:t> </w:t>
            </w:r>
            <w:r>
              <w:rPr>
                <w:sz w:val="20"/>
              </w:rPr>
              <w:t>incarcerated</w:t>
            </w:r>
            <w:r>
              <w:rPr>
                <w:spacing w:val="-2"/>
                <w:sz w:val="20"/>
              </w:rPr>
              <w:t> </w:t>
            </w:r>
            <w:r>
              <w:rPr>
                <w:sz w:val="20"/>
              </w:rPr>
              <w:t>person;</w:t>
            </w:r>
            <w:r>
              <w:rPr>
                <w:spacing w:val="-3"/>
                <w:sz w:val="20"/>
              </w:rPr>
              <w:t> </w:t>
            </w:r>
            <w:r>
              <w:rPr>
                <w:sz w:val="20"/>
              </w:rPr>
              <w:t>adjust</w:t>
            </w:r>
            <w:r>
              <w:rPr>
                <w:spacing w:val="-2"/>
                <w:sz w:val="20"/>
              </w:rPr>
              <w:t> </w:t>
            </w:r>
            <w:r>
              <w:rPr>
                <w:sz w:val="20"/>
              </w:rPr>
              <w:t>to</w:t>
            </w:r>
            <w:r>
              <w:rPr>
                <w:spacing w:val="-2"/>
                <w:sz w:val="20"/>
              </w:rPr>
              <w:t> </w:t>
            </w:r>
            <w:r>
              <w:rPr>
                <w:sz w:val="20"/>
              </w:rPr>
              <w:t>changes</w:t>
            </w:r>
            <w:r>
              <w:rPr>
                <w:spacing w:val="-2"/>
                <w:sz w:val="20"/>
              </w:rPr>
              <w:t> </w:t>
            </w:r>
            <w:r>
              <w:rPr>
                <w:sz w:val="20"/>
              </w:rPr>
              <w:t>in</w:t>
            </w:r>
            <w:r>
              <w:rPr>
                <w:spacing w:val="-4"/>
                <w:sz w:val="20"/>
              </w:rPr>
              <w:t> </w:t>
            </w:r>
            <w:r>
              <w:rPr>
                <w:sz w:val="20"/>
              </w:rPr>
              <w:t>assignments;</w:t>
            </w:r>
            <w:r>
              <w:rPr>
                <w:spacing w:val="-3"/>
                <w:sz w:val="20"/>
              </w:rPr>
              <w:t> </w:t>
            </w:r>
            <w:r>
              <w:rPr>
                <w:sz w:val="20"/>
              </w:rPr>
              <w:t>work</w:t>
            </w:r>
            <w:r>
              <w:rPr>
                <w:spacing w:val="-2"/>
                <w:sz w:val="20"/>
              </w:rPr>
              <w:t> </w:t>
            </w:r>
            <w:r>
              <w:rPr>
                <w:sz w:val="20"/>
              </w:rPr>
              <w:t>with</w:t>
            </w:r>
            <w:r>
              <w:rPr>
                <w:spacing w:val="-2"/>
                <w:sz w:val="20"/>
              </w:rPr>
              <w:t> </w:t>
            </w:r>
            <w:r>
              <w:rPr>
                <w:sz w:val="20"/>
              </w:rPr>
              <w:t>a</w:t>
            </w:r>
            <w:r>
              <w:rPr>
                <w:spacing w:val="-2"/>
                <w:sz w:val="20"/>
              </w:rPr>
              <w:t> </w:t>
            </w:r>
            <w:r>
              <w:rPr>
                <w:sz w:val="20"/>
              </w:rPr>
              <w:t>team</w:t>
            </w:r>
            <w:r>
              <w:rPr>
                <w:spacing w:val="-3"/>
                <w:sz w:val="20"/>
              </w:rPr>
              <w:t> </w:t>
            </w:r>
            <w:r>
              <w:rPr>
                <w:sz w:val="20"/>
              </w:rPr>
              <w:t>of</w:t>
            </w:r>
            <w:r>
              <w:rPr>
                <w:spacing w:val="-4"/>
                <w:sz w:val="20"/>
              </w:rPr>
              <w:t> </w:t>
            </w:r>
            <w:r>
              <w:rPr>
                <w:sz w:val="20"/>
              </w:rPr>
              <w:t>people</w:t>
            </w:r>
            <w:r>
              <w:rPr>
                <w:spacing w:val="-4"/>
                <w:sz w:val="20"/>
              </w:rPr>
              <w:t> </w:t>
            </w:r>
            <w:r>
              <w:rPr>
                <w:sz w:val="20"/>
              </w:rPr>
              <w:t>from</w:t>
            </w:r>
            <w:r>
              <w:rPr>
                <w:spacing w:val="-3"/>
                <w:sz w:val="20"/>
              </w:rPr>
              <w:t> </w:t>
            </w:r>
            <w:r>
              <w:rPr>
                <w:sz w:val="20"/>
              </w:rPr>
              <w:t>a</w:t>
            </w:r>
            <w:r>
              <w:rPr>
                <w:spacing w:val="-2"/>
                <w:sz w:val="20"/>
              </w:rPr>
              <w:t> </w:t>
            </w:r>
            <w:r>
              <w:rPr>
                <w:sz w:val="20"/>
              </w:rPr>
              <w:t>variety</w:t>
            </w:r>
            <w:r>
              <w:rPr>
                <w:spacing w:val="-1"/>
                <w:sz w:val="20"/>
              </w:rPr>
              <w:t> </w:t>
            </w:r>
            <w:r>
              <w:rPr>
                <w:sz w:val="20"/>
              </w:rPr>
              <w:t>of occupations and professional disciplines;</w:t>
            </w:r>
            <w:r>
              <w:rPr>
                <w:spacing w:val="-1"/>
                <w:sz w:val="20"/>
              </w:rPr>
              <w:t> </w:t>
            </w:r>
            <w:r>
              <w:rPr>
                <w:sz w:val="20"/>
              </w:rPr>
              <w:t>motivate</w:t>
            </w:r>
            <w:r>
              <w:rPr>
                <w:spacing w:val="-3"/>
                <w:sz w:val="20"/>
              </w:rPr>
              <w:t> </w:t>
            </w:r>
            <w:r>
              <w:rPr>
                <w:sz w:val="20"/>
              </w:rPr>
              <w:t>an incarcerated person toward specific goals;</w:t>
            </w:r>
            <w:r>
              <w:rPr>
                <w:spacing w:val="-1"/>
                <w:sz w:val="20"/>
              </w:rPr>
              <w:t> </w:t>
            </w:r>
            <w:r>
              <w:rPr>
                <w:sz w:val="20"/>
              </w:rPr>
              <w:t>and</w:t>
            </w:r>
            <w:r>
              <w:rPr>
                <w:spacing w:val="-2"/>
                <w:sz w:val="20"/>
              </w:rPr>
              <w:t> </w:t>
            </w:r>
            <w:r>
              <w:rPr>
                <w:sz w:val="20"/>
              </w:rPr>
              <w:t>maintain</w:t>
            </w:r>
            <w:r>
              <w:rPr>
                <w:spacing w:val="-1"/>
                <w:sz w:val="20"/>
              </w:rPr>
              <w:t> </w:t>
            </w:r>
            <w:r>
              <w:rPr>
                <w:sz w:val="20"/>
              </w:rPr>
              <w:t>regular attendance and be punctual.</w:t>
            </w:r>
          </w:p>
          <w:p>
            <w:pPr>
              <w:pStyle w:val="TableParagraph"/>
              <w:spacing w:before="21"/>
              <w:ind w:left="0"/>
              <w:rPr>
                <w:sz w:val="20"/>
              </w:rPr>
            </w:pPr>
          </w:p>
          <w:p>
            <w:pPr>
              <w:pStyle w:val="TableParagraph"/>
              <w:ind w:right="733"/>
              <w:rPr>
                <w:sz w:val="20"/>
              </w:rPr>
            </w:pPr>
            <w:r>
              <w:rPr>
                <w:sz w:val="20"/>
              </w:rPr>
              <w:t>Ability to perform peace officer duties which include maintaining order and supervising the conduct of incarcerated persons,</w:t>
            </w:r>
            <w:r>
              <w:rPr>
                <w:spacing w:val="-3"/>
                <w:sz w:val="20"/>
              </w:rPr>
              <w:t> </w:t>
            </w:r>
            <w:r>
              <w:rPr>
                <w:sz w:val="20"/>
              </w:rPr>
              <w:t>protecting</w:t>
            </w:r>
            <w:r>
              <w:rPr>
                <w:spacing w:val="-4"/>
                <w:sz w:val="20"/>
              </w:rPr>
              <w:t> </w:t>
            </w:r>
            <w:r>
              <w:rPr>
                <w:sz w:val="20"/>
              </w:rPr>
              <w:t>and</w:t>
            </w:r>
            <w:r>
              <w:rPr>
                <w:spacing w:val="-3"/>
                <w:sz w:val="20"/>
              </w:rPr>
              <w:t> </w:t>
            </w:r>
            <w:r>
              <w:rPr>
                <w:sz w:val="20"/>
              </w:rPr>
              <w:t>maintaining</w:t>
            </w:r>
            <w:r>
              <w:rPr>
                <w:spacing w:val="-4"/>
                <w:sz w:val="20"/>
              </w:rPr>
              <w:t> </w:t>
            </w:r>
            <w:r>
              <w:rPr>
                <w:sz w:val="20"/>
              </w:rPr>
              <w:t>the</w:t>
            </w:r>
            <w:r>
              <w:rPr>
                <w:spacing w:val="-4"/>
                <w:sz w:val="20"/>
              </w:rPr>
              <w:t> </w:t>
            </w:r>
            <w:r>
              <w:rPr>
                <w:sz w:val="20"/>
              </w:rPr>
              <w:t>safety</w:t>
            </w:r>
            <w:r>
              <w:rPr>
                <w:spacing w:val="-2"/>
                <w:sz w:val="20"/>
              </w:rPr>
              <w:t> </w:t>
            </w:r>
            <w:r>
              <w:rPr>
                <w:sz w:val="20"/>
              </w:rPr>
              <w:t>of</w:t>
            </w:r>
            <w:r>
              <w:rPr>
                <w:spacing w:val="-5"/>
                <w:sz w:val="20"/>
              </w:rPr>
              <w:t> </w:t>
            </w:r>
            <w:r>
              <w:rPr>
                <w:sz w:val="20"/>
              </w:rPr>
              <w:t>persons</w:t>
            </w:r>
            <w:r>
              <w:rPr>
                <w:spacing w:val="-3"/>
                <w:sz w:val="20"/>
              </w:rPr>
              <w:t> </w:t>
            </w:r>
            <w:r>
              <w:rPr>
                <w:sz w:val="20"/>
              </w:rPr>
              <w:t>and</w:t>
            </w:r>
            <w:r>
              <w:rPr>
                <w:spacing w:val="-3"/>
                <w:sz w:val="20"/>
              </w:rPr>
              <w:t> </w:t>
            </w:r>
            <w:r>
              <w:rPr>
                <w:sz w:val="20"/>
              </w:rPr>
              <w:t>property,</w:t>
            </w:r>
            <w:r>
              <w:rPr>
                <w:spacing w:val="-3"/>
                <w:sz w:val="20"/>
              </w:rPr>
              <w:t> </w:t>
            </w:r>
            <w:r>
              <w:rPr>
                <w:sz w:val="20"/>
              </w:rPr>
              <w:t>inspecting</w:t>
            </w:r>
            <w:r>
              <w:rPr>
                <w:spacing w:val="-4"/>
                <w:sz w:val="20"/>
              </w:rPr>
              <w:t> </w:t>
            </w:r>
            <w:r>
              <w:rPr>
                <w:sz w:val="20"/>
              </w:rPr>
              <w:t>premises</w:t>
            </w:r>
            <w:r>
              <w:rPr>
                <w:spacing w:val="-3"/>
                <w:sz w:val="20"/>
              </w:rPr>
              <w:t> </w:t>
            </w:r>
            <w:r>
              <w:rPr>
                <w:sz w:val="20"/>
              </w:rPr>
              <w:t>and</w:t>
            </w:r>
            <w:r>
              <w:rPr>
                <w:spacing w:val="-5"/>
                <w:sz w:val="20"/>
              </w:rPr>
              <w:t> </w:t>
            </w:r>
            <w:r>
              <w:rPr>
                <w:sz w:val="20"/>
              </w:rPr>
              <w:t>searching</w:t>
            </w:r>
            <w:r>
              <w:rPr>
                <w:spacing w:val="-4"/>
                <w:sz w:val="20"/>
              </w:rPr>
              <w:t> </w:t>
            </w:r>
            <w:r>
              <w:rPr>
                <w:sz w:val="20"/>
              </w:rPr>
              <w:t>incarcerated persons for contraband, and replacing and/or assisting custodial staff during emergency situations, such as fights, attempted escapes, or major incidents, such as riots.</w:t>
            </w:r>
          </w:p>
          <w:p>
            <w:pPr>
              <w:pStyle w:val="TableParagraph"/>
              <w:spacing w:before="1"/>
              <w:ind w:left="0"/>
              <w:rPr>
                <w:sz w:val="20"/>
              </w:rPr>
            </w:pPr>
          </w:p>
          <w:p>
            <w:pPr>
              <w:pStyle w:val="TableParagraph"/>
              <w:ind w:right="512"/>
              <w:rPr>
                <w:sz w:val="20"/>
              </w:rPr>
            </w:pPr>
            <w:r>
              <w:rPr>
                <w:b/>
                <w:sz w:val="20"/>
              </w:rPr>
              <w:t>SPECIAL PERSONAL</w:t>
            </w:r>
            <w:r>
              <w:rPr>
                <w:b/>
                <w:spacing w:val="-1"/>
                <w:sz w:val="20"/>
              </w:rPr>
              <w:t> </w:t>
            </w:r>
            <w:r>
              <w:rPr>
                <w:b/>
                <w:sz w:val="20"/>
              </w:rPr>
              <w:t>CHARACTERISTICS:</w:t>
            </w:r>
            <w:r>
              <w:rPr>
                <w:b/>
                <w:spacing w:val="40"/>
                <w:sz w:val="20"/>
              </w:rPr>
              <w:t> </w:t>
            </w:r>
            <w:r>
              <w:rPr>
                <w:sz w:val="20"/>
              </w:rPr>
              <w:t>Capacity for assuming</w:t>
            </w:r>
            <w:r>
              <w:rPr>
                <w:spacing w:val="-1"/>
                <w:sz w:val="20"/>
              </w:rPr>
              <w:t> </w:t>
            </w:r>
            <w:r>
              <w:rPr>
                <w:sz w:val="20"/>
              </w:rPr>
              <w:t>a progressively greater responsibility as evidenced by recent employment</w:t>
            </w:r>
            <w:r>
              <w:rPr>
                <w:spacing w:val="-4"/>
                <w:sz w:val="20"/>
              </w:rPr>
              <w:t> </w:t>
            </w:r>
            <w:r>
              <w:rPr>
                <w:sz w:val="20"/>
              </w:rPr>
              <w:t>history;</w:t>
            </w:r>
            <w:r>
              <w:rPr>
                <w:spacing w:val="-5"/>
                <w:sz w:val="20"/>
              </w:rPr>
              <w:t> </w:t>
            </w:r>
            <w:r>
              <w:rPr>
                <w:sz w:val="20"/>
              </w:rPr>
              <w:t>neat</w:t>
            </w:r>
            <w:r>
              <w:rPr>
                <w:spacing w:val="-4"/>
                <w:sz w:val="20"/>
              </w:rPr>
              <w:t> </w:t>
            </w:r>
            <w:r>
              <w:rPr>
                <w:sz w:val="20"/>
              </w:rPr>
              <w:t>personal</w:t>
            </w:r>
            <w:r>
              <w:rPr>
                <w:spacing w:val="-4"/>
                <w:sz w:val="20"/>
              </w:rPr>
              <w:t> </w:t>
            </w:r>
            <w:r>
              <w:rPr>
                <w:sz w:val="20"/>
              </w:rPr>
              <w:t>appearance;</w:t>
            </w:r>
            <w:r>
              <w:rPr>
                <w:spacing w:val="-5"/>
                <w:sz w:val="20"/>
              </w:rPr>
              <w:t> </w:t>
            </w:r>
            <w:r>
              <w:rPr>
                <w:sz w:val="20"/>
              </w:rPr>
              <w:t>adaptability;</w:t>
            </w:r>
            <w:r>
              <w:rPr>
                <w:spacing w:val="-5"/>
                <w:sz w:val="20"/>
              </w:rPr>
              <w:t> </w:t>
            </w:r>
            <w:r>
              <w:rPr>
                <w:sz w:val="20"/>
              </w:rPr>
              <w:t>emotional</w:t>
            </w:r>
            <w:r>
              <w:rPr>
                <w:spacing w:val="-4"/>
                <w:sz w:val="20"/>
              </w:rPr>
              <w:t> </w:t>
            </w:r>
            <w:r>
              <w:rPr>
                <w:sz w:val="20"/>
              </w:rPr>
              <w:t>maturity</w:t>
            </w:r>
            <w:r>
              <w:rPr>
                <w:spacing w:val="-4"/>
                <w:sz w:val="20"/>
              </w:rPr>
              <w:t> </w:t>
            </w:r>
            <w:r>
              <w:rPr>
                <w:sz w:val="20"/>
              </w:rPr>
              <w:t>and</w:t>
            </w:r>
            <w:r>
              <w:rPr>
                <w:spacing w:val="-4"/>
                <w:sz w:val="20"/>
              </w:rPr>
              <w:t> </w:t>
            </w:r>
            <w:r>
              <w:rPr>
                <w:sz w:val="20"/>
              </w:rPr>
              <w:t>stability;</w:t>
            </w:r>
            <w:r>
              <w:rPr>
                <w:spacing w:val="-5"/>
                <w:sz w:val="20"/>
              </w:rPr>
              <w:t> </w:t>
            </w:r>
            <w:r>
              <w:rPr>
                <w:sz w:val="20"/>
              </w:rPr>
              <w:t>tact;</w:t>
            </w:r>
            <w:r>
              <w:rPr>
                <w:spacing w:val="-5"/>
                <w:sz w:val="20"/>
              </w:rPr>
              <w:t> </w:t>
            </w:r>
            <w:r>
              <w:rPr>
                <w:sz w:val="20"/>
              </w:rPr>
              <w:t>patience;</w:t>
            </w:r>
            <w:r>
              <w:rPr>
                <w:spacing w:val="-5"/>
                <w:sz w:val="20"/>
              </w:rPr>
              <w:t> </w:t>
            </w:r>
            <w:r>
              <w:rPr>
                <w:sz w:val="20"/>
              </w:rPr>
              <w:t>willingness to work irregular hours; satisfactory record as a law abiding citizen; normal or corrected to normal hearing; sound physical condition; strength, endurance, and agility; willingness to report for duty at any time due to an emergency crisis.</w:t>
            </w:r>
          </w:p>
          <w:p>
            <w:pPr>
              <w:pStyle w:val="TableParagraph"/>
              <w:spacing w:before="1"/>
              <w:ind w:left="0"/>
              <w:rPr>
                <w:sz w:val="20"/>
              </w:rPr>
            </w:pPr>
          </w:p>
          <w:p>
            <w:pPr>
              <w:pStyle w:val="TableParagraph"/>
              <w:rPr>
                <w:b/>
                <w:sz w:val="20"/>
              </w:rPr>
            </w:pPr>
            <w:r>
              <w:rPr>
                <w:b/>
                <w:sz w:val="20"/>
              </w:rPr>
              <w:t>OTHER</w:t>
            </w:r>
            <w:r>
              <w:rPr>
                <w:b/>
                <w:spacing w:val="-8"/>
                <w:sz w:val="20"/>
              </w:rPr>
              <w:t> </w:t>
            </w:r>
            <w:r>
              <w:rPr>
                <w:b/>
                <w:spacing w:val="-2"/>
                <w:sz w:val="20"/>
              </w:rPr>
              <w:t>QUALIFICATIONS:</w:t>
            </w:r>
          </w:p>
          <w:p>
            <w:pPr>
              <w:pStyle w:val="TableParagraph"/>
              <w:spacing w:before="1"/>
              <w:rPr>
                <w:sz w:val="20"/>
              </w:rPr>
            </w:pPr>
            <w:r>
              <w:rPr>
                <w:b/>
                <w:spacing w:val="-2"/>
                <w:sz w:val="20"/>
                <w:u w:val="single"/>
              </w:rPr>
              <w:t>Background</w:t>
            </w:r>
            <w:r>
              <w:rPr>
                <w:b/>
                <w:spacing w:val="2"/>
                <w:sz w:val="20"/>
                <w:u w:val="single"/>
              </w:rPr>
              <w:t> </w:t>
            </w:r>
            <w:r>
              <w:rPr>
                <w:b/>
                <w:spacing w:val="-2"/>
                <w:sz w:val="20"/>
                <w:u w:val="single"/>
              </w:rPr>
              <w:t>Investigation:</w:t>
            </w:r>
            <w:r>
              <w:rPr>
                <w:b/>
                <w:spacing w:val="52"/>
                <w:sz w:val="20"/>
                <w:u w:val="none"/>
              </w:rPr>
              <w:t> </w:t>
            </w:r>
            <w:r>
              <w:rPr>
                <w:spacing w:val="-2"/>
                <w:sz w:val="20"/>
                <w:u w:val="none"/>
              </w:rPr>
              <w:t>Successful</w:t>
            </w:r>
            <w:r>
              <w:rPr>
                <w:spacing w:val="3"/>
                <w:sz w:val="20"/>
                <w:u w:val="none"/>
              </w:rPr>
              <w:t> </w:t>
            </w:r>
            <w:r>
              <w:rPr>
                <w:spacing w:val="-2"/>
                <w:sz w:val="20"/>
                <w:u w:val="none"/>
              </w:rPr>
              <w:t>passing</w:t>
            </w:r>
            <w:r>
              <w:rPr>
                <w:sz w:val="20"/>
                <w:u w:val="none"/>
              </w:rPr>
              <w:t> </w:t>
            </w:r>
            <w:r>
              <w:rPr>
                <w:spacing w:val="-2"/>
                <w:sz w:val="20"/>
                <w:u w:val="none"/>
              </w:rPr>
              <w:t>a</w:t>
            </w:r>
            <w:r>
              <w:rPr>
                <w:spacing w:val="-1"/>
                <w:sz w:val="20"/>
                <w:u w:val="none"/>
              </w:rPr>
              <w:t> </w:t>
            </w:r>
            <w:r>
              <w:rPr>
                <w:spacing w:val="-2"/>
                <w:sz w:val="20"/>
                <w:u w:val="none"/>
              </w:rPr>
              <w:t>thorough</w:t>
            </w:r>
            <w:r>
              <w:rPr>
                <w:spacing w:val="1"/>
                <w:sz w:val="20"/>
                <w:u w:val="none"/>
              </w:rPr>
              <w:t> </w:t>
            </w:r>
            <w:r>
              <w:rPr>
                <w:spacing w:val="-2"/>
                <w:sz w:val="20"/>
                <w:u w:val="none"/>
              </w:rPr>
              <w:t>background</w:t>
            </w:r>
            <w:r>
              <w:rPr>
                <w:spacing w:val="2"/>
                <w:sz w:val="20"/>
                <w:u w:val="none"/>
              </w:rPr>
              <w:t> </w:t>
            </w:r>
            <w:r>
              <w:rPr>
                <w:spacing w:val="-2"/>
                <w:sz w:val="20"/>
                <w:u w:val="none"/>
              </w:rPr>
              <w:t>investigation.</w:t>
            </w:r>
          </w:p>
          <w:p>
            <w:pPr>
              <w:pStyle w:val="TableParagraph"/>
              <w:spacing w:before="1"/>
              <w:ind w:right="270"/>
              <w:rPr>
                <w:sz w:val="20"/>
              </w:rPr>
            </w:pPr>
            <w:r>
              <w:rPr>
                <w:b/>
                <w:sz w:val="20"/>
                <w:u w:val="single"/>
              </w:rPr>
              <w:t>Felony</w:t>
            </w:r>
            <w:r>
              <w:rPr>
                <w:b/>
                <w:spacing w:val="-6"/>
                <w:sz w:val="20"/>
                <w:u w:val="single"/>
              </w:rPr>
              <w:t> </w:t>
            </w:r>
            <w:r>
              <w:rPr>
                <w:b/>
                <w:sz w:val="20"/>
                <w:u w:val="single"/>
              </w:rPr>
              <w:t>Disqualification:</w:t>
            </w:r>
            <w:r>
              <w:rPr>
                <w:b/>
                <w:spacing w:val="35"/>
                <w:sz w:val="20"/>
                <w:u w:val="none"/>
              </w:rPr>
              <w:t> </w:t>
            </w:r>
            <w:r>
              <w:rPr>
                <w:sz w:val="20"/>
                <w:u w:val="none"/>
              </w:rPr>
              <w:t>Existing</w:t>
            </w:r>
            <w:r>
              <w:rPr>
                <w:spacing w:val="-6"/>
                <w:sz w:val="20"/>
                <w:u w:val="none"/>
              </w:rPr>
              <w:t> </w:t>
            </w:r>
            <w:r>
              <w:rPr>
                <w:sz w:val="20"/>
                <w:u w:val="none"/>
              </w:rPr>
              <w:t>law</w:t>
            </w:r>
            <w:r>
              <w:rPr>
                <w:spacing w:val="-6"/>
                <w:sz w:val="20"/>
                <w:u w:val="none"/>
              </w:rPr>
              <w:t> </w:t>
            </w:r>
            <w:r>
              <w:rPr>
                <w:sz w:val="20"/>
                <w:u w:val="none"/>
              </w:rPr>
              <w:t>provides</w:t>
            </w:r>
            <w:r>
              <w:rPr>
                <w:spacing w:val="-4"/>
                <w:sz w:val="20"/>
                <w:u w:val="none"/>
              </w:rPr>
              <w:t> </w:t>
            </w:r>
            <w:r>
              <w:rPr>
                <w:sz w:val="20"/>
                <w:u w:val="none"/>
              </w:rPr>
              <w:t>that</w:t>
            </w:r>
            <w:r>
              <w:rPr>
                <w:spacing w:val="-6"/>
                <w:sz w:val="20"/>
                <w:u w:val="none"/>
              </w:rPr>
              <w:t> </w:t>
            </w:r>
            <w:r>
              <w:rPr>
                <w:sz w:val="20"/>
                <w:u w:val="none"/>
              </w:rPr>
              <w:t>persons</w:t>
            </w:r>
            <w:r>
              <w:rPr>
                <w:spacing w:val="-4"/>
                <w:sz w:val="20"/>
                <w:u w:val="none"/>
              </w:rPr>
              <w:t> </w:t>
            </w:r>
            <w:r>
              <w:rPr>
                <w:sz w:val="20"/>
                <w:u w:val="none"/>
              </w:rPr>
              <w:t>convicted</w:t>
            </w:r>
            <w:r>
              <w:rPr>
                <w:spacing w:val="-7"/>
                <w:sz w:val="20"/>
                <w:u w:val="none"/>
              </w:rPr>
              <w:t> </w:t>
            </w:r>
            <w:r>
              <w:rPr>
                <w:sz w:val="20"/>
                <w:u w:val="none"/>
              </w:rPr>
              <w:t>of</w:t>
            </w:r>
            <w:r>
              <w:rPr>
                <w:spacing w:val="-6"/>
                <w:sz w:val="20"/>
                <w:u w:val="none"/>
              </w:rPr>
              <w:t> </w:t>
            </w:r>
            <w:r>
              <w:rPr>
                <w:sz w:val="20"/>
                <w:u w:val="none"/>
              </w:rPr>
              <w:t>a</w:t>
            </w:r>
            <w:r>
              <w:rPr>
                <w:spacing w:val="-7"/>
                <w:sz w:val="20"/>
                <w:u w:val="none"/>
              </w:rPr>
              <w:t> </w:t>
            </w:r>
            <w:r>
              <w:rPr>
                <w:sz w:val="20"/>
                <w:u w:val="none"/>
              </w:rPr>
              <w:t>felony</w:t>
            </w:r>
            <w:r>
              <w:rPr>
                <w:spacing w:val="-6"/>
                <w:sz w:val="20"/>
                <w:u w:val="none"/>
              </w:rPr>
              <w:t> </w:t>
            </w:r>
            <w:r>
              <w:rPr>
                <w:sz w:val="20"/>
                <w:u w:val="none"/>
              </w:rPr>
              <w:t>are</w:t>
            </w:r>
            <w:r>
              <w:rPr>
                <w:spacing w:val="-6"/>
                <w:sz w:val="20"/>
                <w:u w:val="none"/>
              </w:rPr>
              <w:t> </w:t>
            </w:r>
            <w:r>
              <w:rPr>
                <w:sz w:val="20"/>
                <w:u w:val="none"/>
              </w:rPr>
              <w:t>disqualified</w:t>
            </w:r>
            <w:r>
              <w:rPr>
                <w:spacing w:val="-4"/>
                <w:sz w:val="20"/>
                <w:u w:val="none"/>
              </w:rPr>
              <w:t> </w:t>
            </w:r>
            <w:r>
              <w:rPr>
                <w:sz w:val="20"/>
                <w:u w:val="none"/>
              </w:rPr>
              <w:t>from</w:t>
            </w:r>
            <w:r>
              <w:rPr>
                <w:spacing w:val="-8"/>
                <w:sz w:val="20"/>
                <w:u w:val="none"/>
              </w:rPr>
              <w:t> </w:t>
            </w:r>
            <w:r>
              <w:rPr>
                <w:sz w:val="20"/>
                <w:u w:val="none"/>
              </w:rPr>
              <w:t>employment</w:t>
            </w:r>
            <w:r>
              <w:rPr>
                <w:spacing w:val="-6"/>
                <w:sz w:val="20"/>
                <w:u w:val="none"/>
              </w:rPr>
              <w:t> </w:t>
            </w:r>
            <w:r>
              <w:rPr>
                <w:sz w:val="20"/>
                <w:u w:val="none"/>
              </w:rPr>
              <w:t>as</w:t>
            </w:r>
            <w:r>
              <w:rPr>
                <w:spacing w:val="-3"/>
                <w:sz w:val="20"/>
                <w:u w:val="none"/>
              </w:rPr>
              <w:t> </w:t>
            </w:r>
            <w:r>
              <w:rPr>
                <w:sz w:val="20"/>
                <w:u w:val="none"/>
              </w:rPr>
              <w:t>peace officers.</w:t>
            </w:r>
            <w:r>
              <w:rPr>
                <w:spacing w:val="40"/>
                <w:sz w:val="20"/>
                <w:u w:val="none"/>
              </w:rPr>
              <w:t> </w:t>
            </w:r>
            <w:r>
              <w:rPr>
                <w:sz w:val="20"/>
                <w:u w:val="none"/>
              </w:rPr>
              <w:t>Such people are not eligible to compete for or be appointed to positions in this class.</w:t>
            </w:r>
          </w:p>
          <w:p>
            <w:pPr>
              <w:pStyle w:val="TableParagraph"/>
              <w:spacing w:before="1"/>
              <w:ind w:left="0"/>
              <w:rPr>
                <w:sz w:val="20"/>
              </w:rPr>
            </w:pPr>
          </w:p>
          <w:p>
            <w:pPr>
              <w:pStyle w:val="TableParagraph"/>
              <w:spacing w:before="1"/>
              <w:ind w:right="512"/>
              <w:rPr>
                <w:sz w:val="20"/>
              </w:rPr>
            </w:pPr>
            <w:r>
              <w:rPr>
                <w:b/>
                <w:sz w:val="20"/>
                <w:u w:val="single"/>
              </w:rPr>
              <w:t>Weapons</w:t>
            </w:r>
            <w:r>
              <w:rPr>
                <w:b/>
                <w:spacing w:val="-5"/>
                <w:sz w:val="20"/>
                <w:u w:val="single"/>
              </w:rPr>
              <w:t> </w:t>
            </w:r>
            <w:r>
              <w:rPr>
                <w:b/>
                <w:sz w:val="20"/>
                <w:u w:val="single"/>
              </w:rPr>
              <w:t>Prohibition:</w:t>
            </w:r>
            <w:r>
              <w:rPr>
                <w:b/>
                <w:spacing w:val="37"/>
                <w:sz w:val="20"/>
                <w:u w:val="none"/>
              </w:rPr>
              <w:t> </w:t>
            </w:r>
            <w:r>
              <w:rPr>
                <w:sz w:val="20"/>
                <w:u w:val="none"/>
              </w:rPr>
              <w:t>No</w:t>
            </w:r>
            <w:r>
              <w:rPr>
                <w:spacing w:val="-7"/>
                <w:sz w:val="20"/>
                <w:u w:val="none"/>
              </w:rPr>
              <w:t> </w:t>
            </w:r>
            <w:r>
              <w:rPr>
                <w:sz w:val="20"/>
                <w:u w:val="none"/>
              </w:rPr>
              <w:t>prohibition</w:t>
            </w:r>
            <w:r>
              <w:rPr>
                <w:spacing w:val="-3"/>
                <w:sz w:val="20"/>
                <w:u w:val="none"/>
              </w:rPr>
              <w:t> </w:t>
            </w:r>
            <w:r>
              <w:rPr>
                <w:sz w:val="20"/>
                <w:u w:val="none"/>
              </w:rPr>
              <w:t>from</w:t>
            </w:r>
            <w:r>
              <w:rPr>
                <w:spacing w:val="-3"/>
                <w:sz w:val="20"/>
                <w:u w:val="none"/>
              </w:rPr>
              <w:t> </w:t>
            </w:r>
            <w:r>
              <w:rPr>
                <w:sz w:val="20"/>
                <w:u w:val="none"/>
              </w:rPr>
              <w:t>State</w:t>
            </w:r>
            <w:r>
              <w:rPr>
                <w:spacing w:val="-8"/>
                <w:sz w:val="20"/>
                <w:u w:val="none"/>
              </w:rPr>
              <w:t> </w:t>
            </w:r>
            <w:r>
              <w:rPr>
                <w:sz w:val="20"/>
                <w:u w:val="none"/>
              </w:rPr>
              <w:t>or</w:t>
            </w:r>
            <w:r>
              <w:rPr>
                <w:spacing w:val="-5"/>
                <w:sz w:val="20"/>
                <w:u w:val="none"/>
              </w:rPr>
              <w:t> </w:t>
            </w:r>
            <w:r>
              <w:rPr>
                <w:sz w:val="20"/>
                <w:u w:val="none"/>
              </w:rPr>
              <w:t>Federal</w:t>
            </w:r>
            <w:r>
              <w:rPr>
                <w:spacing w:val="-3"/>
                <w:sz w:val="20"/>
                <w:u w:val="none"/>
              </w:rPr>
              <w:t> </w:t>
            </w:r>
            <w:r>
              <w:rPr>
                <w:sz w:val="20"/>
                <w:u w:val="none"/>
              </w:rPr>
              <w:t>law</w:t>
            </w:r>
            <w:r>
              <w:rPr>
                <w:spacing w:val="-8"/>
                <w:sz w:val="20"/>
                <w:u w:val="none"/>
              </w:rPr>
              <w:t> </w:t>
            </w:r>
            <w:r>
              <w:rPr>
                <w:sz w:val="20"/>
                <w:u w:val="none"/>
              </w:rPr>
              <w:t>from</w:t>
            </w:r>
            <w:r>
              <w:rPr>
                <w:spacing w:val="-8"/>
                <w:sz w:val="20"/>
                <w:u w:val="none"/>
              </w:rPr>
              <w:t> </w:t>
            </w:r>
            <w:r>
              <w:rPr>
                <w:sz w:val="20"/>
                <w:u w:val="none"/>
              </w:rPr>
              <w:t>possessing,</w:t>
            </w:r>
            <w:r>
              <w:rPr>
                <w:spacing w:val="-3"/>
                <w:sz w:val="20"/>
                <w:u w:val="none"/>
              </w:rPr>
              <w:t> </w:t>
            </w:r>
            <w:r>
              <w:rPr>
                <w:sz w:val="20"/>
                <w:u w:val="none"/>
              </w:rPr>
              <w:t>using</w:t>
            </w:r>
            <w:r>
              <w:rPr>
                <w:spacing w:val="-5"/>
                <w:sz w:val="20"/>
                <w:u w:val="none"/>
              </w:rPr>
              <w:t> </w:t>
            </w:r>
            <w:r>
              <w:rPr>
                <w:sz w:val="20"/>
                <w:u w:val="none"/>
              </w:rPr>
              <w:t>or</w:t>
            </w:r>
            <w:r>
              <w:rPr>
                <w:spacing w:val="-8"/>
                <w:sz w:val="20"/>
                <w:u w:val="none"/>
              </w:rPr>
              <w:t> </w:t>
            </w:r>
            <w:r>
              <w:rPr>
                <w:sz w:val="20"/>
                <w:u w:val="none"/>
              </w:rPr>
              <w:t>having</w:t>
            </w:r>
            <w:r>
              <w:rPr>
                <w:spacing w:val="-5"/>
                <w:sz w:val="20"/>
                <w:u w:val="none"/>
              </w:rPr>
              <w:t> </w:t>
            </w:r>
            <w:r>
              <w:rPr>
                <w:sz w:val="20"/>
                <w:u w:val="none"/>
              </w:rPr>
              <w:t>in</w:t>
            </w:r>
            <w:r>
              <w:rPr>
                <w:spacing w:val="-4"/>
                <w:sz w:val="20"/>
                <w:u w:val="none"/>
              </w:rPr>
              <w:t> </w:t>
            </w:r>
            <w:r>
              <w:rPr>
                <w:sz w:val="20"/>
                <w:u w:val="none"/>
              </w:rPr>
              <w:t>his/her</w:t>
            </w:r>
            <w:r>
              <w:rPr>
                <w:spacing w:val="-6"/>
                <w:sz w:val="20"/>
                <w:u w:val="none"/>
              </w:rPr>
              <w:t> </w:t>
            </w:r>
            <w:r>
              <w:rPr>
                <w:sz w:val="20"/>
                <w:u w:val="none"/>
              </w:rPr>
              <w:t>custody</w:t>
            </w:r>
            <w:r>
              <w:rPr>
                <w:spacing w:val="-3"/>
                <w:sz w:val="20"/>
                <w:u w:val="none"/>
              </w:rPr>
              <w:t> </w:t>
            </w:r>
            <w:r>
              <w:rPr>
                <w:sz w:val="20"/>
                <w:u w:val="none"/>
              </w:rPr>
              <w:t>or</w:t>
            </w:r>
            <w:r>
              <w:rPr>
                <w:spacing w:val="-3"/>
                <w:sz w:val="20"/>
                <w:u w:val="none"/>
              </w:rPr>
              <w:t> </w:t>
            </w:r>
            <w:r>
              <w:rPr>
                <w:sz w:val="20"/>
                <w:u w:val="none"/>
              </w:rPr>
              <w:t>control of any firearm device, or other weapon or device authorized for use by the California Department of Corrections and </w:t>
            </w:r>
            <w:r>
              <w:rPr>
                <w:spacing w:val="-2"/>
                <w:sz w:val="20"/>
                <w:u w:val="none"/>
              </w:rPr>
              <w:t>Rehabilitation.</w:t>
            </w:r>
          </w:p>
          <w:p>
            <w:pPr>
              <w:pStyle w:val="TableParagraph"/>
              <w:ind w:right="733"/>
              <w:rPr>
                <w:sz w:val="20"/>
              </w:rPr>
            </w:pPr>
            <w:r>
              <w:rPr>
                <w:b/>
                <w:sz w:val="20"/>
                <w:u w:val="single"/>
              </w:rPr>
              <w:t>Training</w:t>
            </w:r>
            <w:r>
              <w:rPr>
                <w:b/>
                <w:spacing w:val="-5"/>
                <w:sz w:val="20"/>
                <w:u w:val="single"/>
              </w:rPr>
              <w:t> </w:t>
            </w:r>
            <w:r>
              <w:rPr>
                <w:b/>
                <w:sz w:val="20"/>
                <w:u w:val="single"/>
              </w:rPr>
              <w:t>Requirement:</w:t>
            </w:r>
            <w:r>
              <w:rPr>
                <w:b/>
                <w:spacing w:val="37"/>
                <w:sz w:val="20"/>
                <w:u w:val="none"/>
              </w:rPr>
              <w:t> </w:t>
            </w:r>
            <w:r>
              <w:rPr>
                <w:sz w:val="20"/>
                <w:u w:val="none"/>
              </w:rPr>
              <w:t>Under</w:t>
            </w:r>
            <w:r>
              <w:rPr>
                <w:spacing w:val="-7"/>
                <w:sz w:val="20"/>
                <w:u w:val="none"/>
              </w:rPr>
              <w:t> </w:t>
            </w:r>
            <w:r>
              <w:rPr>
                <w:sz w:val="20"/>
                <w:u w:val="none"/>
              </w:rPr>
              <w:t>the</w:t>
            </w:r>
            <w:r>
              <w:rPr>
                <w:spacing w:val="-6"/>
                <w:sz w:val="20"/>
                <w:u w:val="none"/>
              </w:rPr>
              <w:t> </w:t>
            </w:r>
            <w:r>
              <w:rPr>
                <w:sz w:val="20"/>
                <w:u w:val="none"/>
              </w:rPr>
              <w:t>provisions</w:t>
            </w:r>
            <w:r>
              <w:rPr>
                <w:spacing w:val="-5"/>
                <w:sz w:val="20"/>
                <w:u w:val="none"/>
              </w:rPr>
              <w:t> </w:t>
            </w:r>
            <w:r>
              <w:rPr>
                <w:sz w:val="20"/>
                <w:u w:val="none"/>
              </w:rPr>
              <w:t>of</w:t>
            </w:r>
            <w:r>
              <w:rPr>
                <w:spacing w:val="-6"/>
                <w:sz w:val="20"/>
                <w:u w:val="none"/>
              </w:rPr>
              <w:t> </w:t>
            </w:r>
            <w:r>
              <w:rPr>
                <w:sz w:val="20"/>
                <w:u w:val="none"/>
              </w:rPr>
              <w:t>Penal</w:t>
            </w:r>
            <w:r>
              <w:rPr>
                <w:spacing w:val="-10"/>
                <w:sz w:val="20"/>
                <w:u w:val="none"/>
              </w:rPr>
              <w:t> </w:t>
            </w:r>
            <w:r>
              <w:rPr>
                <w:sz w:val="20"/>
                <w:u w:val="none"/>
              </w:rPr>
              <w:t>Code</w:t>
            </w:r>
            <w:r>
              <w:rPr>
                <w:spacing w:val="-6"/>
                <w:sz w:val="20"/>
                <w:u w:val="none"/>
              </w:rPr>
              <w:t> </w:t>
            </w:r>
            <w:r>
              <w:rPr>
                <w:sz w:val="20"/>
                <w:u w:val="none"/>
              </w:rPr>
              <w:t>Section</w:t>
            </w:r>
            <w:r>
              <w:rPr>
                <w:spacing w:val="-4"/>
                <w:sz w:val="20"/>
                <w:u w:val="none"/>
              </w:rPr>
              <w:t> </w:t>
            </w:r>
            <w:r>
              <w:rPr>
                <w:sz w:val="20"/>
                <w:u w:val="none"/>
              </w:rPr>
              <w:t>832,</w:t>
            </w:r>
            <w:r>
              <w:rPr>
                <w:spacing w:val="-5"/>
                <w:sz w:val="20"/>
                <w:u w:val="none"/>
              </w:rPr>
              <w:t> </w:t>
            </w:r>
            <w:r>
              <w:rPr>
                <w:sz w:val="20"/>
                <w:u w:val="none"/>
              </w:rPr>
              <w:t>successful</w:t>
            </w:r>
            <w:r>
              <w:rPr>
                <w:spacing w:val="-5"/>
                <w:sz w:val="20"/>
                <w:u w:val="none"/>
              </w:rPr>
              <w:t> </w:t>
            </w:r>
            <w:r>
              <w:rPr>
                <w:sz w:val="20"/>
                <w:u w:val="none"/>
              </w:rPr>
              <w:t>completion</w:t>
            </w:r>
            <w:r>
              <w:rPr>
                <w:spacing w:val="-6"/>
                <w:sz w:val="20"/>
                <w:u w:val="none"/>
              </w:rPr>
              <w:t> </w:t>
            </w:r>
            <w:r>
              <w:rPr>
                <w:sz w:val="20"/>
                <w:u w:val="none"/>
              </w:rPr>
              <w:t>of</w:t>
            </w:r>
            <w:r>
              <w:rPr>
                <w:spacing w:val="-6"/>
                <w:sz w:val="20"/>
                <w:u w:val="none"/>
              </w:rPr>
              <w:t> </w:t>
            </w:r>
            <w:r>
              <w:rPr>
                <w:sz w:val="20"/>
                <w:u w:val="none"/>
              </w:rPr>
              <w:t>a</w:t>
            </w:r>
            <w:r>
              <w:rPr>
                <w:spacing w:val="-5"/>
                <w:sz w:val="20"/>
                <w:u w:val="none"/>
              </w:rPr>
              <w:t> </w:t>
            </w:r>
            <w:r>
              <w:rPr>
                <w:sz w:val="20"/>
                <w:u w:val="none"/>
              </w:rPr>
              <w:t>training</w:t>
            </w:r>
            <w:r>
              <w:rPr>
                <w:spacing w:val="-4"/>
                <w:sz w:val="20"/>
                <w:u w:val="none"/>
              </w:rPr>
              <w:t> </w:t>
            </w:r>
            <w:r>
              <w:rPr>
                <w:sz w:val="20"/>
                <w:u w:val="none"/>
              </w:rPr>
              <w:t>course</w:t>
            </w:r>
            <w:r>
              <w:rPr>
                <w:spacing w:val="-6"/>
                <w:sz w:val="20"/>
                <w:u w:val="none"/>
              </w:rPr>
              <w:t> </w:t>
            </w:r>
            <w:r>
              <w:rPr>
                <w:sz w:val="20"/>
                <w:u w:val="none"/>
              </w:rPr>
              <w:t>in</w:t>
            </w:r>
            <w:r>
              <w:rPr>
                <w:spacing w:val="-3"/>
                <w:sz w:val="20"/>
                <w:u w:val="none"/>
              </w:rPr>
              <w:t> </w:t>
            </w:r>
            <w:r>
              <w:rPr>
                <w:sz w:val="20"/>
                <w:u w:val="none"/>
              </w:rPr>
              <w:t>laws of arrest, search and seizure, and in firearms and chemical agents is a requirement for permanent status in this class.</w:t>
            </w:r>
          </w:p>
          <w:p>
            <w:pPr>
              <w:pStyle w:val="TableParagraph"/>
              <w:ind w:right="733"/>
              <w:rPr>
                <w:sz w:val="20"/>
              </w:rPr>
            </w:pPr>
            <w:r>
              <w:rPr>
                <w:b/>
                <w:sz w:val="20"/>
                <w:u w:val="single"/>
              </w:rPr>
              <w:t>Citizenship</w:t>
            </w:r>
            <w:r>
              <w:rPr>
                <w:b/>
                <w:spacing w:val="-5"/>
                <w:sz w:val="20"/>
                <w:u w:val="single"/>
              </w:rPr>
              <w:t> </w:t>
            </w:r>
            <w:r>
              <w:rPr>
                <w:b/>
                <w:sz w:val="20"/>
                <w:u w:val="single"/>
              </w:rPr>
              <w:t>Requirement:</w:t>
            </w:r>
            <w:r>
              <w:rPr>
                <w:b/>
                <w:spacing w:val="36"/>
                <w:sz w:val="20"/>
                <w:u w:val="none"/>
              </w:rPr>
              <w:t> </w:t>
            </w:r>
            <w:r>
              <w:rPr>
                <w:sz w:val="20"/>
                <w:u w:val="none"/>
              </w:rPr>
              <w:t>United</w:t>
            </w:r>
            <w:r>
              <w:rPr>
                <w:spacing w:val="-5"/>
                <w:sz w:val="20"/>
                <w:u w:val="none"/>
              </w:rPr>
              <w:t> </w:t>
            </w:r>
            <w:r>
              <w:rPr>
                <w:sz w:val="20"/>
                <w:u w:val="none"/>
              </w:rPr>
              <w:t>States</w:t>
            </w:r>
            <w:r>
              <w:rPr>
                <w:spacing w:val="-2"/>
                <w:sz w:val="20"/>
                <w:u w:val="none"/>
              </w:rPr>
              <w:t> </w:t>
            </w:r>
            <w:r>
              <w:rPr>
                <w:sz w:val="20"/>
                <w:u w:val="none"/>
              </w:rPr>
              <w:t>citizen</w:t>
            </w:r>
            <w:r>
              <w:rPr>
                <w:spacing w:val="-7"/>
                <w:sz w:val="20"/>
                <w:u w:val="none"/>
              </w:rPr>
              <w:t> </w:t>
            </w:r>
            <w:r>
              <w:rPr>
                <w:sz w:val="20"/>
                <w:u w:val="none"/>
              </w:rPr>
              <w:t>or</w:t>
            </w:r>
            <w:r>
              <w:rPr>
                <w:spacing w:val="-5"/>
                <w:sz w:val="20"/>
                <w:u w:val="none"/>
              </w:rPr>
              <w:t> </w:t>
            </w:r>
            <w:r>
              <w:rPr>
                <w:sz w:val="20"/>
                <w:u w:val="none"/>
              </w:rPr>
              <w:t>a</w:t>
            </w:r>
            <w:r>
              <w:rPr>
                <w:spacing w:val="-5"/>
                <w:sz w:val="20"/>
                <w:u w:val="none"/>
              </w:rPr>
              <w:t> </w:t>
            </w:r>
            <w:r>
              <w:rPr>
                <w:sz w:val="20"/>
                <w:u w:val="none"/>
              </w:rPr>
              <w:t>permanent</w:t>
            </w:r>
            <w:r>
              <w:rPr>
                <w:spacing w:val="-5"/>
                <w:sz w:val="20"/>
                <w:u w:val="none"/>
              </w:rPr>
              <w:t> </w:t>
            </w:r>
            <w:r>
              <w:rPr>
                <w:sz w:val="20"/>
                <w:u w:val="none"/>
              </w:rPr>
              <w:t>resident</w:t>
            </w:r>
            <w:r>
              <w:rPr>
                <w:spacing w:val="-5"/>
                <w:sz w:val="20"/>
                <w:u w:val="none"/>
              </w:rPr>
              <w:t> </w:t>
            </w:r>
            <w:r>
              <w:rPr>
                <w:sz w:val="20"/>
                <w:u w:val="none"/>
              </w:rPr>
              <w:t>alien</w:t>
            </w:r>
            <w:r>
              <w:rPr>
                <w:spacing w:val="-7"/>
                <w:sz w:val="20"/>
                <w:u w:val="none"/>
              </w:rPr>
              <w:t> </w:t>
            </w:r>
            <w:r>
              <w:rPr>
                <w:sz w:val="20"/>
                <w:u w:val="none"/>
              </w:rPr>
              <w:t>who</w:t>
            </w:r>
            <w:r>
              <w:rPr>
                <w:spacing w:val="-3"/>
                <w:sz w:val="20"/>
                <w:u w:val="none"/>
              </w:rPr>
              <w:t> </w:t>
            </w:r>
            <w:r>
              <w:rPr>
                <w:sz w:val="20"/>
                <w:u w:val="none"/>
              </w:rPr>
              <w:t>is</w:t>
            </w:r>
            <w:r>
              <w:rPr>
                <w:spacing w:val="-6"/>
                <w:sz w:val="20"/>
                <w:u w:val="none"/>
              </w:rPr>
              <w:t> </w:t>
            </w:r>
            <w:r>
              <w:rPr>
                <w:sz w:val="20"/>
                <w:u w:val="none"/>
              </w:rPr>
              <w:t>eligible</w:t>
            </w:r>
            <w:r>
              <w:rPr>
                <w:spacing w:val="-6"/>
                <w:sz w:val="20"/>
                <w:u w:val="none"/>
              </w:rPr>
              <w:t> </w:t>
            </w:r>
            <w:r>
              <w:rPr>
                <w:sz w:val="20"/>
                <w:u w:val="none"/>
              </w:rPr>
              <w:t>and</w:t>
            </w:r>
            <w:r>
              <w:rPr>
                <w:spacing w:val="-7"/>
                <w:sz w:val="20"/>
                <w:u w:val="none"/>
              </w:rPr>
              <w:t> </w:t>
            </w:r>
            <w:r>
              <w:rPr>
                <w:sz w:val="20"/>
                <w:u w:val="none"/>
              </w:rPr>
              <w:t>has</w:t>
            </w:r>
            <w:r>
              <w:rPr>
                <w:spacing w:val="-4"/>
                <w:sz w:val="20"/>
                <w:u w:val="none"/>
              </w:rPr>
              <w:t> </w:t>
            </w:r>
            <w:r>
              <w:rPr>
                <w:sz w:val="20"/>
                <w:u w:val="none"/>
              </w:rPr>
              <w:t>applied</w:t>
            </w:r>
            <w:r>
              <w:rPr>
                <w:spacing w:val="-4"/>
                <w:sz w:val="20"/>
                <w:u w:val="none"/>
              </w:rPr>
              <w:t> </w:t>
            </w:r>
            <w:r>
              <w:rPr>
                <w:sz w:val="20"/>
                <w:u w:val="none"/>
              </w:rPr>
              <w:t>for</w:t>
            </w:r>
            <w:r>
              <w:rPr>
                <w:spacing w:val="-4"/>
                <w:sz w:val="20"/>
                <w:u w:val="none"/>
              </w:rPr>
              <w:t> </w:t>
            </w:r>
            <w:r>
              <w:rPr>
                <w:sz w:val="20"/>
                <w:u w:val="none"/>
              </w:rPr>
              <w:t>United States citizenship.</w:t>
            </w:r>
          </w:p>
          <w:p>
            <w:pPr>
              <w:pStyle w:val="TableParagraph"/>
              <w:spacing w:before="242"/>
              <w:ind w:right="751"/>
              <w:jc w:val="both"/>
              <w:rPr>
                <w:sz w:val="20"/>
              </w:rPr>
            </w:pPr>
            <w:r>
              <w:rPr>
                <w:b/>
                <w:sz w:val="20"/>
              </w:rPr>
              <w:t>PHYSICAL</w:t>
            </w:r>
            <w:r>
              <w:rPr>
                <w:b/>
                <w:spacing w:val="-4"/>
                <w:sz w:val="20"/>
              </w:rPr>
              <w:t> </w:t>
            </w:r>
            <w:r>
              <w:rPr>
                <w:b/>
                <w:sz w:val="20"/>
              </w:rPr>
              <w:t>DEMANDS:</w:t>
            </w:r>
            <w:r>
              <w:rPr>
                <w:b/>
                <w:spacing w:val="37"/>
                <w:sz w:val="20"/>
              </w:rPr>
              <w:t> </w:t>
            </w:r>
            <w:r>
              <w:rPr>
                <w:sz w:val="20"/>
              </w:rPr>
              <w:t>The</w:t>
            </w:r>
            <w:r>
              <w:rPr>
                <w:spacing w:val="-4"/>
                <w:sz w:val="20"/>
              </w:rPr>
              <w:t> </w:t>
            </w:r>
            <w:r>
              <w:rPr>
                <w:sz w:val="20"/>
              </w:rPr>
              <w:t>physical</w:t>
            </w:r>
            <w:r>
              <w:rPr>
                <w:spacing w:val="-4"/>
                <w:sz w:val="20"/>
              </w:rPr>
              <w:t> </w:t>
            </w:r>
            <w:r>
              <w:rPr>
                <w:sz w:val="20"/>
              </w:rPr>
              <w:t>demands</w:t>
            </w:r>
            <w:r>
              <w:rPr>
                <w:spacing w:val="-3"/>
                <w:sz w:val="20"/>
              </w:rPr>
              <w:t> </w:t>
            </w:r>
            <w:r>
              <w:rPr>
                <w:sz w:val="20"/>
              </w:rPr>
              <w:t>described</w:t>
            </w:r>
            <w:r>
              <w:rPr>
                <w:spacing w:val="-3"/>
                <w:sz w:val="20"/>
              </w:rPr>
              <w:t> </w:t>
            </w:r>
            <w:r>
              <w:rPr>
                <w:sz w:val="20"/>
              </w:rPr>
              <w:t>here</w:t>
            </w:r>
            <w:r>
              <w:rPr>
                <w:spacing w:val="-4"/>
                <w:sz w:val="20"/>
              </w:rPr>
              <w:t> </w:t>
            </w:r>
            <w:r>
              <w:rPr>
                <w:sz w:val="20"/>
              </w:rPr>
              <w:t>are</w:t>
            </w:r>
            <w:r>
              <w:rPr>
                <w:spacing w:val="-4"/>
                <w:sz w:val="20"/>
              </w:rPr>
              <w:t> </w:t>
            </w:r>
            <w:r>
              <w:rPr>
                <w:sz w:val="20"/>
              </w:rPr>
              <w:t>representative</w:t>
            </w:r>
            <w:r>
              <w:rPr>
                <w:spacing w:val="-4"/>
                <w:sz w:val="20"/>
              </w:rPr>
              <w:t> </w:t>
            </w:r>
            <w:r>
              <w:rPr>
                <w:sz w:val="20"/>
              </w:rPr>
              <w:t>of</w:t>
            </w:r>
            <w:r>
              <w:rPr>
                <w:spacing w:val="-5"/>
                <w:sz w:val="20"/>
              </w:rPr>
              <w:t> </w:t>
            </w:r>
            <w:r>
              <w:rPr>
                <w:sz w:val="20"/>
              </w:rPr>
              <w:t>those</w:t>
            </w:r>
            <w:r>
              <w:rPr>
                <w:spacing w:val="-2"/>
                <w:sz w:val="20"/>
              </w:rPr>
              <w:t> </w:t>
            </w:r>
            <w:r>
              <w:rPr>
                <w:sz w:val="20"/>
              </w:rPr>
              <w:t>that</w:t>
            </w:r>
            <w:r>
              <w:rPr>
                <w:spacing w:val="-3"/>
                <w:sz w:val="20"/>
              </w:rPr>
              <w:t> </w:t>
            </w:r>
            <w:r>
              <w:rPr>
                <w:sz w:val="20"/>
              </w:rPr>
              <w:t>must</w:t>
            </w:r>
            <w:r>
              <w:rPr>
                <w:spacing w:val="-3"/>
                <w:sz w:val="20"/>
              </w:rPr>
              <w:t> </w:t>
            </w:r>
            <w:r>
              <w:rPr>
                <w:sz w:val="20"/>
              </w:rPr>
              <w:t>be</w:t>
            </w:r>
            <w:r>
              <w:rPr>
                <w:spacing w:val="-4"/>
                <w:sz w:val="20"/>
              </w:rPr>
              <w:t> </w:t>
            </w:r>
            <w:r>
              <w:rPr>
                <w:sz w:val="20"/>
              </w:rPr>
              <w:t>met</w:t>
            </w:r>
            <w:r>
              <w:rPr>
                <w:spacing w:val="-3"/>
                <w:sz w:val="20"/>
              </w:rPr>
              <w:t> </w:t>
            </w:r>
            <w:r>
              <w:rPr>
                <w:sz w:val="20"/>
              </w:rPr>
              <w:t>by</w:t>
            </w:r>
            <w:r>
              <w:rPr>
                <w:spacing w:val="-3"/>
                <w:sz w:val="20"/>
              </w:rPr>
              <w:t> </w:t>
            </w:r>
            <w:r>
              <w:rPr>
                <w:sz w:val="20"/>
              </w:rPr>
              <w:t>an</w:t>
            </w:r>
            <w:r>
              <w:rPr>
                <w:spacing w:val="-3"/>
                <w:sz w:val="20"/>
              </w:rPr>
              <w:t> </w:t>
            </w:r>
            <w:r>
              <w:rPr>
                <w:sz w:val="20"/>
              </w:rPr>
              <w:t>employee to</w:t>
            </w:r>
            <w:r>
              <w:rPr>
                <w:spacing w:val="-2"/>
                <w:sz w:val="20"/>
              </w:rPr>
              <w:t> </w:t>
            </w:r>
            <w:r>
              <w:rPr>
                <w:sz w:val="20"/>
              </w:rPr>
              <w:t>successfully</w:t>
            </w:r>
            <w:r>
              <w:rPr>
                <w:spacing w:val="-1"/>
                <w:sz w:val="20"/>
              </w:rPr>
              <w:t> </w:t>
            </w:r>
            <w:r>
              <w:rPr>
                <w:sz w:val="20"/>
              </w:rPr>
              <w:t>perform</w:t>
            </w:r>
            <w:r>
              <w:rPr>
                <w:spacing w:val="-1"/>
                <w:sz w:val="20"/>
              </w:rPr>
              <w:t> </w:t>
            </w:r>
            <w:r>
              <w:rPr>
                <w:sz w:val="20"/>
              </w:rPr>
              <w:t>the</w:t>
            </w:r>
            <w:r>
              <w:rPr>
                <w:spacing w:val="-2"/>
                <w:sz w:val="20"/>
              </w:rPr>
              <w:t> </w:t>
            </w:r>
            <w:r>
              <w:rPr>
                <w:sz w:val="20"/>
              </w:rPr>
              <w:t>essential</w:t>
            </w:r>
            <w:r>
              <w:rPr>
                <w:spacing w:val="-2"/>
                <w:sz w:val="20"/>
              </w:rPr>
              <w:t> </w:t>
            </w:r>
            <w:r>
              <w:rPr>
                <w:sz w:val="20"/>
              </w:rPr>
              <w:t>functions</w:t>
            </w:r>
            <w:r>
              <w:rPr>
                <w:spacing w:val="-2"/>
                <w:sz w:val="20"/>
              </w:rPr>
              <w:t> </w:t>
            </w:r>
            <w:r>
              <w:rPr>
                <w:sz w:val="20"/>
              </w:rPr>
              <w:t>of</w:t>
            </w:r>
            <w:r>
              <w:rPr>
                <w:spacing w:val="-3"/>
                <w:sz w:val="20"/>
              </w:rPr>
              <w:t> </w:t>
            </w:r>
            <w:r>
              <w:rPr>
                <w:sz w:val="20"/>
              </w:rPr>
              <w:t>this</w:t>
            </w:r>
            <w:r>
              <w:rPr>
                <w:spacing w:val="-1"/>
                <w:sz w:val="20"/>
              </w:rPr>
              <w:t> </w:t>
            </w:r>
            <w:r>
              <w:rPr>
                <w:sz w:val="20"/>
              </w:rPr>
              <w:t>job.</w:t>
            </w:r>
            <w:r>
              <w:rPr>
                <w:spacing w:val="40"/>
                <w:sz w:val="20"/>
              </w:rPr>
              <w:t> </w:t>
            </w:r>
            <w:r>
              <w:rPr>
                <w:sz w:val="20"/>
              </w:rPr>
              <w:t>Reasonable</w:t>
            </w:r>
            <w:r>
              <w:rPr>
                <w:spacing w:val="-5"/>
                <w:sz w:val="20"/>
              </w:rPr>
              <w:t> </w:t>
            </w:r>
            <w:r>
              <w:rPr>
                <w:sz w:val="20"/>
              </w:rPr>
              <w:t>accommodation</w:t>
            </w:r>
            <w:r>
              <w:rPr>
                <w:spacing w:val="-2"/>
                <w:sz w:val="20"/>
              </w:rPr>
              <w:t> </w:t>
            </w:r>
            <w:r>
              <w:rPr>
                <w:sz w:val="20"/>
              </w:rPr>
              <w:t>may be</w:t>
            </w:r>
            <w:r>
              <w:rPr>
                <w:spacing w:val="-6"/>
                <w:sz w:val="20"/>
              </w:rPr>
              <w:t> </w:t>
            </w:r>
            <w:r>
              <w:rPr>
                <w:sz w:val="20"/>
              </w:rPr>
              <w:t>made</w:t>
            </w:r>
            <w:r>
              <w:rPr>
                <w:spacing w:val="-5"/>
                <w:sz w:val="20"/>
              </w:rPr>
              <w:t> </w:t>
            </w:r>
            <w:r>
              <w:rPr>
                <w:sz w:val="20"/>
              </w:rPr>
              <w:t>to enable</w:t>
            </w:r>
            <w:r>
              <w:rPr>
                <w:spacing w:val="-2"/>
                <w:sz w:val="20"/>
              </w:rPr>
              <w:t> </w:t>
            </w:r>
            <w:r>
              <w:rPr>
                <w:sz w:val="20"/>
              </w:rPr>
              <w:t>individuals with disabilities to perform the essential functions.</w:t>
            </w:r>
          </w:p>
          <w:p>
            <w:pPr>
              <w:pStyle w:val="TableParagraph"/>
              <w:spacing w:before="24"/>
              <w:ind w:left="0"/>
              <w:rPr>
                <w:sz w:val="20"/>
              </w:rPr>
            </w:pPr>
          </w:p>
          <w:p>
            <w:pPr>
              <w:pStyle w:val="TableParagraph"/>
              <w:rPr>
                <w:sz w:val="20"/>
              </w:rPr>
            </w:pPr>
            <w:r>
              <w:rPr>
                <w:sz w:val="20"/>
              </w:rPr>
              <w:t>The</w:t>
            </w:r>
            <w:r>
              <w:rPr>
                <w:spacing w:val="-11"/>
                <w:sz w:val="20"/>
              </w:rPr>
              <w:t> </w:t>
            </w:r>
            <w:r>
              <w:rPr>
                <w:sz w:val="20"/>
              </w:rPr>
              <w:t>following</w:t>
            </w:r>
            <w:r>
              <w:rPr>
                <w:spacing w:val="-8"/>
                <w:sz w:val="20"/>
              </w:rPr>
              <w:t> </w:t>
            </w:r>
            <w:r>
              <w:rPr>
                <w:sz w:val="20"/>
              </w:rPr>
              <w:t>is</w:t>
            </w:r>
            <w:r>
              <w:rPr>
                <w:spacing w:val="-7"/>
                <w:sz w:val="20"/>
              </w:rPr>
              <w:t> </w:t>
            </w:r>
            <w:r>
              <w:rPr>
                <w:sz w:val="20"/>
              </w:rPr>
              <w:t>a</w:t>
            </w:r>
            <w:r>
              <w:rPr>
                <w:spacing w:val="-7"/>
                <w:sz w:val="20"/>
              </w:rPr>
              <w:t> </w:t>
            </w:r>
            <w:r>
              <w:rPr>
                <w:sz w:val="20"/>
              </w:rPr>
              <w:t>definition</w:t>
            </w:r>
            <w:r>
              <w:rPr>
                <w:spacing w:val="-8"/>
                <w:sz w:val="20"/>
              </w:rPr>
              <w:t> </w:t>
            </w:r>
            <w:r>
              <w:rPr>
                <w:sz w:val="20"/>
              </w:rPr>
              <w:t>of</w:t>
            </w:r>
            <w:r>
              <w:rPr>
                <w:spacing w:val="-7"/>
                <w:sz w:val="20"/>
              </w:rPr>
              <w:t> </w:t>
            </w:r>
            <w:r>
              <w:rPr>
                <w:sz w:val="20"/>
              </w:rPr>
              <w:t>the</w:t>
            </w:r>
            <w:r>
              <w:rPr>
                <w:spacing w:val="-10"/>
                <w:sz w:val="20"/>
              </w:rPr>
              <w:t> </w:t>
            </w:r>
            <w:r>
              <w:rPr>
                <w:sz w:val="20"/>
              </w:rPr>
              <w:t>on-the-job</w:t>
            </w:r>
            <w:r>
              <w:rPr>
                <w:spacing w:val="-11"/>
                <w:sz w:val="20"/>
              </w:rPr>
              <w:t> </w:t>
            </w:r>
            <w:r>
              <w:rPr>
                <w:sz w:val="20"/>
              </w:rPr>
              <w:t>time</w:t>
            </w:r>
            <w:r>
              <w:rPr>
                <w:spacing w:val="-8"/>
                <w:sz w:val="20"/>
              </w:rPr>
              <w:t> </w:t>
            </w:r>
            <w:r>
              <w:rPr>
                <w:sz w:val="20"/>
              </w:rPr>
              <w:t>spent</w:t>
            </w:r>
            <w:r>
              <w:rPr>
                <w:spacing w:val="-7"/>
                <w:sz w:val="20"/>
              </w:rPr>
              <w:t> </w:t>
            </w:r>
            <w:r>
              <w:rPr>
                <w:sz w:val="20"/>
              </w:rPr>
              <w:t>in</w:t>
            </w:r>
            <w:r>
              <w:rPr>
                <w:spacing w:val="-9"/>
                <w:sz w:val="20"/>
              </w:rPr>
              <w:t> </w:t>
            </w:r>
            <w:r>
              <w:rPr>
                <w:sz w:val="20"/>
              </w:rPr>
              <w:t>physical</w:t>
            </w:r>
            <w:r>
              <w:rPr>
                <w:spacing w:val="-9"/>
                <w:sz w:val="20"/>
              </w:rPr>
              <w:t> </w:t>
            </w:r>
            <w:r>
              <w:rPr>
                <w:spacing w:val="-2"/>
                <w:sz w:val="20"/>
              </w:rPr>
              <w:t>activities:</w:t>
            </w:r>
          </w:p>
          <w:p>
            <w:pPr>
              <w:pStyle w:val="TableParagraph"/>
              <w:tabs>
                <w:tab w:pos="2011" w:val="left" w:leader="none"/>
              </w:tabs>
              <w:spacing w:before="1"/>
              <w:ind w:right="6788"/>
              <w:rPr>
                <w:sz w:val="20"/>
              </w:rPr>
            </w:pPr>
            <w:r>
              <w:rPr>
                <w:spacing w:val="-2"/>
                <w:sz w:val="20"/>
              </w:rPr>
              <w:t>Constantly:</w:t>
            </w:r>
            <w:r>
              <w:rPr>
                <w:sz w:val="20"/>
              </w:rPr>
              <w:tab/>
              <w:t>Involves</w:t>
            </w:r>
            <w:r>
              <w:rPr>
                <w:spacing w:val="-12"/>
                <w:sz w:val="20"/>
              </w:rPr>
              <w:t> </w:t>
            </w:r>
            <w:r>
              <w:rPr>
                <w:sz w:val="20"/>
              </w:rPr>
              <w:t>2/3</w:t>
            </w:r>
            <w:r>
              <w:rPr>
                <w:spacing w:val="-11"/>
                <w:sz w:val="20"/>
              </w:rPr>
              <w:t> </w:t>
            </w:r>
            <w:r>
              <w:rPr>
                <w:sz w:val="20"/>
              </w:rPr>
              <w:t>or</w:t>
            </w:r>
            <w:r>
              <w:rPr>
                <w:spacing w:val="-11"/>
                <w:sz w:val="20"/>
              </w:rPr>
              <w:t> </w:t>
            </w:r>
            <w:r>
              <w:rPr>
                <w:sz w:val="20"/>
              </w:rPr>
              <w:t>more</w:t>
            </w:r>
            <w:r>
              <w:rPr>
                <w:spacing w:val="-12"/>
                <w:sz w:val="20"/>
              </w:rPr>
              <w:t> </w:t>
            </w:r>
            <w:r>
              <w:rPr>
                <w:sz w:val="20"/>
              </w:rPr>
              <w:t>of</w:t>
            </w:r>
            <w:r>
              <w:rPr>
                <w:spacing w:val="-11"/>
                <w:sz w:val="20"/>
              </w:rPr>
              <w:t> </w:t>
            </w:r>
            <w:r>
              <w:rPr>
                <w:sz w:val="20"/>
              </w:rPr>
              <w:t>a workday Frequently:</w:t>
              <w:tab/>
              <w:t>Involves 1/3 to 2/3 of workday Occasionally:</w:t>
            </w:r>
            <w:r>
              <w:rPr>
                <w:spacing w:val="40"/>
                <w:sz w:val="20"/>
              </w:rPr>
              <w:t> </w:t>
            </w:r>
            <w:r>
              <w:rPr>
                <w:sz w:val="20"/>
              </w:rPr>
              <w:t>Involves 1/3 or less of </w:t>
            </w:r>
            <w:r>
              <w:rPr>
                <w:spacing w:val="-2"/>
                <w:sz w:val="20"/>
              </w:rPr>
              <w:t>workday</w:t>
            </w:r>
          </w:p>
          <w:p>
            <w:pPr>
              <w:pStyle w:val="TableParagraph"/>
              <w:tabs>
                <w:tab w:pos="2011" w:val="left" w:leader="none"/>
              </w:tabs>
              <w:rPr>
                <w:sz w:val="20"/>
              </w:rPr>
            </w:pPr>
            <w:r>
              <w:rPr>
                <w:spacing w:val="-4"/>
                <w:sz w:val="20"/>
              </w:rPr>
              <w:t>N/A:</w:t>
            </w:r>
            <w:r>
              <w:rPr>
                <w:sz w:val="20"/>
              </w:rPr>
              <w:tab/>
              <w:t>Activity</w:t>
            </w:r>
            <w:r>
              <w:rPr>
                <w:spacing w:val="-8"/>
                <w:sz w:val="20"/>
              </w:rPr>
              <w:t> </w:t>
            </w:r>
            <w:r>
              <w:rPr>
                <w:sz w:val="20"/>
              </w:rPr>
              <w:t>or</w:t>
            </w:r>
            <w:r>
              <w:rPr>
                <w:spacing w:val="-7"/>
                <w:sz w:val="20"/>
              </w:rPr>
              <w:t> </w:t>
            </w:r>
            <w:r>
              <w:rPr>
                <w:sz w:val="20"/>
              </w:rPr>
              <w:t>condition</w:t>
            </w:r>
            <w:r>
              <w:rPr>
                <w:spacing w:val="-10"/>
                <w:sz w:val="20"/>
              </w:rPr>
              <w:t> </w:t>
            </w:r>
            <w:r>
              <w:rPr>
                <w:sz w:val="20"/>
              </w:rPr>
              <w:t>is</w:t>
            </w:r>
            <w:r>
              <w:rPr>
                <w:spacing w:val="-6"/>
                <w:sz w:val="20"/>
              </w:rPr>
              <w:t> </w:t>
            </w:r>
            <w:r>
              <w:rPr>
                <w:sz w:val="20"/>
              </w:rPr>
              <w:t>not</w:t>
            </w:r>
            <w:r>
              <w:rPr>
                <w:spacing w:val="-9"/>
                <w:sz w:val="20"/>
              </w:rPr>
              <w:t> </w:t>
            </w:r>
            <w:r>
              <w:rPr>
                <w:spacing w:val="-2"/>
                <w:sz w:val="20"/>
              </w:rPr>
              <w:t>applicable</w:t>
            </w:r>
          </w:p>
          <w:p>
            <w:pPr>
              <w:pStyle w:val="TableParagraph"/>
              <w:spacing w:before="1"/>
              <w:ind w:left="0"/>
              <w:rPr>
                <w:sz w:val="20"/>
              </w:rPr>
            </w:pPr>
          </w:p>
          <w:p>
            <w:pPr>
              <w:pStyle w:val="TableParagraph"/>
              <w:spacing w:before="1"/>
              <w:ind w:right="270"/>
              <w:rPr>
                <w:sz w:val="20"/>
              </w:rPr>
            </w:pPr>
            <w:r>
              <w:rPr>
                <w:b/>
                <w:sz w:val="20"/>
                <w:u w:val="single"/>
              </w:rPr>
              <w:t>Standing</w:t>
            </w:r>
            <w:r>
              <w:rPr>
                <w:sz w:val="20"/>
                <w:u w:val="none"/>
              </w:rPr>
              <w:t>:</w:t>
            </w:r>
            <w:r>
              <w:rPr>
                <w:spacing w:val="34"/>
                <w:sz w:val="20"/>
                <w:u w:val="none"/>
              </w:rPr>
              <w:t> </w:t>
            </w:r>
            <w:r>
              <w:rPr>
                <w:sz w:val="20"/>
                <w:u w:val="none"/>
              </w:rPr>
              <w:t>Occasionally</w:t>
            </w:r>
            <w:r>
              <w:rPr>
                <w:spacing w:val="-1"/>
                <w:sz w:val="20"/>
                <w:u w:val="none"/>
              </w:rPr>
              <w:t> </w:t>
            </w:r>
            <w:r>
              <w:rPr>
                <w:sz w:val="20"/>
                <w:u w:val="none"/>
              </w:rPr>
              <w:t>-</w:t>
            </w:r>
            <w:r>
              <w:rPr>
                <w:spacing w:val="-9"/>
                <w:sz w:val="20"/>
                <w:u w:val="none"/>
              </w:rPr>
              <w:t> </w:t>
            </w:r>
            <w:r>
              <w:rPr>
                <w:sz w:val="20"/>
                <w:u w:val="none"/>
              </w:rPr>
              <w:t>stands</w:t>
            </w:r>
            <w:r>
              <w:rPr>
                <w:spacing w:val="-4"/>
                <w:sz w:val="20"/>
                <w:u w:val="none"/>
              </w:rPr>
              <w:t> </w:t>
            </w:r>
            <w:r>
              <w:rPr>
                <w:sz w:val="20"/>
                <w:u w:val="none"/>
              </w:rPr>
              <w:t>while</w:t>
            </w:r>
            <w:r>
              <w:rPr>
                <w:spacing w:val="-6"/>
                <w:sz w:val="20"/>
                <w:u w:val="none"/>
              </w:rPr>
              <w:t> </w:t>
            </w:r>
            <w:r>
              <w:rPr>
                <w:sz w:val="20"/>
                <w:u w:val="none"/>
              </w:rPr>
              <w:t>speaking</w:t>
            </w:r>
            <w:r>
              <w:rPr>
                <w:spacing w:val="-4"/>
                <w:sz w:val="20"/>
                <w:u w:val="none"/>
              </w:rPr>
              <w:t> </w:t>
            </w:r>
            <w:r>
              <w:rPr>
                <w:sz w:val="20"/>
                <w:u w:val="none"/>
              </w:rPr>
              <w:t>with</w:t>
            </w:r>
            <w:r>
              <w:rPr>
                <w:spacing w:val="-9"/>
                <w:sz w:val="20"/>
                <w:u w:val="none"/>
              </w:rPr>
              <w:t> </w:t>
            </w:r>
            <w:r>
              <w:rPr>
                <w:sz w:val="20"/>
                <w:u w:val="none"/>
              </w:rPr>
              <w:t>other</w:t>
            </w:r>
            <w:r>
              <w:rPr>
                <w:spacing w:val="-5"/>
                <w:sz w:val="20"/>
                <w:u w:val="none"/>
              </w:rPr>
              <w:t> </w:t>
            </w:r>
            <w:r>
              <w:rPr>
                <w:sz w:val="20"/>
                <w:u w:val="none"/>
              </w:rPr>
              <w:t>staff</w:t>
            </w:r>
            <w:r>
              <w:rPr>
                <w:spacing w:val="-8"/>
                <w:sz w:val="20"/>
                <w:u w:val="none"/>
              </w:rPr>
              <w:t> </w:t>
            </w:r>
            <w:r>
              <w:rPr>
                <w:sz w:val="20"/>
                <w:u w:val="none"/>
              </w:rPr>
              <w:t>and</w:t>
            </w:r>
            <w:r>
              <w:rPr>
                <w:spacing w:val="-7"/>
                <w:sz w:val="20"/>
                <w:u w:val="none"/>
              </w:rPr>
              <w:t> </w:t>
            </w:r>
            <w:r>
              <w:rPr>
                <w:sz w:val="20"/>
                <w:u w:val="none"/>
              </w:rPr>
              <w:t>incarcerated</w:t>
            </w:r>
            <w:r>
              <w:rPr>
                <w:spacing w:val="-3"/>
                <w:sz w:val="20"/>
                <w:u w:val="none"/>
              </w:rPr>
              <w:t> </w:t>
            </w:r>
            <w:r>
              <w:rPr>
                <w:sz w:val="20"/>
                <w:u w:val="none"/>
              </w:rPr>
              <w:t>people,</w:t>
            </w:r>
            <w:r>
              <w:rPr>
                <w:spacing w:val="-5"/>
                <w:sz w:val="20"/>
                <w:u w:val="none"/>
              </w:rPr>
              <w:t> </w:t>
            </w:r>
            <w:r>
              <w:rPr>
                <w:sz w:val="20"/>
                <w:u w:val="none"/>
              </w:rPr>
              <w:t>while</w:t>
            </w:r>
            <w:r>
              <w:rPr>
                <w:spacing w:val="-6"/>
                <w:sz w:val="20"/>
                <w:u w:val="none"/>
              </w:rPr>
              <w:t> </w:t>
            </w:r>
            <w:r>
              <w:rPr>
                <w:sz w:val="20"/>
                <w:u w:val="none"/>
              </w:rPr>
              <w:t>providing</w:t>
            </w:r>
            <w:r>
              <w:rPr>
                <w:spacing w:val="-4"/>
                <w:sz w:val="20"/>
                <w:u w:val="none"/>
              </w:rPr>
              <w:t> </w:t>
            </w:r>
            <w:r>
              <w:rPr>
                <w:sz w:val="20"/>
                <w:u w:val="none"/>
              </w:rPr>
              <w:t>training,</w:t>
            </w:r>
            <w:r>
              <w:rPr>
                <w:spacing w:val="-4"/>
                <w:sz w:val="20"/>
                <w:u w:val="none"/>
              </w:rPr>
              <w:t> </w:t>
            </w:r>
            <w:r>
              <w:rPr>
                <w:sz w:val="20"/>
                <w:u w:val="none"/>
              </w:rPr>
              <w:t>and</w:t>
            </w:r>
            <w:r>
              <w:rPr>
                <w:spacing w:val="-7"/>
                <w:sz w:val="20"/>
                <w:u w:val="none"/>
              </w:rPr>
              <w:t> </w:t>
            </w:r>
            <w:r>
              <w:rPr>
                <w:sz w:val="20"/>
                <w:u w:val="none"/>
              </w:rPr>
              <w:t>while making presentations.</w:t>
            </w:r>
          </w:p>
          <w:p>
            <w:pPr>
              <w:pStyle w:val="TableParagraph"/>
              <w:rPr>
                <w:sz w:val="20"/>
              </w:rPr>
            </w:pPr>
            <w:r>
              <w:rPr>
                <w:b/>
                <w:sz w:val="20"/>
                <w:u w:val="single"/>
              </w:rPr>
              <w:t>Walking</w:t>
            </w:r>
            <w:r>
              <w:rPr>
                <w:sz w:val="20"/>
                <w:u w:val="none"/>
              </w:rPr>
              <w:t>:</w:t>
            </w:r>
            <w:r>
              <w:rPr>
                <w:spacing w:val="35"/>
                <w:sz w:val="20"/>
                <w:u w:val="none"/>
              </w:rPr>
              <w:t> </w:t>
            </w:r>
            <w:r>
              <w:rPr>
                <w:sz w:val="20"/>
                <w:u w:val="none"/>
              </w:rPr>
              <w:t>Occasionally</w:t>
            </w:r>
            <w:r>
              <w:rPr>
                <w:spacing w:val="-1"/>
                <w:sz w:val="20"/>
                <w:u w:val="none"/>
              </w:rPr>
              <w:t> </w:t>
            </w:r>
            <w:r>
              <w:rPr>
                <w:sz w:val="20"/>
                <w:u w:val="none"/>
              </w:rPr>
              <w:t>-</w:t>
            </w:r>
            <w:r>
              <w:rPr>
                <w:spacing w:val="-6"/>
                <w:sz w:val="20"/>
                <w:u w:val="none"/>
              </w:rPr>
              <w:t> </w:t>
            </w:r>
            <w:r>
              <w:rPr>
                <w:sz w:val="20"/>
                <w:u w:val="none"/>
              </w:rPr>
              <w:t>walks</w:t>
            </w:r>
            <w:r>
              <w:rPr>
                <w:spacing w:val="-2"/>
                <w:sz w:val="20"/>
                <w:u w:val="none"/>
              </w:rPr>
              <w:t> </w:t>
            </w:r>
            <w:r>
              <w:rPr>
                <w:sz w:val="20"/>
                <w:u w:val="none"/>
              </w:rPr>
              <w:t>to</w:t>
            </w:r>
            <w:r>
              <w:rPr>
                <w:spacing w:val="-5"/>
                <w:sz w:val="20"/>
                <w:u w:val="none"/>
              </w:rPr>
              <w:t> </w:t>
            </w:r>
            <w:r>
              <w:rPr>
                <w:sz w:val="20"/>
                <w:u w:val="none"/>
              </w:rPr>
              <w:t>other</w:t>
            </w:r>
            <w:r>
              <w:rPr>
                <w:spacing w:val="-4"/>
                <w:sz w:val="20"/>
                <w:u w:val="none"/>
              </w:rPr>
              <w:t> </w:t>
            </w:r>
            <w:r>
              <w:rPr>
                <w:sz w:val="20"/>
                <w:u w:val="none"/>
              </w:rPr>
              <w:t>offices</w:t>
            </w:r>
            <w:r>
              <w:rPr>
                <w:spacing w:val="-3"/>
                <w:sz w:val="20"/>
                <w:u w:val="none"/>
              </w:rPr>
              <w:t> </w:t>
            </w:r>
            <w:r>
              <w:rPr>
                <w:sz w:val="20"/>
                <w:u w:val="none"/>
              </w:rPr>
              <w:t>to</w:t>
            </w:r>
            <w:r>
              <w:rPr>
                <w:spacing w:val="-3"/>
                <w:sz w:val="20"/>
                <w:u w:val="none"/>
              </w:rPr>
              <w:t> </w:t>
            </w:r>
            <w:r>
              <w:rPr>
                <w:sz w:val="20"/>
                <w:u w:val="none"/>
              </w:rPr>
              <w:t>attend</w:t>
            </w:r>
            <w:r>
              <w:rPr>
                <w:spacing w:val="-3"/>
                <w:sz w:val="20"/>
                <w:u w:val="none"/>
              </w:rPr>
              <w:t> </w:t>
            </w:r>
            <w:r>
              <w:rPr>
                <w:sz w:val="20"/>
                <w:u w:val="none"/>
              </w:rPr>
              <w:t>meetings,</w:t>
            </w:r>
            <w:r>
              <w:rPr>
                <w:spacing w:val="-4"/>
                <w:sz w:val="20"/>
                <w:u w:val="none"/>
              </w:rPr>
              <w:t> </w:t>
            </w:r>
            <w:r>
              <w:rPr>
                <w:sz w:val="20"/>
                <w:u w:val="none"/>
              </w:rPr>
              <w:t>or</w:t>
            </w:r>
            <w:r>
              <w:rPr>
                <w:spacing w:val="-3"/>
                <w:sz w:val="20"/>
                <w:u w:val="none"/>
              </w:rPr>
              <w:t> </w:t>
            </w:r>
            <w:r>
              <w:rPr>
                <w:sz w:val="20"/>
                <w:u w:val="none"/>
              </w:rPr>
              <w:t>to</w:t>
            </w:r>
            <w:r>
              <w:rPr>
                <w:spacing w:val="-4"/>
                <w:sz w:val="20"/>
                <w:u w:val="none"/>
              </w:rPr>
              <w:t> </w:t>
            </w:r>
            <w:r>
              <w:rPr>
                <w:sz w:val="20"/>
                <w:u w:val="none"/>
              </w:rPr>
              <w:t>the</w:t>
            </w:r>
            <w:r>
              <w:rPr>
                <w:spacing w:val="-8"/>
                <w:sz w:val="20"/>
                <w:u w:val="none"/>
              </w:rPr>
              <w:t> </w:t>
            </w:r>
            <w:r>
              <w:rPr>
                <w:sz w:val="20"/>
                <w:u w:val="none"/>
              </w:rPr>
              <w:t>various</w:t>
            </w:r>
            <w:r>
              <w:rPr>
                <w:spacing w:val="-3"/>
                <w:sz w:val="20"/>
                <w:u w:val="none"/>
              </w:rPr>
              <w:t> </w:t>
            </w:r>
            <w:r>
              <w:rPr>
                <w:sz w:val="20"/>
                <w:u w:val="none"/>
              </w:rPr>
              <w:t>facilities</w:t>
            </w:r>
            <w:r>
              <w:rPr>
                <w:spacing w:val="-4"/>
                <w:sz w:val="20"/>
                <w:u w:val="none"/>
              </w:rPr>
              <w:t> </w:t>
            </w:r>
            <w:r>
              <w:rPr>
                <w:sz w:val="20"/>
                <w:u w:val="none"/>
              </w:rPr>
              <w:t>or</w:t>
            </w:r>
            <w:r>
              <w:rPr>
                <w:spacing w:val="-8"/>
                <w:sz w:val="20"/>
                <w:u w:val="none"/>
              </w:rPr>
              <w:t> </w:t>
            </w:r>
            <w:r>
              <w:rPr>
                <w:sz w:val="20"/>
                <w:u w:val="none"/>
              </w:rPr>
              <w:t>to</w:t>
            </w:r>
            <w:r>
              <w:rPr>
                <w:spacing w:val="-5"/>
                <w:sz w:val="20"/>
                <w:u w:val="none"/>
              </w:rPr>
              <w:t> </w:t>
            </w:r>
            <w:r>
              <w:rPr>
                <w:sz w:val="20"/>
                <w:u w:val="none"/>
              </w:rPr>
              <w:t>speak</w:t>
            </w:r>
            <w:r>
              <w:rPr>
                <w:spacing w:val="-4"/>
                <w:sz w:val="20"/>
                <w:u w:val="none"/>
              </w:rPr>
              <w:t> </w:t>
            </w:r>
            <w:r>
              <w:rPr>
                <w:sz w:val="20"/>
                <w:u w:val="none"/>
              </w:rPr>
              <w:t>with</w:t>
            </w:r>
            <w:r>
              <w:rPr>
                <w:spacing w:val="-3"/>
                <w:sz w:val="20"/>
                <w:u w:val="none"/>
              </w:rPr>
              <w:t> </w:t>
            </w:r>
            <w:r>
              <w:rPr>
                <w:sz w:val="20"/>
                <w:u w:val="none"/>
              </w:rPr>
              <w:t>staff</w:t>
            </w:r>
            <w:r>
              <w:rPr>
                <w:spacing w:val="-5"/>
                <w:sz w:val="20"/>
                <w:u w:val="none"/>
              </w:rPr>
              <w:t> </w:t>
            </w:r>
            <w:r>
              <w:rPr>
                <w:sz w:val="20"/>
                <w:u w:val="none"/>
              </w:rPr>
              <w:t>and/or incarcerated people.</w:t>
            </w:r>
          </w:p>
          <w:p>
            <w:pPr>
              <w:pStyle w:val="TableParagraph"/>
              <w:ind w:right="512"/>
              <w:rPr>
                <w:sz w:val="20"/>
              </w:rPr>
            </w:pPr>
            <w:r>
              <w:rPr>
                <w:b/>
                <w:sz w:val="20"/>
                <w:u w:val="single"/>
              </w:rPr>
              <w:t>Running</w:t>
            </w:r>
            <w:r>
              <w:rPr>
                <w:sz w:val="20"/>
                <w:u w:val="none"/>
              </w:rPr>
              <w:t>:</w:t>
            </w:r>
            <w:r>
              <w:rPr>
                <w:spacing w:val="36"/>
                <w:sz w:val="20"/>
                <w:u w:val="none"/>
              </w:rPr>
              <w:t> </w:t>
            </w:r>
            <w:r>
              <w:rPr>
                <w:sz w:val="20"/>
                <w:u w:val="none"/>
              </w:rPr>
              <w:t>Occasionally -</w:t>
            </w:r>
            <w:r>
              <w:rPr>
                <w:spacing w:val="-3"/>
                <w:sz w:val="20"/>
                <w:u w:val="none"/>
              </w:rPr>
              <w:t> </w:t>
            </w:r>
            <w:r>
              <w:rPr>
                <w:sz w:val="20"/>
                <w:u w:val="none"/>
              </w:rPr>
              <w:t>must</w:t>
            </w:r>
            <w:r>
              <w:rPr>
                <w:spacing w:val="-4"/>
                <w:sz w:val="20"/>
                <w:u w:val="none"/>
              </w:rPr>
              <w:t> </w:t>
            </w:r>
            <w:r>
              <w:rPr>
                <w:sz w:val="20"/>
                <w:u w:val="none"/>
              </w:rPr>
              <w:t>be</w:t>
            </w:r>
            <w:r>
              <w:rPr>
                <w:spacing w:val="-3"/>
                <w:sz w:val="20"/>
                <w:u w:val="none"/>
              </w:rPr>
              <w:t> </w:t>
            </w:r>
            <w:r>
              <w:rPr>
                <w:sz w:val="20"/>
                <w:u w:val="none"/>
              </w:rPr>
              <w:t>able</w:t>
            </w:r>
            <w:r>
              <w:rPr>
                <w:spacing w:val="-4"/>
                <w:sz w:val="20"/>
                <w:u w:val="none"/>
              </w:rPr>
              <w:t> </w:t>
            </w:r>
            <w:r>
              <w:rPr>
                <w:sz w:val="20"/>
                <w:u w:val="none"/>
              </w:rPr>
              <w:t>to</w:t>
            </w:r>
            <w:r>
              <w:rPr>
                <w:spacing w:val="-2"/>
                <w:sz w:val="20"/>
                <w:u w:val="none"/>
              </w:rPr>
              <w:t> </w:t>
            </w:r>
            <w:r>
              <w:rPr>
                <w:sz w:val="20"/>
                <w:u w:val="none"/>
              </w:rPr>
              <w:t>run</w:t>
            </w:r>
            <w:r>
              <w:rPr>
                <w:spacing w:val="-2"/>
                <w:sz w:val="20"/>
                <w:u w:val="none"/>
              </w:rPr>
              <w:t> </w:t>
            </w:r>
            <w:r>
              <w:rPr>
                <w:sz w:val="20"/>
                <w:u w:val="none"/>
              </w:rPr>
              <w:t>in</w:t>
            </w:r>
            <w:r>
              <w:rPr>
                <w:spacing w:val="-2"/>
                <w:sz w:val="20"/>
                <w:u w:val="none"/>
              </w:rPr>
              <w:t> </w:t>
            </w:r>
            <w:r>
              <w:rPr>
                <w:sz w:val="20"/>
                <w:u w:val="none"/>
              </w:rPr>
              <w:t>an</w:t>
            </w:r>
            <w:r>
              <w:rPr>
                <w:spacing w:val="-2"/>
                <w:sz w:val="20"/>
                <w:u w:val="none"/>
              </w:rPr>
              <w:t> </w:t>
            </w:r>
            <w:r>
              <w:rPr>
                <w:sz w:val="20"/>
                <w:u w:val="none"/>
              </w:rPr>
              <w:t>all-out</w:t>
            </w:r>
            <w:r>
              <w:rPr>
                <w:spacing w:val="-2"/>
                <w:sz w:val="20"/>
                <w:u w:val="none"/>
              </w:rPr>
              <w:t> </w:t>
            </w:r>
            <w:r>
              <w:rPr>
                <w:sz w:val="20"/>
                <w:u w:val="none"/>
              </w:rPr>
              <w:t>effort</w:t>
            </w:r>
            <w:r>
              <w:rPr>
                <w:spacing w:val="-2"/>
                <w:sz w:val="20"/>
                <w:u w:val="none"/>
              </w:rPr>
              <w:t> </w:t>
            </w:r>
            <w:r>
              <w:rPr>
                <w:sz w:val="20"/>
                <w:u w:val="none"/>
              </w:rPr>
              <w:t>while</w:t>
            </w:r>
            <w:r>
              <w:rPr>
                <w:spacing w:val="-4"/>
                <w:sz w:val="20"/>
                <w:u w:val="none"/>
              </w:rPr>
              <w:t> </w:t>
            </w:r>
            <w:r>
              <w:rPr>
                <w:sz w:val="20"/>
                <w:u w:val="none"/>
              </w:rPr>
              <w:t>responding</w:t>
            </w:r>
            <w:r>
              <w:rPr>
                <w:spacing w:val="-3"/>
                <w:sz w:val="20"/>
                <w:u w:val="none"/>
              </w:rPr>
              <w:t> </w:t>
            </w:r>
            <w:r>
              <w:rPr>
                <w:sz w:val="20"/>
                <w:u w:val="none"/>
              </w:rPr>
              <w:t>to</w:t>
            </w:r>
            <w:r>
              <w:rPr>
                <w:spacing w:val="-2"/>
                <w:sz w:val="20"/>
                <w:u w:val="none"/>
              </w:rPr>
              <w:t> </w:t>
            </w:r>
            <w:r>
              <w:rPr>
                <w:sz w:val="20"/>
                <w:u w:val="none"/>
              </w:rPr>
              <w:t>an</w:t>
            </w:r>
            <w:r>
              <w:rPr>
                <w:spacing w:val="-2"/>
                <w:sz w:val="20"/>
                <w:u w:val="none"/>
              </w:rPr>
              <w:t> </w:t>
            </w:r>
            <w:r>
              <w:rPr>
                <w:sz w:val="20"/>
                <w:u w:val="none"/>
              </w:rPr>
              <w:t>alarm</w:t>
            </w:r>
            <w:r>
              <w:rPr>
                <w:spacing w:val="-3"/>
                <w:sz w:val="20"/>
                <w:u w:val="none"/>
              </w:rPr>
              <w:t> </w:t>
            </w:r>
            <w:r>
              <w:rPr>
                <w:sz w:val="20"/>
                <w:u w:val="none"/>
              </w:rPr>
              <w:t>or</w:t>
            </w:r>
            <w:r>
              <w:rPr>
                <w:spacing w:val="-2"/>
                <w:sz w:val="20"/>
                <w:u w:val="none"/>
              </w:rPr>
              <w:t> </w:t>
            </w:r>
            <w:r>
              <w:rPr>
                <w:sz w:val="20"/>
                <w:u w:val="none"/>
              </w:rPr>
              <w:t>serious</w:t>
            </w:r>
            <w:r>
              <w:rPr>
                <w:spacing w:val="-2"/>
                <w:sz w:val="20"/>
                <w:u w:val="none"/>
              </w:rPr>
              <w:t> </w:t>
            </w:r>
            <w:r>
              <w:rPr>
                <w:sz w:val="20"/>
                <w:u w:val="none"/>
              </w:rPr>
              <w:t>incidents.</w:t>
            </w:r>
            <w:r>
              <w:rPr>
                <w:spacing w:val="-2"/>
                <w:sz w:val="20"/>
                <w:u w:val="none"/>
              </w:rPr>
              <w:t> </w:t>
            </w:r>
            <w:r>
              <w:rPr>
                <w:sz w:val="20"/>
                <w:u w:val="none"/>
              </w:rPr>
              <w:t>Distances vary from a few</w:t>
            </w:r>
            <w:r>
              <w:rPr>
                <w:spacing w:val="-3"/>
                <w:sz w:val="20"/>
                <w:u w:val="none"/>
              </w:rPr>
              <w:t> </w:t>
            </w:r>
            <w:r>
              <w:rPr>
                <w:sz w:val="20"/>
                <w:u w:val="none"/>
              </w:rPr>
              <w:t>yards up to 400 yards.</w:t>
            </w:r>
            <w:r>
              <w:rPr>
                <w:spacing w:val="40"/>
                <w:sz w:val="20"/>
                <w:u w:val="none"/>
              </w:rPr>
              <w:t> </w:t>
            </w:r>
            <w:r>
              <w:rPr>
                <w:sz w:val="20"/>
                <w:u w:val="none"/>
              </w:rPr>
              <w:t>May include up and/or downstairs, across grass with sprinkler heads and gopher holes, cement, dirt, and asphalt in wet and dry conditions.</w:t>
            </w:r>
          </w:p>
          <w:p>
            <w:pPr>
              <w:pStyle w:val="TableParagraph"/>
              <w:ind w:right="270"/>
              <w:rPr>
                <w:sz w:val="20"/>
              </w:rPr>
            </w:pPr>
            <w:r>
              <w:rPr>
                <w:b/>
                <w:sz w:val="20"/>
                <w:u w:val="single"/>
              </w:rPr>
              <w:t>Sitting</w:t>
            </w:r>
            <w:r>
              <w:rPr>
                <w:sz w:val="20"/>
                <w:u w:val="none"/>
              </w:rPr>
              <w:t>:</w:t>
            </w:r>
            <w:r>
              <w:rPr>
                <w:spacing w:val="34"/>
                <w:sz w:val="20"/>
                <w:u w:val="none"/>
              </w:rPr>
              <w:t> </w:t>
            </w:r>
            <w:r>
              <w:rPr>
                <w:sz w:val="20"/>
                <w:u w:val="none"/>
              </w:rPr>
              <w:t>Frequently</w:t>
            </w:r>
            <w:r>
              <w:rPr>
                <w:spacing w:val="-6"/>
                <w:sz w:val="20"/>
                <w:u w:val="none"/>
              </w:rPr>
              <w:t> </w:t>
            </w:r>
            <w:r>
              <w:rPr>
                <w:sz w:val="20"/>
                <w:u w:val="none"/>
              </w:rPr>
              <w:t>to</w:t>
            </w:r>
            <w:r>
              <w:rPr>
                <w:spacing w:val="-2"/>
                <w:sz w:val="20"/>
                <w:u w:val="none"/>
              </w:rPr>
              <w:t> </w:t>
            </w:r>
            <w:r>
              <w:rPr>
                <w:sz w:val="20"/>
                <w:u w:val="none"/>
              </w:rPr>
              <w:t>Constantly</w:t>
            </w:r>
            <w:r>
              <w:rPr>
                <w:spacing w:val="-3"/>
                <w:sz w:val="20"/>
                <w:u w:val="none"/>
              </w:rPr>
              <w:t> </w:t>
            </w:r>
            <w:r>
              <w:rPr>
                <w:sz w:val="20"/>
                <w:u w:val="none"/>
              </w:rPr>
              <w:t>-</w:t>
            </w:r>
            <w:r>
              <w:rPr>
                <w:spacing w:val="-9"/>
                <w:sz w:val="20"/>
                <w:u w:val="none"/>
              </w:rPr>
              <w:t> </w:t>
            </w:r>
            <w:r>
              <w:rPr>
                <w:sz w:val="20"/>
                <w:u w:val="none"/>
              </w:rPr>
              <w:t>sits</w:t>
            </w:r>
            <w:r>
              <w:rPr>
                <w:spacing w:val="-4"/>
                <w:sz w:val="20"/>
                <w:u w:val="none"/>
              </w:rPr>
              <w:t> </w:t>
            </w:r>
            <w:r>
              <w:rPr>
                <w:sz w:val="20"/>
                <w:u w:val="none"/>
              </w:rPr>
              <w:t>at</w:t>
            </w:r>
            <w:r>
              <w:rPr>
                <w:spacing w:val="-7"/>
                <w:sz w:val="20"/>
                <w:u w:val="none"/>
              </w:rPr>
              <w:t> </w:t>
            </w:r>
            <w:r>
              <w:rPr>
                <w:sz w:val="20"/>
                <w:u w:val="none"/>
              </w:rPr>
              <w:t>meetings</w:t>
            </w:r>
            <w:r>
              <w:rPr>
                <w:spacing w:val="-4"/>
                <w:sz w:val="20"/>
                <w:u w:val="none"/>
              </w:rPr>
              <w:t> </w:t>
            </w:r>
            <w:r>
              <w:rPr>
                <w:sz w:val="20"/>
                <w:u w:val="none"/>
              </w:rPr>
              <w:t>and</w:t>
            </w:r>
            <w:r>
              <w:rPr>
                <w:spacing w:val="-4"/>
                <w:sz w:val="20"/>
                <w:u w:val="none"/>
              </w:rPr>
              <w:t> </w:t>
            </w:r>
            <w:r>
              <w:rPr>
                <w:sz w:val="20"/>
                <w:u w:val="none"/>
              </w:rPr>
              <w:t>while</w:t>
            </w:r>
            <w:r>
              <w:rPr>
                <w:spacing w:val="-6"/>
                <w:sz w:val="20"/>
                <w:u w:val="none"/>
              </w:rPr>
              <w:t> </w:t>
            </w:r>
            <w:r>
              <w:rPr>
                <w:sz w:val="20"/>
                <w:u w:val="none"/>
              </w:rPr>
              <w:t>performing</w:t>
            </w:r>
            <w:r>
              <w:rPr>
                <w:spacing w:val="-4"/>
                <w:sz w:val="20"/>
                <w:u w:val="none"/>
              </w:rPr>
              <w:t> </w:t>
            </w:r>
            <w:r>
              <w:rPr>
                <w:sz w:val="20"/>
                <w:u w:val="none"/>
              </w:rPr>
              <w:t>paperwork.</w:t>
            </w:r>
            <w:r>
              <w:rPr>
                <w:spacing w:val="36"/>
                <w:sz w:val="20"/>
                <w:u w:val="none"/>
              </w:rPr>
              <w:t> </w:t>
            </w:r>
            <w:r>
              <w:rPr>
                <w:sz w:val="20"/>
                <w:u w:val="none"/>
              </w:rPr>
              <w:t>There</w:t>
            </w:r>
            <w:r>
              <w:rPr>
                <w:spacing w:val="-8"/>
                <w:sz w:val="20"/>
                <w:u w:val="none"/>
              </w:rPr>
              <w:t> </w:t>
            </w:r>
            <w:r>
              <w:rPr>
                <w:sz w:val="20"/>
                <w:u w:val="none"/>
              </w:rPr>
              <w:t>is</w:t>
            </w:r>
            <w:r>
              <w:rPr>
                <w:spacing w:val="-4"/>
                <w:sz w:val="20"/>
                <w:u w:val="none"/>
              </w:rPr>
              <w:t> </w:t>
            </w:r>
            <w:r>
              <w:rPr>
                <w:sz w:val="20"/>
                <w:u w:val="none"/>
              </w:rPr>
              <w:t>flexibility</w:t>
            </w:r>
            <w:r>
              <w:rPr>
                <w:spacing w:val="-6"/>
                <w:sz w:val="20"/>
                <w:u w:val="none"/>
              </w:rPr>
              <w:t> </w:t>
            </w:r>
            <w:r>
              <w:rPr>
                <w:sz w:val="20"/>
                <w:u w:val="none"/>
              </w:rPr>
              <w:t>for</w:t>
            </w:r>
            <w:r>
              <w:rPr>
                <w:spacing w:val="-4"/>
                <w:sz w:val="20"/>
                <w:u w:val="none"/>
              </w:rPr>
              <w:t> </w:t>
            </w:r>
            <w:r>
              <w:rPr>
                <w:sz w:val="20"/>
                <w:u w:val="none"/>
              </w:rPr>
              <w:t>movement</w:t>
            </w:r>
            <w:r>
              <w:rPr>
                <w:spacing w:val="-3"/>
                <w:sz w:val="20"/>
                <w:u w:val="none"/>
              </w:rPr>
              <w:t> </w:t>
            </w:r>
            <w:r>
              <w:rPr>
                <w:sz w:val="20"/>
                <w:u w:val="none"/>
              </w:rPr>
              <w:t>on</w:t>
            </w:r>
            <w:r>
              <w:rPr>
                <w:spacing w:val="-3"/>
                <w:sz w:val="20"/>
                <w:u w:val="none"/>
              </w:rPr>
              <w:t> </w:t>
            </w:r>
            <w:r>
              <w:rPr>
                <w:sz w:val="20"/>
                <w:u w:val="none"/>
              </w:rPr>
              <w:t>a frequent basis to break sitting with standing and walking.</w:t>
            </w:r>
          </w:p>
          <w:p>
            <w:pPr>
              <w:pStyle w:val="TableParagraph"/>
              <w:ind w:right="512"/>
              <w:rPr>
                <w:sz w:val="20"/>
              </w:rPr>
            </w:pPr>
            <w:r>
              <w:rPr>
                <w:b/>
                <w:sz w:val="20"/>
                <w:u w:val="single"/>
              </w:rPr>
              <w:t>Lifting</w:t>
            </w:r>
            <w:r>
              <w:rPr>
                <w:sz w:val="20"/>
                <w:u w:val="none"/>
              </w:rPr>
              <w:t>:</w:t>
            </w:r>
            <w:r>
              <w:rPr>
                <w:spacing w:val="40"/>
                <w:sz w:val="20"/>
                <w:u w:val="none"/>
              </w:rPr>
              <w:t> </w:t>
            </w:r>
            <w:r>
              <w:rPr>
                <w:sz w:val="20"/>
                <w:u w:val="none"/>
              </w:rPr>
              <w:t>Occasionally - lifts paperwork and files weighing from up to five pounds.</w:t>
            </w:r>
            <w:r>
              <w:rPr>
                <w:spacing w:val="40"/>
                <w:sz w:val="20"/>
                <w:u w:val="none"/>
              </w:rPr>
              <w:t> </w:t>
            </w:r>
            <w:r>
              <w:rPr>
                <w:sz w:val="20"/>
                <w:u w:val="none"/>
              </w:rPr>
              <w:t>He/she will occasionally lift binders of information.</w:t>
            </w:r>
            <w:r>
              <w:rPr>
                <w:spacing w:val="34"/>
                <w:sz w:val="20"/>
                <w:u w:val="none"/>
              </w:rPr>
              <w:t> </w:t>
            </w:r>
            <w:r>
              <w:rPr>
                <w:sz w:val="20"/>
                <w:u w:val="none"/>
              </w:rPr>
              <w:t>Emergency</w:t>
            </w:r>
            <w:r>
              <w:rPr>
                <w:spacing w:val="-8"/>
                <w:sz w:val="20"/>
                <w:u w:val="none"/>
              </w:rPr>
              <w:t> </w:t>
            </w:r>
            <w:r>
              <w:rPr>
                <w:sz w:val="20"/>
                <w:u w:val="none"/>
              </w:rPr>
              <w:t>situations</w:t>
            </w:r>
            <w:r>
              <w:rPr>
                <w:spacing w:val="-6"/>
                <w:sz w:val="20"/>
                <w:u w:val="none"/>
              </w:rPr>
              <w:t> </w:t>
            </w:r>
            <w:r>
              <w:rPr>
                <w:sz w:val="20"/>
                <w:u w:val="none"/>
              </w:rPr>
              <w:t>may</w:t>
            </w:r>
            <w:r>
              <w:rPr>
                <w:spacing w:val="-4"/>
                <w:sz w:val="20"/>
                <w:u w:val="none"/>
              </w:rPr>
              <w:t> </w:t>
            </w:r>
            <w:r>
              <w:rPr>
                <w:sz w:val="20"/>
                <w:u w:val="none"/>
              </w:rPr>
              <w:t>involve</w:t>
            </w:r>
            <w:r>
              <w:rPr>
                <w:spacing w:val="-9"/>
                <w:sz w:val="20"/>
                <w:u w:val="none"/>
              </w:rPr>
              <w:t> </w:t>
            </w:r>
            <w:r>
              <w:rPr>
                <w:sz w:val="20"/>
                <w:u w:val="none"/>
              </w:rPr>
              <w:t>lifting</w:t>
            </w:r>
            <w:r>
              <w:rPr>
                <w:spacing w:val="-8"/>
                <w:sz w:val="20"/>
                <w:u w:val="none"/>
              </w:rPr>
              <w:t> </w:t>
            </w:r>
            <w:r>
              <w:rPr>
                <w:sz w:val="20"/>
                <w:u w:val="none"/>
              </w:rPr>
              <w:t>and/or</w:t>
            </w:r>
            <w:r>
              <w:rPr>
                <w:spacing w:val="-6"/>
                <w:sz w:val="20"/>
                <w:u w:val="none"/>
              </w:rPr>
              <w:t> </w:t>
            </w:r>
            <w:r>
              <w:rPr>
                <w:sz w:val="20"/>
                <w:u w:val="none"/>
              </w:rPr>
              <w:t>physically</w:t>
            </w:r>
            <w:r>
              <w:rPr>
                <w:spacing w:val="-7"/>
                <w:sz w:val="20"/>
                <w:u w:val="none"/>
              </w:rPr>
              <w:t> </w:t>
            </w:r>
            <w:r>
              <w:rPr>
                <w:sz w:val="20"/>
                <w:u w:val="none"/>
              </w:rPr>
              <w:t>restraining</w:t>
            </w:r>
            <w:r>
              <w:rPr>
                <w:spacing w:val="-8"/>
                <w:sz w:val="20"/>
                <w:u w:val="none"/>
              </w:rPr>
              <w:t> </w:t>
            </w:r>
            <w:r>
              <w:rPr>
                <w:sz w:val="20"/>
                <w:u w:val="none"/>
              </w:rPr>
              <w:t>an</w:t>
            </w:r>
            <w:r>
              <w:rPr>
                <w:spacing w:val="-5"/>
                <w:sz w:val="20"/>
                <w:u w:val="none"/>
              </w:rPr>
              <w:t> </w:t>
            </w:r>
            <w:r>
              <w:rPr>
                <w:sz w:val="20"/>
                <w:u w:val="none"/>
              </w:rPr>
              <w:t>individual,</w:t>
            </w:r>
            <w:r>
              <w:rPr>
                <w:spacing w:val="-4"/>
                <w:sz w:val="20"/>
                <w:u w:val="none"/>
              </w:rPr>
              <w:t> </w:t>
            </w:r>
            <w:r>
              <w:rPr>
                <w:sz w:val="20"/>
                <w:u w:val="none"/>
              </w:rPr>
              <w:t>including</w:t>
            </w:r>
            <w:r>
              <w:rPr>
                <w:spacing w:val="-5"/>
                <w:sz w:val="20"/>
                <w:u w:val="none"/>
              </w:rPr>
              <w:t> </w:t>
            </w:r>
            <w:r>
              <w:rPr>
                <w:sz w:val="20"/>
                <w:u w:val="none"/>
              </w:rPr>
              <w:t>wrestling</w:t>
            </w:r>
            <w:r>
              <w:rPr>
                <w:spacing w:val="-5"/>
                <w:sz w:val="20"/>
                <w:u w:val="none"/>
              </w:rPr>
              <w:t> </w:t>
            </w:r>
            <w:r>
              <w:rPr>
                <w:sz w:val="20"/>
                <w:u w:val="none"/>
              </w:rPr>
              <w:t>them</w:t>
            </w:r>
            <w:r>
              <w:rPr>
                <w:spacing w:val="-5"/>
                <w:sz w:val="20"/>
                <w:u w:val="none"/>
              </w:rPr>
              <w:t> </w:t>
            </w:r>
            <w:r>
              <w:rPr>
                <w:sz w:val="20"/>
                <w:u w:val="none"/>
              </w:rPr>
              <w:t>to the floor.</w:t>
            </w:r>
            <w:r>
              <w:rPr>
                <w:spacing w:val="40"/>
                <w:sz w:val="20"/>
                <w:u w:val="none"/>
              </w:rPr>
              <w:t> </w:t>
            </w:r>
            <w:r>
              <w:rPr>
                <w:sz w:val="20"/>
                <w:u w:val="none"/>
              </w:rPr>
              <w:t>Must be able</w:t>
            </w:r>
            <w:r>
              <w:rPr>
                <w:spacing w:val="-1"/>
                <w:sz w:val="20"/>
                <w:u w:val="none"/>
              </w:rPr>
              <w:t> </w:t>
            </w:r>
            <w:r>
              <w:rPr>
                <w:sz w:val="20"/>
                <w:u w:val="none"/>
              </w:rPr>
              <w:t>to drag or carry items weighing between 80 and 250 pounds in very cramped spaces (cells) with the</w:t>
            </w:r>
          </w:p>
          <w:p>
            <w:pPr>
              <w:pStyle w:val="TableParagraph"/>
              <w:spacing w:line="225" w:lineRule="exact"/>
              <w:rPr>
                <w:sz w:val="20"/>
              </w:rPr>
            </w:pPr>
            <w:r>
              <w:rPr>
                <w:sz w:val="20"/>
              </w:rPr>
              <w:t>assistance</w:t>
            </w:r>
            <w:r>
              <w:rPr>
                <w:spacing w:val="-10"/>
                <w:sz w:val="20"/>
              </w:rPr>
              <w:t> </w:t>
            </w:r>
            <w:r>
              <w:rPr>
                <w:sz w:val="20"/>
              </w:rPr>
              <w:t>of</w:t>
            </w:r>
            <w:r>
              <w:rPr>
                <w:spacing w:val="-9"/>
                <w:sz w:val="20"/>
              </w:rPr>
              <w:t> </w:t>
            </w:r>
            <w:r>
              <w:rPr>
                <w:sz w:val="20"/>
              </w:rPr>
              <w:t>other</w:t>
            </w:r>
            <w:r>
              <w:rPr>
                <w:spacing w:val="-8"/>
                <w:sz w:val="20"/>
              </w:rPr>
              <w:t> </w:t>
            </w:r>
            <w:r>
              <w:rPr>
                <w:sz w:val="20"/>
              </w:rPr>
              <w:t>individuals</w:t>
            </w:r>
            <w:r>
              <w:rPr>
                <w:spacing w:val="-10"/>
                <w:sz w:val="20"/>
              </w:rPr>
              <w:t> </w:t>
            </w:r>
            <w:r>
              <w:rPr>
                <w:sz w:val="20"/>
              </w:rPr>
              <w:t>working</w:t>
            </w:r>
            <w:r>
              <w:rPr>
                <w:spacing w:val="-8"/>
                <w:sz w:val="20"/>
              </w:rPr>
              <w:t> </w:t>
            </w:r>
            <w:r>
              <w:rPr>
                <w:spacing w:val="-2"/>
                <w:sz w:val="20"/>
              </w:rPr>
              <w:t>simultaneously.</w:t>
            </w:r>
          </w:p>
        </w:tc>
      </w:tr>
    </w:tbl>
    <w:p>
      <w:pPr>
        <w:pStyle w:val="TableParagraph"/>
        <w:spacing w:after="0" w:line="225" w:lineRule="exact"/>
        <w:rPr>
          <w:sz w:val="20"/>
        </w:rPr>
        <w:sectPr>
          <w:pgSz w:w="12240" w:h="15840"/>
          <w:pgMar w:header="720" w:footer="736" w:top="1180" w:bottom="940" w:left="360" w:right="360"/>
        </w:sectPr>
      </w:pPr>
    </w:p>
    <w:p>
      <w:pPr>
        <w:pStyle w:val="BodyText"/>
        <w:spacing w:before="57"/>
        <w:ind w:left="0"/>
      </w:pPr>
      <w:r>
        <w:rPr/>
        <mc:AlternateContent>
          <mc:Choice Requires="wps">
            <w:drawing>
              <wp:anchor distT="0" distB="0" distL="0" distR="0" allowOverlap="1" layoutInCell="1" locked="0" behindDoc="1" simplePos="0" relativeHeight="487283712">
                <wp:simplePos x="0" y="0"/>
                <wp:positionH relativeFrom="page">
                  <wp:posOffset>448056</wp:posOffset>
                </wp:positionH>
                <wp:positionV relativeFrom="page">
                  <wp:posOffset>926591</wp:posOffset>
                </wp:positionV>
                <wp:extent cx="6877684" cy="841565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6877684" cy="8415655"/>
                        </a:xfrm>
                        <a:custGeom>
                          <a:avLst/>
                          <a:gdLst/>
                          <a:ahLst/>
                          <a:cxnLst/>
                          <a:rect l="l" t="t" r="r" b="b"/>
                          <a:pathLst>
                            <a:path w="6877684" h="8415655">
                              <a:moveTo>
                                <a:pt x="6877545" y="8409140"/>
                              </a:moveTo>
                              <a:lnTo>
                                <a:pt x="6871462" y="8409140"/>
                              </a:lnTo>
                              <a:lnTo>
                                <a:pt x="6096" y="8409140"/>
                              </a:lnTo>
                              <a:lnTo>
                                <a:pt x="0" y="8409140"/>
                              </a:lnTo>
                              <a:lnTo>
                                <a:pt x="0" y="8415223"/>
                              </a:lnTo>
                              <a:lnTo>
                                <a:pt x="6096" y="8415223"/>
                              </a:lnTo>
                              <a:lnTo>
                                <a:pt x="6871462" y="8415223"/>
                              </a:lnTo>
                              <a:lnTo>
                                <a:pt x="6877545" y="8415223"/>
                              </a:lnTo>
                              <a:lnTo>
                                <a:pt x="6877545" y="8409140"/>
                              </a:lnTo>
                              <a:close/>
                            </a:path>
                            <a:path w="6877684" h="8415655">
                              <a:moveTo>
                                <a:pt x="6877545" y="0"/>
                              </a:moveTo>
                              <a:lnTo>
                                <a:pt x="6871462" y="0"/>
                              </a:lnTo>
                              <a:lnTo>
                                <a:pt x="6096" y="0"/>
                              </a:lnTo>
                              <a:lnTo>
                                <a:pt x="0" y="0"/>
                              </a:lnTo>
                              <a:lnTo>
                                <a:pt x="0" y="6045"/>
                              </a:lnTo>
                              <a:lnTo>
                                <a:pt x="0" y="8409127"/>
                              </a:lnTo>
                              <a:lnTo>
                                <a:pt x="6096" y="8409127"/>
                              </a:lnTo>
                              <a:lnTo>
                                <a:pt x="6096" y="6096"/>
                              </a:lnTo>
                              <a:lnTo>
                                <a:pt x="6871462" y="6096"/>
                              </a:lnTo>
                              <a:lnTo>
                                <a:pt x="6871462" y="8409127"/>
                              </a:lnTo>
                              <a:lnTo>
                                <a:pt x="6877545" y="8409127"/>
                              </a:lnTo>
                              <a:lnTo>
                                <a:pt x="6877545" y="6096"/>
                              </a:lnTo>
                              <a:lnTo>
                                <a:pt x="68775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5.280003pt;margin-top:72.959969pt;width:541.550pt;height:662.65pt;mso-position-horizontal-relative:page;mso-position-vertical-relative:page;z-index:-16032768" id="docshape13" coordorigin="706,1459" coordsize="10831,13253" path="m11536,14702l11527,14702,715,14702,706,14702,706,14712,715,14712,11527,14712,11536,14712,11536,14702xm11536,1459l11527,1459,715,1459,706,1459,706,1469,706,1469,706,14702,715,14702,715,1469,11527,1469,11527,14702,11536,14702,11536,1469,11536,1469,11536,1459xe" filled="true" fillcolor="#000000" stroked="false">
                <v:path arrowok="t"/>
                <v:fill type="solid"/>
                <w10:wrap type="none"/>
              </v:shape>
            </w:pict>
          </mc:Fallback>
        </mc:AlternateContent>
      </w:r>
    </w:p>
    <w:p>
      <w:pPr>
        <w:pStyle w:val="BodyText"/>
      </w:pPr>
      <w:r>
        <w:rPr>
          <w:b/>
          <w:u w:val="single"/>
        </w:rPr>
        <w:t>Carrying</w:t>
      </w:r>
      <w:r>
        <w:rPr>
          <w:u w:val="none"/>
        </w:rPr>
        <w:t>:</w:t>
      </w:r>
      <w:r>
        <w:rPr>
          <w:spacing w:val="28"/>
          <w:u w:val="none"/>
        </w:rPr>
        <w:t> </w:t>
      </w:r>
      <w:r>
        <w:rPr>
          <w:u w:val="none"/>
        </w:rPr>
        <w:t>Occasionally</w:t>
      </w:r>
      <w:r>
        <w:rPr>
          <w:spacing w:val="-10"/>
          <w:u w:val="none"/>
        </w:rPr>
        <w:t> </w:t>
      </w:r>
      <w:r>
        <w:rPr>
          <w:u w:val="none"/>
        </w:rPr>
        <w:t>-</w:t>
      </w:r>
      <w:r>
        <w:rPr>
          <w:spacing w:val="-9"/>
          <w:u w:val="none"/>
        </w:rPr>
        <w:t> </w:t>
      </w:r>
      <w:r>
        <w:rPr>
          <w:u w:val="none"/>
        </w:rPr>
        <w:t>carries</w:t>
      </w:r>
      <w:r>
        <w:rPr>
          <w:spacing w:val="-6"/>
          <w:u w:val="none"/>
        </w:rPr>
        <w:t> </w:t>
      </w:r>
      <w:r>
        <w:rPr>
          <w:u w:val="none"/>
        </w:rPr>
        <w:t>paperwork</w:t>
      </w:r>
      <w:r>
        <w:rPr>
          <w:spacing w:val="-6"/>
          <w:u w:val="none"/>
        </w:rPr>
        <w:t> </w:t>
      </w:r>
      <w:r>
        <w:rPr>
          <w:u w:val="none"/>
        </w:rPr>
        <w:t>and</w:t>
      </w:r>
      <w:r>
        <w:rPr>
          <w:spacing w:val="-10"/>
          <w:u w:val="none"/>
        </w:rPr>
        <w:t> </w:t>
      </w:r>
      <w:r>
        <w:rPr>
          <w:u w:val="none"/>
        </w:rPr>
        <w:t>files</w:t>
      </w:r>
      <w:r>
        <w:rPr>
          <w:spacing w:val="-11"/>
          <w:u w:val="none"/>
        </w:rPr>
        <w:t> </w:t>
      </w:r>
      <w:r>
        <w:rPr>
          <w:u w:val="none"/>
        </w:rPr>
        <w:t>for</w:t>
      </w:r>
      <w:r>
        <w:rPr>
          <w:spacing w:val="-8"/>
          <w:u w:val="none"/>
        </w:rPr>
        <w:t> </w:t>
      </w:r>
      <w:r>
        <w:rPr>
          <w:u w:val="none"/>
        </w:rPr>
        <w:t>short</w:t>
      </w:r>
      <w:r>
        <w:rPr>
          <w:spacing w:val="-11"/>
          <w:u w:val="none"/>
        </w:rPr>
        <w:t> </w:t>
      </w:r>
      <w:r>
        <w:rPr>
          <w:spacing w:val="-2"/>
          <w:u w:val="none"/>
        </w:rPr>
        <w:t>distances.</w:t>
      </w:r>
    </w:p>
    <w:p>
      <w:pPr>
        <w:pStyle w:val="BodyText"/>
        <w:spacing w:before="1"/>
        <w:ind w:right="1031"/>
      </w:pPr>
      <w:r>
        <w:rPr>
          <w:b/>
          <w:u w:val="single"/>
        </w:rPr>
        <w:t>Bending/Stooping</w:t>
      </w:r>
      <w:r>
        <w:rPr>
          <w:u w:val="none"/>
        </w:rPr>
        <w:t>: Occasionally - bends or stoops when accessing forms under a counter or supplies or files on a lower shelf</w:t>
      </w:r>
      <w:r>
        <w:rPr>
          <w:spacing w:val="-7"/>
          <w:u w:val="none"/>
        </w:rPr>
        <w:t> </w:t>
      </w:r>
      <w:r>
        <w:rPr>
          <w:u w:val="none"/>
        </w:rPr>
        <w:t>or</w:t>
      </w:r>
      <w:r>
        <w:rPr>
          <w:spacing w:val="-3"/>
          <w:u w:val="none"/>
        </w:rPr>
        <w:t> </w:t>
      </w:r>
      <w:r>
        <w:rPr>
          <w:u w:val="none"/>
        </w:rPr>
        <w:t>from</w:t>
      </w:r>
      <w:r>
        <w:rPr>
          <w:spacing w:val="-3"/>
          <w:u w:val="none"/>
        </w:rPr>
        <w:t> </w:t>
      </w:r>
      <w:r>
        <w:rPr>
          <w:u w:val="none"/>
        </w:rPr>
        <w:t>a</w:t>
      </w:r>
      <w:r>
        <w:rPr>
          <w:spacing w:val="-3"/>
          <w:u w:val="none"/>
        </w:rPr>
        <w:t> </w:t>
      </w:r>
      <w:r>
        <w:rPr>
          <w:u w:val="none"/>
        </w:rPr>
        <w:t>lower</w:t>
      </w:r>
      <w:r>
        <w:rPr>
          <w:spacing w:val="-7"/>
          <w:u w:val="none"/>
        </w:rPr>
        <w:t> </w:t>
      </w:r>
      <w:r>
        <w:rPr>
          <w:u w:val="none"/>
        </w:rPr>
        <w:t>drawer.</w:t>
      </w:r>
      <w:r>
        <w:rPr>
          <w:spacing w:val="38"/>
          <w:u w:val="none"/>
        </w:rPr>
        <w:t> </w:t>
      </w:r>
      <w:r>
        <w:rPr>
          <w:u w:val="none"/>
        </w:rPr>
        <w:t>Slight</w:t>
      </w:r>
      <w:r>
        <w:rPr>
          <w:spacing w:val="-3"/>
          <w:u w:val="none"/>
        </w:rPr>
        <w:t> </w:t>
      </w:r>
      <w:r>
        <w:rPr>
          <w:u w:val="none"/>
        </w:rPr>
        <w:t>bending</w:t>
      </w:r>
      <w:r>
        <w:rPr>
          <w:spacing w:val="-3"/>
          <w:u w:val="none"/>
        </w:rPr>
        <w:t> </w:t>
      </w:r>
      <w:r>
        <w:rPr>
          <w:u w:val="none"/>
        </w:rPr>
        <w:t>at</w:t>
      </w:r>
      <w:r>
        <w:rPr>
          <w:spacing w:val="-4"/>
          <w:u w:val="none"/>
        </w:rPr>
        <w:t> </w:t>
      </w:r>
      <w:r>
        <w:rPr>
          <w:u w:val="none"/>
        </w:rPr>
        <w:t>the</w:t>
      </w:r>
      <w:r>
        <w:rPr>
          <w:spacing w:val="-3"/>
          <w:u w:val="none"/>
        </w:rPr>
        <w:t> </w:t>
      </w:r>
      <w:r>
        <w:rPr>
          <w:u w:val="none"/>
        </w:rPr>
        <w:t>waist</w:t>
      </w:r>
      <w:r>
        <w:rPr>
          <w:spacing w:val="-4"/>
          <w:u w:val="none"/>
        </w:rPr>
        <w:t> </w:t>
      </w:r>
      <w:r>
        <w:rPr>
          <w:u w:val="none"/>
        </w:rPr>
        <w:t>and</w:t>
      </w:r>
      <w:r>
        <w:rPr>
          <w:spacing w:val="-3"/>
          <w:u w:val="none"/>
        </w:rPr>
        <w:t> </w:t>
      </w:r>
      <w:r>
        <w:rPr>
          <w:u w:val="none"/>
        </w:rPr>
        <w:t>neck</w:t>
      </w:r>
      <w:r>
        <w:rPr>
          <w:spacing w:val="-4"/>
          <w:u w:val="none"/>
        </w:rPr>
        <w:t> </w:t>
      </w:r>
      <w:r>
        <w:rPr>
          <w:u w:val="none"/>
        </w:rPr>
        <w:t>occurs</w:t>
      </w:r>
      <w:r>
        <w:rPr>
          <w:spacing w:val="-7"/>
          <w:u w:val="none"/>
        </w:rPr>
        <w:t> </w:t>
      </w:r>
      <w:r>
        <w:rPr>
          <w:u w:val="none"/>
        </w:rPr>
        <w:t>on</w:t>
      </w:r>
      <w:r>
        <w:rPr>
          <w:spacing w:val="-4"/>
          <w:u w:val="none"/>
        </w:rPr>
        <w:t> </w:t>
      </w:r>
      <w:r>
        <w:rPr>
          <w:u w:val="none"/>
        </w:rPr>
        <w:t>a</w:t>
      </w:r>
      <w:r>
        <w:rPr>
          <w:spacing w:val="-3"/>
          <w:u w:val="none"/>
        </w:rPr>
        <w:t> </w:t>
      </w:r>
      <w:r>
        <w:rPr>
          <w:u w:val="none"/>
        </w:rPr>
        <w:t>frequent</w:t>
      </w:r>
      <w:r>
        <w:rPr>
          <w:spacing w:val="-2"/>
          <w:u w:val="none"/>
        </w:rPr>
        <w:t> </w:t>
      </w:r>
      <w:r>
        <w:rPr>
          <w:u w:val="none"/>
        </w:rPr>
        <w:t>basis</w:t>
      </w:r>
      <w:r>
        <w:rPr>
          <w:spacing w:val="-6"/>
          <w:u w:val="none"/>
        </w:rPr>
        <w:t> </w:t>
      </w:r>
      <w:r>
        <w:rPr>
          <w:u w:val="none"/>
        </w:rPr>
        <w:t>throughout</w:t>
      </w:r>
      <w:r>
        <w:rPr>
          <w:spacing w:val="-3"/>
          <w:u w:val="none"/>
        </w:rPr>
        <w:t> </w:t>
      </w:r>
      <w:r>
        <w:rPr>
          <w:u w:val="none"/>
        </w:rPr>
        <w:t>the</w:t>
      </w:r>
      <w:r>
        <w:rPr>
          <w:spacing w:val="-3"/>
          <w:u w:val="none"/>
        </w:rPr>
        <w:t> </w:t>
      </w:r>
      <w:r>
        <w:rPr>
          <w:u w:val="none"/>
        </w:rPr>
        <w:t>day</w:t>
      </w:r>
      <w:r>
        <w:rPr>
          <w:spacing w:val="-3"/>
          <w:u w:val="none"/>
        </w:rPr>
        <w:t> </w:t>
      </w:r>
      <w:r>
        <w:rPr>
          <w:u w:val="none"/>
        </w:rPr>
        <w:t>such</w:t>
      </w:r>
      <w:r>
        <w:rPr>
          <w:spacing w:val="-4"/>
          <w:u w:val="none"/>
        </w:rPr>
        <w:t> </w:t>
      </w:r>
      <w:r>
        <w:rPr>
          <w:u w:val="none"/>
        </w:rPr>
        <w:t>as needed to bend over the desk to use the calculator, to perform paperwork duties, or file documents.</w:t>
      </w:r>
    </w:p>
    <w:p>
      <w:pPr>
        <w:pStyle w:val="BodyText"/>
        <w:spacing w:line="244" w:lineRule="exact"/>
      </w:pPr>
      <w:r>
        <w:rPr/>
        <w:t>Must</w:t>
      </w:r>
      <w:r>
        <w:rPr>
          <w:spacing w:val="-10"/>
        </w:rPr>
        <w:t> </w:t>
      </w:r>
      <w:r>
        <w:rPr/>
        <w:t>be</w:t>
      </w:r>
      <w:r>
        <w:rPr>
          <w:spacing w:val="-11"/>
        </w:rPr>
        <w:t> </w:t>
      </w:r>
      <w:r>
        <w:rPr/>
        <w:t>able</w:t>
      </w:r>
      <w:r>
        <w:rPr>
          <w:spacing w:val="-11"/>
        </w:rPr>
        <w:t> </w:t>
      </w:r>
      <w:r>
        <w:rPr/>
        <w:t>to</w:t>
      </w:r>
      <w:r>
        <w:rPr>
          <w:spacing w:val="-7"/>
        </w:rPr>
        <w:t> </w:t>
      </w:r>
      <w:r>
        <w:rPr/>
        <w:t>bend</w:t>
      </w:r>
      <w:r>
        <w:rPr>
          <w:spacing w:val="-9"/>
        </w:rPr>
        <w:t> </w:t>
      </w:r>
      <w:r>
        <w:rPr/>
        <w:t>or</w:t>
      </w:r>
      <w:r>
        <w:rPr>
          <w:spacing w:val="-11"/>
        </w:rPr>
        <w:t> </w:t>
      </w:r>
      <w:r>
        <w:rPr/>
        <w:t>stoop</w:t>
      </w:r>
      <w:r>
        <w:rPr>
          <w:spacing w:val="-11"/>
        </w:rPr>
        <w:t> </w:t>
      </w:r>
      <w:r>
        <w:rPr/>
        <w:t>when</w:t>
      </w:r>
      <w:r>
        <w:rPr>
          <w:spacing w:val="-8"/>
        </w:rPr>
        <w:t> </w:t>
      </w:r>
      <w:r>
        <w:rPr/>
        <w:t>conducting</w:t>
      </w:r>
      <w:r>
        <w:rPr>
          <w:spacing w:val="-9"/>
        </w:rPr>
        <w:t> </w:t>
      </w:r>
      <w:r>
        <w:rPr/>
        <w:t>a</w:t>
      </w:r>
      <w:r>
        <w:rPr>
          <w:spacing w:val="-9"/>
        </w:rPr>
        <w:t> </w:t>
      </w:r>
      <w:r>
        <w:rPr/>
        <w:t>full</w:t>
      </w:r>
      <w:r>
        <w:rPr>
          <w:spacing w:val="-11"/>
        </w:rPr>
        <w:t> </w:t>
      </w:r>
      <w:r>
        <w:rPr/>
        <w:t>body</w:t>
      </w:r>
      <w:r>
        <w:rPr>
          <w:spacing w:val="-9"/>
        </w:rPr>
        <w:t> </w:t>
      </w:r>
      <w:r>
        <w:rPr/>
        <w:t>search</w:t>
      </w:r>
      <w:r>
        <w:rPr>
          <w:spacing w:val="-10"/>
        </w:rPr>
        <w:t> </w:t>
      </w:r>
      <w:r>
        <w:rPr/>
        <w:t>of</w:t>
      </w:r>
      <w:r>
        <w:rPr>
          <w:spacing w:val="-8"/>
        </w:rPr>
        <w:t> </w:t>
      </w:r>
      <w:r>
        <w:rPr/>
        <w:t>incarcerated</w:t>
      </w:r>
      <w:r>
        <w:rPr>
          <w:spacing w:val="-10"/>
        </w:rPr>
        <w:t> </w:t>
      </w:r>
      <w:r>
        <w:rPr>
          <w:spacing w:val="-2"/>
        </w:rPr>
        <w:t>people.</w:t>
      </w:r>
    </w:p>
    <w:p>
      <w:pPr>
        <w:pStyle w:val="BodyText"/>
        <w:spacing w:before="1"/>
        <w:ind w:right="1031"/>
      </w:pPr>
      <w:r>
        <w:rPr>
          <w:b/>
          <w:u w:val="single"/>
        </w:rPr>
        <w:t>Reaching</w:t>
      </w:r>
      <w:r>
        <w:rPr>
          <w:b/>
          <w:spacing w:val="-7"/>
          <w:u w:val="single"/>
        </w:rPr>
        <w:t> </w:t>
      </w:r>
      <w:r>
        <w:rPr>
          <w:b/>
          <w:u w:val="single"/>
        </w:rPr>
        <w:t>in</w:t>
      </w:r>
      <w:r>
        <w:rPr>
          <w:b/>
          <w:spacing w:val="-4"/>
          <w:u w:val="single"/>
        </w:rPr>
        <w:t> </w:t>
      </w:r>
      <w:r>
        <w:rPr>
          <w:b/>
          <w:u w:val="single"/>
        </w:rPr>
        <w:t>Front</w:t>
      </w:r>
      <w:r>
        <w:rPr>
          <w:b/>
          <w:spacing w:val="-4"/>
          <w:u w:val="single"/>
        </w:rPr>
        <w:t> </w:t>
      </w:r>
      <w:r>
        <w:rPr>
          <w:b/>
          <w:u w:val="single"/>
        </w:rPr>
        <w:t>of</w:t>
      </w:r>
      <w:r>
        <w:rPr>
          <w:b/>
          <w:spacing w:val="-8"/>
          <w:u w:val="single"/>
        </w:rPr>
        <w:t> </w:t>
      </w:r>
      <w:r>
        <w:rPr>
          <w:b/>
          <w:u w:val="single"/>
        </w:rPr>
        <w:t>Body</w:t>
      </w:r>
      <w:r>
        <w:rPr>
          <w:u w:val="none"/>
        </w:rPr>
        <w:t>:</w:t>
      </w:r>
      <w:r>
        <w:rPr>
          <w:spacing w:val="35"/>
          <w:u w:val="none"/>
        </w:rPr>
        <w:t> </w:t>
      </w:r>
      <w:r>
        <w:rPr>
          <w:u w:val="none"/>
        </w:rPr>
        <w:t>Frequently</w:t>
      </w:r>
      <w:r>
        <w:rPr>
          <w:spacing w:val="-3"/>
          <w:u w:val="none"/>
        </w:rPr>
        <w:t> </w:t>
      </w:r>
      <w:r>
        <w:rPr>
          <w:u w:val="none"/>
        </w:rPr>
        <w:t>-</w:t>
      </w:r>
      <w:r>
        <w:rPr>
          <w:spacing w:val="-6"/>
          <w:u w:val="none"/>
        </w:rPr>
        <w:t> </w:t>
      </w:r>
      <w:r>
        <w:rPr>
          <w:u w:val="none"/>
        </w:rPr>
        <w:t>reaches</w:t>
      </w:r>
      <w:r>
        <w:rPr>
          <w:spacing w:val="-1"/>
          <w:u w:val="none"/>
        </w:rPr>
        <w:t> </w:t>
      </w:r>
      <w:r>
        <w:rPr>
          <w:u w:val="none"/>
        </w:rPr>
        <w:t>forward</w:t>
      </w:r>
      <w:r>
        <w:rPr>
          <w:spacing w:val="-4"/>
          <w:u w:val="none"/>
        </w:rPr>
        <w:t> </w:t>
      </w:r>
      <w:r>
        <w:rPr>
          <w:u w:val="none"/>
        </w:rPr>
        <w:t>to</w:t>
      </w:r>
      <w:r>
        <w:rPr>
          <w:spacing w:val="-2"/>
          <w:u w:val="none"/>
        </w:rPr>
        <w:t> </w:t>
      </w:r>
      <w:r>
        <w:rPr>
          <w:u w:val="none"/>
        </w:rPr>
        <w:t>access</w:t>
      </w:r>
      <w:r>
        <w:rPr>
          <w:spacing w:val="-4"/>
          <w:u w:val="none"/>
        </w:rPr>
        <w:t> </w:t>
      </w:r>
      <w:r>
        <w:rPr>
          <w:u w:val="none"/>
        </w:rPr>
        <w:t>a</w:t>
      </w:r>
      <w:r>
        <w:rPr>
          <w:spacing w:val="-5"/>
          <w:u w:val="none"/>
        </w:rPr>
        <w:t> </w:t>
      </w:r>
      <w:r>
        <w:rPr>
          <w:u w:val="none"/>
        </w:rPr>
        <w:t>computer</w:t>
      </w:r>
      <w:r>
        <w:rPr>
          <w:spacing w:val="-7"/>
          <w:u w:val="none"/>
        </w:rPr>
        <w:t> </w:t>
      </w:r>
      <w:r>
        <w:rPr>
          <w:u w:val="none"/>
        </w:rPr>
        <w:t>terminal,</w:t>
      </w:r>
      <w:r>
        <w:rPr>
          <w:spacing w:val="-4"/>
          <w:u w:val="none"/>
        </w:rPr>
        <w:t> </w:t>
      </w:r>
      <w:r>
        <w:rPr>
          <w:u w:val="none"/>
        </w:rPr>
        <w:t>a</w:t>
      </w:r>
      <w:r>
        <w:rPr>
          <w:spacing w:val="-5"/>
          <w:u w:val="none"/>
        </w:rPr>
        <w:t> </w:t>
      </w:r>
      <w:r>
        <w:rPr>
          <w:u w:val="none"/>
        </w:rPr>
        <w:t>10</w:t>
      </w:r>
      <w:r>
        <w:rPr>
          <w:spacing w:val="-8"/>
          <w:u w:val="none"/>
        </w:rPr>
        <w:t> </w:t>
      </w:r>
      <w:r>
        <w:rPr>
          <w:u w:val="none"/>
        </w:rPr>
        <w:t>key,</w:t>
      </w:r>
      <w:r>
        <w:rPr>
          <w:spacing w:val="-7"/>
          <w:u w:val="none"/>
        </w:rPr>
        <w:t> </w:t>
      </w:r>
      <w:r>
        <w:rPr>
          <w:u w:val="none"/>
        </w:rPr>
        <w:t>or</w:t>
      </w:r>
      <w:r>
        <w:rPr>
          <w:spacing w:val="-8"/>
          <w:u w:val="none"/>
        </w:rPr>
        <w:t> </w:t>
      </w:r>
      <w:r>
        <w:rPr>
          <w:u w:val="none"/>
        </w:rPr>
        <w:t>telephone.</w:t>
      </w:r>
      <w:r>
        <w:rPr>
          <w:spacing w:val="-3"/>
          <w:u w:val="none"/>
        </w:rPr>
        <w:t> </w:t>
      </w:r>
      <w:r>
        <w:rPr>
          <w:u w:val="none"/>
        </w:rPr>
        <w:t>He/she</w:t>
      </w:r>
      <w:r>
        <w:rPr>
          <w:spacing w:val="-2"/>
          <w:u w:val="none"/>
        </w:rPr>
        <w:t> </w:t>
      </w:r>
      <w:r>
        <w:rPr>
          <w:u w:val="none"/>
        </w:rPr>
        <w:t>will reach forward when operating a photocopier, pulling files, and searching incarcerated people.</w:t>
      </w:r>
    </w:p>
    <w:p>
      <w:pPr>
        <w:pStyle w:val="BodyText"/>
        <w:spacing w:line="235" w:lineRule="auto" w:before="5"/>
        <w:ind w:right="1031"/>
      </w:pPr>
      <w:r>
        <w:rPr>
          <w:b/>
          <w:u w:val="single"/>
        </w:rPr>
        <w:t>Reaching</w:t>
      </w:r>
      <w:r>
        <w:rPr>
          <w:b/>
          <w:spacing w:val="-7"/>
          <w:u w:val="single"/>
        </w:rPr>
        <w:t> </w:t>
      </w:r>
      <w:r>
        <w:rPr>
          <w:b/>
          <w:u w:val="single"/>
        </w:rPr>
        <w:t>Overhead</w:t>
      </w:r>
      <w:r>
        <w:rPr>
          <w:u w:val="none"/>
        </w:rPr>
        <w:t>:</w:t>
      </w:r>
      <w:r>
        <w:rPr>
          <w:spacing w:val="34"/>
          <w:u w:val="none"/>
        </w:rPr>
        <w:t> </w:t>
      </w:r>
      <w:r>
        <w:rPr>
          <w:u w:val="none"/>
        </w:rPr>
        <w:t>Occasionally</w:t>
      </w:r>
      <w:r>
        <w:rPr>
          <w:spacing w:val="-1"/>
          <w:u w:val="none"/>
        </w:rPr>
        <w:t> </w:t>
      </w:r>
      <w:r>
        <w:rPr>
          <w:u w:val="none"/>
        </w:rPr>
        <w:t>-</w:t>
      </w:r>
      <w:r>
        <w:rPr>
          <w:spacing w:val="-9"/>
          <w:u w:val="none"/>
        </w:rPr>
        <w:t> </w:t>
      </w:r>
      <w:r>
        <w:rPr>
          <w:u w:val="none"/>
        </w:rPr>
        <w:t>may</w:t>
      </w:r>
      <w:r>
        <w:rPr>
          <w:spacing w:val="-3"/>
          <w:u w:val="none"/>
        </w:rPr>
        <w:t> </w:t>
      </w:r>
      <w:r>
        <w:rPr>
          <w:u w:val="none"/>
        </w:rPr>
        <w:t>reach</w:t>
      </w:r>
      <w:r>
        <w:rPr>
          <w:spacing w:val="-6"/>
          <w:u w:val="none"/>
        </w:rPr>
        <w:t> </w:t>
      </w:r>
      <w:r>
        <w:rPr>
          <w:u w:val="none"/>
        </w:rPr>
        <w:t>overhead</w:t>
      </w:r>
      <w:r>
        <w:rPr>
          <w:spacing w:val="-3"/>
          <w:u w:val="none"/>
        </w:rPr>
        <w:t> </w:t>
      </w:r>
      <w:r>
        <w:rPr>
          <w:u w:val="none"/>
        </w:rPr>
        <w:t>to</w:t>
      </w:r>
      <w:r>
        <w:rPr>
          <w:spacing w:val="-5"/>
          <w:u w:val="none"/>
        </w:rPr>
        <w:t> </w:t>
      </w:r>
      <w:r>
        <w:rPr>
          <w:u w:val="none"/>
        </w:rPr>
        <w:t>a</w:t>
      </w:r>
      <w:r>
        <w:rPr>
          <w:spacing w:val="-5"/>
          <w:u w:val="none"/>
        </w:rPr>
        <w:t> </w:t>
      </w:r>
      <w:r>
        <w:rPr>
          <w:u w:val="none"/>
        </w:rPr>
        <w:t>five-shelf</w:t>
      </w:r>
      <w:r>
        <w:rPr>
          <w:spacing w:val="-8"/>
          <w:u w:val="none"/>
        </w:rPr>
        <w:t> </w:t>
      </w:r>
      <w:r>
        <w:rPr>
          <w:u w:val="none"/>
        </w:rPr>
        <w:t>vertical</w:t>
      </w:r>
      <w:r>
        <w:rPr>
          <w:spacing w:val="-2"/>
          <w:u w:val="none"/>
        </w:rPr>
        <w:t> </w:t>
      </w:r>
      <w:r>
        <w:rPr>
          <w:u w:val="none"/>
        </w:rPr>
        <w:t>file.</w:t>
      </w:r>
      <w:r>
        <w:rPr>
          <w:spacing w:val="35"/>
          <w:u w:val="none"/>
        </w:rPr>
        <w:t> </w:t>
      </w:r>
      <w:r>
        <w:rPr>
          <w:u w:val="none"/>
        </w:rPr>
        <w:t>Must</w:t>
      </w:r>
      <w:r>
        <w:rPr>
          <w:spacing w:val="-5"/>
          <w:u w:val="none"/>
        </w:rPr>
        <w:t> </w:t>
      </w:r>
      <w:r>
        <w:rPr>
          <w:u w:val="none"/>
        </w:rPr>
        <w:t>be</w:t>
      </w:r>
      <w:r>
        <w:rPr>
          <w:spacing w:val="-9"/>
          <w:u w:val="none"/>
        </w:rPr>
        <w:t> </w:t>
      </w:r>
      <w:r>
        <w:rPr>
          <w:u w:val="none"/>
        </w:rPr>
        <w:t>able</w:t>
      </w:r>
      <w:r>
        <w:rPr>
          <w:spacing w:val="-6"/>
          <w:u w:val="none"/>
        </w:rPr>
        <w:t> </w:t>
      </w:r>
      <w:r>
        <w:rPr>
          <w:u w:val="none"/>
        </w:rPr>
        <w:t>to</w:t>
      </w:r>
      <w:r>
        <w:rPr>
          <w:spacing w:val="-2"/>
          <w:u w:val="none"/>
        </w:rPr>
        <w:t> </w:t>
      </w:r>
      <w:r>
        <w:rPr>
          <w:u w:val="none"/>
        </w:rPr>
        <w:t>reach</w:t>
      </w:r>
      <w:r>
        <w:rPr>
          <w:spacing w:val="-6"/>
          <w:u w:val="none"/>
        </w:rPr>
        <w:t> </w:t>
      </w:r>
      <w:r>
        <w:rPr>
          <w:u w:val="none"/>
        </w:rPr>
        <w:t>overhead</w:t>
      </w:r>
      <w:r>
        <w:rPr>
          <w:spacing w:val="-2"/>
          <w:u w:val="none"/>
        </w:rPr>
        <w:t> </w:t>
      </w:r>
      <w:r>
        <w:rPr>
          <w:u w:val="none"/>
        </w:rPr>
        <w:t>to access lights, ceiling panels, lockers, and when searching for contraband.</w:t>
      </w:r>
    </w:p>
    <w:p>
      <w:pPr>
        <w:pStyle w:val="BodyText"/>
        <w:spacing w:before="2"/>
        <w:ind w:right="1031"/>
      </w:pPr>
      <w:r>
        <w:rPr>
          <w:b/>
          <w:u w:val="single"/>
        </w:rPr>
        <w:t>Climbing</w:t>
      </w:r>
      <w:r>
        <w:rPr>
          <w:u w:val="none"/>
        </w:rPr>
        <w:t>:</w:t>
      </w:r>
      <w:r>
        <w:rPr>
          <w:spacing w:val="35"/>
          <w:u w:val="none"/>
        </w:rPr>
        <w:t> </w:t>
      </w:r>
      <w:r>
        <w:rPr>
          <w:u w:val="none"/>
        </w:rPr>
        <w:t>Occasionally</w:t>
      </w:r>
      <w:r>
        <w:rPr>
          <w:spacing w:val="-4"/>
          <w:u w:val="none"/>
        </w:rPr>
        <w:t> </w:t>
      </w:r>
      <w:r>
        <w:rPr>
          <w:u w:val="none"/>
        </w:rPr>
        <w:t>-</w:t>
      </w:r>
      <w:r>
        <w:rPr>
          <w:spacing w:val="-6"/>
          <w:u w:val="none"/>
        </w:rPr>
        <w:t> </w:t>
      </w:r>
      <w:r>
        <w:rPr>
          <w:u w:val="none"/>
        </w:rPr>
        <w:t>climbs</w:t>
      </w:r>
      <w:r>
        <w:rPr>
          <w:spacing w:val="-4"/>
          <w:u w:val="none"/>
        </w:rPr>
        <w:t> </w:t>
      </w:r>
      <w:r>
        <w:rPr>
          <w:u w:val="none"/>
        </w:rPr>
        <w:t>steps</w:t>
      </w:r>
      <w:r>
        <w:rPr>
          <w:spacing w:val="-4"/>
          <w:u w:val="none"/>
        </w:rPr>
        <w:t> </w:t>
      </w:r>
      <w:r>
        <w:rPr>
          <w:u w:val="none"/>
        </w:rPr>
        <w:t>throughout</w:t>
      </w:r>
      <w:r>
        <w:rPr>
          <w:spacing w:val="-5"/>
          <w:u w:val="none"/>
        </w:rPr>
        <w:t> </w:t>
      </w:r>
      <w:r>
        <w:rPr>
          <w:u w:val="none"/>
        </w:rPr>
        <w:t>the</w:t>
      </w:r>
      <w:r>
        <w:rPr>
          <w:spacing w:val="-6"/>
          <w:u w:val="none"/>
        </w:rPr>
        <w:t> </w:t>
      </w:r>
      <w:r>
        <w:rPr>
          <w:u w:val="none"/>
        </w:rPr>
        <w:t>institution</w:t>
      </w:r>
      <w:r>
        <w:rPr>
          <w:spacing w:val="-3"/>
          <w:u w:val="none"/>
        </w:rPr>
        <w:t> </w:t>
      </w:r>
      <w:r>
        <w:rPr>
          <w:u w:val="none"/>
        </w:rPr>
        <w:t>during</w:t>
      </w:r>
      <w:r>
        <w:rPr>
          <w:spacing w:val="-5"/>
          <w:u w:val="none"/>
        </w:rPr>
        <w:t> </w:t>
      </w:r>
      <w:r>
        <w:rPr>
          <w:u w:val="none"/>
        </w:rPr>
        <w:t>inspections</w:t>
      </w:r>
      <w:r>
        <w:rPr>
          <w:spacing w:val="-3"/>
          <w:u w:val="none"/>
        </w:rPr>
        <w:t> </w:t>
      </w:r>
      <w:r>
        <w:rPr>
          <w:u w:val="none"/>
        </w:rPr>
        <w:t>and</w:t>
      </w:r>
      <w:r>
        <w:rPr>
          <w:spacing w:val="-7"/>
          <w:u w:val="none"/>
        </w:rPr>
        <w:t> </w:t>
      </w:r>
      <w:r>
        <w:rPr>
          <w:u w:val="none"/>
        </w:rPr>
        <w:t>while</w:t>
      </w:r>
      <w:r>
        <w:rPr>
          <w:spacing w:val="-9"/>
          <w:u w:val="none"/>
        </w:rPr>
        <w:t> </w:t>
      </w:r>
      <w:r>
        <w:rPr>
          <w:u w:val="none"/>
        </w:rPr>
        <w:t>visiting</w:t>
      </w:r>
      <w:r>
        <w:rPr>
          <w:spacing w:val="-7"/>
          <w:u w:val="none"/>
        </w:rPr>
        <w:t> </w:t>
      </w:r>
      <w:r>
        <w:rPr>
          <w:u w:val="none"/>
        </w:rPr>
        <w:t>various</w:t>
      </w:r>
      <w:r>
        <w:rPr>
          <w:spacing w:val="-3"/>
          <w:u w:val="none"/>
        </w:rPr>
        <w:t> </w:t>
      </w:r>
      <w:r>
        <w:rPr>
          <w:u w:val="none"/>
        </w:rPr>
        <w:t>parts</w:t>
      </w:r>
      <w:r>
        <w:rPr>
          <w:spacing w:val="-6"/>
          <w:u w:val="none"/>
        </w:rPr>
        <w:t> </w:t>
      </w:r>
      <w:r>
        <w:rPr>
          <w:u w:val="none"/>
        </w:rPr>
        <w:t>of</w:t>
      </w:r>
      <w:r>
        <w:rPr>
          <w:spacing w:val="-6"/>
          <w:u w:val="none"/>
        </w:rPr>
        <w:t> </w:t>
      </w:r>
      <w:r>
        <w:rPr>
          <w:u w:val="none"/>
        </w:rPr>
        <w:t>the institution.</w:t>
      </w:r>
      <w:r>
        <w:rPr>
          <w:spacing w:val="40"/>
          <w:u w:val="none"/>
        </w:rPr>
        <w:t> </w:t>
      </w:r>
      <w:r>
        <w:rPr>
          <w:u w:val="none"/>
        </w:rPr>
        <w:t>Must be able to ascend/descend a series of steps/stairs to gain access to tiers of cells.</w:t>
      </w:r>
    </w:p>
    <w:p>
      <w:pPr>
        <w:spacing w:before="2"/>
        <w:ind w:left="458" w:right="0" w:firstLine="0"/>
        <w:jc w:val="left"/>
        <w:rPr>
          <w:sz w:val="20"/>
        </w:rPr>
      </w:pPr>
      <w:r>
        <w:rPr>
          <w:b/>
          <w:sz w:val="20"/>
          <w:u w:val="single"/>
        </w:rPr>
        <w:t>Balancing</w:t>
      </w:r>
      <w:r>
        <w:rPr>
          <w:sz w:val="20"/>
          <w:u w:val="none"/>
        </w:rPr>
        <w:t>:</w:t>
      </w:r>
      <w:r>
        <w:rPr>
          <w:spacing w:val="31"/>
          <w:sz w:val="20"/>
          <w:u w:val="none"/>
        </w:rPr>
        <w:t> </w:t>
      </w:r>
      <w:r>
        <w:rPr>
          <w:spacing w:val="-5"/>
          <w:sz w:val="20"/>
          <w:u w:val="none"/>
        </w:rPr>
        <w:t>N/A</w:t>
      </w:r>
    </w:p>
    <w:p>
      <w:pPr>
        <w:pStyle w:val="BodyText"/>
        <w:ind w:right="1089"/>
      </w:pPr>
      <w:r>
        <w:rPr>
          <w:b/>
          <w:u w:val="single"/>
        </w:rPr>
        <w:t>Pushing/Pulling</w:t>
      </w:r>
      <w:r>
        <w:rPr>
          <w:u w:val="none"/>
        </w:rPr>
        <w:t>:</w:t>
      </w:r>
      <w:r>
        <w:rPr>
          <w:spacing w:val="36"/>
          <w:u w:val="none"/>
        </w:rPr>
        <w:t> </w:t>
      </w:r>
      <w:r>
        <w:rPr>
          <w:u w:val="none"/>
        </w:rPr>
        <w:t>Occasionally -</w:t>
      </w:r>
      <w:r>
        <w:rPr>
          <w:spacing w:val="-3"/>
          <w:u w:val="none"/>
        </w:rPr>
        <w:t> </w:t>
      </w:r>
      <w:r>
        <w:rPr>
          <w:u w:val="none"/>
        </w:rPr>
        <w:t>may</w:t>
      </w:r>
      <w:r>
        <w:rPr>
          <w:spacing w:val="-1"/>
          <w:u w:val="none"/>
        </w:rPr>
        <w:t> </w:t>
      </w:r>
      <w:r>
        <w:rPr>
          <w:u w:val="none"/>
        </w:rPr>
        <w:t>push</w:t>
      </w:r>
      <w:r>
        <w:rPr>
          <w:spacing w:val="-2"/>
          <w:u w:val="none"/>
        </w:rPr>
        <w:t> </w:t>
      </w:r>
      <w:r>
        <w:rPr>
          <w:u w:val="none"/>
        </w:rPr>
        <w:t>and</w:t>
      </w:r>
      <w:r>
        <w:rPr>
          <w:spacing w:val="-4"/>
          <w:u w:val="none"/>
        </w:rPr>
        <w:t> </w:t>
      </w:r>
      <w:r>
        <w:rPr>
          <w:u w:val="none"/>
        </w:rPr>
        <w:t>pull-on</w:t>
      </w:r>
      <w:r>
        <w:rPr>
          <w:spacing w:val="-2"/>
          <w:u w:val="none"/>
        </w:rPr>
        <w:t> </w:t>
      </w:r>
      <w:r>
        <w:rPr>
          <w:u w:val="none"/>
        </w:rPr>
        <w:t>desk</w:t>
      </w:r>
      <w:r>
        <w:rPr>
          <w:spacing w:val="-4"/>
          <w:u w:val="none"/>
        </w:rPr>
        <w:t> </w:t>
      </w:r>
      <w:r>
        <w:rPr>
          <w:u w:val="none"/>
        </w:rPr>
        <w:t>drawers,</w:t>
      </w:r>
      <w:r>
        <w:rPr>
          <w:spacing w:val="-2"/>
          <w:u w:val="none"/>
        </w:rPr>
        <w:t> </w:t>
      </w:r>
      <w:r>
        <w:rPr>
          <w:u w:val="none"/>
        </w:rPr>
        <w:t>and</w:t>
      </w:r>
      <w:r>
        <w:rPr>
          <w:spacing w:val="-2"/>
          <w:u w:val="none"/>
        </w:rPr>
        <w:t> </w:t>
      </w:r>
      <w:r>
        <w:rPr>
          <w:u w:val="none"/>
        </w:rPr>
        <w:t>binders.</w:t>
      </w:r>
      <w:r>
        <w:rPr>
          <w:spacing w:val="40"/>
          <w:u w:val="none"/>
        </w:rPr>
        <w:t> </w:t>
      </w:r>
      <w:r>
        <w:rPr>
          <w:u w:val="none"/>
        </w:rPr>
        <w:t>Must</w:t>
      </w:r>
      <w:r>
        <w:rPr>
          <w:spacing w:val="-2"/>
          <w:u w:val="none"/>
        </w:rPr>
        <w:t> </w:t>
      </w:r>
      <w:r>
        <w:rPr>
          <w:u w:val="none"/>
        </w:rPr>
        <w:t>be</w:t>
      </w:r>
      <w:r>
        <w:rPr>
          <w:spacing w:val="-3"/>
          <w:u w:val="none"/>
        </w:rPr>
        <w:t> </w:t>
      </w:r>
      <w:r>
        <w:rPr>
          <w:u w:val="none"/>
        </w:rPr>
        <w:t>able</w:t>
      </w:r>
      <w:r>
        <w:rPr>
          <w:spacing w:val="-4"/>
          <w:u w:val="none"/>
        </w:rPr>
        <w:t> </w:t>
      </w:r>
      <w:r>
        <w:rPr>
          <w:u w:val="none"/>
        </w:rPr>
        <w:t>to</w:t>
      </w:r>
      <w:r>
        <w:rPr>
          <w:spacing w:val="-2"/>
          <w:u w:val="none"/>
        </w:rPr>
        <w:t> </w:t>
      </w:r>
      <w:r>
        <w:rPr>
          <w:u w:val="none"/>
        </w:rPr>
        <w:t>push/pull</w:t>
      </w:r>
      <w:r>
        <w:rPr>
          <w:spacing w:val="-3"/>
          <w:u w:val="none"/>
        </w:rPr>
        <w:t> </w:t>
      </w:r>
      <w:r>
        <w:rPr>
          <w:u w:val="none"/>
        </w:rPr>
        <w:t>while</w:t>
      </w:r>
      <w:r>
        <w:rPr>
          <w:spacing w:val="-4"/>
          <w:u w:val="none"/>
        </w:rPr>
        <w:t> </w:t>
      </w:r>
      <w:r>
        <w:rPr>
          <w:u w:val="none"/>
        </w:rPr>
        <w:t>opening and closing locked gates and cell doors.</w:t>
      </w:r>
      <w:r>
        <w:rPr>
          <w:spacing w:val="40"/>
          <w:u w:val="none"/>
        </w:rPr>
        <w:t> </w:t>
      </w:r>
      <w:r>
        <w:rPr>
          <w:u w:val="none"/>
        </w:rPr>
        <w:t>Pushing and pulling may occur during altercation or the restraint of an</w:t>
      </w:r>
      <w:r>
        <w:rPr>
          <w:u w:val="none"/>
        </w:rPr>
        <w:t> incarcerated person.</w:t>
      </w:r>
    </w:p>
    <w:p>
      <w:pPr>
        <w:pStyle w:val="BodyText"/>
        <w:spacing w:before="1"/>
        <w:ind w:right="1031"/>
      </w:pPr>
      <w:r>
        <w:rPr>
          <w:b/>
          <w:u w:val="single"/>
        </w:rPr>
        <w:t>Kneeling/Crouching</w:t>
      </w:r>
      <w:r>
        <w:rPr>
          <w:u w:val="none"/>
        </w:rPr>
        <w:t>:</w:t>
      </w:r>
      <w:r>
        <w:rPr>
          <w:spacing w:val="35"/>
          <w:u w:val="none"/>
        </w:rPr>
        <w:t> </w:t>
      </w:r>
      <w:r>
        <w:rPr>
          <w:u w:val="none"/>
        </w:rPr>
        <w:t>Occasionally</w:t>
      </w:r>
      <w:r>
        <w:rPr>
          <w:spacing w:val="-1"/>
          <w:u w:val="none"/>
        </w:rPr>
        <w:t> </w:t>
      </w:r>
      <w:r>
        <w:rPr>
          <w:u w:val="none"/>
        </w:rPr>
        <w:t>-</w:t>
      </w:r>
      <w:r>
        <w:rPr>
          <w:spacing w:val="-9"/>
          <w:u w:val="none"/>
        </w:rPr>
        <w:t> </w:t>
      </w:r>
      <w:r>
        <w:rPr>
          <w:u w:val="none"/>
        </w:rPr>
        <w:t>may</w:t>
      </w:r>
      <w:r>
        <w:rPr>
          <w:spacing w:val="-3"/>
          <w:u w:val="none"/>
        </w:rPr>
        <w:t> </w:t>
      </w:r>
      <w:r>
        <w:rPr>
          <w:u w:val="none"/>
        </w:rPr>
        <w:t>choose</w:t>
      </w:r>
      <w:r>
        <w:rPr>
          <w:spacing w:val="-8"/>
          <w:u w:val="none"/>
        </w:rPr>
        <w:t> </w:t>
      </w:r>
      <w:r>
        <w:rPr>
          <w:u w:val="none"/>
        </w:rPr>
        <w:t>to</w:t>
      </w:r>
      <w:r>
        <w:rPr>
          <w:spacing w:val="-5"/>
          <w:u w:val="none"/>
        </w:rPr>
        <w:t> </w:t>
      </w:r>
      <w:r>
        <w:rPr>
          <w:u w:val="none"/>
        </w:rPr>
        <w:t>kneel</w:t>
      </w:r>
      <w:r>
        <w:rPr>
          <w:spacing w:val="-5"/>
          <w:u w:val="none"/>
        </w:rPr>
        <w:t> </w:t>
      </w:r>
      <w:r>
        <w:rPr>
          <w:u w:val="none"/>
        </w:rPr>
        <w:t>when</w:t>
      </w:r>
      <w:r>
        <w:rPr>
          <w:spacing w:val="-4"/>
          <w:u w:val="none"/>
        </w:rPr>
        <w:t> </w:t>
      </w:r>
      <w:r>
        <w:rPr>
          <w:u w:val="none"/>
        </w:rPr>
        <w:t>accessing</w:t>
      </w:r>
      <w:r>
        <w:rPr>
          <w:spacing w:val="-7"/>
          <w:u w:val="none"/>
        </w:rPr>
        <w:t> </w:t>
      </w:r>
      <w:r>
        <w:rPr>
          <w:u w:val="none"/>
        </w:rPr>
        <w:t>information</w:t>
      </w:r>
      <w:r>
        <w:rPr>
          <w:spacing w:val="-3"/>
          <w:u w:val="none"/>
        </w:rPr>
        <w:t> </w:t>
      </w:r>
      <w:r>
        <w:rPr>
          <w:u w:val="none"/>
        </w:rPr>
        <w:t>from</w:t>
      </w:r>
      <w:r>
        <w:rPr>
          <w:spacing w:val="-6"/>
          <w:u w:val="none"/>
        </w:rPr>
        <w:t> </w:t>
      </w:r>
      <w:r>
        <w:rPr>
          <w:u w:val="none"/>
        </w:rPr>
        <w:t>a</w:t>
      </w:r>
      <w:r>
        <w:rPr>
          <w:spacing w:val="-5"/>
          <w:u w:val="none"/>
        </w:rPr>
        <w:t> </w:t>
      </w:r>
      <w:r>
        <w:rPr>
          <w:u w:val="none"/>
        </w:rPr>
        <w:t>bottom</w:t>
      </w:r>
      <w:r>
        <w:rPr>
          <w:spacing w:val="-5"/>
          <w:u w:val="none"/>
        </w:rPr>
        <w:t> </w:t>
      </w:r>
      <w:r>
        <w:rPr>
          <w:u w:val="none"/>
        </w:rPr>
        <w:t>drawer</w:t>
      </w:r>
      <w:r>
        <w:rPr>
          <w:spacing w:val="-4"/>
          <w:u w:val="none"/>
        </w:rPr>
        <w:t> </w:t>
      </w:r>
      <w:r>
        <w:rPr>
          <w:u w:val="none"/>
        </w:rPr>
        <w:t>or</w:t>
      </w:r>
      <w:r>
        <w:rPr>
          <w:spacing w:val="-5"/>
          <w:u w:val="none"/>
        </w:rPr>
        <w:t> </w:t>
      </w:r>
      <w:r>
        <w:rPr>
          <w:u w:val="none"/>
        </w:rPr>
        <w:t>shelf.</w:t>
      </w:r>
      <w:r>
        <w:rPr>
          <w:spacing w:val="-1"/>
          <w:u w:val="none"/>
        </w:rPr>
        <w:t> </w:t>
      </w:r>
      <w:r>
        <w:rPr>
          <w:u w:val="none"/>
        </w:rPr>
        <w:t>Must be able to kneel/crouch while firing a weapon or conducting searches.</w:t>
      </w:r>
    </w:p>
    <w:p>
      <w:pPr>
        <w:spacing w:before="1"/>
        <w:ind w:left="458" w:right="0" w:firstLine="0"/>
        <w:jc w:val="left"/>
        <w:rPr>
          <w:sz w:val="20"/>
        </w:rPr>
      </w:pPr>
      <w:r>
        <w:rPr>
          <w:b/>
          <w:sz w:val="20"/>
          <w:u w:val="single"/>
        </w:rPr>
        <w:t>Crawling</w:t>
      </w:r>
      <w:r>
        <w:rPr>
          <w:sz w:val="20"/>
          <w:u w:val="none"/>
        </w:rPr>
        <w:t>:</w:t>
      </w:r>
      <w:r>
        <w:rPr>
          <w:spacing w:val="31"/>
          <w:sz w:val="20"/>
          <w:u w:val="none"/>
        </w:rPr>
        <w:t> </w:t>
      </w:r>
      <w:r>
        <w:rPr>
          <w:spacing w:val="-5"/>
          <w:sz w:val="20"/>
          <w:u w:val="none"/>
        </w:rPr>
        <w:t>N/A</w:t>
      </w:r>
    </w:p>
    <w:p>
      <w:pPr>
        <w:pStyle w:val="BodyText"/>
        <w:spacing w:before="1"/>
        <w:ind w:right="1031"/>
      </w:pPr>
      <w:r>
        <w:rPr>
          <w:b/>
          <w:u w:val="single"/>
        </w:rPr>
        <w:t>Fine Finger Dexterity</w:t>
      </w:r>
      <w:r>
        <w:rPr>
          <w:u w:val="none"/>
        </w:rPr>
        <w:t>:</w:t>
      </w:r>
      <w:r>
        <w:rPr>
          <w:spacing w:val="40"/>
          <w:u w:val="none"/>
        </w:rPr>
        <w:t> </w:t>
      </w:r>
      <w:r>
        <w:rPr>
          <w:u w:val="none"/>
        </w:rPr>
        <w:t>Frequently - utilizes fine-finger dexterity when sorting through paper, inputting information to the computer, or operating a 10 key.</w:t>
      </w:r>
    </w:p>
    <w:p>
      <w:pPr>
        <w:pStyle w:val="BodyText"/>
        <w:ind w:right="1196"/>
        <w:jc w:val="both"/>
      </w:pPr>
      <w:r>
        <w:rPr>
          <w:b/>
          <w:u w:val="single"/>
        </w:rPr>
        <w:t>Hand/Wrist Movement</w:t>
      </w:r>
      <w:r>
        <w:rPr>
          <w:u w:val="none"/>
        </w:rPr>
        <w:t>:</w:t>
      </w:r>
      <w:r>
        <w:rPr>
          <w:spacing w:val="40"/>
          <w:u w:val="none"/>
        </w:rPr>
        <w:t> </w:t>
      </w:r>
      <w:r>
        <w:rPr>
          <w:u w:val="none"/>
        </w:rPr>
        <w:t>Frequently to Constantly - utilize hands and wrists when sorting papers, looking through files, answering</w:t>
      </w:r>
      <w:r>
        <w:rPr>
          <w:spacing w:val="-12"/>
          <w:u w:val="none"/>
        </w:rPr>
        <w:t> </w:t>
      </w:r>
      <w:r>
        <w:rPr>
          <w:u w:val="none"/>
        </w:rPr>
        <w:t>telephones,</w:t>
      </w:r>
      <w:r>
        <w:rPr>
          <w:spacing w:val="-11"/>
          <w:u w:val="none"/>
        </w:rPr>
        <w:t> </w:t>
      </w:r>
      <w:r>
        <w:rPr>
          <w:u w:val="none"/>
        </w:rPr>
        <w:t>photocopying,</w:t>
      </w:r>
      <w:r>
        <w:rPr>
          <w:spacing w:val="-11"/>
          <w:u w:val="none"/>
        </w:rPr>
        <w:t> </w:t>
      </w:r>
      <w:r>
        <w:rPr>
          <w:u w:val="none"/>
        </w:rPr>
        <w:t>entering</w:t>
      </w:r>
      <w:r>
        <w:rPr>
          <w:spacing w:val="-12"/>
          <w:u w:val="none"/>
        </w:rPr>
        <w:t> </w:t>
      </w:r>
      <w:r>
        <w:rPr>
          <w:u w:val="none"/>
        </w:rPr>
        <w:t>and</w:t>
      </w:r>
      <w:r>
        <w:rPr>
          <w:spacing w:val="-11"/>
          <w:u w:val="none"/>
        </w:rPr>
        <w:t> </w:t>
      </w:r>
      <w:r>
        <w:rPr>
          <w:u w:val="none"/>
        </w:rPr>
        <w:t>retrieving</w:t>
      </w:r>
      <w:r>
        <w:rPr>
          <w:spacing w:val="-11"/>
          <w:u w:val="none"/>
        </w:rPr>
        <w:t> </w:t>
      </w:r>
      <w:r>
        <w:rPr>
          <w:u w:val="none"/>
        </w:rPr>
        <w:t>data</w:t>
      </w:r>
      <w:r>
        <w:rPr>
          <w:spacing w:val="-12"/>
          <w:u w:val="none"/>
        </w:rPr>
        <w:t> </w:t>
      </w:r>
      <w:r>
        <w:rPr>
          <w:u w:val="none"/>
        </w:rPr>
        <w:t>from</w:t>
      </w:r>
      <w:r>
        <w:rPr>
          <w:spacing w:val="-11"/>
          <w:u w:val="none"/>
        </w:rPr>
        <w:t> </w:t>
      </w:r>
      <w:r>
        <w:rPr>
          <w:u w:val="none"/>
        </w:rPr>
        <w:t>the</w:t>
      </w:r>
      <w:r>
        <w:rPr>
          <w:spacing w:val="-11"/>
          <w:u w:val="none"/>
        </w:rPr>
        <w:t> </w:t>
      </w:r>
      <w:r>
        <w:rPr>
          <w:u w:val="none"/>
        </w:rPr>
        <w:t>computer,</w:t>
      </w:r>
      <w:r>
        <w:rPr>
          <w:spacing w:val="-12"/>
          <w:u w:val="none"/>
        </w:rPr>
        <w:t> </w:t>
      </w:r>
      <w:r>
        <w:rPr>
          <w:u w:val="none"/>
        </w:rPr>
        <w:t>or</w:t>
      </w:r>
      <w:r>
        <w:rPr>
          <w:spacing w:val="-11"/>
          <w:u w:val="none"/>
        </w:rPr>
        <w:t> </w:t>
      </w:r>
      <w:r>
        <w:rPr>
          <w:u w:val="none"/>
        </w:rPr>
        <w:t>making</w:t>
      </w:r>
      <w:r>
        <w:rPr>
          <w:spacing w:val="-11"/>
          <w:u w:val="none"/>
        </w:rPr>
        <w:t> </w:t>
      </w:r>
      <w:r>
        <w:rPr>
          <w:u w:val="none"/>
        </w:rPr>
        <w:t>handwritten</w:t>
      </w:r>
      <w:r>
        <w:rPr>
          <w:spacing w:val="-11"/>
          <w:u w:val="none"/>
        </w:rPr>
        <w:t> </w:t>
      </w:r>
      <w:r>
        <w:rPr>
          <w:u w:val="none"/>
        </w:rPr>
        <w:t>notes.</w:t>
      </w:r>
      <w:r>
        <w:rPr>
          <w:spacing w:val="16"/>
          <w:u w:val="none"/>
        </w:rPr>
        <w:t> </w:t>
      </w:r>
      <w:r>
        <w:rPr>
          <w:u w:val="none"/>
        </w:rPr>
        <w:t>Must be able to load weapons and apply and remove restraints.</w:t>
      </w:r>
    </w:p>
    <w:p>
      <w:pPr>
        <w:spacing w:before="0"/>
        <w:ind w:left="458" w:right="280" w:firstLine="0"/>
        <w:jc w:val="left"/>
        <w:rPr>
          <w:sz w:val="20"/>
        </w:rPr>
      </w:pPr>
      <w:r>
        <w:rPr>
          <w:b/>
          <w:sz w:val="20"/>
          <w:u w:val="single"/>
        </w:rPr>
        <w:t>Driving</w:t>
      </w:r>
      <w:r>
        <w:rPr>
          <w:b/>
          <w:spacing w:val="-6"/>
          <w:sz w:val="20"/>
          <w:u w:val="single"/>
        </w:rPr>
        <w:t> </w:t>
      </w:r>
      <w:r>
        <w:rPr>
          <w:b/>
          <w:sz w:val="20"/>
          <w:u w:val="single"/>
        </w:rPr>
        <w:t>Cars/Trucks/Forklifts</w:t>
      </w:r>
      <w:r>
        <w:rPr>
          <w:b/>
          <w:spacing w:val="-3"/>
          <w:sz w:val="20"/>
          <w:u w:val="single"/>
        </w:rPr>
        <w:t> </w:t>
      </w:r>
      <w:r>
        <w:rPr>
          <w:b/>
          <w:sz w:val="20"/>
          <w:u w:val="single"/>
        </w:rPr>
        <w:t>or</w:t>
      </w:r>
      <w:r>
        <w:rPr>
          <w:b/>
          <w:spacing w:val="-5"/>
          <w:sz w:val="20"/>
          <w:u w:val="single"/>
        </w:rPr>
        <w:t> </w:t>
      </w:r>
      <w:r>
        <w:rPr>
          <w:b/>
          <w:sz w:val="20"/>
          <w:u w:val="single"/>
        </w:rPr>
        <w:t>Other</w:t>
      </w:r>
      <w:r>
        <w:rPr>
          <w:b/>
          <w:spacing w:val="-6"/>
          <w:sz w:val="20"/>
          <w:u w:val="single"/>
        </w:rPr>
        <w:t> </w:t>
      </w:r>
      <w:r>
        <w:rPr>
          <w:b/>
          <w:sz w:val="20"/>
          <w:u w:val="single"/>
        </w:rPr>
        <w:t>Moving</w:t>
      </w:r>
      <w:r>
        <w:rPr>
          <w:b/>
          <w:spacing w:val="-6"/>
          <w:sz w:val="20"/>
          <w:u w:val="single"/>
        </w:rPr>
        <w:t> </w:t>
      </w:r>
      <w:r>
        <w:rPr>
          <w:b/>
          <w:sz w:val="20"/>
          <w:u w:val="single"/>
        </w:rPr>
        <w:t>Equipment</w:t>
      </w:r>
      <w:r>
        <w:rPr>
          <w:sz w:val="20"/>
          <w:u w:val="none"/>
        </w:rPr>
        <w:t>:</w:t>
      </w:r>
      <w:r>
        <w:rPr>
          <w:spacing w:val="32"/>
          <w:sz w:val="20"/>
          <w:u w:val="none"/>
        </w:rPr>
        <w:t> </w:t>
      </w:r>
      <w:r>
        <w:rPr>
          <w:sz w:val="20"/>
          <w:u w:val="none"/>
        </w:rPr>
        <w:t>Occasionally</w:t>
      </w:r>
      <w:r>
        <w:rPr>
          <w:spacing w:val="-6"/>
          <w:sz w:val="20"/>
          <w:u w:val="none"/>
        </w:rPr>
        <w:t> </w:t>
      </w:r>
      <w:r>
        <w:rPr>
          <w:sz w:val="20"/>
          <w:u w:val="none"/>
        </w:rPr>
        <w:t>-</w:t>
      </w:r>
      <w:r>
        <w:rPr>
          <w:spacing w:val="-6"/>
          <w:sz w:val="20"/>
          <w:u w:val="none"/>
        </w:rPr>
        <w:t> </w:t>
      </w:r>
      <w:r>
        <w:rPr>
          <w:sz w:val="20"/>
          <w:u w:val="none"/>
        </w:rPr>
        <w:t>drives</w:t>
      </w:r>
      <w:r>
        <w:rPr>
          <w:spacing w:val="-5"/>
          <w:sz w:val="20"/>
          <w:u w:val="none"/>
        </w:rPr>
        <w:t> </w:t>
      </w:r>
      <w:r>
        <w:rPr>
          <w:sz w:val="20"/>
          <w:u w:val="none"/>
        </w:rPr>
        <w:t>to</w:t>
      </w:r>
      <w:r>
        <w:rPr>
          <w:spacing w:val="-7"/>
          <w:sz w:val="20"/>
          <w:u w:val="none"/>
        </w:rPr>
        <w:t> </w:t>
      </w:r>
      <w:r>
        <w:rPr>
          <w:sz w:val="20"/>
          <w:u w:val="none"/>
        </w:rPr>
        <w:t>meetings,</w:t>
      </w:r>
      <w:r>
        <w:rPr>
          <w:spacing w:val="-6"/>
          <w:sz w:val="20"/>
          <w:u w:val="none"/>
        </w:rPr>
        <w:t> </w:t>
      </w:r>
      <w:r>
        <w:rPr>
          <w:sz w:val="20"/>
          <w:u w:val="none"/>
        </w:rPr>
        <w:t>court</w:t>
      </w:r>
      <w:r>
        <w:rPr>
          <w:spacing w:val="-6"/>
          <w:sz w:val="20"/>
          <w:u w:val="none"/>
        </w:rPr>
        <w:t> </w:t>
      </w:r>
      <w:r>
        <w:rPr>
          <w:sz w:val="20"/>
          <w:u w:val="none"/>
        </w:rPr>
        <w:t>proceedings,</w:t>
      </w:r>
      <w:r>
        <w:rPr>
          <w:spacing w:val="-4"/>
          <w:sz w:val="20"/>
          <w:u w:val="none"/>
        </w:rPr>
        <w:t> </w:t>
      </w:r>
      <w:r>
        <w:rPr>
          <w:sz w:val="20"/>
          <w:u w:val="none"/>
        </w:rPr>
        <w:t>and</w:t>
      </w:r>
      <w:r>
        <w:rPr>
          <w:spacing w:val="-4"/>
          <w:sz w:val="20"/>
          <w:u w:val="none"/>
        </w:rPr>
        <w:t> </w:t>
      </w:r>
      <w:r>
        <w:rPr>
          <w:sz w:val="20"/>
          <w:u w:val="none"/>
        </w:rPr>
        <w:t>seminars</w:t>
      </w:r>
      <w:r>
        <w:rPr>
          <w:spacing w:val="-4"/>
          <w:sz w:val="20"/>
          <w:u w:val="none"/>
        </w:rPr>
        <w:t> </w:t>
      </w:r>
      <w:r>
        <w:rPr>
          <w:sz w:val="20"/>
          <w:u w:val="none"/>
        </w:rPr>
        <w:t>off-</w:t>
      </w:r>
      <w:r>
        <w:rPr>
          <w:spacing w:val="-2"/>
          <w:sz w:val="20"/>
          <w:u w:val="none"/>
        </w:rPr>
        <w:t>site.</w:t>
      </w:r>
    </w:p>
    <w:p>
      <w:pPr>
        <w:pStyle w:val="BodyText"/>
      </w:pPr>
      <w:r>
        <w:rPr>
          <w:b/>
          <w:u w:val="single"/>
        </w:rPr>
        <w:t>Hearing/Speech</w:t>
      </w:r>
      <w:r>
        <w:rPr>
          <w:u w:val="none"/>
        </w:rPr>
        <w:t>:</w:t>
      </w:r>
      <w:r>
        <w:rPr>
          <w:spacing w:val="22"/>
          <w:u w:val="none"/>
        </w:rPr>
        <w:t> </w:t>
      </w:r>
      <w:r>
        <w:rPr>
          <w:u w:val="none"/>
        </w:rPr>
        <w:t>Necessary</w:t>
      </w:r>
      <w:r>
        <w:rPr>
          <w:spacing w:val="-8"/>
          <w:u w:val="none"/>
        </w:rPr>
        <w:t> </w:t>
      </w:r>
      <w:r>
        <w:rPr>
          <w:u w:val="none"/>
        </w:rPr>
        <w:t>for</w:t>
      </w:r>
      <w:r>
        <w:rPr>
          <w:spacing w:val="-11"/>
          <w:u w:val="none"/>
        </w:rPr>
        <w:t> </w:t>
      </w:r>
      <w:r>
        <w:rPr>
          <w:u w:val="none"/>
        </w:rPr>
        <w:t>conferring</w:t>
      </w:r>
      <w:r>
        <w:rPr>
          <w:spacing w:val="-7"/>
          <w:u w:val="none"/>
        </w:rPr>
        <w:t> </w:t>
      </w:r>
      <w:r>
        <w:rPr>
          <w:u w:val="none"/>
        </w:rPr>
        <w:t>with</w:t>
      </w:r>
      <w:r>
        <w:rPr>
          <w:spacing w:val="-8"/>
          <w:u w:val="none"/>
        </w:rPr>
        <w:t> </w:t>
      </w:r>
      <w:r>
        <w:rPr>
          <w:u w:val="none"/>
        </w:rPr>
        <w:t>staff</w:t>
      </w:r>
      <w:r>
        <w:rPr>
          <w:spacing w:val="-11"/>
          <w:u w:val="none"/>
        </w:rPr>
        <w:t> </w:t>
      </w:r>
      <w:r>
        <w:rPr>
          <w:u w:val="none"/>
        </w:rPr>
        <w:t>and</w:t>
      </w:r>
      <w:r>
        <w:rPr>
          <w:spacing w:val="-10"/>
          <w:u w:val="none"/>
        </w:rPr>
        <w:t> </w:t>
      </w:r>
      <w:r>
        <w:rPr>
          <w:u w:val="none"/>
        </w:rPr>
        <w:t>incarcerated</w:t>
      </w:r>
      <w:r>
        <w:rPr>
          <w:spacing w:val="-7"/>
          <w:u w:val="none"/>
        </w:rPr>
        <w:t> </w:t>
      </w:r>
      <w:r>
        <w:rPr>
          <w:u w:val="none"/>
        </w:rPr>
        <w:t>people</w:t>
      </w:r>
      <w:r>
        <w:rPr>
          <w:spacing w:val="-7"/>
          <w:u w:val="none"/>
        </w:rPr>
        <w:t> </w:t>
      </w:r>
      <w:r>
        <w:rPr>
          <w:u w:val="none"/>
        </w:rPr>
        <w:t>in</w:t>
      </w:r>
      <w:r>
        <w:rPr>
          <w:spacing w:val="-7"/>
          <w:u w:val="none"/>
        </w:rPr>
        <w:t> </w:t>
      </w:r>
      <w:r>
        <w:rPr>
          <w:u w:val="none"/>
        </w:rPr>
        <w:t>the</w:t>
      </w:r>
      <w:r>
        <w:rPr>
          <w:spacing w:val="-12"/>
          <w:u w:val="none"/>
        </w:rPr>
        <w:t> </w:t>
      </w:r>
      <w:r>
        <w:rPr>
          <w:u w:val="none"/>
        </w:rPr>
        <w:t>course</w:t>
      </w:r>
      <w:r>
        <w:rPr>
          <w:spacing w:val="-10"/>
          <w:u w:val="none"/>
        </w:rPr>
        <w:t> </w:t>
      </w:r>
      <w:r>
        <w:rPr>
          <w:u w:val="none"/>
        </w:rPr>
        <w:t>of</w:t>
      </w:r>
      <w:r>
        <w:rPr>
          <w:spacing w:val="-12"/>
          <w:u w:val="none"/>
        </w:rPr>
        <w:t> </w:t>
      </w:r>
      <w:r>
        <w:rPr>
          <w:u w:val="none"/>
        </w:rPr>
        <w:t>his/her</w:t>
      </w:r>
      <w:r>
        <w:rPr>
          <w:spacing w:val="-10"/>
          <w:u w:val="none"/>
        </w:rPr>
        <w:t> </w:t>
      </w:r>
      <w:r>
        <w:rPr>
          <w:spacing w:val="-2"/>
          <w:u w:val="none"/>
        </w:rPr>
        <w:t>work.</w:t>
      </w:r>
    </w:p>
    <w:p>
      <w:pPr>
        <w:pStyle w:val="BodyText"/>
      </w:pPr>
      <w:r>
        <w:rPr>
          <w:b/>
          <w:u w:val="single"/>
        </w:rPr>
        <w:t>Sight</w:t>
      </w:r>
      <w:r>
        <w:rPr>
          <w:u w:val="none"/>
        </w:rPr>
        <w:t>:</w:t>
      </w:r>
      <w:r>
        <w:rPr>
          <w:spacing w:val="27"/>
          <w:u w:val="none"/>
        </w:rPr>
        <w:t> </w:t>
      </w:r>
      <w:r>
        <w:rPr>
          <w:u w:val="none"/>
        </w:rPr>
        <w:t>Necessary</w:t>
      </w:r>
      <w:r>
        <w:rPr>
          <w:spacing w:val="-9"/>
          <w:u w:val="none"/>
        </w:rPr>
        <w:t> </w:t>
      </w:r>
      <w:r>
        <w:rPr>
          <w:u w:val="none"/>
        </w:rPr>
        <w:t>to</w:t>
      </w:r>
      <w:r>
        <w:rPr>
          <w:spacing w:val="-7"/>
          <w:u w:val="none"/>
        </w:rPr>
        <w:t> </w:t>
      </w:r>
      <w:r>
        <w:rPr>
          <w:u w:val="none"/>
        </w:rPr>
        <w:t>perform</w:t>
      </w:r>
      <w:r>
        <w:rPr>
          <w:spacing w:val="-9"/>
          <w:u w:val="none"/>
        </w:rPr>
        <w:t> </w:t>
      </w:r>
      <w:r>
        <w:rPr>
          <w:u w:val="none"/>
        </w:rPr>
        <w:t>regular</w:t>
      </w:r>
      <w:r>
        <w:rPr>
          <w:spacing w:val="-11"/>
          <w:u w:val="none"/>
        </w:rPr>
        <w:t> </w:t>
      </w:r>
      <w:r>
        <w:rPr>
          <w:u w:val="none"/>
        </w:rPr>
        <w:t>work</w:t>
      </w:r>
      <w:r>
        <w:rPr>
          <w:spacing w:val="-8"/>
          <w:u w:val="none"/>
        </w:rPr>
        <w:t> </w:t>
      </w:r>
      <w:r>
        <w:rPr>
          <w:u w:val="none"/>
        </w:rPr>
        <w:t>activities</w:t>
      </w:r>
      <w:r>
        <w:rPr>
          <w:spacing w:val="-8"/>
          <w:u w:val="none"/>
        </w:rPr>
        <w:t> </w:t>
      </w:r>
      <w:r>
        <w:rPr>
          <w:u w:val="none"/>
        </w:rPr>
        <w:t>and</w:t>
      </w:r>
      <w:r>
        <w:rPr>
          <w:spacing w:val="-9"/>
          <w:u w:val="none"/>
        </w:rPr>
        <w:t> </w:t>
      </w:r>
      <w:r>
        <w:rPr>
          <w:u w:val="none"/>
        </w:rPr>
        <w:t>to</w:t>
      </w:r>
      <w:r>
        <w:rPr>
          <w:spacing w:val="-8"/>
          <w:u w:val="none"/>
        </w:rPr>
        <w:t> </w:t>
      </w:r>
      <w:r>
        <w:rPr>
          <w:u w:val="none"/>
        </w:rPr>
        <w:t>respond</w:t>
      </w:r>
      <w:r>
        <w:rPr>
          <w:spacing w:val="-8"/>
          <w:u w:val="none"/>
        </w:rPr>
        <w:t> </w:t>
      </w:r>
      <w:r>
        <w:rPr>
          <w:u w:val="none"/>
        </w:rPr>
        <w:t>to</w:t>
      </w:r>
      <w:r>
        <w:rPr>
          <w:spacing w:val="-9"/>
          <w:u w:val="none"/>
        </w:rPr>
        <w:t> </w:t>
      </w:r>
      <w:r>
        <w:rPr>
          <w:u w:val="none"/>
        </w:rPr>
        <w:t>emergency</w:t>
      </w:r>
      <w:r>
        <w:rPr>
          <w:spacing w:val="-8"/>
          <w:u w:val="none"/>
        </w:rPr>
        <w:t> </w:t>
      </w:r>
      <w:r>
        <w:rPr>
          <w:u w:val="none"/>
        </w:rPr>
        <w:t>situations</w:t>
      </w:r>
      <w:r>
        <w:rPr>
          <w:spacing w:val="-6"/>
          <w:u w:val="none"/>
        </w:rPr>
        <w:t> </w:t>
      </w:r>
      <w:r>
        <w:rPr>
          <w:u w:val="none"/>
        </w:rPr>
        <w:t>in</w:t>
      </w:r>
      <w:r>
        <w:rPr>
          <w:spacing w:val="-11"/>
          <w:u w:val="none"/>
        </w:rPr>
        <w:t> </w:t>
      </w:r>
      <w:r>
        <w:rPr>
          <w:u w:val="none"/>
        </w:rPr>
        <w:t>the</w:t>
      </w:r>
      <w:r>
        <w:rPr>
          <w:spacing w:val="-8"/>
          <w:u w:val="none"/>
        </w:rPr>
        <w:t> </w:t>
      </w:r>
      <w:r>
        <w:rPr>
          <w:spacing w:val="-2"/>
          <w:u w:val="none"/>
        </w:rPr>
        <w:t>institution.</w:t>
      </w:r>
    </w:p>
    <w:p>
      <w:pPr>
        <w:pStyle w:val="BodyText"/>
        <w:spacing w:before="243"/>
        <w:ind w:right="1031"/>
      </w:pPr>
      <w:r>
        <w:rPr>
          <w:b/>
        </w:rPr>
        <w:t>WORK</w:t>
      </w:r>
      <w:r>
        <w:rPr>
          <w:b/>
          <w:spacing w:val="-5"/>
        </w:rPr>
        <w:t> </w:t>
      </w:r>
      <w:r>
        <w:rPr>
          <w:b/>
        </w:rPr>
        <w:t>ENVIRONMENT:</w:t>
      </w:r>
      <w:r>
        <w:rPr>
          <w:b/>
          <w:spacing w:val="36"/>
        </w:rPr>
        <w:t> </w:t>
      </w:r>
      <w:r>
        <w:rPr/>
        <w:t>The</w:t>
      </w:r>
      <w:r>
        <w:rPr>
          <w:spacing w:val="-4"/>
        </w:rPr>
        <w:t> </w:t>
      </w:r>
      <w:r>
        <w:rPr/>
        <w:t>work</w:t>
      </w:r>
      <w:r>
        <w:rPr>
          <w:spacing w:val="-3"/>
        </w:rPr>
        <w:t> </w:t>
      </w:r>
      <w:r>
        <w:rPr/>
        <w:t>environmental</w:t>
      </w:r>
      <w:r>
        <w:rPr>
          <w:spacing w:val="-4"/>
        </w:rPr>
        <w:t> </w:t>
      </w:r>
      <w:r>
        <w:rPr/>
        <w:t>characteristics</w:t>
      </w:r>
      <w:r>
        <w:rPr>
          <w:spacing w:val="-3"/>
        </w:rPr>
        <w:t> </w:t>
      </w:r>
      <w:r>
        <w:rPr/>
        <w:t>described</w:t>
      </w:r>
      <w:r>
        <w:rPr>
          <w:spacing w:val="-3"/>
        </w:rPr>
        <w:t> </w:t>
      </w:r>
      <w:r>
        <w:rPr/>
        <w:t>here</w:t>
      </w:r>
      <w:r>
        <w:rPr>
          <w:spacing w:val="-4"/>
        </w:rPr>
        <w:t> </w:t>
      </w:r>
      <w:r>
        <w:rPr/>
        <w:t>are</w:t>
      </w:r>
      <w:r>
        <w:rPr>
          <w:spacing w:val="-4"/>
        </w:rPr>
        <w:t> </w:t>
      </w:r>
      <w:r>
        <w:rPr/>
        <w:t>representative</w:t>
      </w:r>
      <w:r>
        <w:rPr>
          <w:spacing w:val="-4"/>
        </w:rPr>
        <w:t> </w:t>
      </w:r>
      <w:r>
        <w:rPr/>
        <w:t>of</w:t>
      </w:r>
      <w:r>
        <w:rPr>
          <w:spacing w:val="-5"/>
        </w:rPr>
        <w:t> </w:t>
      </w:r>
      <w:r>
        <w:rPr/>
        <w:t>those</w:t>
      </w:r>
      <w:r>
        <w:rPr>
          <w:spacing w:val="-4"/>
        </w:rPr>
        <w:t> </w:t>
      </w:r>
      <w:r>
        <w:rPr/>
        <w:t>an</w:t>
      </w:r>
      <w:r>
        <w:rPr>
          <w:spacing w:val="-3"/>
        </w:rPr>
        <w:t> </w:t>
      </w:r>
      <w:r>
        <w:rPr/>
        <w:t>employee encounters while performing the essential</w:t>
      </w:r>
      <w:r>
        <w:rPr>
          <w:spacing w:val="-1"/>
        </w:rPr>
        <w:t> </w:t>
      </w:r>
      <w:r>
        <w:rPr/>
        <w:t>functions of this</w:t>
      </w:r>
      <w:r>
        <w:rPr>
          <w:spacing w:val="-1"/>
        </w:rPr>
        <w:t> </w:t>
      </w:r>
      <w:r>
        <w:rPr/>
        <w:t>job.</w:t>
      </w:r>
      <w:r>
        <w:rPr>
          <w:spacing w:val="40"/>
        </w:rPr>
        <w:t> </w:t>
      </w:r>
      <w:r>
        <w:rPr/>
        <w:t>Reasonable accommodation may be made to enable individuals with disabilities to perform the essential functions. The Correctional Counselor II works indoors in a thermostatically controlled environment.</w:t>
      </w:r>
      <w:r>
        <w:rPr>
          <w:spacing w:val="40"/>
        </w:rPr>
        <w:t> </w:t>
      </w:r>
      <w:r>
        <w:rPr/>
        <w:t>The floors for performance of all duties are linoleum and concrete.</w:t>
      </w:r>
    </w:p>
    <w:p>
      <w:pPr>
        <w:pStyle w:val="BodyText"/>
        <w:spacing w:before="1"/>
        <w:ind w:left="0"/>
      </w:pPr>
    </w:p>
    <w:p>
      <w:pPr>
        <w:spacing w:before="0"/>
        <w:ind w:left="458" w:right="1031" w:firstLine="0"/>
        <w:jc w:val="left"/>
        <w:rPr>
          <w:sz w:val="20"/>
        </w:rPr>
      </w:pPr>
      <w:r>
        <w:rPr>
          <w:b/>
          <w:sz w:val="20"/>
        </w:rPr>
        <w:t>MACHINES,</w:t>
      </w:r>
      <w:r>
        <w:rPr>
          <w:b/>
          <w:spacing w:val="-8"/>
          <w:sz w:val="20"/>
        </w:rPr>
        <w:t> </w:t>
      </w:r>
      <w:r>
        <w:rPr>
          <w:b/>
          <w:sz w:val="20"/>
        </w:rPr>
        <w:t>TOOLS,</w:t>
      </w:r>
      <w:r>
        <w:rPr>
          <w:b/>
          <w:spacing w:val="-4"/>
          <w:sz w:val="20"/>
        </w:rPr>
        <w:t> </w:t>
      </w:r>
      <w:r>
        <w:rPr>
          <w:b/>
          <w:sz w:val="20"/>
        </w:rPr>
        <w:t>EQUIPMENT,</w:t>
      </w:r>
      <w:r>
        <w:rPr>
          <w:b/>
          <w:spacing w:val="-4"/>
          <w:sz w:val="20"/>
        </w:rPr>
        <w:t> </w:t>
      </w:r>
      <w:r>
        <w:rPr>
          <w:b/>
          <w:sz w:val="20"/>
        </w:rPr>
        <w:t>AND</w:t>
      </w:r>
      <w:r>
        <w:rPr>
          <w:b/>
          <w:spacing w:val="-8"/>
          <w:sz w:val="20"/>
        </w:rPr>
        <w:t> </w:t>
      </w:r>
      <w:r>
        <w:rPr>
          <w:b/>
          <w:sz w:val="20"/>
        </w:rPr>
        <w:t>WORK-AIDS:</w:t>
      </w:r>
      <w:r>
        <w:rPr>
          <w:b/>
          <w:spacing w:val="35"/>
          <w:sz w:val="20"/>
        </w:rPr>
        <w:t> </w:t>
      </w:r>
      <w:r>
        <w:rPr>
          <w:sz w:val="20"/>
        </w:rPr>
        <w:t>Computer,</w:t>
      </w:r>
      <w:r>
        <w:rPr>
          <w:spacing w:val="-4"/>
          <w:sz w:val="20"/>
        </w:rPr>
        <w:t> </w:t>
      </w:r>
      <w:r>
        <w:rPr>
          <w:sz w:val="20"/>
        </w:rPr>
        <w:t>printer,</w:t>
      </w:r>
      <w:r>
        <w:rPr>
          <w:spacing w:val="-4"/>
          <w:sz w:val="20"/>
        </w:rPr>
        <w:t> </w:t>
      </w:r>
      <w:r>
        <w:rPr>
          <w:sz w:val="20"/>
        </w:rPr>
        <w:t>telephone,</w:t>
      </w:r>
      <w:r>
        <w:rPr>
          <w:spacing w:val="-5"/>
          <w:sz w:val="20"/>
        </w:rPr>
        <w:t> </w:t>
      </w:r>
      <w:r>
        <w:rPr>
          <w:sz w:val="20"/>
        </w:rPr>
        <w:t>vertical</w:t>
      </w:r>
      <w:r>
        <w:rPr>
          <w:spacing w:val="-5"/>
          <w:sz w:val="20"/>
        </w:rPr>
        <w:t> </w:t>
      </w:r>
      <w:r>
        <w:rPr>
          <w:sz w:val="20"/>
        </w:rPr>
        <w:t>filing</w:t>
      </w:r>
      <w:r>
        <w:rPr>
          <w:spacing w:val="-8"/>
          <w:sz w:val="20"/>
        </w:rPr>
        <w:t> </w:t>
      </w:r>
      <w:r>
        <w:rPr>
          <w:sz w:val="20"/>
        </w:rPr>
        <w:t>cabinets,</w:t>
      </w:r>
      <w:r>
        <w:rPr>
          <w:spacing w:val="-8"/>
          <w:sz w:val="20"/>
        </w:rPr>
        <w:t> </w:t>
      </w:r>
      <w:r>
        <w:rPr>
          <w:sz w:val="20"/>
        </w:rPr>
        <w:t>copy</w:t>
      </w:r>
      <w:r>
        <w:rPr>
          <w:spacing w:val="-4"/>
          <w:sz w:val="20"/>
        </w:rPr>
        <w:t> </w:t>
      </w:r>
      <w:r>
        <w:rPr>
          <w:sz w:val="20"/>
        </w:rPr>
        <w:t>machines, shredder, fax machine, typewriter, and the usual office supplies.</w:t>
      </w:r>
    </w:p>
    <w:p>
      <w:pPr>
        <w:pStyle w:val="BodyText"/>
        <w:ind w:left="0"/>
      </w:pPr>
    </w:p>
    <w:p>
      <w:pPr>
        <w:pStyle w:val="BodyText"/>
        <w:ind w:left="0"/>
      </w:pPr>
    </w:p>
    <w:p>
      <w:pPr>
        <w:pStyle w:val="BodyText"/>
        <w:spacing w:line="243" w:lineRule="exact" w:before="1"/>
      </w:pPr>
      <w:r>
        <w:rPr>
          <w:spacing w:val="-2"/>
          <w:u w:val="single"/>
        </w:rPr>
        <w:t>Sexual</w:t>
      </w:r>
      <w:r>
        <w:rPr>
          <w:spacing w:val="3"/>
          <w:u w:val="single"/>
        </w:rPr>
        <w:t> </w:t>
      </w:r>
      <w:r>
        <w:rPr>
          <w:spacing w:val="-2"/>
          <w:u w:val="single"/>
        </w:rPr>
        <w:t>Harassment</w:t>
      </w:r>
      <w:r>
        <w:rPr>
          <w:spacing w:val="3"/>
          <w:u w:val="single"/>
        </w:rPr>
        <w:t> </w:t>
      </w:r>
      <w:r>
        <w:rPr>
          <w:spacing w:val="-2"/>
          <w:u w:val="single"/>
        </w:rPr>
        <w:t>Policy:</w:t>
      </w:r>
    </w:p>
    <w:p>
      <w:pPr>
        <w:spacing w:line="235" w:lineRule="auto" w:before="3"/>
        <w:ind w:left="458" w:right="280" w:firstLine="0"/>
        <w:jc w:val="left"/>
        <w:rPr>
          <w:i/>
          <w:sz w:val="20"/>
        </w:rPr>
      </w:pPr>
      <w:r>
        <w:rPr>
          <w:i/>
          <w:sz w:val="20"/>
        </w:rPr>
        <w:t>Sexual</w:t>
      </w:r>
      <w:r>
        <w:rPr>
          <w:i/>
          <w:spacing w:val="-4"/>
          <w:sz w:val="20"/>
        </w:rPr>
        <w:t> </w:t>
      </w:r>
      <w:r>
        <w:rPr>
          <w:i/>
          <w:sz w:val="20"/>
        </w:rPr>
        <w:t>Harassment</w:t>
      </w:r>
      <w:r>
        <w:rPr>
          <w:i/>
          <w:spacing w:val="-4"/>
          <w:sz w:val="20"/>
        </w:rPr>
        <w:t> </w:t>
      </w:r>
      <w:r>
        <w:rPr>
          <w:i/>
          <w:sz w:val="20"/>
        </w:rPr>
        <w:t>is</w:t>
      </w:r>
      <w:r>
        <w:rPr>
          <w:i/>
          <w:spacing w:val="-8"/>
          <w:sz w:val="20"/>
        </w:rPr>
        <w:t> </w:t>
      </w:r>
      <w:r>
        <w:rPr>
          <w:i/>
          <w:sz w:val="20"/>
        </w:rPr>
        <w:t>illegal.</w:t>
      </w:r>
      <w:r>
        <w:rPr>
          <w:i/>
          <w:spacing w:val="35"/>
          <w:sz w:val="20"/>
        </w:rPr>
        <w:t> </w:t>
      </w:r>
      <w:r>
        <w:rPr>
          <w:i/>
          <w:sz w:val="20"/>
        </w:rPr>
        <w:t>All</w:t>
      </w:r>
      <w:r>
        <w:rPr>
          <w:i/>
          <w:spacing w:val="-6"/>
          <w:sz w:val="20"/>
        </w:rPr>
        <w:t> </w:t>
      </w:r>
      <w:r>
        <w:rPr>
          <w:i/>
          <w:sz w:val="20"/>
        </w:rPr>
        <w:t>staff</w:t>
      </w:r>
      <w:r>
        <w:rPr>
          <w:i/>
          <w:spacing w:val="-6"/>
          <w:sz w:val="20"/>
        </w:rPr>
        <w:t> </w:t>
      </w:r>
      <w:r>
        <w:rPr>
          <w:i/>
          <w:sz w:val="20"/>
        </w:rPr>
        <w:t>are</w:t>
      </w:r>
      <w:r>
        <w:rPr>
          <w:i/>
          <w:spacing w:val="-4"/>
          <w:sz w:val="20"/>
        </w:rPr>
        <w:t> </w:t>
      </w:r>
      <w:r>
        <w:rPr>
          <w:i/>
          <w:sz w:val="20"/>
        </w:rPr>
        <w:t>required</w:t>
      </w:r>
      <w:r>
        <w:rPr>
          <w:i/>
          <w:spacing w:val="-4"/>
          <w:sz w:val="20"/>
        </w:rPr>
        <w:t> </w:t>
      </w:r>
      <w:r>
        <w:rPr>
          <w:i/>
          <w:sz w:val="20"/>
        </w:rPr>
        <w:t>to</w:t>
      </w:r>
      <w:r>
        <w:rPr>
          <w:i/>
          <w:spacing w:val="-4"/>
          <w:sz w:val="20"/>
        </w:rPr>
        <w:t> </w:t>
      </w:r>
      <w:r>
        <w:rPr>
          <w:i/>
          <w:sz w:val="20"/>
        </w:rPr>
        <w:t>conform</w:t>
      </w:r>
      <w:r>
        <w:rPr>
          <w:i/>
          <w:spacing w:val="-1"/>
          <w:sz w:val="20"/>
        </w:rPr>
        <w:t> </w:t>
      </w:r>
      <w:r>
        <w:rPr>
          <w:i/>
          <w:sz w:val="20"/>
        </w:rPr>
        <w:t>to</w:t>
      </w:r>
      <w:r>
        <w:rPr>
          <w:i/>
          <w:spacing w:val="-7"/>
          <w:sz w:val="20"/>
        </w:rPr>
        <w:t> </w:t>
      </w:r>
      <w:r>
        <w:rPr>
          <w:i/>
          <w:sz w:val="20"/>
        </w:rPr>
        <w:t>applicable</w:t>
      </w:r>
      <w:r>
        <w:rPr>
          <w:i/>
          <w:spacing w:val="-3"/>
          <w:sz w:val="20"/>
        </w:rPr>
        <w:t> </w:t>
      </w:r>
      <w:r>
        <w:rPr>
          <w:i/>
          <w:sz w:val="20"/>
        </w:rPr>
        <w:t>laws,</w:t>
      </w:r>
      <w:r>
        <w:rPr>
          <w:i/>
          <w:spacing w:val="-7"/>
          <w:sz w:val="20"/>
        </w:rPr>
        <w:t> </w:t>
      </w:r>
      <w:r>
        <w:rPr>
          <w:i/>
          <w:sz w:val="20"/>
        </w:rPr>
        <w:t>rules,</w:t>
      </w:r>
      <w:r>
        <w:rPr>
          <w:i/>
          <w:spacing w:val="-5"/>
          <w:sz w:val="20"/>
        </w:rPr>
        <w:t> </w:t>
      </w:r>
      <w:r>
        <w:rPr>
          <w:i/>
          <w:sz w:val="20"/>
        </w:rPr>
        <w:t>codes,</w:t>
      </w:r>
      <w:r>
        <w:rPr>
          <w:i/>
          <w:spacing w:val="-2"/>
          <w:sz w:val="20"/>
        </w:rPr>
        <w:t> </w:t>
      </w:r>
      <w:r>
        <w:rPr>
          <w:i/>
          <w:sz w:val="20"/>
        </w:rPr>
        <w:t>policies</w:t>
      </w:r>
      <w:r>
        <w:rPr>
          <w:i/>
          <w:spacing w:val="-5"/>
          <w:sz w:val="20"/>
        </w:rPr>
        <w:t> </w:t>
      </w:r>
      <w:r>
        <w:rPr>
          <w:i/>
          <w:sz w:val="20"/>
        </w:rPr>
        <w:t>and</w:t>
      </w:r>
      <w:r>
        <w:rPr>
          <w:i/>
          <w:spacing w:val="-7"/>
          <w:sz w:val="20"/>
        </w:rPr>
        <w:t> </w:t>
      </w:r>
      <w:r>
        <w:rPr>
          <w:i/>
          <w:sz w:val="20"/>
        </w:rPr>
        <w:t>procedures</w:t>
      </w:r>
      <w:r>
        <w:rPr>
          <w:i/>
          <w:spacing w:val="-4"/>
          <w:sz w:val="20"/>
        </w:rPr>
        <w:t> </w:t>
      </w:r>
      <w:r>
        <w:rPr>
          <w:i/>
          <w:sz w:val="20"/>
        </w:rPr>
        <w:t>regarding</w:t>
      </w:r>
      <w:r>
        <w:rPr>
          <w:i/>
          <w:sz w:val="20"/>
        </w:rPr>
        <w:t> Sexual harassment and</w:t>
      </w:r>
      <w:r>
        <w:rPr>
          <w:i/>
          <w:spacing w:val="-1"/>
          <w:sz w:val="20"/>
        </w:rPr>
        <w:t> </w:t>
      </w:r>
      <w:r>
        <w:rPr>
          <w:i/>
          <w:sz w:val="20"/>
        </w:rPr>
        <w:t>Equal</w:t>
      </w:r>
      <w:r>
        <w:rPr>
          <w:i/>
          <w:spacing w:val="-3"/>
          <w:sz w:val="20"/>
        </w:rPr>
        <w:t> </w:t>
      </w:r>
      <w:r>
        <w:rPr>
          <w:i/>
          <w:sz w:val="20"/>
        </w:rPr>
        <w:t>Employment Opportunity (EEO).</w:t>
      </w:r>
      <w:r>
        <w:rPr>
          <w:i/>
          <w:spacing w:val="40"/>
          <w:sz w:val="20"/>
        </w:rPr>
        <w:t> </w:t>
      </w:r>
      <w:r>
        <w:rPr>
          <w:i/>
          <w:sz w:val="20"/>
        </w:rPr>
        <w:t>References are found in DOM Section 31010</w:t>
      </w:r>
    </w:p>
    <w:p>
      <w:pPr>
        <w:pStyle w:val="BodyText"/>
        <w:spacing w:before="5"/>
        <w:ind w:left="0"/>
        <w:rPr>
          <w:i/>
        </w:rPr>
      </w:pPr>
    </w:p>
    <w:p>
      <w:pPr>
        <w:spacing w:before="0"/>
        <w:ind w:left="0" w:right="1953" w:firstLine="0"/>
        <w:jc w:val="right"/>
        <w:rPr>
          <w:i/>
          <w:sz w:val="20"/>
        </w:rPr>
      </w:pPr>
      <w:r>
        <w:rPr>
          <w:i/>
          <w:spacing w:val="-2"/>
          <w:sz w:val="20"/>
        </w:rPr>
        <w:t>Initial:</w:t>
      </w:r>
    </w:p>
    <w:p>
      <w:pPr>
        <w:pStyle w:val="BodyText"/>
        <w:spacing w:before="6"/>
        <w:ind w:left="0"/>
        <w:rPr>
          <w:i/>
          <w:sz w:val="15"/>
        </w:rPr>
      </w:pPr>
      <w:r>
        <w:rPr>
          <w:i/>
          <w:sz w:val="15"/>
        </w:rPr>
        <mc:AlternateContent>
          <mc:Choice Requires="wps">
            <w:drawing>
              <wp:anchor distT="0" distB="0" distL="0" distR="0" allowOverlap="1" layoutInCell="1" locked="0" behindDoc="1" simplePos="0" relativeHeight="487589888">
                <wp:simplePos x="0" y="0"/>
                <wp:positionH relativeFrom="page">
                  <wp:posOffset>5984494</wp:posOffset>
                </wp:positionH>
                <wp:positionV relativeFrom="paragraph">
                  <wp:posOffset>135329</wp:posOffset>
                </wp:positionV>
                <wp:extent cx="1270000" cy="762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270000" cy="7620"/>
                        </a:xfrm>
                        <a:custGeom>
                          <a:avLst/>
                          <a:gdLst/>
                          <a:ahLst/>
                          <a:cxnLst/>
                          <a:rect l="l" t="t" r="r" b="b"/>
                          <a:pathLst>
                            <a:path w="1270000" h="7620">
                              <a:moveTo>
                                <a:pt x="1269492" y="0"/>
                              </a:moveTo>
                              <a:lnTo>
                                <a:pt x="0" y="0"/>
                              </a:lnTo>
                              <a:lnTo>
                                <a:pt x="0" y="7620"/>
                              </a:lnTo>
                              <a:lnTo>
                                <a:pt x="1269492" y="7620"/>
                              </a:lnTo>
                              <a:lnTo>
                                <a:pt x="12694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71.220001pt;margin-top:10.655839pt;width:99.96pt;height:.60004pt;mso-position-horizontal-relative:page;mso-position-vertical-relative:paragraph;z-index:-15726592;mso-wrap-distance-left:0;mso-wrap-distance-right:0" id="docshape14" filled="true" fillcolor="#000000" stroked="false">
                <v:fill type="solid"/>
                <w10:wrap type="topAndBottom"/>
              </v:rect>
            </w:pict>
          </mc:Fallback>
        </mc:AlternateContent>
      </w:r>
    </w:p>
    <w:p>
      <w:pPr>
        <w:pStyle w:val="BodyText"/>
        <w:spacing w:before="19"/>
      </w:pPr>
      <w:r>
        <w:rPr>
          <w:u w:val="single"/>
        </w:rPr>
        <w:t>Code</w:t>
      </w:r>
      <w:r>
        <w:rPr>
          <w:spacing w:val="-7"/>
          <w:u w:val="single"/>
        </w:rPr>
        <w:t> </w:t>
      </w:r>
      <w:r>
        <w:rPr>
          <w:u w:val="single"/>
        </w:rPr>
        <w:t>of</w:t>
      </w:r>
      <w:r>
        <w:rPr>
          <w:spacing w:val="-4"/>
          <w:u w:val="single"/>
        </w:rPr>
        <w:t> </w:t>
      </w:r>
      <w:r>
        <w:rPr>
          <w:spacing w:val="-2"/>
          <w:u w:val="single"/>
        </w:rPr>
        <w:t>Conduct</w:t>
      </w:r>
      <w:r>
        <w:rPr>
          <w:spacing w:val="-2"/>
          <w:u w:val="none"/>
        </w:rPr>
        <w:t>:</w:t>
      </w:r>
    </w:p>
    <w:p>
      <w:pPr>
        <w:spacing w:before="0"/>
        <w:ind w:left="458" w:right="1089" w:firstLine="0"/>
        <w:jc w:val="left"/>
        <w:rPr>
          <w:i/>
          <w:sz w:val="20"/>
        </w:rPr>
      </w:pPr>
      <w:r>
        <w:rPr>
          <w:i/>
          <w:sz w:val="20"/>
        </w:rPr>
        <w:t>As an employee of the Division of Adult Institutions, we are expected to perform our duties at all time as follows:</w:t>
      </w:r>
      <w:r>
        <w:rPr>
          <w:i/>
          <w:sz w:val="20"/>
        </w:rPr>
        <w:t> Demonstrate professionalism, honest, and integrity; accept responsibility for our actions and their consequences;</w:t>
      </w:r>
      <w:r>
        <w:rPr>
          <w:i/>
          <w:sz w:val="20"/>
        </w:rPr>
        <w:t> appreciate</w:t>
      </w:r>
      <w:r>
        <w:rPr>
          <w:i/>
          <w:spacing w:val="-3"/>
          <w:sz w:val="20"/>
        </w:rPr>
        <w:t> </w:t>
      </w:r>
      <w:r>
        <w:rPr>
          <w:i/>
          <w:sz w:val="20"/>
        </w:rPr>
        <w:t>differences</w:t>
      </w:r>
      <w:r>
        <w:rPr>
          <w:i/>
          <w:spacing w:val="-4"/>
          <w:sz w:val="20"/>
        </w:rPr>
        <w:t> </w:t>
      </w:r>
      <w:r>
        <w:rPr>
          <w:i/>
          <w:sz w:val="20"/>
        </w:rPr>
        <w:t>in people,</w:t>
      </w:r>
      <w:r>
        <w:rPr>
          <w:i/>
          <w:spacing w:val="-3"/>
          <w:sz w:val="20"/>
        </w:rPr>
        <w:t> </w:t>
      </w:r>
      <w:r>
        <w:rPr>
          <w:i/>
          <w:sz w:val="20"/>
        </w:rPr>
        <w:t>their</w:t>
      </w:r>
      <w:r>
        <w:rPr>
          <w:i/>
          <w:spacing w:val="-5"/>
          <w:sz w:val="20"/>
        </w:rPr>
        <w:t> </w:t>
      </w:r>
      <w:r>
        <w:rPr>
          <w:i/>
          <w:sz w:val="20"/>
        </w:rPr>
        <w:t>ideas</w:t>
      </w:r>
      <w:r>
        <w:rPr>
          <w:i/>
          <w:spacing w:val="-4"/>
          <w:sz w:val="20"/>
        </w:rPr>
        <w:t> </w:t>
      </w:r>
      <w:r>
        <w:rPr>
          <w:i/>
          <w:sz w:val="20"/>
        </w:rPr>
        <w:t>and</w:t>
      </w:r>
      <w:r>
        <w:rPr>
          <w:i/>
          <w:spacing w:val="-3"/>
          <w:sz w:val="20"/>
        </w:rPr>
        <w:t> </w:t>
      </w:r>
      <w:r>
        <w:rPr>
          <w:i/>
          <w:sz w:val="20"/>
        </w:rPr>
        <w:t>opinions;</w:t>
      </w:r>
      <w:r>
        <w:rPr>
          <w:i/>
          <w:spacing w:val="-4"/>
          <w:sz w:val="20"/>
        </w:rPr>
        <w:t> </w:t>
      </w:r>
      <w:r>
        <w:rPr>
          <w:i/>
          <w:sz w:val="20"/>
        </w:rPr>
        <w:t>treat</w:t>
      </w:r>
      <w:r>
        <w:rPr>
          <w:i/>
          <w:spacing w:val="-3"/>
          <w:sz w:val="20"/>
        </w:rPr>
        <w:t> </w:t>
      </w:r>
      <w:r>
        <w:rPr>
          <w:i/>
          <w:sz w:val="20"/>
        </w:rPr>
        <w:t>fellow</w:t>
      </w:r>
      <w:r>
        <w:rPr>
          <w:i/>
          <w:spacing w:val="-4"/>
          <w:sz w:val="20"/>
        </w:rPr>
        <w:t> </w:t>
      </w:r>
      <w:r>
        <w:rPr>
          <w:i/>
          <w:sz w:val="20"/>
        </w:rPr>
        <w:t>employees,</w:t>
      </w:r>
      <w:r>
        <w:rPr>
          <w:i/>
          <w:spacing w:val="-3"/>
          <w:sz w:val="20"/>
        </w:rPr>
        <w:t> </w:t>
      </w:r>
      <w:r>
        <w:rPr>
          <w:i/>
          <w:sz w:val="20"/>
        </w:rPr>
        <w:t>incarcerated</w:t>
      </w:r>
      <w:r>
        <w:rPr>
          <w:i/>
          <w:spacing w:val="-3"/>
          <w:sz w:val="20"/>
        </w:rPr>
        <w:t> </w:t>
      </w:r>
      <w:r>
        <w:rPr>
          <w:i/>
          <w:sz w:val="20"/>
        </w:rPr>
        <w:t>persons</w:t>
      </w:r>
      <w:r>
        <w:rPr>
          <w:i/>
          <w:spacing w:val="-4"/>
          <w:sz w:val="20"/>
        </w:rPr>
        <w:t> </w:t>
      </w:r>
      <w:r>
        <w:rPr>
          <w:i/>
          <w:sz w:val="20"/>
        </w:rPr>
        <w:t>and</w:t>
      </w:r>
      <w:r>
        <w:rPr>
          <w:i/>
          <w:spacing w:val="-3"/>
          <w:sz w:val="20"/>
        </w:rPr>
        <w:t> </w:t>
      </w:r>
      <w:r>
        <w:rPr>
          <w:i/>
          <w:sz w:val="20"/>
        </w:rPr>
        <w:t>wards,</w:t>
      </w:r>
      <w:r>
        <w:rPr>
          <w:i/>
          <w:spacing w:val="-3"/>
          <w:sz w:val="20"/>
        </w:rPr>
        <w:t> </w:t>
      </w:r>
      <w:r>
        <w:rPr>
          <w:i/>
          <w:sz w:val="20"/>
        </w:rPr>
        <w:t>families of</w:t>
      </w:r>
      <w:r>
        <w:rPr>
          <w:i/>
          <w:spacing w:val="-2"/>
          <w:sz w:val="20"/>
        </w:rPr>
        <w:t> </w:t>
      </w:r>
      <w:r>
        <w:rPr>
          <w:i/>
          <w:sz w:val="20"/>
        </w:rPr>
        <w:t>incarcerated persons and</w:t>
      </w:r>
      <w:r>
        <w:rPr>
          <w:i/>
          <w:spacing w:val="-4"/>
          <w:sz w:val="20"/>
        </w:rPr>
        <w:t> </w:t>
      </w:r>
      <w:r>
        <w:rPr>
          <w:i/>
          <w:sz w:val="20"/>
        </w:rPr>
        <w:t>wards,</w:t>
      </w:r>
      <w:r>
        <w:rPr>
          <w:i/>
          <w:spacing w:val="-1"/>
          <w:sz w:val="20"/>
        </w:rPr>
        <w:t> </w:t>
      </w:r>
      <w:r>
        <w:rPr>
          <w:i/>
          <w:sz w:val="20"/>
        </w:rPr>
        <w:t>parolees, and the</w:t>
      </w:r>
      <w:r>
        <w:rPr>
          <w:i/>
          <w:spacing w:val="-1"/>
          <w:sz w:val="20"/>
        </w:rPr>
        <w:t> </w:t>
      </w:r>
      <w:r>
        <w:rPr>
          <w:i/>
          <w:sz w:val="20"/>
        </w:rPr>
        <w:t>public</w:t>
      </w:r>
      <w:r>
        <w:rPr>
          <w:i/>
          <w:spacing w:val="-6"/>
          <w:sz w:val="20"/>
        </w:rPr>
        <w:t> </w:t>
      </w:r>
      <w:r>
        <w:rPr>
          <w:i/>
          <w:sz w:val="20"/>
        </w:rPr>
        <w:t>with dignity and</w:t>
      </w:r>
      <w:r>
        <w:rPr>
          <w:i/>
          <w:spacing w:val="-2"/>
          <w:sz w:val="20"/>
        </w:rPr>
        <w:t> </w:t>
      </w:r>
      <w:r>
        <w:rPr>
          <w:i/>
          <w:sz w:val="20"/>
        </w:rPr>
        <w:t>fairness;</w:t>
      </w:r>
      <w:r>
        <w:rPr>
          <w:i/>
          <w:spacing w:val="-2"/>
          <w:sz w:val="20"/>
        </w:rPr>
        <w:t> </w:t>
      </w:r>
      <w:r>
        <w:rPr>
          <w:i/>
          <w:sz w:val="20"/>
        </w:rPr>
        <w:t>respect the rights</w:t>
      </w:r>
      <w:r>
        <w:rPr>
          <w:i/>
          <w:spacing w:val="-2"/>
          <w:sz w:val="20"/>
        </w:rPr>
        <w:t> </w:t>
      </w:r>
      <w:r>
        <w:rPr>
          <w:i/>
          <w:sz w:val="20"/>
        </w:rPr>
        <w:t>of others</w:t>
      </w:r>
      <w:r>
        <w:rPr>
          <w:i/>
          <w:spacing w:val="-1"/>
          <w:sz w:val="20"/>
        </w:rPr>
        <w:t> </w:t>
      </w:r>
      <w:r>
        <w:rPr>
          <w:i/>
          <w:sz w:val="20"/>
        </w:rPr>
        <w:t>and</w:t>
      </w:r>
      <w:r>
        <w:rPr>
          <w:i/>
          <w:spacing w:val="-3"/>
          <w:sz w:val="20"/>
        </w:rPr>
        <w:t> </w:t>
      </w:r>
      <w:r>
        <w:rPr>
          <w:i/>
          <w:sz w:val="20"/>
        </w:rPr>
        <w:t>treat others fairly regardless of race, color, national origin, ancestry, gender, religion, marital status, age, disability, medical condition, pregnancy, sexual orientation, veteran status, or political affiliation: comply with all applicable laws and regulations; report misconduct or any unethical or illegal activity and cooperate fully with any investigation.</w:t>
      </w:r>
    </w:p>
    <w:p>
      <w:pPr>
        <w:pStyle w:val="BodyText"/>
        <w:spacing w:before="1"/>
        <w:ind w:left="0"/>
        <w:rPr>
          <w:i/>
        </w:rPr>
      </w:pPr>
    </w:p>
    <w:p>
      <w:pPr>
        <w:tabs>
          <w:tab w:pos="2237" w:val="left" w:leader="none"/>
        </w:tabs>
        <w:spacing w:before="0"/>
        <w:ind w:left="0" w:right="829" w:firstLine="0"/>
        <w:jc w:val="right"/>
        <w:rPr>
          <w:i/>
          <w:sz w:val="20"/>
        </w:rPr>
      </w:pPr>
      <w:r>
        <w:rPr>
          <w:i/>
          <w:sz w:val="20"/>
        </w:rPr>
        <w:t>Initial: </w:t>
      </w:r>
      <w:r>
        <w:rPr>
          <w:i/>
          <w:sz w:val="20"/>
          <w:u w:val="single"/>
        </w:rPr>
        <w:tab/>
      </w:r>
    </w:p>
    <w:p>
      <w:pPr>
        <w:spacing w:after="0"/>
        <w:jc w:val="right"/>
        <w:rPr>
          <w:i/>
          <w:sz w:val="20"/>
        </w:rPr>
        <w:sectPr>
          <w:pgSz w:w="12240" w:h="15840"/>
          <w:pgMar w:header="720" w:footer="736" w:top="1180" w:bottom="940" w:left="360" w:right="360"/>
        </w:sectPr>
      </w:pPr>
    </w:p>
    <w:p>
      <w:pPr>
        <w:pStyle w:val="BodyText"/>
        <w:spacing w:before="24"/>
        <w:ind w:left="0"/>
        <w:rPr>
          <w:i/>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75"/>
        <w:gridCol w:w="4040"/>
        <w:gridCol w:w="2607"/>
      </w:tblGrid>
      <w:tr>
        <w:trPr>
          <w:trHeight w:val="3686" w:hRule="atLeast"/>
        </w:trPr>
        <w:tc>
          <w:tcPr>
            <w:tcW w:w="10822" w:type="dxa"/>
            <w:gridSpan w:val="3"/>
          </w:tcPr>
          <w:p>
            <w:pPr>
              <w:pStyle w:val="TableParagraph"/>
              <w:spacing w:before="1"/>
              <w:rPr>
                <w:sz w:val="20"/>
              </w:rPr>
            </w:pPr>
            <w:r>
              <w:rPr>
                <w:spacing w:val="-2"/>
                <w:sz w:val="20"/>
                <w:u w:val="single"/>
              </w:rPr>
              <w:t>Incompatible</w:t>
            </w:r>
            <w:r>
              <w:rPr>
                <w:spacing w:val="-1"/>
                <w:sz w:val="20"/>
                <w:u w:val="single"/>
              </w:rPr>
              <w:t> </w:t>
            </w:r>
            <w:r>
              <w:rPr>
                <w:spacing w:val="-2"/>
                <w:sz w:val="20"/>
                <w:u w:val="single"/>
              </w:rPr>
              <w:t>Activities:</w:t>
            </w:r>
          </w:p>
          <w:p>
            <w:pPr>
              <w:pStyle w:val="TableParagraph"/>
              <w:spacing w:before="1"/>
              <w:rPr>
                <w:i/>
                <w:sz w:val="20"/>
              </w:rPr>
            </w:pPr>
            <w:r>
              <w:rPr>
                <w:i/>
                <w:sz w:val="20"/>
              </w:rPr>
              <w:t>Per</w:t>
            </w:r>
            <w:r>
              <w:rPr>
                <w:i/>
                <w:spacing w:val="-6"/>
                <w:sz w:val="20"/>
              </w:rPr>
              <w:t> </w:t>
            </w:r>
            <w:r>
              <w:rPr>
                <w:i/>
                <w:sz w:val="20"/>
              </w:rPr>
              <w:t>California</w:t>
            </w:r>
            <w:r>
              <w:rPr>
                <w:i/>
                <w:spacing w:val="-3"/>
                <w:sz w:val="20"/>
              </w:rPr>
              <w:t> </w:t>
            </w:r>
            <w:r>
              <w:rPr>
                <w:i/>
                <w:sz w:val="20"/>
              </w:rPr>
              <w:t>Code</w:t>
            </w:r>
            <w:r>
              <w:rPr>
                <w:i/>
                <w:spacing w:val="-7"/>
                <w:sz w:val="20"/>
              </w:rPr>
              <w:t> </w:t>
            </w:r>
            <w:r>
              <w:rPr>
                <w:i/>
                <w:sz w:val="20"/>
              </w:rPr>
              <w:t>of</w:t>
            </w:r>
            <w:r>
              <w:rPr>
                <w:i/>
                <w:spacing w:val="-4"/>
                <w:sz w:val="20"/>
              </w:rPr>
              <w:t> </w:t>
            </w:r>
            <w:r>
              <w:rPr>
                <w:i/>
                <w:sz w:val="20"/>
              </w:rPr>
              <w:t>Regulations,</w:t>
            </w:r>
            <w:r>
              <w:rPr>
                <w:i/>
                <w:spacing w:val="-3"/>
                <w:sz w:val="20"/>
              </w:rPr>
              <w:t> </w:t>
            </w:r>
            <w:r>
              <w:rPr>
                <w:i/>
                <w:sz w:val="20"/>
              </w:rPr>
              <w:t>Title</w:t>
            </w:r>
            <w:r>
              <w:rPr>
                <w:i/>
                <w:spacing w:val="-5"/>
                <w:sz w:val="20"/>
              </w:rPr>
              <w:t> </w:t>
            </w:r>
            <w:r>
              <w:rPr>
                <w:i/>
                <w:sz w:val="20"/>
              </w:rPr>
              <w:t>15,</w:t>
            </w:r>
            <w:r>
              <w:rPr>
                <w:i/>
                <w:spacing w:val="-5"/>
                <w:sz w:val="20"/>
              </w:rPr>
              <w:t> </w:t>
            </w:r>
            <w:r>
              <w:rPr>
                <w:i/>
                <w:sz w:val="20"/>
              </w:rPr>
              <w:t>Section</w:t>
            </w:r>
            <w:r>
              <w:rPr>
                <w:i/>
                <w:spacing w:val="-6"/>
                <w:sz w:val="20"/>
              </w:rPr>
              <w:t> </w:t>
            </w:r>
            <w:r>
              <w:rPr>
                <w:i/>
                <w:sz w:val="20"/>
              </w:rPr>
              <w:t>3413,</w:t>
            </w:r>
            <w:r>
              <w:rPr>
                <w:i/>
                <w:spacing w:val="-3"/>
                <w:sz w:val="20"/>
              </w:rPr>
              <w:t> </w:t>
            </w:r>
            <w:r>
              <w:rPr>
                <w:i/>
                <w:sz w:val="20"/>
              </w:rPr>
              <w:t>Incompatible</w:t>
            </w:r>
            <w:r>
              <w:rPr>
                <w:i/>
                <w:spacing w:val="-3"/>
                <w:sz w:val="20"/>
              </w:rPr>
              <w:t> </w:t>
            </w:r>
            <w:r>
              <w:rPr>
                <w:i/>
                <w:sz w:val="20"/>
              </w:rPr>
              <w:t>Activities,</w:t>
            </w:r>
            <w:r>
              <w:rPr>
                <w:i/>
                <w:spacing w:val="-4"/>
                <w:sz w:val="20"/>
              </w:rPr>
              <w:t> </w:t>
            </w:r>
            <w:r>
              <w:rPr>
                <w:i/>
                <w:sz w:val="20"/>
              </w:rPr>
              <w:t>subsections</w:t>
            </w:r>
            <w:r>
              <w:rPr>
                <w:i/>
                <w:spacing w:val="-4"/>
                <w:sz w:val="20"/>
              </w:rPr>
              <w:t> </w:t>
            </w:r>
            <w:r>
              <w:rPr>
                <w:i/>
                <w:sz w:val="20"/>
              </w:rPr>
              <w:t>(a)</w:t>
            </w:r>
            <w:r>
              <w:rPr>
                <w:i/>
                <w:spacing w:val="-7"/>
                <w:sz w:val="20"/>
              </w:rPr>
              <w:t> </w:t>
            </w:r>
            <w:r>
              <w:rPr>
                <w:i/>
                <w:sz w:val="20"/>
              </w:rPr>
              <w:t>(1),</w:t>
            </w:r>
            <w:r>
              <w:rPr>
                <w:i/>
                <w:spacing w:val="-3"/>
                <w:sz w:val="20"/>
              </w:rPr>
              <w:t> </w:t>
            </w:r>
            <w:r>
              <w:rPr>
                <w:i/>
                <w:sz w:val="20"/>
              </w:rPr>
              <w:t>(3),</w:t>
            </w:r>
            <w:r>
              <w:rPr>
                <w:i/>
                <w:spacing w:val="-5"/>
                <w:sz w:val="20"/>
              </w:rPr>
              <w:t> </w:t>
            </w:r>
            <w:r>
              <w:rPr>
                <w:i/>
                <w:sz w:val="20"/>
              </w:rPr>
              <w:t>(6)</w:t>
            </w:r>
            <w:r>
              <w:rPr>
                <w:i/>
                <w:spacing w:val="-7"/>
                <w:sz w:val="20"/>
              </w:rPr>
              <w:t> </w:t>
            </w:r>
            <w:r>
              <w:rPr>
                <w:i/>
                <w:sz w:val="20"/>
              </w:rPr>
              <w:t>and</w:t>
            </w:r>
            <w:r>
              <w:rPr>
                <w:i/>
                <w:spacing w:val="-5"/>
                <w:sz w:val="20"/>
              </w:rPr>
              <w:t> </w:t>
            </w:r>
            <w:r>
              <w:rPr>
                <w:i/>
                <w:sz w:val="20"/>
              </w:rPr>
              <w:t>(b),</w:t>
            </w:r>
            <w:r>
              <w:rPr>
                <w:i/>
                <w:spacing w:val="-3"/>
                <w:sz w:val="20"/>
              </w:rPr>
              <w:t> </w:t>
            </w:r>
            <w:r>
              <w:rPr>
                <w:i/>
                <w:sz w:val="20"/>
              </w:rPr>
              <w:t>employees</w:t>
            </w:r>
            <w:r>
              <w:rPr>
                <w:i/>
                <w:spacing w:val="-4"/>
                <w:sz w:val="20"/>
              </w:rPr>
              <w:t> </w:t>
            </w:r>
            <w:r>
              <w:rPr>
                <w:i/>
                <w:sz w:val="20"/>
              </w:rPr>
              <w:t>are</w:t>
            </w:r>
            <w:r>
              <w:rPr>
                <w:i/>
                <w:sz w:val="20"/>
              </w:rPr>
              <w:t> not to engage in activities for profit using State facilities, materials or time.</w:t>
            </w:r>
          </w:p>
          <w:p>
            <w:pPr>
              <w:pStyle w:val="TableParagraph"/>
              <w:ind w:left="0"/>
              <w:rPr>
                <w:i/>
                <w:sz w:val="20"/>
              </w:rPr>
            </w:pPr>
          </w:p>
          <w:p>
            <w:pPr>
              <w:pStyle w:val="TableParagraph"/>
              <w:tabs>
                <w:tab w:pos="10338" w:val="left" w:leader="none"/>
              </w:tabs>
              <w:ind w:left="7993"/>
              <w:rPr>
                <w:i/>
                <w:sz w:val="20"/>
              </w:rPr>
            </w:pPr>
            <w:r>
              <w:rPr>
                <w:i/>
                <w:sz w:val="20"/>
              </w:rPr>
              <w:t>Initial: </w:t>
            </w:r>
            <w:r>
              <w:rPr>
                <w:i/>
                <w:sz w:val="20"/>
                <w:u w:val="single"/>
              </w:rPr>
              <w:tab/>
            </w:r>
          </w:p>
          <w:p>
            <w:pPr>
              <w:pStyle w:val="TableParagraph"/>
              <w:spacing w:before="22"/>
              <w:ind w:left="0"/>
              <w:rPr>
                <w:i/>
                <w:sz w:val="20"/>
              </w:rPr>
            </w:pPr>
          </w:p>
          <w:p>
            <w:pPr>
              <w:pStyle w:val="TableParagraph"/>
              <w:spacing w:before="1"/>
              <w:ind w:right="538"/>
              <w:rPr>
                <w:sz w:val="20"/>
              </w:rPr>
            </w:pPr>
            <w:r>
              <w:rPr>
                <w:b/>
                <w:sz w:val="20"/>
              </w:rPr>
              <w:t>COMMENTS:</w:t>
            </w:r>
            <w:r>
              <w:rPr>
                <w:b/>
                <w:spacing w:val="40"/>
                <w:sz w:val="20"/>
              </w:rPr>
              <w:t> </w:t>
            </w:r>
            <w:r>
              <w:rPr>
                <w:sz w:val="20"/>
              </w:rPr>
              <w:t>Tentative work hours range from 0700-1600, Monday through Friday, with the addition of Off Post Training hours. However, CC II Supervisor is a Fair Labor Standards Act (FLSA) exempt hire; employees are expected to work within reason</w:t>
            </w:r>
            <w:r>
              <w:rPr>
                <w:spacing w:val="-3"/>
                <w:sz w:val="20"/>
              </w:rPr>
              <w:t> </w:t>
            </w:r>
            <w:r>
              <w:rPr>
                <w:sz w:val="20"/>
              </w:rPr>
              <w:t>as</w:t>
            </w:r>
            <w:r>
              <w:rPr>
                <w:spacing w:val="-6"/>
                <w:sz w:val="20"/>
              </w:rPr>
              <w:t> </w:t>
            </w:r>
            <w:r>
              <w:rPr>
                <w:sz w:val="20"/>
              </w:rPr>
              <w:t>many</w:t>
            </w:r>
            <w:r>
              <w:rPr>
                <w:spacing w:val="-3"/>
                <w:sz w:val="20"/>
              </w:rPr>
              <w:t> </w:t>
            </w:r>
            <w:r>
              <w:rPr>
                <w:sz w:val="20"/>
              </w:rPr>
              <w:t>hours</w:t>
            </w:r>
            <w:r>
              <w:rPr>
                <w:spacing w:val="-5"/>
                <w:sz w:val="20"/>
              </w:rPr>
              <w:t> </w:t>
            </w:r>
            <w:r>
              <w:rPr>
                <w:sz w:val="20"/>
              </w:rPr>
              <w:t>necessary</w:t>
            </w:r>
            <w:r>
              <w:rPr>
                <w:spacing w:val="-5"/>
                <w:sz w:val="20"/>
              </w:rPr>
              <w:t> </w:t>
            </w:r>
            <w:r>
              <w:rPr>
                <w:sz w:val="20"/>
              </w:rPr>
              <w:t>to</w:t>
            </w:r>
            <w:r>
              <w:rPr>
                <w:spacing w:val="-1"/>
                <w:sz w:val="20"/>
              </w:rPr>
              <w:t> </w:t>
            </w:r>
            <w:r>
              <w:rPr>
                <w:sz w:val="20"/>
              </w:rPr>
              <w:t>accomplish</w:t>
            </w:r>
            <w:r>
              <w:rPr>
                <w:spacing w:val="-2"/>
                <w:sz w:val="20"/>
              </w:rPr>
              <w:t> </w:t>
            </w:r>
            <w:r>
              <w:rPr>
                <w:sz w:val="20"/>
              </w:rPr>
              <w:t>their</w:t>
            </w:r>
            <w:r>
              <w:rPr>
                <w:spacing w:val="-4"/>
                <w:sz w:val="20"/>
              </w:rPr>
              <w:t> </w:t>
            </w:r>
            <w:r>
              <w:rPr>
                <w:sz w:val="20"/>
              </w:rPr>
              <w:t>assignments</w:t>
            </w:r>
            <w:r>
              <w:rPr>
                <w:spacing w:val="-4"/>
                <w:sz w:val="20"/>
              </w:rPr>
              <w:t> </w:t>
            </w:r>
            <w:r>
              <w:rPr>
                <w:sz w:val="20"/>
              </w:rPr>
              <w:t>to</w:t>
            </w:r>
            <w:r>
              <w:rPr>
                <w:spacing w:val="-1"/>
                <w:sz w:val="20"/>
              </w:rPr>
              <w:t> </w:t>
            </w:r>
            <w:r>
              <w:rPr>
                <w:sz w:val="20"/>
              </w:rPr>
              <w:t>fulfill</w:t>
            </w:r>
            <w:r>
              <w:rPr>
                <w:spacing w:val="-4"/>
                <w:sz w:val="20"/>
              </w:rPr>
              <w:t> </w:t>
            </w:r>
            <w:r>
              <w:rPr>
                <w:sz w:val="20"/>
              </w:rPr>
              <w:t>their</w:t>
            </w:r>
            <w:r>
              <w:rPr>
                <w:spacing w:val="-7"/>
                <w:sz w:val="20"/>
              </w:rPr>
              <w:t> </w:t>
            </w:r>
            <w:r>
              <w:rPr>
                <w:sz w:val="20"/>
              </w:rPr>
              <w:t>responsibilities.</w:t>
            </w:r>
            <w:r>
              <w:rPr>
                <w:spacing w:val="-3"/>
                <w:sz w:val="20"/>
              </w:rPr>
              <w:t> </w:t>
            </w:r>
            <w:r>
              <w:rPr>
                <w:sz w:val="20"/>
              </w:rPr>
              <w:t>Consistent</w:t>
            </w:r>
            <w:r>
              <w:rPr>
                <w:spacing w:val="-2"/>
                <w:sz w:val="20"/>
              </w:rPr>
              <w:t> </w:t>
            </w:r>
            <w:r>
              <w:rPr>
                <w:sz w:val="20"/>
              </w:rPr>
              <w:t>with</w:t>
            </w:r>
            <w:r>
              <w:rPr>
                <w:spacing w:val="-2"/>
                <w:sz w:val="20"/>
              </w:rPr>
              <w:t> </w:t>
            </w:r>
            <w:r>
              <w:rPr>
                <w:sz w:val="20"/>
              </w:rPr>
              <w:t>the</w:t>
            </w:r>
            <w:r>
              <w:rPr>
                <w:spacing w:val="-3"/>
                <w:sz w:val="20"/>
              </w:rPr>
              <w:t> </w:t>
            </w:r>
            <w:r>
              <w:rPr>
                <w:sz w:val="20"/>
              </w:rPr>
              <w:t>services which management has determined must be provided, FLSA exempt employees are to be given discretion in establishing their work hours. Employees are responsible for keeping management apprised of their schedule and whereabouts, must receive</w:t>
            </w:r>
            <w:r>
              <w:rPr>
                <w:spacing w:val="-3"/>
                <w:sz w:val="20"/>
              </w:rPr>
              <w:t> </w:t>
            </w:r>
            <w:r>
              <w:rPr>
                <w:sz w:val="20"/>
              </w:rPr>
              <w:t>approval</w:t>
            </w:r>
            <w:r>
              <w:rPr>
                <w:spacing w:val="-2"/>
                <w:sz w:val="20"/>
              </w:rPr>
              <w:t> </w:t>
            </w:r>
            <w:r>
              <w:rPr>
                <w:sz w:val="20"/>
              </w:rPr>
              <w:t>from</w:t>
            </w:r>
            <w:r>
              <w:rPr>
                <w:spacing w:val="-1"/>
                <w:sz w:val="20"/>
              </w:rPr>
              <w:t> </w:t>
            </w:r>
            <w:r>
              <w:rPr>
                <w:sz w:val="20"/>
              </w:rPr>
              <w:t>management</w:t>
            </w:r>
            <w:r>
              <w:rPr>
                <w:spacing w:val="-2"/>
                <w:sz w:val="20"/>
              </w:rPr>
              <w:t> </w:t>
            </w:r>
            <w:r>
              <w:rPr>
                <w:sz w:val="20"/>
              </w:rPr>
              <w:t>for</w:t>
            </w:r>
            <w:r>
              <w:rPr>
                <w:spacing w:val="-2"/>
                <w:sz w:val="20"/>
              </w:rPr>
              <w:t> </w:t>
            </w:r>
            <w:r>
              <w:rPr>
                <w:sz w:val="20"/>
              </w:rPr>
              <w:t>the</w:t>
            </w:r>
            <w:r>
              <w:rPr>
                <w:spacing w:val="-3"/>
                <w:sz w:val="20"/>
              </w:rPr>
              <w:t> </w:t>
            </w:r>
            <w:r>
              <w:rPr>
                <w:sz w:val="20"/>
              </w:rPr>
              <w:t>use</w:t>
            </w:r>
            <w:r>
              <w:rPr>
                <w:spacing w:val="-3"/>
                <w:sz w:val="20"/>
              </w:rPr>
              <w:t> </w:t>
            </w:r>
            <w:r>
              <w:rPr>
                <w:sz w:val="20"/>
              </w:rPr>
              <w:t>of</w:t>
            </w:r>
            <w:r>
              <w:rPr>
                <w:spacing w:val="-4"/>
                <w:sz w:val="20"/>
              </w:rPr>
              <w:t> </w:t>
            </w:r>
            <w:r>
              <w:rPr>
                <w:sz w:val="20"/>
              </w:rPr>
              <w:t>formal</w:t>
            </w:r>
            <w:r>
              <w:rPr>
                <w:spacing w:val="-2"/>
                <w:sz w:val="20"/>
              </w:rPr>
              <w:t> </w:t>
            </w:r>
            <w:r>
              <w:rPr>
                <w:sz w:val="20"/>
              </w:rPr>
              <w:t>leave</w:t>
            </w:r>
            <w:r>
              <w:rPr>
                <w:spacing w:val="-3"/>
                <w:sz w:val="20"/>
              </w:rPr>
              <w:t> </w:t>
            </w:r>
            <w:r>
              <w:rPr>
                <w:sz w:val="20"/>
              </w:rPr>
              <w:t>(e.g.,</w:t>
            </w:r>
            <w:r>
              <w:rPr>
                <w:spacing w:val="-2"/>
                <w:sz w:val="20"/>
              </w:rPr>
              <w:t> </w:t>
            </w:r>
            <w:r>
              <w:rPr>
                <w:sz w:val="20"/>
              </w:rPr>
              <w:t>vacation,</w:t>
            </w:r>
            <w:r>
              <w:rPr>
                <w:spacing w:val="-2"/>
                <w:sz w:val="20"/>
              </w:rPr>
              <w:t> </w:t>
            </w:r>
            <w:r>
              <w:rPr>
                <w:sz w:val="20"/>
              </w:rPr>
              <w:t>sick</w:t>
            </w:r>
            <w:r>
              <w:rPr>
                <w:spacing w:val="-2"/>
                <w:sz w:val="20"/>
              </w:rPr>
              <w:t> </w:t>
            </w:r>
            <w:r>
              <w:rPr>
                <w:sz w:val="20"/>
              </w:rPr>
              <w:t>leave,</w:t>
            </w:r>
            <w:r>
              <w:rPr>
                <w:spacing w:val="-2"/>
                <w:sz w:val="20"/>
              </w:rPr>
              <w:t> </w:t>
            </w:r>
            <w:r>
              <w:rPr>
                <w:sz w:val="20"/>
              </w:rPr>
              <w:t>holiday,</w:t>
            </w:r>
            <w:r>
              <w:rPr>
                <w:spacing w:val="-2"/>
                <w:sz w:val="20"/>
              </w:rPr>
              <w:t> </w:t>
            </w:r>
            <w:r>
              <w:rPr>
                <w:sz w:val="20"/>
              </w:rPr>
              <w:t>etc.)</w:t>
            </w:r>
            <w:r>
              <w:rPr>
                <w:spacing w:val="-3"/>
                <w:sz w:val="20"/>
              </w:rPr>
              <w:t> </w:t>
            </w:r>
            <w:r>
              <w:rPr>
                <w:sz w:val="20"/>
              </w:rPr>
              <w:t>and</w:t>
            </w:r>
            <w:r>
              <w:rPr>
                <w:spacing w:val="-2"/>
                <w:sz w:val="20"/>
              </w:rPr>
              <w:t> </w:t>
            </w:r>
            <w:r>
              <w:rPr>
                <w:sz w:val="20"/>
              </w:rPr>
              <w:t>for</w:t>
            </w:r>
            <w:r>
              <w:rPr>
                <w:spacing w:val="-2"/>
                <w:sz w:val="20"/>
              </w:rPr>
              <w:t> </w:t>
            </w:r>
            <w:r>
              <w:rPr>
                <w:sz w:val="20"/>
              </w:rPr>
              <w:t>absences</w:t>
            </w:r>
            <w:r>
              <w:rPr>
                <w:spacing w:val="-2"/>
                <w:sz w:val="20"/>
              </w:rPr>
              <w:t> </w:t>
            </w:r>
            <w:r>
              <w:rPr>
                <w:sz w:val="20"/>
              </w:rPr>
              <w:t>for one day or more, and must respond to directions from management to complete work assignments by specific deadlines.</w:t>
            </w:r>
          </w:p>
        </w:tc>
      </w:tr>
      <w:tr>
        <w:trPr>
          <w:trHeight w:val="245" w:hRule="atLeast"/>
        </w:trPr>
        <w:tc>
          <w:tcPr>
            <w:tcW w:w="10822" w:type="dxa"/>
            <w:gridSpan w:val="3"/>
            <w:shd w:val="clear" w:color="auto" w:fill="D9D9D9"/>
          </w:tcPr>
          <w:p>
            <w:pPr>
              <w:pStyle w:val="TableParagraph"/>
              <w:spacing w:line="223" w:lineRule="exact" w:before="2"/>
              <w:rPr>
                <w:b/>
                <w:sz w:val="20"/>
              </w:rPr>
            </w:pPr>
            <w:r>
              <w:rPr>
                <w:b/>
                <w:sz w:val="20"/>
              </w:rPr>
              <w:t>CONSEQUENCE</w:t>
            </w:r>
            <w:r>
              <w:rPr>
                <w:b/>
                <w:spacing w:val="-7"/>
                <w:sz w:val="20"/>
              </w:rPr>
              <w:t> </w:t>
            </w:r>
            <w:r>
              <w:rPr>
                <w:b/>
                <w:sz w:val="20"/>
              </w:rPr>
              <w:t>OF</w:t>
            </w:r>
            <w:r>
              <w:rPr>
                <w:b/>
                <w:spacing w:val="-7"/>
                <w:sz w:val="20"/>
              </w:rPr>
              <w:t> </w:t>
            </w:r>
            <w:r>
              <w:rPr>
                <w:b/>
                <w:spacing w:val="-2"/>
                <w:sz w:val="20"/>
              </w:rPr>
              <w:t>ERROR</w:t>
            </w:r>
          </w:p>
        </w:tc>
      </w:tr>
      <w:tr>
        <w:trPr>
          <w:trHeight w:val="976" w:hRule="atLeast"/>
        </w:trPr>
        <w:tc>
          <w:tcPr>
            <w:tcW w:w="10822" w:type="dxa"/>
            <w:gridSpan w:val="3"/>
          </w:tcPr>
          <w:p>
            <w:pPr>
              <w:pStyle w:val="TableParagraph"/>
              <w:spacing w:before="1"/>
              <w:ind w:right="142"/>
              <w:rPr>
                <w:sz w:val="20"/>
              </w:rPr>
            </w:pPr>
            <w:r>
              <w:rPr>
                <w:sz w:val="20"/>
              </w:rPr>
              <w:t>Consequences</w:t>
            </w:r>
            <w:r>
              <w:rPr>
                <w:spacing w:val="-2"/>
                <w:sz w:val="20"/>
              </w:rPr>
              <w:t> </w:t>
            </w:r>
            <w:r>
              <w:rPr>
                <w:sz w:val="20"/>
              </w:rPr>
              <w:t>of</w:t>
            </w:r>
            <w:r>
              <w:rPr>
                <w:spacing w:val="-4"/>
                <w:sz w:val="20"/>
              </w:rPr>
              <w:t> </w:t>
            </w:r>
            <w:r>
              <w:rPr>
                <w:sz w:val="20"/>
              </w:rPr>
              <w:t>error</w:t>
            </w:r>
            <w:r>
              <w:rPr>
                <w:spacing w:val="-2"/>
                <w:sz w:val="20"/>
              </w:rPr>
              <w:t> </w:t>
            </w:r>
            <w:r>
              <w:rPr>
                <w:sz w:val="20"/>
              </w:rPr>
              <w:t>may</w:t>
            </w:r>
            <w:r>
              <w:rPr>
                <w:spacing w:val="-1"/>
                <w:sz w:val="20"/>
              </w:rPr>
              <w:t> </w:t>
            </w:r>
            <w:r>
              <w:rPr>
                <w:sz w:val="20"/>
              </w:rPr>
              <w:t>result</w:t>
            </w:r>
            <w:r>
              <w:rPr>
                <w:spacing w:val="-2"/>
                <w:sz w:val="20"/>
              </w:rPr>
              <w:t> </w:t>
            </w:r>
            <w:r>
              <w:rPr>
                <w:sz w:val="20"/>
              </w:rPr>
              <w:t>in</w:t>
            </w:r>
            <w:r>
              <w:rPr>
                <w:spacing w:val="-2"/>
                <w:sz w:val="20"/>
              </w:rPr>
              <w:t> </w:t>
            </w:r>
            <w:r>
              <w:rPr>
                <w:sz w:val="20"/>
              </w:rPr>
              <w:t>loss</w:t>
            </w:r>
            <w:r>
              <w:rPr>
                <w:spacing w:val="-2"/>
                <w:sz w:val="20"/>
              </w:rPr>
              <w:t> </w:t>
            </w:r>
            <w:r>
              <w:rPr>
                <w:sz w:val="20"/>
              </w:rPr>
              <w:t>of</w:t>
            </w:r>
            <w:r>
              <w:rPr>
                <w:spacing w:val="-4"/>
                <w:sz w:val="20"/>
              </w:rPr>
              <w:t> </w:t>
            </w:r>
            <w:r>
              <w:rPr>
                <w:sz w:val="20"/>
              </w:rPr>
              <w:t>time</w:t>
            </w:r>
            <w:r>
              <w:rPr>
                <w:spacing w:val="-3"/>
                <w:sz w:val="20"/>
              </w:rPr>
              <w:t> </w:t>
            </w:r>
            <w:r>
              <w:rPr>
                <w:sz w:val="20"/>
              </w:rPr>
              <w:t>and</w:t>
            </w:r>
            <w:r>
              <w:rPr>
                <w:spacing w:val="-2"/>
                <w:sz w:val="20"/>
              </w:rPr>
              <w:t> </w:t>
            </w:r>
            <w:r>
              <w:rPr>
                <w:sz w:val="20"/>
              </w:rPr>
              <w:t>could</w:t>
            </w:r>
            <w:r>
              <w:rPr>
                <w:spacing w:val="-2"/>
                <w:sz w:val="20"/>
              </w:rPr>
              <w:t> </w:t>
            </w:r>
            <w:r>
              <w:rPr>
                <w:sz w:val="20"/>
              </w:rPr>
              <w:t>cause</w:t>
            </w:r>
            <w:r>
              <w:rPr>
                <w:spacing w:val="-3"/>
                <w:sz w:val="20"/>
              </w:rPr>
              <w:t> </w:t>
            </w:r>
            <w:r>
              <w:rPr>
                <w:sz w:val="20"/>
              </w:rPr>
              <w:t>significant</w:t>
            </w:r>
            <w:r>
              <w:rPr>
                <w:spacing w:val="-2"/>
                <w:sz w:val="20"/>
              </w:rPr>
              <w:t> </w:t>
            </w:r>
            <w:r>
              <w:rPr>
                <w:sz w:val="20"/>
              </w:rPr>
              <w:t>delays</w:t>
            </w:r>
            <w:r>
              <w:rPr>
                <w:spacing w:val="-2"/>
                <w:sz w:val="20"/>
              </w:rPr>
              <w:t> </w:t>
            </w:r>
            <w:r>
              <w:rPr>
                <w:sz w:val="20"/>
              </w:rPr>
              <w:t>in</w:t>
            </w:r>
            <w:r>
              <w:rPr>
                <w:spacing w:val="-2"/>
                <w:sz w:val="20"/>
              </w:rPr>
              <w:t> </w:t>
            </w:r>
            <w:r>
              <w:rPr>
                <w:sz w:val="20"/>
              </w:rPr>
              <w:t>program</w:t>
            </w:r>
            <w:r>
              <w:rPr>
                <w:spacing w:val="-3"/>
                <w:sz w:val="20"/>
              </w:rPr>
              <w:t> </w:t>
            </w:r>
            <w:r>
              <w:rPr>
                <w:sz w:val="20"/>
              </w:rPr>
              <w:t>production.</w:t>
            </w:r>
            <w:r>
              <w:rPr>
                <w:spacing w:val="-2"/>
                <w:sz w:val="20"/>
              </w:rPr>
              <w:t> </w:t>
            </w:r>
            <w:r>
              <w:rPr>
                <w:sz w:val="20"/>
              </w:rPr>
              <w:t>Such</w:t>
            </w:r>
            <w:r>
              <w:rPr>
                <w:spacing w:val="-2"/>
                <w:sz w:val="20"/>
              </w:rPr>
              <w:t> </w:t>
            </w:r>
            <w:r>
              <w:rPr>
                <w:sz w:val="20"/>
              </w:rPr>
              <w:t>delays</w:t>
            </w:r>
            <w:r>
              <w:rPr>
                <w:spacing w:val="-2"/>
                <w:sz w:val="20"/>
              </w:rPr>
              <w:t> </w:t>
            </w:r>
            <w:r>
              <w:rPr>
                <w:sz w:val="20"/>
              </w:rPr>
              <w:t>can</w:t>
            </w:r>
            <w:r>
              <w:rPr>
                <w:spacing w:val="-1"/>
                <w:sz w:val="20"/>
              </w:rPr>
              <w:t> </w:t>
            </w:r>
            <w:r>
              <w:rPr>
                <w:sz w:val="20"/>
              </w:rPr>
              <w:t>result in inefficient use or misdirection of department resources resulting in the inability to meet efficiency and timeline goals, and varying degrees of negative financial impact on the department.</w:t>
            </w:r>
          </w:p>
        </w:tc>
      </w:tr>
      <w:tr>
        <w:trPr>
          <w:trHeight w:val="772" w:hRule="atLeast"/>
        </w:trPr>
        <w:tc>
          <w:tcPr>
            <w:tcW w:w="10822" w:type="dxa"/>
            <w:gridSpan w:val="3"/>
            <w:shd w:val="clear" w:color="auto" w:fill="D9D9D9"/>
          </w:tcPr>
          <w:p>
            <w:pPr>
              <w:pStyle w:val="TableParagraph"/>
              <w:spacing w:line="292" w:lineRule="exact"/>
              <w:ind w:left="0"/>
              <w:jc w:val="center"/>
              <w:rPr>
                <w:b/>
                <w:sz w:val="24"/>
              </w:rPr>
            </w:pPr>
            <w:r>
              <w:rPr>
                <w:b/>
                <w:sz w:val="24"/>
              </w:rPr>
              <w:t>To</w:t>
            </w:r>
            <w:r>
              <w:rPr>
                <w:b/>
                <w:spacing w:val="-3"/>
                <w:sz w:val="24"/>
              </w:rPr>
              <w:t> </w:t>
            </w:r>
            <w:r>
              <w:rPr>
                <w:b/>
                <w:sz w:val="24"/>
              </w:rPr>
              <w:t>be</w:t>
            </w:r>
            <w:r>
              <w:rPr>
                <w:b/>
                <w:spacing w:val="-5"/>
                <w:sz w:val="24"/>
              </w:rPr>
              <w:t> </w:t>
            </w:r>
            <w:r>
              <w:rPr>
                <w:b/>
                <w:sz w:val="24"/>
              </w:rPr>
              <w:t>reviewed</w:t>
            </w:r>
            <w:r>
              <w:rPr>
                <w:b/>
                <w:spacing w:val="-1"/>
                <w:sz w:val="24"/>
              </w:rPr>
              <w:t> </w:t>
            </w:r>
            <w:r>
              <w:rPr>
                <w:b/>
                <w:sz w:val="24"/>
              </w:rPr>
              <w:t>and</w:t>
            </w:r>
            <w:r>
              <w:rPr>
                <w:b/>
                <w:spacing w:val="-1"/>
                <w:sz w:val="24"/>
              </w:rPr>
              <w:t> </w:t>
            </w:r>
            <w:r>
              <w:rPr>
                <w:b/>
                <w:sz w:val="24"/>
              </w:rPr>
              <w:t>signed</w:t>
            </w:r>
            <w:r>
              <w:rPr>
                <w:b/>
                <w:spacing w:val="-1"/>
                <w:sz w:val="24"/>
              </w:rPr>
              <w:t> </w:t>
            </w:r>
            <w:r>
              <w:rPr>
                <w:b/>
                <w:sz w:val="24"/>
              </w:rPr>
              <w:t>by</w:t>
            </w:r>
            <w:r>
              <w:rPr>
                <w:b/>
                <w:spacing w:val="-3"/>
                <w:sz w:val="24"/>
              </w:rPr>
              <w:t> </w:t>
            </w:r>
            <w:r>
              <w:rPr>
                <w:b/>
                <w:sz w:val="24"/>
              </w:rPr>
              <w:t>the</w:t>
            </w:r>
            <w:r>
              <w:rPr>
                <w:b/>
                <w:spacing w:val="-5"/>
                <w:sz w:val="24"/>
              </w:rPr>
              <w:t> </w:t>
            </w:r>
            <w:r>
              <w:rPr>
                <w:b/>
                <w:sz w:val="24"/>
              </w:rPr>
              <w:t>supervisor</w:t>
            </w:r>
            <w:r>
              <w:rPr>
                <w:b/>
                <w:spacing w:val="-3"/>
                <w:sz w:val="24"/>
              </w:rPr>
              <w:t> </w:t>
            </w:r>
            <w:r>
              <w:rPr>
                <w:b/>
                <w:sz w:val="24"/>
              </w:rPr>
              <w:t>and </w:t>
            </w:r>
            <w:r>
              <w:rPr>
                <w:b/>
                <w:spacing w:val="-2"/>
                <w:sz w:val="24"/>
              </w:rPr>
              <w:t>employee:</w:t>
            </w:r>
          </w:p>
          <w:p>
            <w:pPr>
              <w:pStyle w:val="TableParagraph"/>
              <w:spacing w:line="194" w:lineRule="exact"/>
              <w:rPr>
                <w:b/>
                <w:sz w:val="16"/>
              </w:rPr>
            </w:pPr>
            <w:r>
              <w:rPr>
                <w:b/>
                <w:sz w:val="16"/>
              </w:rPr>
              <w:t>EMPLOYEE’S</w:t>
            </w:r>
            <w:r>
              <w:rPr>
                <w:b/>
                <w:spacing w:val="-7"/>
                <w:sz w:val="16"/>
              </w:rPr>
              <w:t> </w:t>
            </w:r>
            <w:r>
              <w:rPr>
                <w:b/>
                <w:spacing w:val="-2"/>
                <w:sz w:val="16"/>
              </w:rPr>
              <w:t>STATEMENT:</w:t>
            </w:r>
          </w:p>
          <w:p>
            <w:pPr>
              <w:pStyle w:val="TableParagraph"/>
              <w:numPr>
                <w:ilvl w:val="0"/>
                <w:numId w:val="1"/>
              </w:numPr>
              <w:tabs>
                <w:tab w:pos="828" w:val="left" w:leader="none"/>
              </w:tabs>
              <w:spacing w:line="266" w:lineRule="exact" w:before="0" w:after="0"/>
              <w:ind w:left="828" w:right="0" w:hanging="361"/>
              <w:jc w:val="left"/>
              <w:rPr>
                <w:i/>
                <w:sz w:val="16"/>
              </w:rPr>
            </w:pPr>
            <w:r>
              <w:rPr>
                <w:i/>
                <w:sz w:val="16"/>
              </w:rPr>
              <w:t>I</w:t>
            </w:r>
            <w:r>
              <w:rPr>
                <w:i/>
                <w:spacing w:val="-6"/>
                <w:sz w:val="16"/>
              </w:rPr>
              <w:t> </w:t>
            </w:r>
            <w:r>
              <w:rPr>
                <w:i/>
                <w:sz w:val="16"/>
              </w:rPr>
              <w:t>HAVE</w:t>
            </w:r>
            <w:r>
              <w:rPr>
                <w:i/>
                <w:spacing w:val="-4"/>
                <w:sz w:val="16"/>
              </w:rPr>
              <w:t> </w:t>
            </w:r>
            <w:r>
              <w:rPr>
                <w:i/>
                <w:sz w:val="16"/>
              </w:rPr>
              <w:t>DISCUSSED</w:t>
            </w:r>
            <w:r>
              <w:rPr>
                <w:i/>
                <w:spacing w:val="-7"/>
                <w:sz w:val="16"/>
              </w:rPr>
              <w:t> </w:t>
            </w:r>
            <w:r>
              <w:rPr>
                <w:i/>
                <w:sz w:val="16"/>
              </w:rPr>
              <w:t>THE</w:t>
            </w:r>
            <w:r>
              <w:rPr>
                <w:i/>
                <w:spacing w:val="-4"/>
                <w:sz w:val="16"/>
              </w:rPr>
              <w:t> </w:t>
            </w:r>
            <w:r>
              <w:rPr>
                <w:i/>
                <w:sz w:val="16"/>
              </w:rPr>
              <w:t>DUTIES</w:t>
            </w:r>
            <w:r>
              <w:rPr>
                <w:i/>
                <w:spacing w:val="-5"/>
                <w:sz w:val="16"/>
              </w:rPr>
              <w:t> </w:t>
            </w:r>
            <w:r>
              <w:rPr>
                <w:i/>
                <w:sz w:val="16"/>
              </w:rPr>
              <w:t>AND</w:t>
            </w:r>
            <w:r>
              <w:rPr>
                <w:i/>
                <w:spacing w:val="-5"/>
                <w:sz w:val="16"/>
              </w:rPr>
              <w:t> </w:t>
            </w:r>
            <w:r>
              <w:rPr>
                <w:i/>
                <w:sz w:val="16"/>
              </w:rPr>
              <w:t>RESPONSIBILITIES</w:t>
            </w:r>
            <w:r>
              <w:rPr>
                <w:i/>
                <w:spacing w:val="-4"/>
                <w:sz w:val="16"/>
              </w:rPr>
              <w:t> </w:t>
            </w:r>
            <w:r>
              <w:rPr>
                <w:i/>
                <w:sz w:val="16"/>
              </w:rPr>
              <w:t>OF</w:t>
            </w:r>
            <w:r>
              <w:rPr>
                <w:i/>
                <w:spacing w:val="-7"/>
                <w:sz w:val="16"/>
              </w:rPr>
              <w:t> </w:t>
            </w:r>
            <w:r>
              <w:rPr>
                <w:i/>
                <w:sz w:val="16"/>
              </w:rPr>
              <w:t>THE</w:t>
            </w:r>
            <w:r>
              <w:rPr>
                <w:i/>
                <w:spacing w:val="-5"/>
                <w:sz w:val="16"/>
              </w:rPr>
              <w:t> </w:t>
            </w:r>
            <w:r>
              <w:rPr>
                <w:i/>
                <w:sz w:val="16"/>
              </w:rPr>
              <w:t>POSITION</w:t>
            </w:r>
            <w:r>
              <w:rPr>
                <w:i/>
                <w:spacing w:val="-7"/>
                <w:sz w:val="16"/>
              </w:rPr>
              <w:t> </w:t>
            </w:r>
            <w:r>
              <w:rPr>
                <w:i/>
                <w:sz w:val="16"/>
              </w:rPr>
              <w:t>WITH</w:t>
            </w:r>
            <w:r>
              <w:rPr>
                <w:i/>
                <w:spacing w:val="-4"/>
                <w:sz w:val="16"/>
              </w:rPr>
              <w:t> </w:t>
            </w:r>
            <w:r>
              <w:rPr>
                <w:i/>
                <w:sz w:val="16"/>
              </w:rPr>
              <w:t>MY</w:t>
            </w:r>
            <w:r>
              <w:rPr>
                <w:i/>
                <w:spacing w:val="-3"/>
                <w:sz w:val="16"/>
              </w:rPr>
              <w:t> </w:t>
            </w:r>
            <w:r>
              <w:rPr>
                <w:i/>
                <w:sz w:val="16"/>
              </w:rPr>
              <w:t>SUPERVISOR</w:t>
            </w:r>
            <w:r>
              <w:rPr>
                <w:i/>
                <w:spacing w:val="-5"/>
                <w:sz w:val="16"/>
              </w:rPr>
              <w:t> </w:t>
            </w:r>
            <w:r>
              <w:rPr>
                <w:i/>
                <w:sz w:val="16"/>
              </w:rPr>
              <w:t>AND</w:t>
            </w:r>
            <w:r>
              <w:rPr>
                <w:i/>
                <w:spacing w:val="-5"/>
                <w:sz w:val="16"/>
              </w:rPr>
              <w:t> </w:t>
            </w:r>
            <w:r>
              <w:rPr>
                <w:i/>
                <w:sz w:val="16"/>
              </w:rPr>
              <w:t>RECEIVED</w:t>
            </w:r>
            <w:r>
              <w:rPr>
                <w:i/>
                <w:spacing w:val="-4"/>
                <w:sz w:val="16"/>
              </w:rPr>
              <w:t> </w:t>
            </w:r>
            <w:r>
              <w:rPr>
                <w:i/>
                <w:sz w:val="16"/>
              </w:rPr>
              <w:t>A</w:t>
            </w:r>
            <w:r>
              <w:rPr>
                <w:i/>
                <w:spacing w:val="-7"/>
                <w:sz w:val="16"/>
              </w:rPr>
              <w:t> </w:t>
            </w:r>
            <w:r>
              <w:rPr>
                <w:i/>
                <w:sz w:val="16"/>
              </w:rPr>
              <w:t>COPY</w:t>
            </w:r>
            <w:r>
              <w:rPr>
                <w:i/>
                <w:spacing w:val="-4"/>
                <w:sz w:val="16"/>
              </w:rPr>
              <w:t> </w:t>
            </w:r>
            <w:r>
              <w:rPr>
                <w:i/>
                <w:sz w:val="16"/>
              </w:rPr>
              <w:t>OF</w:t>
            </w:r>
            <w:r>
              <w:rPr>
                <w:i/>
                <w:spacing w:val="-6"/>
                <w:sz w:val="16"/>
              </w:rPr>
              <w:t> </w:t>
            </w:r>
            <w:r>
              <w:rPr>
                <w:i/>
                <w:sz w:val="16"/>
              </w:rPr>
              <w:t>THIS</w:t>
            </w:r>
            <w:r>
              <w:rPr>
                <w:i/>
                <w:spacing w:val="-5"/>
                <w:sz w:val="16"/>
              </w:rPr>
              <w:t> </w:t>
            </w:r>
            <w:r>
              <w:rPr>
                <w:i/>
                <w:sz w:val="16"/>
              </w:rPr>
              <w:t>DUTY</w:t>
            </w:r>
            <w:r>
              <w:rPr>
                <w:i/>
                <w:spacing w:val="-3"/>
                <w:sz w:val="16"/>
              </w:rPr>
              <w:t> </w:t>
            </w:r>
            <w:r>
              <w:rPr>
                <w:i/>
                <w:spacing w:val="-2"/>
                <w:sz w:val="16"/>
              </w:rPr>
              <w:t>STATEMENT.</w:t>
            </w:r>
          </w:p>
        </w:tc>
      </w:tr>
      <w:tr>
        <w:trPr>
          <w:trHeight w:val="671" w:hRule="atLeast"/>
        </w:trPr>
        <w:tc>
          <w:tcPr>
            <w:tcW w:w="4175" w:type="dxa"/>
          </w:tcPr>
          <w:p>
            <w:pPr>
              <w:pStyle w:val="TableParagraph"/>
              <w:spacing w:line="194" w:lineRule="exact"/>
              <w:rPr>
                <w:b/>
                <w:sz w:val="16"/>
              </w:rPr>
            </w:pPr>
            <w:r>
              <w:rPr>
                <w:b/>
                <w:color w:val="7E7E7E"/>
                <w:sz w:val="16"/>
              </w:rPr>
              <w:t>EMPLOYEE’S</w:t>
            </w:r>
            <w:r>
              <w:rPr>
                <w:b/>
                <w:color w:val="7E7E7E"/>
                <w:spacing w:val="-6"/>
                <w:sz w:val="16"/>
              </w:rPr>
              <w:t> </w:t>
            </w:r>
            <w:r>
              <w:rPr>
                <w:b/>
                <w:color w:val="7E7E7E"/>
                <w:sz w:val="16"/>
              </w:rPr>
              <w:t>NAME</w:t>
            </w:r>
            <w:r>
              <w:rPr>
                <w:b/>
                <w:color w:val="7E7E7E"/>
                <w:spacing w:val="-6"/>
                <w:sz w:val="16"/>
              </w:rPr>
              <w:t> </w:t>
            </w:r>
            <w:r>
              <w:rPr>
                <w:b/>
                <w:color w:val="7E7E7E"/>
                <w:spacing w:val="-2"/>
                <w:sz w:val="16"/>
              </w:rPr>
              <w:t>(Print)</w:t>
            </w:r>
          </w:p>
        </w:tc>
        <w:tc>
          <w:tcPr>
            <w:tcW w:w="4040" w:type="dxa"/>
          </w:tcPr>
          <w:p>
            <w:pPr>
              <w:pStyle w:val="TableParagraph"/>
              <w:spacing w:line="194" w:lineRule="exact"/>
              <w:rPr>
                <w:b/>
                <w:sz w:val="16"/>
              </w:rPr>
            </w:pPr>
            <w:r>
              <w:rPr>
                <w:b/>
                <w:color w:val="7E7E7E"/>
                <w:sz w:val="16"/>
              </w:rPr>
              <w:t>EMPLOYEE’S</w:t>
            </w:r>
            <w:r>
              <w:rPr>
                <w:b/>
                <w:color w:val="7E7E7E"/>
                <w:spacing w:val="-7"/>
                <w:sz w:val="16"/>
              </w:rPr>
              <w:t> </w:t>
            </w:r>
            <w:r>
              <w:rPr>
                <w:b/>
                <w:color w:val="7E7E7E"/>
                <w:spacing w:val="-2"/>
                <w:sz w:val="16"/>
              </w:rPr>
              <w:t>SIGNATURE</w:t>
            </w:r>
          </w:p>
        </w:tc>
        <w:tc>
          <w:tcPr>
            <w:tcW w:w="2607" w:type="dxa"/>
          </w:tcPr>
          <w:p>
            <w:pPr>
              <w:pStyle w:val="TableParagraph"/>
              <w:spacing w:line="194" w:lineRule="exact"/>
              <w:rPr>
                <w:b/>
                <w:sz w:val="16"/>
              </w:rPr>
            </w:pPr>
            <w:r>
              <w:rPr>
                <w:b/>
                <w:color w:val="7E7E7E"/>
                <w:spacing w:val="-4"/>
                <w:sz w:val="16"/>
              </w:rPr>
              <w:t>DATE</w:t>
            </w:r>
          </w:p>
        </w:tc>
      </w:tr>
      <w:tr>
        <w:trPr>
          <w:trHeight w:val="960" w:hRule="atLeast"/>
        </w:trPr>
        <w:tc>
          <w:tcPr>
            <w:tcW w:w="10822" w:type="dxa"/>
            <w:gridSpan w:val="3"/>
            <w:shd w:val="clear" w:color="auto" w:fill="D9D9D9"/>
          </w:tcPr>
          <w:p>
            <w:pPr>
              <w:pStyle w:val="TableParagraph"/>
              <w:spacing w:line="194" w:lineRule="exact"/>
              <w:ind w:left="0" w:right="8849"/>
              <w:jc w:val="right"/>
              <w:rPr>
                <w:b/>
                <w:sz w:val="16"/>
              </w:rPr>
            </w:pPr>
            <w:r>
              <w:rPr>
                <w:b/>
                <w:spacing w:val="-2"/>
                <w:sz w:val="16"/>
              </w:rPr>
              <w:t>SUPERVISOR’S</w:t>
            </w:r>
            <w:r>
              <w:rPr>
                <w:b/>
                <w:spacing w:val="13"/>
                <w:sz w:val="16"/>
              </w:rPr>
              <w:t> </w:t>
            </w:r>
            <w:r>
              <w:rPr>
                <w:b/>
                <w:spacing w:val="-2"/>
                <w:sz w:val="16"/>
              </w:rPr>
              <w:t>STATEMENT:</w:t>
            </w:r>
          </w:p>
          <w:p>
            <w:pPr>
              <w:pStyle w:val="TableParagraph"/>
              <w:numPr>
                <w:ilvl w:val="0"/>
                <w:numId w:val="2"/>
              </w:numPr>
              <w:tabs>
                <w:tab w:pos="828" w:val="left" w:leader="none"/>
              </w:tabs>
              <w:spacing w:line="289" w:lineRule="exact" w:before="1" w:after="0"/>
              <w:ind w:left="828" w:right="0" w:hanging="361"/>
              <w:jc w:val="left"/>
              <w:rPr>
                <w:i/>
                <w:sz w:val="16"/>
              </w:rPr>
            </w:pPr>
            <w:r>
              <w:rPr>
                <w:i/>
                <w:sz w:val="16"/>
              </w:rPr>
              <w:t>I</w:t>
            </w:r>
            <w:r>
              <w:rPr>
                <w:i/>
                <w:spacing w:val="-7"/>
                <w:sz w:val="16"/>
              </w:rPr>
              <w:t> </w:t>
            </w:r>
            <w:r>
              <w:rPr>
                <w:i/>
                <w:sz w:val="16"/>
              </w:rPr>
              <w:t>CERTIFY</w:t>
            </w:r>
            <w:r>
              <w:rPr>
                <w:i/>
                <w:spacing w:val="-6"/>
                <w:sz w:val="16"/>
              </w:rPr>
              <w:t> </w:t>
            </w:r>
            <w:r>
              <w:rPr>
                <w:i/>
                <w:sz w:val="16"/>
              </w:rPr>
              <w:t>THIS</w:t>
            </w:r>
            <w:r>
              <w:rPr>
                <w:i/>
                <w:spacing w:val="-5"/>
                <w:sz w:val="16"/>
              </w:rPr>
              <w:t> </w:t>
            </w:r>
            <w:r>
              <w:rPr>
                <w:i/>
                <w:sz w:val="16"/>
              </w:rPr>
              <w:t>DUTY</w:t>
            </w:r>
            <w:r>
              <w:rPr>
                <w:i/>
                <w:spacing w:val="-4"/>
                <w:sz w:val="16"/>
              </w:rPr>
              <w:t> </w:t>
            </w:r>
            <w:r>
              <w:rPr>
                <w:i/>
                <w:sz w:val="16"/>
              </w:rPr>
              <w:t>STATEMENT</w:t>
            </w:r>
            <w:r>
              <w:rPr>
                <w:i/>
                <w:spacing w:val="-4"/>
                <w:sz w:val="16"/>
              </w:rPr>
              <w:t> </w:t>
            </w:r>
            <w:r>
              <w:rPr>
                <w:i/>
                <w:sz w:val="16"/>
              </w:rPr>
              <w:t>REFLECTS</w:t>
            </w:r>
            <w:r>
              <w:rPr>
                <w:i/>
                <w:spacing w:val="-5"/>
                <w:sz w:val="16"/>
              </w:rPr>
              <w:t> </w:t>
            </w:r>
            <w:r>
              <w:rPr>
                <w:i/>
                <w:sz w:val="16"/>
              </w:rPr>
              <w:t>CURRENT</w:t>
            </w:r>
            <w:r>
              <w:rPr>
                <w:i/>
                <w:spacing w:val="-4"/>
                <w:sz w:val="16"/>
              </w:rPr>
              <w:t> </w:t>
            </w:r>
            <w:r>
              <w:rPr>
                <w:i/>
                <w:sz w:val="16"/>
              </w:rPr>
              <w:t>AND</w:t>
            </w:r>
            <w:r>
              <w:rPr>
                <w:i/>
                <w:spacing w:val="-8"/>
                <w:sz w:val="16"/>
              </w:rPr>
              <w:t> </w:t>
            </w:r>
            <w:r>
              <w:rPr>
                <w:i/>
                <w:sz w:val="16"/>
              </w:rPr>
              <w:t>AN</w:t>
            </w:r>
            <w:r>
              <w:rPr>
                <w:i/>
                <w:spacing w:val="-5"/>
                <w:sz w:val="16"/>
              </w:rPr>
              <w:t> </w:t>
            </w:r>
            <w:r>
              <w:rPr>
                <w:i/>
                <w:sz w:val="16"/>
              </w:rPr>
              <w:t>ACCURATE</w:t>
            </w:r>
            <w:r>
              <w:rPr>
                <w:i/>
                <w:spacing w:val="-6"/>
                <w:sz w:val="16"/>
              </w:rPr>
              <w:t> </w:t>
            </w:r>
            <w:r>
              <w:rPr>
                <w:i/>
                <w:sz w:val="16"/>
              </w:rPr>
              <w:t>DESCRIPTION</w:t>
            </w:r>
            <w:r>
              <w:rPr>
                <w:i/>
                <w:spacing w:val="-5"/>
                <w:sz w:val="16"/>
              </w:rPr>
              <w:t> </w:t>
            </w:r>
            <w:r>
              <w:rPr>
                <w:i/>
                <w:sz w:val="16"/>
              </w:rPr>
              <w:t>OF</w:t>
            </w:r>
            <w:r>
              <w:rPr>
                <w:i/>
                <w:spacing w:val="-4"/>
                <w:sz w:val="16"/>
              </w:rPr>
              <w:t> </w:t>
            </w:r>
            <w:r>
              <w:rPr>
                <w:i/>
                <w:sz w:val="16"/>
              </w:rPr>
              <w:t>THE</w:t>
            </w:r>
            <w:r>
              <w:rPr>
                <w:i/>
                <w:spacing w:val="-6"/>
                <w:sz w:val="16"/>
              </w:rPr>
              <w:t> </w:t>
            </w:r>
            <w:r>
              <w:rPr>
                <w:i/>
                <w:sz w:val="16"/>
              </w:rPr>
              <w:t>ESSENTIAL</w:t>
            </w:r>
            <w:r>
              <w:rPr>
                <w:i/>
                <w:spacing w:val="-5"/>
                <w:sz w:val="16"/>
              </w:rPr>
              <w:t> </w:t>
            </w:r>
            <w:r>
              <w:rPr>
                <w:i/>
                <w:sz w:val="16"/>
              </w:rPr>
              <w:t>FUNCTIONS</w:t>
            </w:r>
            <w:r>
              <w:rPr>
                <w:i/>
                <w:spacing w:val="-5"/>
                <w:sz w:val="16"/>
              </w:rPr>
              <w:t> </w:t>
            </w:r>
            <w:r>
              <w:rPr>
                <w:i/>
                <w:sz w:val="16"/>
              </w:rPr>
              <w:t>OF</w:t>
            </w:r>
            <w:r>
              <w:rPr>
                <w:i/>
                <w:spacing w:val="-4"/>
                <w:sz w:val="16"/>
              </w:rPr>
              <w:t> </w:t>
            </w:r>
            <w:r>
              <w:rPr>
                <w:i/>
                <w:sz w:val="16"/>
              </w:rPr>
              <w:t>THIS</w:t>
            </w:r>
            <w:r>
              <w:rPr>
                <w:i/>
                <w:spacing w:val="-5"/>
                <w:sz w:val="16"/>
              </w:rPr>
              <w:t> </w:t>
            </w:r>
            <w:r>
              <w:rPr>
                <w:i/>
                <w:spacing w:val="-2"/>
                <w:sz w:val="16"/>
              </w:rPr>
              <w:t>POSITION</w:t>
            </w:r>
          </w:p>
          <w:p>
            <w:pPr>
              <w:pStyle w:val="TableParagraph"/>
              <w:numPr>
                <w:ilvl w:val="0"/>
                <w:numId w:val="2"/>
              </w:numPr>
              <w:tabs>
                <w:tab w:pos="828" w:val="left" w:leader="none"/>
              </w:tabs>
              <w:spacing w:line="285" w:lineRule="exact" w:before="0" w:after="0"/>
              <w:ind w:left="828" w:right="0" w:hanging="361"/>
              <w:jc w:val="left"/>
              <w:rPr>
                <w:i/>
                <w:sz w:val="16"/>
              </w:rPr>
            </w:pPr>
            <w:r>
              <w:rPr>
                <w:i/>
                <w:sz w:val="16"/>
              </w:rPr>
              <w:t>I</w:t>
            </w:r>
            <w:r>
              <w:rPr>
                <w:i/>
                <w:spacing w:val="-6"/>
                <w:sz w:val="16"/>
              </w:rPr>
              <w:t> </w:t>
            </w:r>
            <w:r>
              <w:rPr>
                <w:i/>
                <w:sz w:val="16"/>
              </w:rPr>
              <w:t>HAVE</w:t>
            </w:r>
            <w:r>
              <w:rPr>
                <w:i/>
                <w:spacing w:val="-4"/>
                <w:sz w:val="16"/>
              </w:rPr>
              <w:t> </w:t>
            </w:r>
            <w:r>
              <w:rPr>
                <w:i/>
                <w:sz w:val="16"/>
              </w:rPr>
              <w:t>DISCUSSED</w:t>
            </w:r>
            <w:r>
              <w:rPr>
                <w:i/>
                <w:spacing w:val="-7"/>
                <w:sz w:val="16"/>
              </w:rPr>
              <w:t> </w:t>
            </w:r>
            <w:r>
              <w:rPr>
                <w:i/>
                <w:sz w:val="16"/>
              </w:rPr>
              <w:t>THE</w:t>
            </w:r>
            <w:r>
              <w:rPr>
                <w:i/>
                <w:spacing w:val="-4"/>
                <w:sz w:val="16"/>
              </w:rPr>
              <w:t> </w:t>
            </w:r>
            <w:r>
              <w:rPr>
                <w:i/>
                <w:sz w:val="16"/>
              </w:rPr>
              <w:t>DUTIES</w:t>
            </w:r>
            <w:r>
              <w:rPr>
                <w:i/>
                <w:spacing w:val="-5"/>
                <w:sz w:val="16"/>
              </w:rPr>
              <w:t> </w:t>
            </w:r>
            <w:r>
              <w:rPr>
                <w:i/>
                <w:sz w:val="16"/>
              </w:rPr>
              <w:t>AND</w:t>
            </w:r>
            <w:r>
              <w:rPr>
                <w:i/>
                <w:spacing w:val="-5"/>
                <w:sz w:val="16"/>
              </w:rPr>
              <w:t> </w:t>
            </w:r>
            <w:r>
              <w:rPr>
                <w:i/>
                <w:sz w:val="16"/>
              </w:rPr>
              <w:t>RESPONSIBILITIES</w:t>
            </w:r>
            <w:r>
              <w:rPr>
                <w:i/>
                <w:spacing w:val="-4"/>
                <w:sz w:val="16"/>
              </w:rPr>
              <w:t> </w:t>
            </w:r>
            <w:r>
              <w:rPr>
                <w:i/>
                <w:sz w:val="16"/>
              </w:rPr>
              <w:t>OF</w:t>
            </w:r>
            <w:r>
              <w:rPr>
                <w:i/>
                <w:spacing w:val="-7"/>
                <w:sz w:val="16"/>
              </w:rPr>
              <w:t> </w:t>
            </w:r>
            <w:r>
              <w:rPr>
                <w:i/>
                <w:sz w:val="16"/>
              </w:rPr>
              <w:t>THE</w:t>
            </w:r>
            <w:r>
              <w:rPr>
                <w:i/>
                <w:spacing w:val="-6"/>
                <w:sz w:val="16"/>
              </w:rPr>
              <w:t> </w:t>
            </w:r>
            <w:r>
              <w:rPr>
                <w:i/>
                <w:sz w:val="16"/>
              </w:rPr>
              <w:t>POSITION</w:t>
            </w:r>
            <w:r>
              <w:rPr>
                <w:i/>
                <w:spacing w:val="-6"/>
                <w:sz w:val="16"/>
              </w:rPr>
              <w:t> </w:t>
            </w:r>
            <w:r>
              <w:rPr>
                <w:i/>
                <w:sz w:val="16"/>
              </w:rPr>
              <w:t>WITH</w:t>
            </w:r>
            <w:r>
              <w:rPr>
                <w:i/>
                <w:spacing w:val="-4"/>
                <w:sz w:val="16"/>
              </w:rPr>
              <w:t> </w:t>
            </w:r>
            <w:r>
              <w:rPr>
                <w:i/>
                <w:sz w:val="16"/>
              </w:rPr>
              <w:t>THE</w:t>
            </w:r>
            <w:r>
              <w:rPr>
                <w:i/>
                <w:spacing w:val="-5"/>
                <w:sz w:val="16"/>
              </w:rPr>
              <w:t> </w:t>
            </w:r>
            <w:r>
              <w:rPr>
                <w:i/>
                <w:sz w:val="16"/>
              </w:rPr>
              <w:t>EMPLOYEE</w:t>
            </w:r>
            <w:r>
              <w:rPr>
                <w:i/>
                <w:spacing w:val="-4"/>
                <w:sz w:val="16"/>
              </w:rPr>
              <w:t> </w:t>
            </w:r>
            <w:r>
              <w:rPr>
                <w:i/>
                <w:sz w:val="16"/>
              </w:rPr>
              <w:t>AND</w:t>
            </w:r>
            <w:r>
              <w:rPr>
                <w:i/>
                <w:spacing w:val="-8"/>
                <w:sz w:val="16"/>
              </w:rPr>
              <w:t> </w:t>
            </w:r>
            <w:r>
              <w:rPr>
                <w:i/>
                <w:sz w:val="16"/>
              </w:rPr>
              <w:t>PROVIDED</w:t>
            </w:r>
            <w:r>
              <w:rPr>
                <w:i/>
                <w:spacing w:val="-4"/>
                <w:sz w:val="16"/>
              </w:rPr>
              <w:t> </w:t>
            </w:r>
            <w:r>
              <w:rPr>
                <w:i/>
                <w:sz w:val="16"/>
              </w:rPr>
              <w:t>THE</w:t>
            </w:r>
            <w:r>
              <w:rPr>
                <w:i/>
                <w:spacing w:val="-4"/>
                <w:sz w:val="16"/>
              </w:rPr>
              <w:t> </w:t>
            </w:r>
            <w:r>
              <w:rPr>
                <w:i/>
                <w:sz w:val="16"/>
              </w:rPr>
              <w:t>EMPLOYEE</w:t>
            </w:r>
            <w:r>
              <w:rPr>
                <w:i/>
                <w:spacing w:val="2"/>
                <w:sz w:val="16"/>
              </w:rPr>
              <w:t> </w:t>
            </w:r>
            <w:r>
              <w:rPr>
                <w:i/>
                <w:sz w:val="16"/>
              </w:rPr>
              <w:t>WITH</w:t>
            </w:r>
            <w:r>
              <w:rPr>
                <w:i/>
                <w:spacing w:val="-5"/>
                <w:sz w:val="16"/>
              </w:rPr>
              <w:t> </w:t>
            </w:r>
            <w:r>
              <w:rPr>
                <w:i/>
                <w:sz w:val="16"/>
              </w:rPr>
              <w:t>A</w:t>
            </w:r>
            <w:r>
              <w:rPr>
                <w:i/>
                <w:spacing w:val="-4"/>
                <w:sz w:val="16"/>
              </w:rPr>
              <w:t> </w:t>
            </w:r>
            <w:r>
              <w:rPr>
                <w:i/>
                <w:sz w:val="16"/>
              </w:rPr>
              <w:t>COPY</w:t>
            </w:r>
            <w:r>
              <w:rPr>
                <w:i/>
                <w:spacing w:val="-6"/>
                <w:sz w:val="16"/>
              </w:rPr>
              <w:t> </w:t>
            </w:r>
            <w:r>
              <w:rPr>
                <w:i/>
                <w:sz w:val="16"/>
              </w:rPr>
              <w:t>OF</w:t>
            </w:r>
            <w:r>
              <w:rPr>
                <w:i/>
                <w:spacing w:val="-3"/>
                <w:sz w:val="16"/>
              </w:rPr>
              <w:t> </w:t>
            </w:r>
            <w:r>
              <w:rPr>
                <w:i/>
                <w:spacing w:val="-4"/>
                <w:sz w:val="16"/>
              </w:rPr>
              <w:t>THIS</w:t>
            </w:r>
          </w:p>
          <w:p>
            <w:pPr>
              <w:pStyle w:val="TableParagraph"/>
              <w:spacing w:line="171" w:lineRule="exact"/>
              <w:ind w:left="0" w:right="8751"/>
              <w:jc w:val="right"/>
              <w:rPr>
                <w:i/>
                <w:sz w:val="16"/>
              </w:rPr>
            </w:pPr>
            <w:r>
              <w:rPr>
                <w:i/>
                <w:sz w:val="16"/>
              </w:rPr>
              <w:t>DUTY</w:t>
            </w:r>
            <w:r>
              <w:rPr>
                <w:i/>
                <w:spacing w:val="-2"/>
                <w:sz w:val="16"/>
              </w:rPr>
              <w:t> STATEMENT.</w:t>
            </w:r>
          </w:p>
        </w:tc>
      </w:tr>
      <w:tr>
        <w:trPr>
          <w:trHeight w:val="690" w:hRule="atLeast"/>
        </w:trPr>
        <w:tc>
          <w:tcPr>
            <w:tcW w:w="4175" w:type="dxa"/>
          </w:tcPr>
          <w:p>
            <w:pPr>
              <w:pStyle w:val="TableParagraph"/>
              <w:spacing w:line="194" w:lineRule="exact"/>
              <w:rPr>
                <w:b/>
                <w:sz w:val="16"/>
              </w:rPr>
            </w:pPr>
            <w:r>
              <w:rPr>
                <w:b/>
                <w:color w:val="7E7E7E"/>
                <w:sz w:val="16"/>
              </w:rPr>
              <w:t>SUPERVISOR’S</w:t>
            </w:r>
            <w:r>
              <w:rPr>
                <w:b/>
                <w:color w:val="7E7E7E"/>
                <w:spacing w:val="-7"/>
                <w:sz w:val="16"/>
              </w:rPr>
              <w:t> </w:t>
            </w:r>
            <w:r>
              <w:rPr>
                <w:b/>
                <w:color w:val="7E7E7E"/>
                <w:sz w:val="16"/>
              </w:rPr>
              <w:t>NAME</w:t>
            </w:r>
            <w:r>
              <w:rPr>
                <w:b/>
                <w:color w:val="7E7E7E"/>
                <w:spacing w:val="-7"/>
                <w:sz w:val="16"/>
              </w:rPr>
              <w:t> </w:t>
            </w:r>
            <w:r>
              <w:rPr>
                <w:b/>
                <w:color w:val="7E7E7E"/>
                <w:spacing w:val="-2"/>
                <w:sz w:val="16"/>
              </w:rPr>
              <w:t>(Print)</w:t>
            </w:r>
          </w:p>
        </w:tc>
        <w:tc>
          <w:tcPr>
            <w:tcW w:w="4040" w:type="dxa"/>
          </w:tcPr>
          <w:p>
            <w:pPr>
              <w:pStyle w:val="TableParagraph"/>
              <w:spacing w:line="194" w:lineRule="exact"/>
              <w:rPr>
                <w:b/>
                <w:sz w:val="16"/>
              </w:rPr>
            </w:pPr>
            <w:r>
              <w:rPr>
                <w:b/>
                <w:color w:val="7E7E7E"/>
                <w:spacing w:val="-2"/>
                <w:sz w:val="16"/>
              </w:rPr>
              <w:t>SUPERVISOR’S</w:t>
            </w:r>
            <w:r>
              <w:rPr>
                <w:b/>
                <w:color w:val="7E7E7E"/>
                <w:spacing w:val="13"/>
                <w:sz w:val="16"/>
              </w:rPr>
              <w:t> </w:t>
            </w:r>
            <w:r>
              <w:rPr>
                <w:b/>
                <w:color w:val="7E7E7E"/>
                <w:spacing w:val="-2"/>
                <w:sz w:val="16"/>
              </w:rPr>
              <w:t>SIGNATURE</w:t>
            </w:r>
          </w:p>
        </w:tc>
        <w:tc>
          <w:tcPr>
            <w:tcW w:w="2607" w:type="dxa"/>
          </w:tcPr>
          <w:p>
            <w:pPr>
              <w:pStyle w:val="TableParagraph"/>
              <w:spacing w:line="194" w:lineRule="exact"/>
              <w:rPr>
                <w:b/>
                <w:sz w:val="16"/>
              </w:rPr>
            </w:pPr>
            <w:r>
              <w:rPr>
                <w:b/>
                <w:color w:val="7E7E7E"/>
                <w:spacing w:val="-4"/>
                <w:sz w:val="16"/>
              </w:rPr>
              <w:t>DATE</w:t>
            </w:r>
          </w:p>
        </w:tc>
      </w:tr>
    </w:tbl>
    <w:sectPr>
      <w:pgSz w:w="12240" w:h="15840"/>
      <w:pgMar w:header="720" w:footer="736" w:top="1180" w:bottom="94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81152">
              <wp:simplePos x="0" y="0"/>
              <wp:positionH relativeFrom="page">
                <wp:posOffset>444500</wp:posOffset>
              </wp:positionH>
              <wp:positionV relativeFrom="page">
                <wp:posOffset>9446462</wp:posOffset>
              </wp:positionV>
              <wp:extent cx="80137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801370" cy="165735"/>
                      </a:xfrm>
                      <a:prstGeom prst="rect">
                        <a:avLst/>
                      </a:prstGeom>
                    </wps:spPr>
                    <wps:txbx>
                      <w:txbxContent>
                        <w:p>
                          <w:pPr>
                            <w:spacing w:line="245" w:lineRule="exact" w:before="0"/>
                            <w:ind w:left="20" w:right="0" w:firstLine="0"/>
                            <w:jc w:val="left"/>
                            <w:rPr>
                              <w:sz w:val="22"/>
                            </w:rPr>
                          </w:pPr>
                          <w:r>
                            <w:rPr>
                              <w:sz w:val="22"/>
                            </w:rPr>
                            <w:t>Revised:</w:t>
                          </w:r>
                          <w:r>
                            <w:rPr>
                              <w:spacing w:val="-7"/>
                              <w:sz w:val="22"/>
                            </w:rPr>
                            <w:t> </w:t>
                          </w:r>
                          <w:r>
                            <w:rPr>
                              <w:spacing w:val="-4"/>
                              <w:sz w:val="22"/>
                            </w:rPr>
                            <w:t>1/26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743.815979pt;width:63.1pt;height:13.05pt;mso-position-horizontal-relative:page;mso-position-vertical-relative:page;z-index:-16035328" type="#_x0000_t202" id="docshape1" filled="false" stroked="false">
              <v:textbox inset="0,0,0,0">
                <w:txbxContent>
                  <w:p>
                    <w:pPr>
                      <w:spacing w:line="245" w:lineRule="exact" w:before="0"/>
                      <w:ind w:left="20" w:right="0" w:firstLine="0"/>
                      <w:jc w:val="left"/>
                      <w:rPr>
                        <w:sz w:val="22"/>
                      </w:rPr>
                    </w:pPr>
                    <w:r>
                      <w:rPr>
                        <w:sz w:val="22"/>
                      </w:rPr>
                      <w:t>Revised:</w:t>
                    </w:r>
                    <w:r>
                      <w:rPr>
                        <w:spacing w:val="-7"/>
                        <w:sz w:val="22"/>
                      </w:rPr>
                      <w:t> </w:t>
                    </w:r>
                    <w:r>
                      <w:rPr>
                        <w:spacing w:val="-4"/>
                        <w:sz w:val="22"/>
                      </w:rPr>
                      <w:t>1/26</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83200">
              <wp:simplePos x="0" y="0"/>
              <wp:positionH relativeFrom="page">
                <wp:posOffset>444500</wp:posOffset>
              </wp:positionH>
              <wp:positionV relativeFrom="page">
                <wp:posOffset>9446462</wp:posOffset>
              </wp:positionV>
              <wp:extent cx="831850" cy="16573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831850" cy="165735"/>
                      </a:xfrm>
                      <a:prstGeom prst="rect">
                        <a:avLst/>
                      </a:prstGeom>
                    </wps:spPr>
                    <wps:txbx>
                      <w:txbxContent>
                        <w:p>
                          <w:pPr>
                            <w:spacing w:line="245" w:lineRule="exact" w:before="0"/>
                            <w:ind w:left="20" w:right="0" w:firstLine="0"/>
                            <w:jc w:val="left"/>
                            <w:rPr>
                              <w:sz w:val="22"/>
                            </w:rPr>
                          </w:pPr>
                          <w:r>
                            <w:rPr>
                              <w:sz w:val="22"/>
                            </w:rPr>
                            <w:t>Revised:</w:t>
                          </w:r>
                          <w:r>
                            <w:rPr>
                              <w:spacing w:val="46"/>
                              <w:sz w:val="22"/>
                            </w:rPr>
                            <w:t> </w:t>
                          </w:r>
                          <w:r>
                            <w:rPr>
                              <w:spacing w:val="-4"/>
                              <w:sz w:val="22"/>
                            </w:rPr>
                            <w:t>1/26</w:t>
                          </w:r>
                        </w:p>
                      </w:txbxContent>
                    </wps:txbx>
                    <wps:bodyPr wrap="square" lIns="0" tIns="0" rIns="0" bIns="0" rtlCol="0">
                      <a:noAutofit/>
                    </wps:bodyPr>
                  </wps:wsp>
                </a:graphicData>
              </a:graphic>
            </wp:anchor>
          </w:drawing>
        </mc:Choice>
        <mc:Fallback>
          <w:pict>
            <v:shape style="position:absolute;margin-left:35pt;margin-top:743.815979pt;width:65.5pt;height:13.05pt;mso-position-horizontal-relative:page;mso-position-vertical-relative:page;z-index:-16033280" type="#_x0000_t202" id="docshape10" filled="false" stroked="false">
              <v:textbox inset="0,0,0,0">
                <w:txbxContent>
                  <w:p>
                    <w:pPr>
                      <w:spacing w:line="245" w:lineRule="exact" w:before="0"/>
                      <w:ind w:left="20" w:right="0" w:firstLine="0"/>
                      <w:jc w:val="left"/>
                      <w:rPr>
                        <w:sz w:val="22"/>
                      </w:rPr>
                    </w:pPr>
                    <w:r>
                      <w:rPr>
                        <w:sz w:val="22"/>
                      </w:rPr>
                      <w:t>Revised:</w:t>
                    </w:r>
                    <w:r>
                      <w:rPr>
                        <w:spacing w:val="46"/>
                        <w:sz w:val="22"/>
                      </w:rPr>
                      <w:t> </w:t>
                    </w:r>
                    <w:r>
                      <w:rPr>
                        <w:spacing w:val="-4"/>
                        <w:sz w:val="22"/>
                      </w:rPr>
                      <w:t>1/26</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81664">
              <wp:simplePos x="0" y="0"/>
              <wp:positionH relativeFrom="page">
                <wp:posOffset>411480</wp:posOffset>
              </wp:positionH>
              <wp:positionV relativeFrom="page">
                <wp:posOffset>457199</wp:posOffset>
              </wp:positionV>
              <wp:extent cx="6950709" cy="29908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6950709" cy="299085"/>
                      </a:xfrm>
                      <a:custGeom>
                        <a:avLst/>
                        <a:gdLst/>
                        <a:ahLst/>
                        <a:cxnLst/>
                        <a:rect l="l" t="t" r="r" b="b"/>
                        <a:pathLst>
                          <a:path w="6950709" h="299085">
                            <a:moveTo>
                              <a:pt x="6126213" y="0"/>
                            </a:moveTo>
                            <a:lnTo>
                              <a:pt x="6117069" y="0"/>
                            </a:lnTo>
                            <a:lnTo>
                              <a:pt x="6117069" y="9144"/>
                            </a:lnTo>
                            <a:lnTo>
                              <a:pt x="6117069" y="134112"/>
                            </a:lnTo>
                            <a:lnTo>
                              <a:pt x="6117069" y="289560"/>
                            </a:lnTo>
                            <a:lnTo>
                              <a:pt x="9144" y="289560"/>
                            </a:lnTo>
                            <a:lnTo>
                              <a:pt x="9144" y="134112"/>
                            </a:lnTo>
                            <a:lnTo>
                              <a:pt x="9144" y="9144"/>
                            </a:lnTo>
                            <a:lnTo>
                              <a:pt x="6117069" y="9144"/>
                            </a:lnTo>
                            <a:lnTo>
                              <a:pt x="6117069" y="0"/>
                            </a:lnTo>
                            <a:lnTo>
                              <a:pt x="9144" y="0"/>
                            </a:lnTo>
                            <a:lnTo>
                              <a:pt x="0" y="0"/>
                            </a:lnTo>
                            <a:lnTo>
                              <a:pt x="0" y="9144"/>
                            </a:lnTo>
                            <a:lnTo>
                              <a:pt x="0" y="134112"/>
                            </a:lnTo>
                            <a:lnTo>
                              <a:pt x="0" y="289560"/>
                            </a:lnTo>
                            <a:lnTo>
                              <a:pt x="0" y="298704"/>
                            </a:lnTo>
                            <a:lnTo>
                              <a:pt x="9144" y="298704"/>
                            </a:lnTo>
                            <a:lnTo>
                              <a:pt x="6117069" y="298704"/>
                            </a:lnTo>
                            <a:lnTo>
                              <a:pt x="6126213" y="298704"/>
                            </a:lnTo>
                            <a:lnTo>
                              <a:pt x="6126213" y="289560"/>
                            </a:lnTo>
                            <a:lnTo>
                              <a:pt x="6126213" y="134112"/>
                            </a:lnTo>
                            <a:lnTo>
                              <a:pt x="6126213" y="9144"/>
                            </a:lnTo>
                            <a:lnTo>
                              <a:pt x="6126213" y="0"/>
                            </a:lnTo>
                            <a:close/>
                          </a:path>
                          <a:path w="6950709" h="299085">
                            <a:moveTo>
                              <a:pt x="6950697" y="0"/>
                            </a:moveTo>
                            <a:lnTo>
                              <a:pt x="6941566" y="0"/>
                            </a:lnTo>
                            <a:lnTo>
                              <a:pt x="6126226" y="0"/>
                            </a:lnTo>
                            <a:lnTo>
                              <a:pt x="6126226" y="9144"/>
                            </a:lnTo>
                            <a:lnTo>
                              <a:pt x="6941566" y="9144"/>
                            </a:lnTo>
                            <a:lnTo>
                              <a:pt x="6941566" y="134112"/>
                            </a:lnTo>
                            <a:lnTo>
                              <a:pt x="6941566" y="289560"/>
                            </a:lnTo>
                            <a:lnTo>
                              <a:pt x="6126226" y="289560"/>
                            </a:lnTo>
                            <a:lnTo>
                              <a:pt x="6126226" y="298704"/>
                            </a:lnTo>
                            <a:lnTo>
                              <a:pt x="6941566" y="298704"/>
                            </a:lnTo>
                            <a:lnTo>
                              <a:pt x="6950697" y="298704"/>
                            </a:lnTo>
                            <a:lnTo>
                              <a:pt x="6950697" y="289560"/>
                            </a:lnTo>
                            <a:lnTo>
                              <a:pt x="6950697" y="134112"/>
                            </a:lnTo>
                            <a:lnTo>
                              <a:pt x="6950697" y="9144"/>
                            </a:lnTo>
                            <a:lnTo>
                              <a:pt x="69506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2.400002pt;margin-top:35.999966pt;width:547.3pt;height:23.55pt;mso-position-horizontal-relative:page;mso-position-vertical-relative:page;z-index:-16034816" id="docshape7" coordorigin="648,720" coordsize="10946,471" path="m10296,720l10281,720,10281,734,10281,931,10281,1176,662,1176,662,931,662,734,10281,734,10281,720,662,720,648,720,648,734,648,931,648,1176,648,1190,662,1190,10281,1190,10296,1190,10296,1176,10296,931,10296,734,10296,720xm11594,720l11580,720,10296,720,10296,734,11580,734,11580,931,11580,1176,10296,1176,10296,1190,11580,1190,11594,1190,11594,1176,11594,931,11594,734,11594,720xe" filled="true" fillcolor="#000000" stroked="false">
              <v:path arrowok="t"/>
              <v:fill type="solid"/>
              <w10:wrap type="none"/>
            </v:shape>
          </w:pict>
        </mc:Fallback>
      </mc:AlternateContent>
    </w:r>
    <w:r>
      <w:rPr/>
      <mc:AlternateContent>
        <mc:Choice Requires="wps">
          <w:drawing>
            <wp:anchor distT="0" distB="0" distL="0" distR="0" allowOverlap="1" layoutInCell="1" locked="0" behindDoc="1" simplePos="0" relativeHeight="487282176">
              <wp:simplePos x="0" y="0"/>
              <wp:positionH relativeFrom="page">
                <wp:posOffset>473455</wp:posOffset>
              </wp:positionH>
              <wp:positionV relativeFrom="page">
                <wp:posOffset>473075</wp:posOffset>
              </wp:positionV>
              <wp:extent cx="2154555" cy="28321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154555" cy="283210"/>
                      </a:xfrm>
                      <a:prstGeom prst="rect">
                        <a:avLst/>
                      </a:prstGeom>
                    </wps:spPr>
                    <wps:txbx>
                      <w:txbxContent>
                        <w:p>
                          <w:pPr>
                            <w:spacing w:line="184" w:lineRule="exact" w:before="0"/>
                            <w:ind w:left="20" w:right="0" w:firstLine="0"/>
                            <w:jc w:val="left"/>
                            <w:rPr>
                              <w:b/>
                              <w:sz w:val="16"/>
                            </w:rPr>
                          </w:pPr>
                          <w:r>
                            <w:rPr>
                              <w:b/>
                              <w:color w:val="7E7E7E"/>
                              <w:sz w:val="16"/>
                            </w:rPr>
                            <w:t>POSITION</w:t>
                          </w:r>
                          <w:r>
                            <w:rPr>
                              <w:b/>
                              <w:color w:val="7E7E7E"/>
                              <w:spacing w:val="-4"/>
                              <w:sz w:val="16"/>
                            </w:rPr>
                            <w:t> </w:t>
                          </w:r>
                          <w:r>
                            <w:rPr>
                              <w:b/>
                              <w:color w:val="7E7E7E"/>
                              <w:sz w:val="16"/>
                            </w:rPr>
                            <w:t>NUMBER</w:t>
                          </w:r>
                          <w:r>
                            <w:rPr>
                              <w:b/>
                              <w:color w:val="7E7E7E"/>
                              <w:spacing w:val="-3"/>
                              <w:sz w:val="16"/>
                            </w:rPr>
                            <w:t> </w:t>
                          </w:r>
                          <w:r>
                            <w:rPr>
                              <w:b/>
                              <w:color w:val="7E7E7E"/>
                              <w:sz w:val="16"/>
                            </w:rPr>
                            <w:t>(Agency –</w:t>
                          </w:r>
                          <w:r>
                            <w:rPr>
                              <w:b/>
                              <w:color w:val="7E7E7E"/>
                              <w:spacing w:val="-7"/>
                              <w:sz w:val="16"/>
                            </w:rPr>
                            <w:t> </w:t>
                          </w:r>
                          <w:r>
                            <w:rPr>
                              <w:b/>
                              <w:color w:val="7E7E7E"/>
                              <w:sz w:val="16"/>
                            </w:rPr>
                            <w:t>Unit</w:t>
                          </w:r>
                          <w:r>
                            <w:rPr>
                              <w:b/>
                              <w:color w:val="7E7E7E"/>
                              <w:spacing w:val="-3"/>
                              <w:sz w:val="16"/>
                            </w:rPr>
                            <w:t> </w:t>
                          </w:r>
                          <w:r>
                            <w:rPr>
                              <w:b/>
                              <w:color w:val="7E7E7E"/>
                              <w:sz w:val="16"/>
                            </w:rPr>
                            <w:t>–</w:t>
                          </w:r>
                          <w:r>
                            <w:rPr>
                              <w:b/>
                              <w:color w:val="7E7E7E"/>
                              <w:spacing w:val="-4"/>
                              <w:sz w:val="16"/>
                            </w:rPr>
                            <w:t> </w:t>
                          </w:r>
                          <w:r>
                            <w:rPr>
                              <w:b/>
                              <w:color w:val="7E7E7E"/>
                              <w:sz w:val="16"/>
                            </w:rPr>
                            <w:t>Class</w:t>
                          </w:r>
                          <w:r>
                            <w:rPr>
                              <w:b/>
                              <w:color w:val="7E7E7E"/>
                              <w:spacing w:val="-2"/>
                              <w:sz w:val="16"/>
                            </w:rPr>
                            <w:t> </w:t>
                          </w:r>
                          <w:r>
                            <w:rPr>
                              <w:b/>
                              <w:color w:val="7E7E7E"/>
                              <w:sz w:val="16"/>
                            </w:rPr>
                            <w:t>–</w:t>
                          </w:r>
                          <w:r>
                            <w:rPr>
                              <w:b/>
                              <w:color w:val="7E7E7E"/>
                              <w:spacing w:val="-4"/>
                              <w:sz w:val="16"/>
                            </w:rPr>
                            <w:t> </w:t>
                          </w:r>
                          <w:r>
                            <w:rPr>
                              <w:b/>
                              <w:color w:val="7E7E7E"/>
                              <w:spacing w:val="-2"/>
                              <w:sz w:val="16"/>
                            </w:rPr>
                            <w:t>Serial)</w:t>
                          </w:r>
                        </w:p>
                        <w:p>
                          <w:pPr>
                            <w:pStyle w:val="BodyText"/>
                            <w:spacing w:before="2"/>
                            <w:ind w:left="20"/>
                          </w:pPr>
                          <w:r>
                            <w:rPr>
                              <w:spacing w:val="-2"/>
                            </w:rPr>
                            <w:t>403-222-9903-</w:t>
                          </w:r>
                          <w:r>
                            <w:rPr>
                              <w:spacing w:val="-5"/>
                            </w:rPr>
                            <w:t>XXX</w:t>
                          </w:r>
                        </w:p>
                      </w:txbxContent>
                    </wps:txbx>
                    <wps:bodyPr wrap="square" lIns="0" tIns="0" rIns="0" bIns="0" rtlCol="0">
                      <a:noAutofit/>
                    </wps:bodyPr>
                  </wps:wsp>
                </a:graphicData>
              </a:graphic>
            </wp:anchor>
          </w:drawing>
        </mc:Choice>
        <mc:Fallback>
          <w:pict>
            <v:shape style="position:absolute;margin-left:37.279999pt;margin-top:37.25pt;width:169.65pt;height:22.3pt;mso-position-horizontal-relative:page;mso-position-vertical-relative:page;z-index:-16034304" type="#_x0000_t202" id="docshape8" filled="false" stroked="false">
              <v:textbox inset="0,0,0,0">
                <w:txbxContent>
                  <w:p>
                    <w:pPr>
                      <w:spacing w:line="184" w:lineRule="exact" w:before="0"/>
                      <w:ind w:left="20" w:right="0" w:firstLine="0"/>
                      <w:jc w:val="left"/>
                      <w:rPr>
                        <w:b/>
                        <w:sz w:val="16"/>
                      </w:rPr>
                    </w:pPr>
                    <w:r>
                      <w:rPr>
                        <w:b/>
                        <w:color w:val="7E7E7E"/>
                        <w:sz w:val="16"/>
                      </w:rPr>
                      <w:t>POSITION</w:t>
                    </w:r>
                    <w:r>
                      <w:rPr>
                        <w:b/>
                        <w:color w:val="7E7E7E"/>
                        <w:spacing w:val="-4"/>
                        <w:sz w:val="16"/>
                      </w:rPr>
                      <w:t> </w:t>
                    </w:r>
                    <w:r>
                      <w:rPr>
                        <w:b/>
                        <w:color w:val="7E7E7E"/>
                        <w:sz w:val="16"/>
                      </w:rPr>
                      <w:t>NUMBER</w:t>
                    </w:r>
                    <w:r>
                      <w:rPr>
                        <w:b/>
                        <w:color w:val="7E7E7E"/>
                        <w:spacing w:val="-3"/>
                        <w:sz w:val="16"/>
                      </w:rPr>
                      <w:t> </w:t>
                    </w:r>
                    <w:r>
                      <w:rPr>
                        <w:b/>
                        <w:color w:val="7E7E7E"/>
                        <w:sz w:val="16"/>
                      </w:rPr>
                      <w:t>(Agency –</w:t>
                    </w:r>
                    <w:r>
                      <w:rPr>
                        <w:b/>
                        <w:color w:val="7E7E7E"/>
                        <w:spacing w:val="-7"/>
                        <w:sz w:val="16"/>
                      </w:rPr>
                      <w:t> </w:t>
                    </w:r>
                    <w:r>
                      <w:rPr>
                        <w:b/>
                        <w:color w:val="7E7E7E"/>
                        <w:sz w:val="16"/>
                      </w:rPr>
                      <w:t>Unit</w:t>
                    </w:r>
                    <w:r>
                      <w:rPr>
                        <w:b/>
                        <w:color w:val="7E7E7E"/>
                        <w:spacing w:val="-3"/>
                        <w:sz w:val="16"/>
                      </w:rPr>
                      <w:t> </w:t>
                    </w:r>
                    <w:r>
                      <w:rPr>
                        <w:b/>
                        <w:color w:val="7E7E7E"/>
                        <w:sz w:val="16"/>
                      </w:rPr>
                      <w:t>–</w:t>
                    </w:r>
                    <w:r>
                      <w:rPr>
                        <w:b/>
                        <w:color w:val="7E7E7E"/>
                        <w:spacing w:val="-4"/>
                        <w:sz w:val="16"/>
                      </w:rPr>
                      <w:t> </w:t>
                    </w:r>
                    <w:r>
                      <w:rPr>
                        <w:b/>
                        <w:color w:val="7E7E7E"/>
                        <w:sz w:val="16"/>
                      </w:rPr>
                      <w:t>Class</w:t>
                    </w:r>
                    <w:r>
                      <w:rPr>
                        <w:b/>
                        <w:color w:val="7E7E7E"/>
                        <w:spacing w:val="-2"/>
                        <w:sz w:val="16"/>
                      </w:rPr>
                      <w:t> </w:t>
                    </w:r>
                    <w:r>
                      <w:rPr>
                        <w:b/>
                        <w:color w:val="7E7E7E"/>
                        <w:sz w:val="16"/>
                      </w:rPr>
                      <w:t>–</w:t>
                    </w:r>
                    <w:r>
                      <w:rPr>
                        <w:b/>
                        <w:color w:val="7E7E7E"/>
                        <w:spacing w:val="-4"/>
                        <w:sz w:val="16"/>
                      </w:rPr>
                      <w:t> </w:t>
                    </w:r>
                    <w:r>
                      <w:rPr>
                        <w:b/>
                        <w:color w:val="7E7E7E"/>
                        <w:spacing w:val="-2"/>
                        <w:sz w:val="16"/>
                      </w:rPr>
                      <w:t>Serial)</w:t>
                    </w:r>
                  </w:p>
                  <w:p>
                    <w:pPr>
                      <w:pStyle w:val="BodyText"/>
                      <w:spacing w:before="2"/>
                      <w:ind w:left="20"/>
                    </w:pPr>
                    <w:r>
                      <w:rPr>
                        <w:spacing w:val="-2"/>
                      </w:rPr>
                      <w:t>403-222-9903-</w:t>
                    </w:r>
                    <w:r>
                      <w:rPr>
                        <w:spacing w:val="-5"/>
                      </w:rPr>
                      <w:t>XXX</w:t>
                    </w:r>
                  </w:p>
                </w:txbxContent>
              </v:textbox>
              <w10:wrap type="none"/>
            </v:shape>
          </w:pict>
        </mc:Fallback>
      </mc:AlternateContent>
    </w:r>
    <w:r>
      <w:rPr/>
      <mc:AlternateContent>
        <mc:Choice Requires="wps">
          <w:drawing>
            <wp:anchor distT="0" distB="0" distL="0" distR="0" allowOverlap="1" layoutInCell="1" locked="0" behindDoc="1" simplePos="0" relativeHeight="487282688">
              <wp:simplePos x="0" y="0"/>
              <wp:positionH relativeFrom="page">
                <wp:posOffset>6820661</wp:posOffset>
              </wp:positionH>
              <wp:positionV relativeFrom="page">
                <wp:posOffset>473075</wp:posOffset>
              </wp:positionV>
              <wp:extent cx="482600" cy="12763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482600" cy="127635"/>
                      </a:xfrm>
                      <a:prstGeom prst="rect">
                        <a:avLst/>
                      </a:prstGeom>
                    </wps:spPr>
                    <wps:txbx>
                      <w:txbxContent>
                        <w:p>
                          <w:pPr>
                            <w:spacing w:line="184" w:lineRule="exact" w:before="0"/>
                            <w:ind w:left="20" w:right="0" w:firstLine="0"/>
                            <w:jc w:val="left"/>
                            <w:rPr>
                              <w:sz w:val="16"/>
                            </w:rPr>
                          </w:pPr>
                          <w:r>
                            <w:rPr>
                              <w:color w:val="7E7E7E"/>
                              <w:sz w:val="16"/>
                            </w:rPr>
                            <w:t>Page</w:t>
                          </w:r>
                          <w:r>
                            <w:rPr>
                              <w:color w:val="7E7E7E"/>
                              <w:spacing w:val="-2"/>
                              <w:sz w:val="16"/>
                            </w:rPr>
                            <w:t> </w:t>
                          </w:r>
                          <w:r>
                            <w:rPr>
                              <w:color w:val="7E7E7E"/>
                              <w:sz w:val="16"/>
                            </w:rPr>
                            <w:fldChar w:fldCharType="begin"/>
                          </w:r>
                          <w:r>
                            <w:rPr>
                              <w:color w:val="7E7E7E"/>
                              <w:sz w:val="16"/>
                            </w:rPr>
                            <w:instrText> PAGE </w:instrText>
                          </w:r>
                          <w:r>
                            <w:rPr>
                              <w:color w:val="7E7E7E"/>
                              <w:sz w:val="16"/>
                            </w:rPr>
                            <w:fldChar w:fldCharType="separate"/>
                          </w:r>
                          <w:r>
                            <w:rPr>
                              <w:color w:val="7E7E7E"/>
                              <w:sz w:val="16"/>
                            </w:rPr>
                            <w:t>2</w:t>
                          </w:r>
                          <w:r>
                            <w:rPr>
                              <w:color w:val="7E7E7E"/>
                              <w:sz w:val="16"/>
                            </w:rPr>
                            <w:fldChar w:fldCharType="end"/>
                          </w:r>
                          <w:r>
                            <w:rPr>
                              <w:color w:val="7E7E7E"/>
                              <w:spacing w:val="-1"/>
                              <w:sz w:val="16"/>
                            </w:rPr>
                            <w:t> </w:t>
                          </w:r>
                          <w:r>
                            <w:rPr>
                              <w:color w:val="7E7E7E"/>
                              <w:sz w:val="16"/>
                            </w:rPr>
                            <w:t>of</w:t>
                          </w:r>
                          <w:r>
                            <w:rPr>
                              <w:color w:val="7E7E7E"/>
                              <w:spacing w:val="-2"/>
                              <w:sz w:val="16"/>
                            </w:rPr>
                            <w:t> </w:t>
                          </w:r>
                          <w:r>
                            <w:rPr>
                              <w:color w:val="7E7E7E"/>
                              <w:spacing w:val="-10"/>
                              <w:sz w:val="16"/>
                            </w:rPr>
                            <w:fldChar w:fldCharType="begin"/>
                          </w:r>
                          <w:r>
                            <w:rPr>
                              <w:color w:val="7E7E7E"/>
                              <w:spacing w:val="-10"/>
                              <w:sz w:val="16"/>
                            </w:rPr>
                            <w:instrText> NUMPAGES </w:instrText>
                          </w:r>
                          <w:r>
                            <w:rPr>
                              <w:color w:val="7E7E7E"/>
                              <w:spacing w:val="-10"/>
                              <w:sz w:val="16"/>
                            </w:rPr>
                            <w:fldChar w:fldCharType="separate"/>
                          </w:r>
                          <w:r>
                            <w:rPr>
                              <w:color w:val="7E7E7E"/>
                              <w:spacing w:val="-10"/>
                              <w:sz w:val="16"/>
                            </w:rPr>
                            <w:t>6</w:t>
                          </w:r>
                          <w:r>
                            <w:rPr>
                              <w:color w:val="7E7E7E"/>
                              <w:spacing w:val="-10"/>
                              <w:sz w:val="16"/>
                            </w:rPr>
                            <w:fldChar w:fldCharType="end"/>
                          </w:r>
                        </w:p>
                      </w:txbxContent>
                    </wps:txbx>
                    <wps:bodyPr wrap="square" lIns="0" tIns="0" rIns="0" bIns="0" rtlCol="0">
                      <a:noAutofit/>
                    </wps:bodyPr>
                  </wps:wsp>
                </a:graphicData>
              </a:graphic>
            </wp:anchor>
          </w:drawing>
        </mc:Choice>
        <mc:Fallback>
          <w:pict>
            <v:shape style="position:absolute;margin-left:537.059998pt;margin-top:37.25pt;width:38pt;height:10.050pt;mso-position-horizontal-relative:page;mso-position-vertical-relative:page;z-index:-16033792" type="#_x0000_t202" id="docshape9" filled="false" stroked="false">
              <v:textbox inset="0,0,0,0">
                <w:txbxContent>
                  <w:p>
                    <w:pPr>
                      <w:spacing w:line="184" w:lineRule="exact" w:before="0"/>
                      <w:ind w:left="20" w:right="0" w:firstLine="0"/>
                      <w:jc w:val="left"/>
                      <w:rPr>
                        <w:sz w:val="16"/>
                      </w:rPr>
                    </w:pPr>
                    <w:r>
                      <w:rPr>
                        <w:color w:val="7E7E7E"/>
                        <w:sz w:val="16"/>
                      </w:rPr>
                      <w:t>Page</w:t>
                    </w:r>
                    <w:r>
                      <w:rPr>
                        <w:color w:val="7E7E7E"/>
                        <w:spacing w:val="-2"/>
                        <w:sz w:val="16"/>
                      </w:rPr>
                      <w:t> </w:t>
                    </w:r>
                    <w:r>
                      <w:rPr>
                        <w:color w:val="7E7E7E"/>
                        <w:sz w:val="16"/>
                      </w:rPr>
                      <w:fldChar w:fldCharType="begin"/>
                    </w:r>
                    <w:r>
                      <w:rPr>
                        <w:color w:val="7E7E7E"/>
                        <w:sz w:val="16"/>
                      </w:rPr>
                      <w:instrText> PAGE </w:instrText>
                    </w:r>
                    <w:r>
                      <w:rPr>
                        <w:color w:val="7E7E7E"/>
                        <w:sz w:val="16"/>
                      </w:rPr>
                      <w:fldChar w:fldCharType="separate"/>
                    </w:r>
                    <w:r>
                      <w:rPr>
                        <w:color w:val="7E7E7E"/>
                        <w:sz w:val="16"/>
                      </w:rPr>
                      <w:t>2</w:t>
                    </w:r>
                    <w:r>
                      <w:rPr>
                        <w:color w:val="7E7E7E"/>
                        <w:sz w:val="16"/>
                      </w:rPr>
                      <w:fldChar w:fldCharType="end"/>
                    </w:r>
                    <w:r>
                      <w:rPr>
                        <w:color w:val="7E7E7E"/>
                        <w:spacing w:val="-1"/>
                        <w:sz w:val="16"/>
                      </w:rPr>
                      <w:t> </w:t>
                    </w:r>
                    <w:r>
                      <w:rPr>
                        <w:color w:val="7E7E7E"/>
                        <w:sz w:val="16"/>
                      </w:rPr>
                      <w:t>of</w:t>
                    </w:r>
                    <w:r>
                      <w:rPr>
                        <w:color w:val="7E7E7E"/>
                        <w:spacing w:val="-2"/>
                        <w:sz w:val="16"/>
                      </w:rPr>
                      <w:t> </w:t>
                    </w:r>
                    <w:r>
                      <w:rPr>
                        <w:color w:val="7E7E7E"/>
                        <w:spacing w:val="-10"/>
                        <w:sz w:val="16"/>
                      </w:rPr>
                      <w:fldChar w:fldCharType="begin"/>
                    </w:r>
                    <w:r>
                      <w:rPr>
                        <w:color w:val="7E7E7E"/>
                        <w:spacing w:val="-10"/>
                        <w:sz w:val="16"/>
                      </w:rPr>
                      <w:instrText> NUMPAGES </w:instrText>
                    </w:r>
                    <w:r>
                      <w:rPr>
                        <w:color w:val="7E7E7E"/>
                        <w:spacing w:val="-10"/>
                        <w:sz w:val="16"/>
                      </w:rPr>
                      <w:fldChar w:fldCharType="separate"/>
                    </w:r>
                    <w:r>
                      <w:rPr>
                        <w:color w:val="7E7E7E"/>
                        <w:spacing w:val="-10"/>
                        <w:sz w:val="16"/>
                      </w:rPr>
                      <w:t>6</w:t>
                    </w:r>
                    <w:r>
                      <w:rPr>
                        <w:color w:val="7E7E7E"/>
                        <w:spacing w:val="-10"/>
                        <w:sz w:val="16"/>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28"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819" w:hanging="361"/>
      </w:pPr>
      <w:rPr>
        <w:rFonts w:hint="default"/>
        <w:lang w:val="en-US" w:eastAsia="en-US" w:bidi="ar-SA"/>
      </w:rPr>
    </w:lvl>
    <w:lvl w:ilvl="2">
      <w:start w:val="0"/>
      <w:numFmt w:val="bullet"/>
      <w:lvlText w:val="•"/>
      <w:lvlJc w:val="left"/>
      <w:pPr>
        <w:ind w:left="2818" w:hanging="361"/>
      </w:pPr>
      <w:rPr>
        <w:rFonts w:hint="default"/>
        <w:lang w:val="en-US" w:eastAsia="en-US" w:bidi="ar-SA"/>
      </w:rPr>
    </w:lvl>
    <w:lvl w:ilvl="3">
      <w:start w:val="0"/>
      <w:numFmt w:val="bullet"/>
      <w:lvlText w:val="•"/>
      <w:lvlJc w:val="left"/>
      <w:pPr>
        <w:ind w:left="3817" w:hanging="361"/>
      </w:pPr>
      <w:rPr>
        <w:rFonts w:hint="default"/>
        <w:lang w:val="en-US" w:eastAsia="en-US" w:bidi="ar-SA"/>
      </w:rPr>
    </w:lvl>
    <w:lvl w:ilvl="4">
      <w:start w:val="0"/>
      <w:numFmt w:val="bullet"/>
      <w:lvlText w:val="•"/>
      <w:lvlJc w:val="left"/>
      <w:pPr>
        <w:ind w:left="4816" w:hanging="361"/>
      </w:pPr>
      <w:rPr>
        <w:rFonts w:hint="default"/>
        <w:lang w:val="en-US" w:eastAsia="en-US" w:bidi="ar-SA"/>
      </w:rPr>
    </w:lvl>
    <w:lvl w:ilvl="5">
      <w:start w:val="0"/>
      <w:numFmt w:val="bullet"/>
      <w:lvlText w:val="•"/>
      <w:lvlJc w:val="left"/>
      <w:pPr>
        <w:ind w:left="5816" w:hanging="361"/>
      </w:pPr>
      <w:rPr>
        <w:rFonts w:hint="default"/>
        <w:lang w:val="en-US" w:eastAsia="en-US" w:bidi="ar-SA"/>
      </w:rPr>
    </w:lvl>
    <w:lvl w:ilvl="6">
      <w:start w:val="0"/>
      <w:numFmt w:val="bullet"/>
      <w:lvlText w:val="•"/>
      <w:lvlJc w:val="left"/>
      <w:pPr>
        <w:ind w:left="6815" w:hanging="361"/>
      </w:pPr>
      <w:rPr>
        <w:rFonts w:hint="default"/>
        <w:lang w:val="en-US" w:eastAsia="en-US" w:bidi="ar-SA"/>
      </w:rPr>
    </w:lvl>
    <w:lvl w:ilvl="7">
      <w:start w:val="0"/>
      <w:numFmt w:val="bullet"/>
      <w:lvlText w:val="•"/>
      <w:lvlJc w:val="left"/>
      <w:pPr>
        <w:ind w:left="7814" w:hanging="361"/>
      </w:pPr>
      <w:rPr>
        <w:rFonts w:hint="default"/>
        <w:lang w:val="en-US" w:eastAsia="en-US" w:bidi="ar-SA"/>
      </w:rPr>
    </w:lvl>
    <w:lvl w:ilvl="8">
      <w:start w:val="0"/>
      <w:numFmt w:val="bullet"/>
      <w:lvlText w:val="•"/>
      <w:lvlJc w:val="left"/>
      <w:pPr>
        <w:ind w:left="8813" w:hanging="361"/>
      </w:pPr>
      <w:rPr>
        <w:rFonts w:hint="default"/>
        <w:lang w:val="en-US" w:eastAsia="en-US" w:bidi="ar-SA"/>
      </w:rPr>
    </w:lvl>
  </w:abstractNum>
  <w:abstractNum w:abstractNumId="0">
    <w:multiLevelType w:val="hybridMultilevel"/>
    <w:lvl w:ilvl="0">
      <w:start w:val="0"/>
      <w:numFmt w:val="bullet"/>
      <w:lvlText w:val=""/>
      <w:lvlJc w:val="left"/>
      <w:pPr>
        <w:ind w:left="828"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819" w:hanging="361"/>
      </w:pPr>
      <w:rPr>
        <w:rFonts w:hint="default"/>
        <w:lang w:val="en-US" w:eastAsia="en-US" w:bidi="ar-SA"/>
      </w:rPr>
    </w:lvl>
    <w:lvl w:ilvl="2">
      <w:start w:val="0"/>
      <w:numFmt w:val="bullet"/>
      <w:lvlText w:val="•"/>
      <w:lvlJc w:val="left"/>
      <w:pPr>
        <w:ind w:left="2818" w:hanging="361"/>
      </w:pPr>
      <w:rPr>
        <w:rFonts w:hint="default"/>
        <w:lang w:val="en-US" w:eastAsia="en-US" w:bidi="ar-SA"/>
      </w:rPr>
    </w:lvl>
    <w:lvl w:ilvl="3">
      <w:start w:val="0"/>
      <w:numFmt w:val="bullet"/>
      <w:lvlText w:val="•"/>
      <w:lvlJc w:val="left"/>
      <w:pPr>
        <w:ind w:left="3817" w:hanging="361"/>
      </w:pPr>
      <w:rPr>
        <w:rFonts w:hint="default"/>
        <w:lang w:val="en-US" w:eastAsia="en-US" w:bidi="ar-SA"/>
      </w:rPr>
    </w:lvl>
    <w:lvl w:ilvl="4">
      <w:start w:val="0"/>
      <w:numFmt w:val="bullet"/>
      <w:lvlText w:val="•"/>
      <w:lvlJc w:val="left"/>
      <w:pPr>
        <w:ind w:left="4816" w:hanging="361"/>
      </w:pPr>
      <w:rPr>
        <w:rFonts w:hint="default"/>
        <w:lang w:val="en-US" w:eastAsia="en-US" w:bidi="ar-SA"/>
      </w:rPr>
    </w:lvl>
    <w:lvl w:ilvl="5">
      <w:start w:val="0"/>
      <w:numFmt w:val="bullet"/>
      <w:lvlText w:val="•"/>
      <w:lvlJc w:val="left"/>
      <w:pPr>
        <w:ind w:left="5816" w:hanging="361"/>
      </w:pPr>
      <w:rPr>
        <w:rFonts w:hint="default"/>
        <w:lang w:val="en-US" w:eastAsia="en-US" w:bidi="ar-SA"/>
      </w:rPr>
    </w:lvl>
    <w:lvl w:ilvl="6">
      <w:start w:val="0"/>
      <w:numFmt w:val="bullet"/>
      <w:lvlText w:val="•"/>
      <w:lvlJc w:val="left"/>
      <w:pPr>
        <w:ind w:left="6815" w:hanging="361"/>
      </w:pPr>
      <w:rPr>
        <w:rFonts w:hint="default"/>
        <w:lang w:val="en-US" w:eastAsia="en-US" w:bidi="ar-SA"/>
      </w:rPr>
    </w:lvl>
    <w:lvl w:ilvl="7">
      <w:start w:val="0"/>
      <w:numFmt w:val="bullet"/>
      <w:lvlText w:val="•"/>
      <w:lvlJc w:val="left"/>
      <w:pPr>
        <w:ind w:left="7814" w:hanging="361"/>
      </w:pPr>
      <w:rPr>
        <w:rFonts w:hint="default"/>
        <w:lang w:val="en-US" w:eastAsia="en-US" w:bidi="ar-SA"/>
      </w:rPr>
    </w:lvl>
    <w:lvl w:ilvl="8">
      <w:start w:val="0"/>
      <w:numFmt w:val="bullet"/>
      <w:lvlText w:val="•"/>
      <w:lvlJc w:val="left"/>
      <w:pPr>
        <w:ind w:left="8813" w:hanging="361"/>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458"/>
    </w:pPr>
    <w:rPr>
      <w:rFonts w:ascii="Calibri" w:hAnsi="Calibri" w:eastAsia="Calibri" w:cs="Calibri"/>
      <w:sz w:val="20"/>
      <w:szCs w:val="20"/>
      <w:lang w:val="en-US" w:eastAsia="en-US" w:bidi="ar-SA"/>
    </w:rPr>
  </w:style>
  <w:style w:styleId="Heading1" w:type="paragraph">
    <w:name w:val="Heading 1"/>
    <w:basedOn w:val="Normal"/>
    <w:uiPriority w:val="1"/>
    <w:qFormat/>
    <w:pPr>
      <w:spacing w:before="20"/>
      <w:ind w:left="458"/>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spacing w:before="2"/>
      <w:ind w:right="1"/>
      <w:jc w:val="center"/>
      <w:outlineLvl w:val="2"/>
    </w:pPr>
    <w:rPr>
      <w:rFonts w:ascii="Calibri" w:hAnsi="Calibri" w:eastAsia="Calibri" w:cs="Calibri"/>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 Resources</dc:creator>
  <dc:title>CDCR Duty Statement Template Peace Officer 2026</dc:title>
  <dcterms:created xsi:type="dcterms:W3CDTF">2026-10-15T15:58:58Z</dcterms:created>
  <dcterms:modified xsi:type="dcterms:W3CDTF">2026-10-15T15:58:58Z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2026-07-08T00:00:00Z</vt:filetime>
  </property>
  <property fmtid="{D5CDD505-2E9C-101B-9397-08002B2CF9AE}" pid="3" name="Creator">
    <vt:lpwstr>Microsoft® Word for Microsoft 365</vt:lpwstr>
  </property>
  <property fmtid="{D5CDD505-2E9C-101B-9397-08002B2CF9AE}" pid="4" name="LastSaved">
    <vt:filetime>2026-10-15T00:00:00Z</vt:filetime>
  </property>
  <property fmtid="{D5CDD505-2E9C-101B-9397-08002B2CF9AE}" pid="5" name="Producer">
    <vt:lpwstr>Microsoft® Word for Microsoft 365</vt:lpwstr>
  </property>
</Properties>
</file>