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E0206" w14:textId="77777777" w:rsidR="00AD645C" w:rsidRDefault="00AD645C" w:rsidP="00114A9C">
      <w:pPr>
        <w:spacing w:after="120"/>
        <w:jc w:val="center"/>
        <w:rPr>
          <w:rFonts w:ascii="Arial" w:hAnsi="Arial" w:cs="Arial"/>
          <w:sz w:val="24"/>
          <w:u w:val="single"/>
        </w:rPr>
      </w:pPr>
    </w:p>
    <w:p w14:paraId="601DA83E" w14:textId="2271DED3" w:rsidR="00225C8B" w:rsidRPr="0066766C" w:rsidRDefault="0078688E" w:rsidP="00114A9C">
      <w:pPr>
        <w:spacing w:after="120"/>
        <w:jc w:val="center"/>
        <w:rPr>
          <w:rFonts w:ascii="Arial" w:hAnsi="Arial" w:cs="Arial"/>
          <w:sz w:val="24"/>
          <w:u w:val="single"/>
        </w:rPr>
      </w:pPr>
      <w:r w:rsidRPr="0066766C">
        <w:rPr>
          <w:rFonts w:ascii="Arial" w:hAnsi="Arial" w:cs="Arial"/>
          <w:sz w:val="24"/>
          <w:u w:val="single"/>
        </w:rPr>
        <w:t>CALIFORNIA CONSERVATION CORPS</w:t>
      </w:r>
    </w:p>
    <w:p w14:paraId="6CCC3667" w14:textId="77777777" w:rsidR="0035310C" w:rsidRPr="0066766C" w:rsidRDefault="0078688E" w:rsidP="00114A9C">
      <w:pPr>
        <w:spacing w:after="0" w:line="240" w:lineRule="auto"/>
        <w:jc w:val="center"/>
        <w:rPr>
          <w:rFonts w:ascii="Arial" w:hAnsi="Arial" w:cs="Arial"/>
          <w:sz w:val="28"/>
        </w:rPr>
      </w:pPr>
      <w:r w:rsidRPr="0066766C">
        <w:rPr>
          <w:rFonts w:ascii="Arial" w:hAnsi="Arial" w:cs="Arial"/>
          <w:b/>
          <w:sz w:val="28"/>
        </w:rPr>
        <w:t>POSITION DUTY STATEMENT</w:t>
      </w:r>
    </w:p>
    <w:p w14:paraId="714FEC20" w14:textId="77777777" w:rsidR="006466E9" w:rsidRPr="0066766C" w:rsidRDefault="006466E9" w:rsidP="0035310C">
      <w:pPr>
        <w:spacing w:after="0"/>
        <w:jc w:val="both"/>
        <w:rPr>
          <w:rFonts w:ascii="Arial" w:hAnsi="Arial" w:cs="Arial"/>
        </w:rPr>
      </w:pPr>
    </w:p>
    <w:tbl>
      <w:tblPr>
        <w:tblStyle w:val="TableGrid"/>
        <w:tblW w:w="0" w:type="auto"/>
        <w:tblLook w:val="04A0" w:firstRow="1" w:lastRow="0" w:firstColumn="1" w:lastColumn="0" w:noHBand="0" w:noVBand="1"/>
      </w:tblPr>
      <w:tblGrid>
        <w:gridCol w:w="5395"/>
        <w:gridCol w:w="5395"/>
      </w:tblGrid>
      <w:tr w:rsidR="00BA295A" w:rsidRPr="0066766C" w14:paraId="4848D23B" w14:textId="77777777" w:rsidTr="00BA295A">
        <w:tc>
          <w:tcPr>
            <w:tcW w:w="5395" w:type="dxa"/>
          </w:tcPr>
          <w:p w14:paraId="2222783F" w14:textId="77777777" w:rsidR="00BA295A" w:rsidRPr="0066766C" w:rsidRDefault="00BA295A" w:rsidP="0035310C">
            <w:pPr>
              <w:jc w:val="both"/>
              <w:rPr>
                <w:rFonts w:ascii="Arial" w:hAnsi="Arial" w:cs="Arial"/>
                <w:sz w:val="20"/>
              </w:rPr>
            </w:pPr>
            <w:r w:rsidRPr="0066766C">
              <w:rPr>
                <w:rFonts w:ascii="Arial" w:hAnsi="Arial" w:cs="Arial"/>
                <w:sz w:val="20"/>
              </w:rPr>
              <w:t>WORKING TITLE OF POSITION</w:t>
            </w:r>
          </w:p>
          <w:p w14:paraId="1F6BBCAA" w14:textId="00D6EC12" w:rsidR="00BA295A" w:rsidRPr="0066766C" w:rsidRDefault="00DE12A4" w:rsidP="000D2A2B">
            <w:pPr>
              <w:jc w:val="both"/>
              <w:rPr>
                <w:rFonts w:ascii="Arial" w:hAnsi="Arial" w:cs="Arial"/>
                <w:sz w:val="24"/>
              </w:rPr>
            </w:pPr>
            <w:r>
              <w:rPr>
                <w:rFonts w:ascii="Arial" w:hAnsi="Arial" w:cs="Arial"/>
                <w:sz w:val="24"/>
              </w:rPr>
              <w:t>Procurement</w:t>
            </w:r>
            <w:r w:rsidR="0066766C" w:rsidRPr="0066766C">
              <w:rPr>
                <w:rFonts w:ascii="Arial" w:hAnsi="Arial" w:cs="Arial"/>
                <w:sz w:val="24"/>
              </w:rPr>
              <w:t xml:space="preserve"> Support</w:t>
            </w:r>
          </w:p>
        </w:tc>
        <w:tc>
          <w:tcPr>
            <w:tcW w:w="5395" w:type="dxa"/>
          </w:tcPr>
          <w:p w14:paraId="03318CF2" w14:textId="77777777" w:rsidR="00BA295A" w:rsidRPr="0066766C" w:rsidRDefault="00BA295A" w:rsidP="0035310C">
            <w:pPr>
              <w:jc w:val="both"/>
              <w:rPr>
                <w:rFonts w:ascii="Arial" w:hAnsi="Arial" w:cs="Arial"/>
                <w:sz w:val="20"/>
              </w:rPr>
            </w:pPr>
            <w:r w:rsidRPr="0066766C">
              <w:rPr>
                <w:rFonts w:ascii="Arial" w:hAnsi="Arial" w:cs="Arial"/>
                <w:sz w:val="20"/>
              </w:rPr>
              <w:t>REPORTING UNIT NUMBER</w:t>
            </w:r>
          </w:p>
          <w:p w14:paraId="1EF8C275" w14:textId="1E9B07DD" w:rsidR="00BA295A" w:rsidRPr="0066766C" w:rsidRDefault="0066766C" w:rsidP="0035310C">
            <w:pPr>
              <w:jc w:val="both"/>
              <w:rPr>
                <w:rFonts w:ascii="Arial" w:hAnsi="Arial" w:cs="Arial"/>
                <w:sz w:val="24"/>
              </w:rPr>
            </w:pPr>
            <w:r w:rsidRPr="0066766C">
              <w:rPr>
                <w:rFonts w:ascii="Arial" w:hAnsi="Arial" w:cs="Arial"/>
                <w:sz w:val="24"/>
              </w:rPr>
              <w:t>240</w:t>
            </w:r>
          </w:p>
        </w:tc>
      </w:tr>
      <w:tr w:rsidR="00BA295A" w:rsidRPr="0066766C" w14:paraId="2B659063" w14:textId="77777777" w:rsidTr="00BA295A">
        <w:tc>
          <w:tcPr>
            <w:tcW w:w="5395" w:type="dxa"/>
          </w:tcPr>
          <w:p w14:paraId="2CB5F61B" w14:textId="77777777" w:rsidR="00BA295A" w:rsidRPr="0066766C" w:rsidRDefault="00BA295A" w:rsidP="0035310C">
            <w:pPr>
              <w:jc w:val="both"/>
              <w:rPr>
                <w:rFonts w:ascii="Arial" w:hAnsi="Arial" w:cs="Arial"/>
                <w:sz w:val="20"/>
              </w:rPr>
            </w:pPr>
            <w:r w:rsidRPr="0066766C">
              <w:rPr>
                <w:rFonts w:ascii="Arial" w:hAnsi="Arial" w:cs="Arial"/>
                <w:sz w:val="20"/>
              </w:rPr>
              <w:t>DIVISION/BRANCH OR CENTER</w:t>
            </w:r>
          </w:p>
          <w:p w14:paraId="5BAF2706" w14:textId="6CD573E6" w:rsidR="00BA295A" w:rsidRPr="0066766C" w:rsidRDefault="0066766C" w:rsidP="0035310C">
            <w:pPr>
              <w:jc w:val="both"/>
              <w:rPr>
                <w:rFonts w:ascii="Arial" w:hAnsi="Arial" w:cs="Arial"/>
                <w:sz w:val="24"/>
              </w:rPr>
            </w:pPr>
            <w:r w:rsidRPr="0066766C">
              <w:rPr>
                <w:rFonts w:ascii="Arial" w:hAnsi="Arial" w:cs="Arial"/>
                <w:sz w:val="24"/>
              </w:rPr>
              <w:t>Information Systems</w:t>
            </w:r>
            <w:r w:rsidR="00335AE4">
              <w:rPr>
                <w:rFonts w:ascii="Arial" w:hAnsi="Arial" w:cs="Arial"/>
                <w:sz w:val="24"/>
              </w:rPr>
              <w:t xml:space="preserve"> Services</w:t>
            </w:r>
          </w:p>
        </w:tc>
        <w:tc>
          <w:tcPr>
            <w:tcW w:w="5395" w:type="dxa"/>
          </w:tcPr>
          <w:p w14:paraId="6978FA60" w14:textId="77777777" w:rsidR="00BA295A" w:rsidRPr="0066766C" w:rsidRDefault="00BA295A" w:rsidP="0035310C">
            <w:pPr>
              <w:jc w:val="both"/>
              <w:rPr>
                <w:rFonts w:ascii="Arial" w:hAnsi="Arial" w:cs="Arial"/>
                <w:sz w:val="20"/>
              </w:rPr>
            </w:pPr>
            <w:r w:rsidRPr="0066766C">
              <w:rPr>
                <w:rFonts w:ascii="Arial" w:hAnsi="Arial" w:cs="Arial"/>
                <w:sz w:val="20"/>
              </w:rPr>
              <w:t>LOCATION</w:t>
            </w:r>
          </w:p>
          <w:p w14:paraId="612A35FA" w14:textId="77777777" w:rsidR="00BA295A" w:rsidRPr="0066766C" w:rsidRDefault="0066766C" w:rsidP="0035310C">
            <w:pPr>
              <w:jc w:val="both"/>
              <w:rPr>
                <w:rFonts w:ascii="Arial" w:hAnsi="Arial" w:cs="Arial"/>
                <w:sz w:val="24"/>
              </w:rPr>
            </w:pPr>
            <w:r w:rsidRPr="0066766C">
              <w:rPr>
                <w:rFonts w:ascii="Arial" w:hAnsi="Arial" w:cs="Arial"/>
                <w:sz w:val="24"/>
              </w:rPr>
              <w:t>Sacramento</w:t>
            </w:r>
          </w:p>
        </w:tc>
      </w:tr>
      <w:tr w:rsidR="00BA295A" w:rsidRPr="0066766C" w14:paraId="3C6F790D" w14:textId="77777777" w:rsidTr="00BA295A">
        <w:tc>
          <w:tcPr>
            <w:tcW w:w="5395" w:type="dxa"/>
          </w:tcPr>
          <w:p w14:paraId="7260F443" w14:textId="77777777" w:rsidR="00BA295A" w:rsidRPr="0066766C" w:rsidRDefault="00BA295A" w:rsidP="0035310C">
            <w:pPr>
              <w:jc w:val="both"/>
              <w:rPr>
                <w:rFonts w:ascii="Arial" w:hAnsi="Arial" w:cs="Arial"/>
                <w:sz w:val="20"/>
              </w:rPr>
            </w:pPr>
            <w:r w:rsidRPr="0066766C">
              <w:rPr>
                <w:rFonts w:ascii="Arial" w:hAnsi="Arial" w:cs="Arial"/>
                <w:sz w:val="20"/>
              </w:rPr>
              <w:t>CLASS TITLE</w:t>
            </w:r>
          </w:p>
          <w:p w14:paraId="0C87A76D" w14:textId="77777777" w:rsidR="00BA295A" w:rsidRPr="0066766C" w:rsidRDefault="00E13FBD" w:rsidP="00A36EFB">
            <w:pPr>
              <w:jc w:val="both"/>
              <w:rPr>
                <w:rFonts w:ascii="Arial" w:hAnsi="Arial" w:cs="Arial"/>
                <w:sz w:val="24"/>
              </w:rPr>
            </w:pPr>
            <w:r>
              <w:rPr>
                <w:rFonts w:ascii="Arial" w:hAnsi="Arial" w:cs="Arial"/>
                <w:sz w:val="24"/>
              </w:rPr>
              <w:t>Information Technology A</w:t>
            </w:r>
            <w:r w:rsidR="00A36EFB">
              <w:rPr>
                <w:rFonts w:ascii="Arial" w:hAnsi="Arial" w:cs="Arial"/>
                <w:sz w:val="24"/>
              </w:rPr>
              <w:t>ssociate</w:t>
            </w:r>
          </w:p>
        </w:tc>
        <w:tc>
          <w:tcPr>
            <w:tcW w:w="5395" w:type="dxa"/>
          </w:tcPr>
          <w:p w14:paraId="4B2EC874" w14:textId="77777777" w:rsidR="00BA295A" w:rsidRPr="0066766C" w:rsidRDefault="00BA295A" w:rsidP="0035310C">
            <w:pPr>
              <w:jc w:val="both"/>
              <w:rPr>
                <w:rFonts w:ascii="Arial" w:hAnsi="Arial" w:cs="Arial"/>
              </w:rPr>
            </w:pPr>
            <w:r w:rsidRPr="0066766C">
              <w:rPr>
                <w:rFonts w:ascii="Arial" w:hAnsi="Arial" w:cs="Arial"/>
                <w:sz w:val="20"/>
              </w:rPr>
              <w:t>POSITION NUMBER</w:t>
            </w:r>
            <w:r w:rsidRPr="0066766C">
              <w:rPr>
                <w:rFonts w:ascii="Arial" w:hAnsi="Arial" w:cs="Arial"/>
                <w:sz w:val="20"/>
              </w:rPr>
              <w:ptab w:relativeTo="indent" w:alignment="right" w:leader="none"/>
            </w:r>
            <w:r w:rsidRPr="0066766C">
              <w:rPr>
                <w:rFonts w:ascii="Arial" w:hAnsi="Arial" w:cs="Arial"/>
                <w:sz w:val="20"/>
              </w:rPr>
              <w:t>EFFECTIVE DATE</w:t>
            </w:r>
          </w:p>
          <w:p w14:paraId="5CCCEB65" w14:textId="3C895CD6" w:rsidR="00BA295A" w:rsidRPr="0066766C" w:rsidRDefault="006C4ED8" w:rsidP="00C97D55">
            <w:pPr>
              <w:jc w:val="both"/>
              <w:rPr>
                <w:rFonts w:ascii="Arial" w:hAnsi="Arial" w:cs="Arial"/>
                <w:sz w:val="24"/>
              </w:rPr>
            </w:pPr>
            <w:r>
              <w:rPr>
                <w:rFonts w:ascii="Arial" w:hAnsi="Arial" w:cs="Arial"/>
                <w:sz w:val="24"/>
                <w:szCs w:val="24"/>
              </w:rPr>
              <w:t>533-240-1401-</w:t>
            </w:r>
            <w:r w:rsidR="00331ED1">
              <w:rPr>
                <w:rFonts w:ascii="Arial" w:hAnsi="Arial" w:cs="Arial"/>
                <w:sz w:val="24"/>
                <w:szCs w:val="24"/>
              </w:rPr>
              <w:t>004</w:t>
            </w:r>
          </w:p>
        </w:tc>
      </w:tr>
    </w:tbl>
    <w:p w14:paraId="1B83CF20" w14:textId="77777777" w:rsidR="0035310C" w:rsidRPr="0066766C" w:rsidRDefault="0035310C" w:rsidP="0035310C">
      <w:pPr>
        <w:spacing w:after="0"/>
        <w:jc w:val="both"/>
        <w:rPr>
          <w:rFonts w:ascii="Arial" w:hAnsi="Arial" w:cs="Arial"/>
        </w:rPr>
      </w:pPr>
    </w:p>
    <w:p w14:paraId="6867B525" w14:textId="5BC18820" w:rsidR="006466E9" w:rsidRPr="0066766C" w:rsidRDefault="006466E9" w:rsidP="00114A9C">
      <w:pPr>
        <w:spacing w:after="120"/>
        <w:jc w:val="center"/>
        <w:rPr>
          <w:rFonts w:ascii="Arial" w:hAnsi="Arial" w:cs="Arial"/>
        </w:rPr>
      </w:pPr>
      <w:r w:rsidRPr="0066766C">
        <w:rPr>
          <w:rFonts w:ascii="Arial" w:hAnsi="Arial" w:cs="Arial"/>
          <w:u w:val="single"/>
        </w:rPr>
        <w:t>Supervision Exercised</w:t>
      </w:r>
    </w:p>
    <w:tbl>
      <w:tblPr>
        <w:tblStyle w:val="TableGrid"/>
        <w:tblW w:w="0" w:type="auto"/>
        <w:tblLook w:val="04A0" w:firstRow="1" w:lastRow="0" w:firstColumn="1" w:lastColumn="0" w:noHBand="0" w:noVBand="1"/>
      </w:tblPr>
      <w:tblGrid>
        <w:gridCol w:w="1165"/>
        <w:gridCol w:w="4140"/>
        <w:gridCol w:w="1170"/>
        <w:gridCol w:w="4315"/>
      </w:tblGrid>
      <w:tr w:rsidR="00C22F26" w:rsidRPr="0066766C" w14:paraId="23923B97" w14:textId="77777777" w:rsidTr="00114A9C">
        <w:tc>
          <w:tcPr>
            <w:tcW w:w="1165" w:type="dxa"/>
          </w:tcPr>
          <w:p w14:paraId="6D9D381C" w14:textId="77777777" w:rsidR="00C22F26" w:rsidRPr="0066766C" w:rsidRDefault="00C22F26" w:rsidP="006466E9">
            <w:pPr>
              <w:jc w:val="both"/>
              <w:rPr>
                <w:rFonts w:ascii="Arial" w:hAnsi="Arial" w:cs="Arial"/>
                <w:sz w:val="20"/>
              </w:rPr>
            </w:pPr>
            <w:r w:rsidRPr="0066766C">
              <w:rPr>
                <w:rFonts w:ascii="Arial" w:hAnsi="Arial" w:cs="Arial"/>
                <w:sz w:val="20"/>
              </w:rPr>
              <w:t>NUMBER</w:t>
            </w:r>
          </w:p>
          <w:p w14:paraId="437E8B0C" w14:textId="77777777" w:rsidR="00C22F26" w:rsidRPr="0066766C" w:rsidRDefault="00C22F26" w:rsidP="006466E9">
            <w:pPr>
              <w:jc w:val="both"/>
              <w:rPr>
                <w:rFonts w:ascii="Arial" w:hAnsi="Arial" w:cs="Arial"/>
                <w:sz w:val="24"/>
              </w:rPr>
            </w:pPr>
          </w:p>
        </w:tc>
        <w:tc>
          <w:tcPr>
            <w:tcW w:w="4140" w:type="dxa"/>
          </w:tcPr>
          <w:p w14:paraId="68A93561" w14:textId="77777777" w:rsidR="00C22F26" w:rsidRPr="0066766C" w:rsidRDefault="00C22F26" w:rsidP="006466E9">
            <w:pPr>
              <w:jc w:val="both"/>
              <w:rPr>
                <w:rFonts w:ascii="Arial" w:hAnsi="Arial" w:cs="Arial"/>
                <w:sz w:val="20"/>
              </w:rPr>
            </w:pPr>
            <w:r w:rsidRPr="0066766C">
              <w:rPr>
                <w:rFonts w:ascii="Arial" w:hAnsi="Arial" w:cs="Arial"/>
                <w:sz w:val="20"/>
              </w:rPr>
              <w:t>DIRECT SUPERVISION CLASSIFICATION</w:t>
            </w:r>
          </w:p>
          <w:p w14:paraId="0400500B" w14:textId="77777777" w:rsidR="00C22F26" w:rsidRDefault="0066766C" w:rsidP="006466E9">
            <w:pPr>
              <w:jc w:val="both"/>
              <w:rPr>
                <w:rFonts w:ascii="Arial" w:hAnsi="Arial" w:cs="Arial"/>
                <w:sz w:val="24"/>
              </w:rPr>
            </w:pPr>
            <w:r>
              <w:rPr>
                <w:rFonts w:ascii="Arial" w:hAnsi="Arial" w:cs="Arial"/>
                <w:sz w:val="24"/>
              </w:rPr>
              <w:t>N/A</w:t>
            </w:r>
          </w:p>
          <w:p w14:paraId="3E71CB44" w14:textId="77777777" w:rsidR="00331ED1" w:rsidRPr="0066766C" w:rsidRDefault="00331ED1" w:rsidP="006466E9">
            <w:pPr>
              <w:jc w:val="both"/>
              <w:rPr>
                <w:rFonts w:ascii="Arial" w:hAnsi="Arial" w:cs="Arial"/>
                <w:sz w:val="24"/>
              </w:rPr>
            </w:pPr>
          </w:p>
        </w:tc>
        <w:tc>
          <w:tcPr>
            <w:tcW w:w="1170" w:type="dxa"/>
          </w:tcPr>
          <w:p w14:paraId="2E8FC14D" w14:textId="77777777" w:rsidR="00C22F26" w:rsidRPr="0066766C" w:rsidRDefault="00C22F26" w:rsidP="006466E9">
            <w:pPr>
              <w:jc w:val="both"/>
              <w:rPr>
                <w:rFonts w:ascii="Arial" w:hAnsi="Arial" w:cs="Arial"/>
                <w:sz w:val="20"/>
              </w:rPr>
            </w:pPr>
            <w:r w:rsidRPr="0066766C">
              <w:rPr>
                <w:rFonts w:ascii="Arial" w:hAnsi="Arial" w:cs="Arial"/>
                <w:sz w:val="20"/>
              </w:rPr>
              <w:t>NUMBER</w:t>
            </w:r>
          </w:p>
          <w:p w14:paraId="5BF77964" w14:textId="77777777" w:rsidR="00C22F26" w:rsidRPr="0066766C" w:rsidRDefault="00C22F26" w:rsidP="006466E9">
            <w:pPr>
              <w:jc w:val="both"/>
              <w:rPr>
                <w:rFonts w:ascii="Arial" w:hAnsi="Arial" w:cs="Arial"/>
                <w:sz w:val="24"/>
              </w:rPr>
            </w:pPr>
          </w:p>
        </w:tc>
        <w:tc>
          <w:tcPr>
            <w:tcW w:w="4315" w:type="dxa"/>
          </w:tcPr>
          <w:p w14:paraId="3FF8EA0A" w14:textId="233EA3C7" w:rsidR="00C22F26" w:rsidRPr="0066766C" w:rsidRDefault="00C22F26" w:rsidP="006466E9">
            <w:pPr>
              <w:jc w:val="both"/>
              <w:rPr>
                <w:rFonts w:ascii="Arial" w:hAnsi="Arial" w:cs="Arial"/>
                <w:sz w:val="20"/>
              </w:rPr>
            </w:pPr>
            <w:r w:rsidRPr="0066766C">
              <w:rPr>
                <w:rFonts w:ascii="Arial" w:hAnsi="Arial" w:cs="Arial"/>
                <w:sz w:val="20"/>
              </w:rPr>
              <w:t>INDIRECT</w:t>
            </w:r>
            <w:r w:rsidR="00114A9C">
              <w:rPr>
                <w:rFonts w:ascii="Arial" w:hAnsi="Arial" w:cs="Arial"/>
                <w:sz w:val="20"/>
              </w:rPr>
              <w:t xml:space="preserve"> S</w:t>
            </w:r>
            <w:r w:rsidRPr="0066766C">
              <w:rPr>
                <w:rFonts w:ascii="Arial" w:hAnsi="Arial" w:cs="Arial"/>
                <w:sz w:val="20"/>
              </w:rPr>
              <w:t>UPERVISION CLASSIFICATION</w:t>
            </w:r>
          </w:p>
          <w:p w14:paraId="4B374D03" w14:textId="339FDFB5" w:rsidR="00C22F26" w:rsidRPr="00DA3626" w:rsidRDefault="00331ED1" w:rsidP="00DA3626">
            <w:pPr>
              <w:rPr>
                <w:rFonts w:ascii="Arial" w:hAnsi="Arial" w:cs="Arial"/>
                <w:sz w:val="24"/>
                <w:szCs w:val="24"/>
              </w:rPr>
            </w:pPr>
            <w:r w:rsidRPr="00DA3626">
              <w:rPr>
                <w:rFonts w:ascii="Arial" w:hAnsi="Arial" w:cs="Arial"/>
                <w:sz w:val="24"/>
                <w:szCs w:val="24"/>
              </w:rPr>
              <w:t>N/A</w:t>
            </w:r>
          </w:p>
        </w:tc>
      </w:tr>
    </w:tbl>
    <w:p w14:paraId="3C04DEFB" w14:textId="77777777" w:rsidR="00C22F26" w:rsidRPr="0066766C" w:rsidRDefault="00C22F26" w:rsidP="006466E9">
      <w:pPr>
        <w:spacing w:after="0"/>
        <w:jc w:val="both"/>
        <w:rPr>
          <w:rFonts w:ascii="Arial" w:hAnsi="Arial" w:cs="Arial"/>
        </w:rPr>
      </w:pPr>
    </w:p>
    <w:p w14:paraId="21EB15D5" w14:textId="77777777" w:rsidR="00D27BC0" w:rsidRDefault="00D27BC0" w:rsidP="00D27BC0">
      <w:pPr>
        <w:spacing w:after="0"/>
        <w:jc w:val="both"/>
        <w:rPr>
          <w:rFonts w:ascii="Arial" w:hAnsi="Arial" w:cs="Arial"/>
        </w:rPr>
      </w:pPr>
      <w:r w:rsidRPr="0055027F">
        <w:rPr>
          <w:rFonts w:ascii="Arial" w:hAnsi="Arial" w:cs="Arial"/>
        </w:rPr>
        <w:t>Effective on the date indicated, the employee performs the following duties and responsibilities assigned to the position above.</w:t>
      </w:r>
    </w:p>
    <w:p w14:paraId="52B14D44" w14:textId="77777777" w:rsidR="00D27BC0" w:rsidRDefault="00D27BC0" w:rsidP="00D27BC0">
      <w:pPr>
        <w:spacing w:after="0"/>
        <w:jc w:val="both"/>
        <w:rPr>
          <w:rFonts w:ascii="Arial" w:hAnsi="Arial" w:cs="Arial"/>
        </w:rPr>
      </w:pPr>
    </w:p>
    <w:p w14:paraId="76EE0F14" w14:textId="7CBFA1C2" w:rsidR="00D27BC0" w:rsidRDefault="1E09A0E3" w:rsidP="00D27BC0">
      <w:pPr>
        <w:spacing w:after="0"/>
        <w:jc w:val="both"/>
        <w:rPr>
          <w:rFonts w:ascii="Arial" w:hAnsi="Arial" w:cs="Arial"/>
        </w:rPr>
      </w:pPr>
      <w:r w:rsidRPr="670FB505">
        <w:rPr>
          <w:rFonts w:ascii="Arial" w:hAnsi="Arial" w:cs="Arial"/>
        </w:rPr>
        <w:t xml:space="preserve">Under the </w:t>
      </w:r>
      <w:r w:rsidR="150F6BDD" w:rsidRPr="670FB505">
        <w:rPr>
          <w:rFonts w:ascii="Arial" w:hAnsi="Arial" w:cs="Arial"/>
        </w:rPr>
        <w:t xml:space="preserve">general </w:t>
      </w:r>
      <w:r w:rsidRPr="670FB505">
        <w:rPr>
          <w:rFonts w:ascii="Arial" w:hAnsi="Arial" w:cs="Arial"/>
        </w:rPr>
        <w:t xml:space="preserve">supervision of the </w:t>
      </w:r>
      <w:r w:rsidR="14BD9D0D" w:rsidRPr="670FB505">
        <w:rPr>
          <w:rFonts w:ascii="Arial" w:hAnsi="Arial" w:cs="Arial"/>
        </w:rPr>
        <w:t>Information Technology (</w:t>
      </w:r>
      <w:r w:rsidRPr="670FB505">
        <w:rPr>
          <w:rFonts w:ascii="Arial" w:hAnsi="Arial" w:cs="Arial"/>
        </w:rPr>
        <w:t>IT</w:t>
      </w:r>
      <w:r w:rsidR="14BD9D0D" w:rsidRPr="670FB505">
        <w:rPr>
          <w:rFonts w:ascii="Arial" w:hAnsi="Arial" w:cs="Arial"/>
        </w:rPr>
        <w:t>)</w:t>
      </w:r>
      <w:r w:rsidRPr="670FB505">
        <w:rPr>
          <w:rFonts w:ascii="Arial" w:hAnsi="Arial" w:cs="Arial"/>
        </w:rPr>
        <w:t xml:space="preserve"> Infrastructure and Operations Supervisor (Information Technology</w:t>
      </w:r>
      <w:r w:rsidR="63DE3A93" w:rsidRPr="670FB505">
        <w:rPr>
          <w:rFonts w:ascii="Arial" w:hAnsi="Arial" w:cs="Arial"/>
        </w:rPr>
        <w:t xml:space="preserve"> Manager I</w:t>
      </w:r>
      <w:r w:rsidRPr="670FB505">
        <w:rPr>
          <w:rFonts w:ascii="Arial" w:hAnsi="Arial" w:cs="Arial"/>
        </w:rPr>
        <w:t>),</w:t>
      </w:r>
      <w:r w:rsidR="3D9A40F7" w:rsidRPr="670FB505">
        <w:rPr>
          <w:rFonts w:ascii="Arial" w:hAnsi="Arial" w:cs="Arial"/>
        </w:rPr>
        <w:t xml:space="preserve"> the </w:t>
      </w:r>
      <w:r w:rsidR="14BD9D0D" w:rsidRPr="670FB505">
        <w:rPr>
          <w:rFonts w:ascii="Arial" w:hAnsi="Arial" w:cs="Arial"/>
        </w:rPr>
        <w:t>IT</w:t>
      </w:r>
      <w:r w:rsidR="2A8C0130" w:rsidRPr="670FB505">
        <w:rPr>
          <w:rFonts w:ascii="Arial" w:hAnsi="Arial" w:cs="Arial"/>
        </w:rPr>
        <w:t xml:space="preserve"> Associate</w:t>
      </w:r>
      <w:r w:rsidR="3D9A40F7" w:rsidRPr="670FB505">
        <w:rPr>
          <w:rFonts w:ascii="Arial" w:hAnsi="Arial" w:cs="Arial"/>
        </w:rPr>
        <w:t xml:space="preserve"> will work with a team of </w:t>
      </w:r>
      <w:r w:rsidR="14BD9D0D" w:rsidRPr="670FB505">
        <w:rPr>
          <w:rFonts w:ascii="Arial" w:hAnsi="Arial" w:cs="Arial"/>
        </w:rPr>
        <w:t>IT</w:t>
      </w:r>
      <w:r w:rsidR="3D9A40F7" w:rsidRPr="670FB505">
        <w:rPr>
          <w:rFonts w:ascii="Arial" w:hAnsi="Arial" w:cs="Arial"/>
        </w:rPr>
        <w:t xml:space="preserve"> professionals providing </w:t>
      </w:r>
      <w:r w:rsidR="00C9448E" w:rsidRPr="0019468E">
        <w:rPr>
          <w:rFonts w:ascii="Arial" w:hAnsi="Arial" w:cs="Arial"/>
          <w:sz w:val="24"/>
          <w:szCs w:val="24"/>
        </w:rPr>
        <w:t>acquisition and purchasing</w:t>
      </w:r>
      <w:r w:rsidR="3D9A40F7" w:rsidRPr="670FB505">
        <w:rPr>
          <w:rFonts w:ascii="Arial" w:hAnsi="Arial" w:cs="Arial"/>
        </w:rPr>
        <w:t xml:space="preserve"> support. </w:t>
      </w:r>
      <w:r w:rsidR="5A835ADB" w:rsidRPr="670FB505">
        <w:rPr>
          <w:rFonts w:ascii="Arial" w:hAnsi="Arial" w:cs="Arial"/>
        </w:rPr>
        <w:t>Primarily</w:t>
      </w:r>
      <w:r w:rsidR="3D9A40F7" w:rsidRPr="670FB505">
        <w:rPr>
          <w:rFonts w:ascii="Arial" w:hAnsi="Arial" w:cs="Arial"/>
        </w:rPr>
        <w:t xml:space="preserve">, the incumbent will respond to the telecommunication and IT </w:t>
      </w:r>
      <w:r w:rsidR="618E8624" w:rsidRPr="670FB505">
        <w:rPr>
          <w:rFonts w:ascii="Arial" w:hAnsi="Arial" w:cs="Arial"/>
        </w:rPr>
        <w:t xml:space="preserve">purchasing </w:t>
      </w:r>
      <w:r w:rsidR="3D9A40F7" w:rsidRPr="670FB505">
        <w:rPr>
          <w:rFonts w:ascii="Arial" w:hAnsi="Arial" w:cs="Arial"/>
        </w:rPr>
        <w:t>needs of Cali</w:t>
      </w:r>
      <w:r w:rsidR="6DFECCEC" w:rsidRPr="670FB505">
        <w:rPr>
          <w:rFonts w:ascii="Arial" w:hAnsi="Arial" w:cs="Arial"/>
        </w:rPr>
        <w:t>fornia Conservation Corps (CCC)</w:t>
      </w:r>
      <w:r w:rsidR="3D9A40F7" w:rsidRPr="670FB505">
        <w:rPr>
          <w:rFonts w:ascii="Arial" w:hAnsi="Arial" w:cs="Arial"/>
        </w:rPr>
        <w:t>. This position requires knowledge and experience in troubleshooting Windows operating systems, Microsoft Office Productivity Suites,</w:t>
      </w:r>
      <w:r w:rsidR="16DC6D9E" w:rsidRPr="670FB505">
        <w:rPr>
          <w:rFonts w:ascii="Arial" w:hAnsi="Arial" w:cs="Arial"/>
        </w:rPr>
        <w:t xml:space="preserve"> </w:t>
      </w:r>
      <w:r w:rsidR="3D9A40F7" w:rsidRPr="670FB505">
        <w:rPr>
          <w:rFonts w:ascii="Arial" w:hAnsi="Arial" w:cs="Arial"/>
        </w:rPr>
        <w:t xml:space="preserve">and </w:t>
      </w:r>
      <w:r w:rsidR="50738616" w:rsidRPr="670FB505">
        <w:rPr>
          <w:rFonts w:ascii="Arial" w:hAnsi="Arial" w:cs="Arial"/>
        </w:rPr>
        <w:t xml:space="preserve">Apple </w:t>
      </w:r>
      <w:r w:rsidR="3D9A40F7" w:rsidRPr="670FB505">
        <w:rPr>
          <w:rFonts w:ascii="Arial" w:hAnsi="Arial" w:cs="Arial"/>
        </w:rPr>
        <w:t xml:space="preserve">Smart phones. The incumbent should possess </w:t>
      </w:r>
      <w:r w:rsidR="02BA815C" w:rsidRPr="670FB505">
        <w:rPr>
          <w:rFonts w:ascii="Arial" w:hAnsi="Arial" w:cs="Arial"/>
        </w:rPr>
        <w:t>a basic</w:t>
      </w:r>
      <w:r w:rsidR="3D9A40F7" w:rsidRPr="670FB505">
        <w:rPr>
          <w:rFonts w:ascii="Arial" w:hAnsi="Arial" w:cs="Arial"/>
        </w:rPr>
        <w:t xml:space="preserve"> understanding of the business enterprise, objectives and mission of the CCC. </w:t>
      </w:r>
    </w:p>
    <w:p w14:paraId="25C56941" w14:textId="77777777" w:rsidR="00D27BC0" w:rsidRDefault="00D27BC0" w:rsidP="00D27BC0">
      <w:pPr>
        <w:spacing w:after="0"/>
        <w:jc w:val="both"/>
        <w:rPr>
          <w:rFonts w:ascii="Arial" w:hAnsi="Arial" w:cs="Arial"/>
        </w:rPr>
      </w:pPr>
    </w:p>
    <w:p w14:paraId="2163A72D" w14:textId="20433D05" w:rsidR="00D27BC0" w:rsidRDefault="00D27BC0" w:rsidP="00D27BC0">
      <w:pPr>
        <w:spacing w:after="0"/>
        <w:jc w:val="both"/>
        <w:rPr>
          <w:rFonts w:ascii="Arial" w:hAnsi="Arial" w:cs="Arial"/>
        </w:rPr>
      </w:pPr>
      <w:r>
        <w:rPr>
          <w:rFonts w:ascii="Arial" w:hAnsi="Arial" w:cs="Arial"/>
        </w:rPr>
        <w:t>The duties for this position are focused in the Client Services domain, however, work may be assigned in other domains as needed</w:t>
      </w:r>
      <w:r w:rsidR="008878CB">
        <w:rPr>
          <w:rFonts w:ascii="Arial" w:hAnsi="Arial" w:cs="Arial"/>
        </w:rPr>
        <w:t xml:space="preserve"> such as Business Technology Management</w:t>
      </w:r>
      <w:r>
        <w:rPr>
          <w:rFonts w:ascii="Arial" w:hAnsi="Arial" w:cs="Arial"/>
        </w:rPr>
        <w:t>. Client Services domain</w:t>
      </w:r>
      <w:r>
        <w:rPr>
          <w:rFonts w:ascii="Arial" w:hAnsi="Arial" w:cs="Arial"/>
          <w:color w:val="000000"/>
          <w:shd w:val="clear" w:color="auto" w:fill="FFFFFF"/>
        </w:rPr>
        <w:t xml:space="preserve"> duties comprise the full lifecycle of end user device solutions, including evaluation, configuration, provisioning, training, security, tracking, and support for the end-user computing environment.</w:t>
      </w:r>
    </w:p>
    <w:p w14:paraId="0711248B" w14:textId="77777777" w:rsidR="00D27BC0" w:rsidRPr="0055027F" w:rsidRDefault="00D27BC0" w:rsidP="00D27BC0">
      <w:pPr>
        <w:spacing w:after="0"/>
        <w:jc w:val="both"/>
        <w:rPr>
          <w:rFonts w:ascii="Arial" w:hAnsi="Arial" w:cs="Arial"/>
        </w:rPr>
      </w:pPr>
    </w:p>
    <w:tbl>
      <w:tblPr>
        <w:tblStyle w:val="TableGrid"/>
        <w:tblW w:w="107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9265"/>
      </w:tblGrid>
      <w:tr w:rsidR="00D27BC0" w:rsidRPr="0055027F" w14:paraId="3E7C62F8" w14:textId="77777777" w:rsidTr="00114A9C">
        <w:trPr>
          <w:trHeight w:val="1007"/>
        </w:trPr>
        <w:tc>
          <w:tcPr>
            <w:tcW w:w="1530" w:type="dxa"/>
            <w:tcBorders>
              <w:top w:val="single" w:sz="4" w:space="0" w:color="auto"/>
              <w:right w:val="single" w:sz="4" w:space="0" w:color="auto"/>
            </w:tcBorders>
          </w:tcPr>
          <w:p w14:paraId="37B3AF01" w14:textId="77777777" w:rsidR="00D27BC0" w:rsidRPr="0055027F" w:rsidRDefault="00D27BC0" w:rsidP="000639AB">
            <w:pPr>
              <w:jc w:val="both"/>
              <w:rPr>
                <w:rFonts w:ascii="Arial" w:hAnsi="Arial" w:cs="Arial"/>
              </w:rPr>
            </w:pPr>
            <w:r w:rsidRPr="0055027F">
              <w:rPr>
                <w:rFonts w:ascii="Arial" w:hAnsi="Arial" w:cs="Arial"/>
              </w:rPr>
              <w:t>Relative time required</w:t>
            </w:r>
          </w:p>
          <w:p w14:paraId="034D9049" w14:textId="77777777" w:rsidR="00D27BC0" w:rsidRPr="0055027F" w:rsidRDefault="00D27BC0" w:rsidP="000639AB">
            <w:pPr>
              <w:jc w:val="both"/>
              <w:rPr>
                <w:rFonts w:ascii="Arial" w:hAnsi="Arial" w:cs="Arial"/>
              </w:rPr>
            </w:pPr>
            <w:r w:rsidRPr="0055027F">
              <w:rPr>
                <w:rFonts w:ascii="Arial" w:hAnsi="Arial" w:cs="Arial"/>
              </w:rPr>
              <w:t>(Indicate %)</w:t>
            </w:r>
          </w:p>
        </w:tc>
        <w:tc>
          <w:tcPr>
            <w:tcW w:w="9265" w:type="dxa"/>
            <w:tcBorders>
              <w:top w:val="single" w:sz="4" w:space="0" w:color="auto"/>
              <w:left w:val="single" w:sz="4" w:space="0" w:color="auto"/>
            </w:tcBorders>
          </w:tcPr>
          <w:p w14:paraId="51A4E89B" w14:textId="77777777" w:rsidR="00D27BC0" w:rsidRPr="0055027F" w:rsidRDefault="00D27BC0" w:rsidP="000639AB">
            <w:pPr>
              <w:jc w:val="both"/>
              <w:rPr>
                <w:rFonts w:ascii="Arial" w:hAnsi="Arial" w:cs="Arial"/>
              </w:rPr>
            </w:pPr>
            <w:r w:rsidRPr="0055027F">
              <w:rPr>
                <w:rFonts w:ascii="Arial" w:hAnsi="Arial" w:cs="Arial"/>
              </w:rPr>
              <w:t>The specific essential functions are, but are not limited to, the following:</w:t>
            </w:r>
          </w:p>
        </w:tc>
      </w:tr>
      <w:tr w:rsidR="002C05F7" w:rsidRPr="0055027F" w14:paraId="245F908D" w14:textId="77777777" w:rsidTr="00114A9C">
        <w:tc>
          <w:tcPr>
            <w:tcW w:w="1530" w:type="dxa"/>
            <w:tcBorders>
              <w:right w:val="single" w:sz="4" w:space="0" w:color="auto"/>
            </w:tcBorders>
          </w:tcPr>
          <w:p w14:paraId="62903558" w14:textId="77777777" w:rsidR="00AD645C" w:rsidRDefault="00AD645C" w:rsidP="002C05F7">
            <w:pPr>
              <w:jc w:val="center"/>
              <w:rPr>
                <w:rFonts w:ascii="Arial" w:hAnsi="Arial" w:cs="Arial"/>
              </w:rPr>
            </w:pPr>
          </w:p>
          <w:p w14:paraId="44ED9AB6" w14:textId="39EDC2DF" w:rsidR="002C05F7" w:rsidRPr="0055027F" w:rsidRDefault="00E679B8" w:rsidP="002C05F7">
            <w:pPr>
              <w:jc w:val="center"/>
              <w:rPr>
                <w:rFonts w:ascii="Arial" w:hAnsi="Arial" w:cs="Arial"/>
              </w:rPr>
            </w:pPr>
            <w:r>
              <w:rPr>
                <w:rFonts w:ascii="Arial" w:hAnsi="Arial" w:cs="Arial"/>
              </w:rPr>
              <w:t>45</w:t>
            </w:r>
            <w:r w:rsidR="002C05F7" w:rsidRPr="0055027F">
              <w:rPr>
                <w:rFonts w:ascii="Arial" w:hAnsi="Arial" w:cs="Arial"/>
              </w:rPr>
              <w:t>%</w:t>
            </w:r>
          </w:p>
        </w:tc>
        <w:tc>
          <w:tcPr>
            <w:tcW w:w="9265" w:type="dxa"/>
            <w:tcBorders>
              <w:left w:val="single" w:sz="4" w:space="0" w:color="auto"/>
            </w:tcBorders>
          </w:tcPr>
          <w:p w14:paraId="47DA555A" w14:textId="77777777" w:rsidR="00AD645C" w:rsidRDefault="00AD645C" w:rsidP="006E04CE">
            <w:pPr>
              <w:rPr>
                <w:rFonts w:ascii="Arial" w:hAnsi="Arial" w:cs="Arial"/>
                <w:b/>
              </w:rPr>
            </w:pPr>
          </w:p>
          <w:p w14:paraId="2AAA7CC2" w14:textId="4E204A97" w:rsidR="00683DBE" w:rsidRDefault="00683DBE" w:rsidP="006E04CE">
            <w:pPr>
              <w:rPr>
                <w:rFonts w:ascii="Arial" w:hAnsi="Arial" w:cs="Arial"/>
                <w:b/>
              </w:rPr>
            </w:pPr>
            <w:r w:rsidRPr="002C4432">
              <w:rPr>
                <w:rFonts w:ascii="Arial" w:hAnsi="Arial" w:cs="Arial"/>
                <w:b/>
              </w:rPr>
              <w:t>IT Purchasing</w:t>
            </w:r>
          </w:p>
          <w:p w14:paraId="3FE6DF83" w14:textId="77777777" w:rsidR="00BF5764" w:rsidRPr="002C4432" w:rsidRDefault="00BF5764" w:rsidP="006E04CE">
            <w:pPr>
              <w:rPr>
                <w:rFonts w:ascii="Arial" w:hAnsi="Arial" w:cs="Arial"/>
                <w:b/>
              </w:rPr>
            </w:pPr>
          </w:p>
          <w:p w14:paraId="1786717C" w14:textId="50F6A072" w:rsidR="002C05F7" w:rsidRPr="002C4432" w:rsidRDefault="005605E3" w:rsidP="00AF36A1">
            <w:pPr>
              <w:rPr>
                <w:rFonts w:ascii="Arial" w:hAnsi="Arial" w:cs="Arial"/>
              </w:rPr>
            </w:pPr>
            <w:r w:rsidRPr="002C4432">
              <w:rPr>
                <w:rFonts w:ascii="Arial" w:hAnsi="Arial" w:cs="Arial"/>
              </w:rPr>
              <w:t>Develop, use, and apply IT systems and software knowledge, IT acquisition techniques, skills, and procurement knowledge as outlined in state laws, regulations, the State Administrative Manual (SAM)</w:t>
            </w:r>
            <w:r w:rsidR="0024136A" w:rsidRPr="002C4432">
              <w:rPr>
                <w:rFonts w:ascii="Arial" w:hAnsi="Arial" w:cs="Arial"/>
              </w:rPr>
              <w:t xml:space="preserve"> and the S</w:t>
            </w:r>
            <w:r w:rsidRPr="002C4432">
              <w:rPr>
                <w:rFonts w:ascii="Arial" w:hAnsi="Arial" w:cs="Arial"/>
              </w:rPr>
              <w:t>mal</w:t>
            </w:r>
            <w:r w:rsidR="0024136A" w:rsidRPr="002C4432">
              <w:rPr>
                <w:rFonts w:ascii="Arial" w:hAnsi="Arial" w:cs="Arial"/>
              </w:rPr>
              <w:t xml:space="preserve">l Business and Disabled Veteran </w:t>
            </w:r>
            <w:r w:rsidRPr="002C4432">
              <w:rPr>
                <w:rFonts w:ascii="Arial" w:hAnsi="Arial" w:cs="Arial"/>
              </w:rPr>
              <w:t xml:space="preserve">Business Enterprise Program </w:t>
            </w:r>
            <w:r w:rsidR="0024136A" w:rsidRPr="002C4432">
              <w:rPr>
                <w:rFonts w:ascii="Arial" w:hAnsi="Arial" w:cs="Arial"/>
              </w:rPr>
              <w:t xml:space="preserve">legislation to perform </w:t>
            </w:r>
            <w:r w:rsidR="002C05F7" w:rsidRPr="002C4432">
              <w:rPr>
                <w:rFonts w:ascii="Arial" w:hAnsi="Arial" w:cs="Arial"/>
              </w:rPr>
              <w:t>IT procurement activities, including preparation of required bidding and solicitation</w:t>
            </w:r>
            <w:r w:rsidR="002D3E8F" w:rsidRPr="002C4432">
              <w:rPr>
                <w:rFonts w:ascii="Arial" w:hAnsi="Arial" w:cs="Arial"/>
              </w:rPr>
              <w:t xml:space="preserve"> documents</w:t>
            </w:r>
            <w:r w:rsidR="002C05F7" w:rsidRPr="002C4432">
              <w:rPr>
                <w:rFonts w:ascii="Arial" w:hAnsi="Arial" w:cs="Arial"/>
              </w:rPr>
              <w:t xml:space="preserve">, ordering, </w:t>
            </w:r>
            <w:r w:rsidR="002D3E8F" w:rsidRPr="002C4432">
              <w:rPr>
                <w:rFonts w:ascii="Arial" w:hAnsi="Arial" w:cs="Arial"/>
              </w:rPr>
              <w:t xml:space="preserve">and </w:t>
            </w:r>
            <w:r w:rsidR="002C05F7" w:rsidRPr="002C4432">
              <w:rPr>
                <w:rFonts w:ascii="Arial" w:hAnsi="Arial" w:cs="Arial"/>
              </w:rPr>
              <w:t>prepar</w:t>
            </w:r>
            <w:r w:rsidR="00040479" w:rsidRPr="002C4432">
              <w:rPr>
                <w:rFonts w:ascii="Arial" w:hAnsi="Arial" w:cs="Arial"/>
              </w:rPr>
              <w:t>ation of</w:t>
            </w:r>
            <w:r w:rsidR="002C05F7" w:rsidRPr="002C4432">
              <w:rPr>
                <w:rFonts w:ascii="Arial" w:hAnsi="Arial" w:cs="Arial"/>
              </w:rPr>
              <w:t xml:space="preserve"> </w:t>
            </w:r>
            <w:r w:rsidR="00040479" w:rsidRPr="002C4432">
              <w:rPr>
                <w:rFonts w:ascii="Arial" w:hAnsi="Arial" w:cs="Arial"/>
              </w:rPr>
              <w:t xml:space="preserve">procurement documents </w:t>
            </w:r>
            <w:r w:rsidR="002D3E8F" w:rsidRPr="002C4432">
              <w:rPr>
                <w:rFonts w:ascii="Arial" w:hAnsi="Arial" w:cs="Arial"/>
              </w:rPr>
              <w:t xml:space="preserve">following applicable state guidelines and requirements. </w:t>
            </w:r>
            <w:r w:rsidR="002C05F7" w:rsidRPr="002C4432">
              <w:rPr>
                <w:rFonts w:ascii="Arial" w:hAnsi="Arial" w:cs="Arial"/>
              </w:rPr>
              <w:t>Coordinate and process vendor payments and track procu</w:t>
            </w:r>
            <w:r w:rsidR="00040479" w:rsidRPr="002C4432">
              <w:rPr>
                <w:rFonts w:ascii="Arial" w:hAnsi="Arial" w:cs="Arial"/>
              </w:rPr>
              <w:t>rement expenditures.</w:t>
            </w:r>
            <w:r w:rsidR="002D3E8F" w:rsidRPr="002C4432">
              <w:rPr>
                <w:rFonts w:ascii="Arial" w:hAnsi="Arial" w:cs="Arial"/>
              </w:rPr>
              <w:t xml:space="preserve"> </w:t>
            </w:r>
            <w:r w:rsidR="00040479" w:rsidRPr="002C4432">
              <w:rPr>
                <w:rFonts w:ascii="Arial" w:hAnsi="Arial" w:cs="Arial"/>
              </w:rPr>
              <w:t>Purchasing activities include ordering material and equipment using informal and formal state competitive solicitation processes</w:t>
            </w:r>
            <w:r w:rsidR="009B7109">
              <w:rPr>
                <w:rFonts w:ascii="Arial" w:hAnsi="Arial" w:cs="Arial"/>
              </w:rPr>
              <w:t xml:space="preserve">, </w:t>
            </w:r>
            <w:r w:rsidR="00E545F0">
              <w:rPr>
                <w:rFonts w:ascii="Arial" w:hAnsi="Arial" w:cs="Arial"/>
              </w:rPr>
              <w:t xml:space="preserve">and entry into Fi$cal. </w:t>
            </w:r>
            <w:r w:rsidR="00AF36A1" w:rsidRPr="002C4432">
              <w:rPr>
                <w:rFonts w:ascii="Arial" w:hAnsi="Arial" w:cs="Arial"/>
              </w:rPr>
              <w:t>Perform Research and develop recommendations for</w:t>
            </w:r>
            <w:r w:rsidR="0024136A" w:rsidRPr="002C4432">
              <w:rPr>
                <w:rFonts w:ascii="Arial" w:hAnsi="Arial" w:cs="Arial"/>
              </w:rPr>
              <w:t xml:space="preserve"> decisions on software and other</w:t>
            </w:r>
            <w:r w:rsidR="00AF36A1" w:rsidRPr="002C4432">
              <w:rPr>
                <w:rFonts w:ascii="Arial" w:hAnsi="Arial" w:cs="Arial"/>
              </w:rPr>
              <w:t xml:space="preserve"> IT</w:t>
            </w:r>
            <w:r w:rsidR="0024136A" w:rsidRPr="002C4432">
              <w:rPr>
                <w:rFonts w:ascii="Arial" w:hAnsi="Arial" w:cs="Arial"/>
              </w:rPr>
              <w:t xml:space="preserve"> purchases</w:t>
            </w:r>
            <w:r w:rsidR="00AF36A1" w:rsidRPr="002C4432">
              <w:rPr>
                <w:rFonts w:ascii="Arial" w:hAnsi="Arial" w:cs="Arial"/>
              </w:rPr>
              <w:t xml:space="preserve">. </w:t>
            </w:r>
            <w:r w:rsidR="00F56515" w:rsidRPr="002C4432">
              <w:rPr>
                <w:rFonts w:ascii="Arial" w:hAnsi="Arial" w:cs="Arial"/>
              </w:rPr>
              <w:t xml:space="preserve">Consult with end-users to evaluate client equipment and </w:t>
            </w:r>
            <w:r w:rsidR="002C4432" w:rsidRPr="002C4432">
              <w:rPr>
                <w:rFonts w:ascii="Arial" w:hAnsi="Arial" w:cs="Arial"/>
              </w:rPr>
              <w:t xml:space="preserve">future </w:t>
            </w:r>
            <w:r w:rsidR="00F56515" w:rsidRPr="002C4432">
              <w:rPr>
                <w:rFonts w:ascii="Arial" w:hAnsi="Arial" w:cs="Arial"/>
              </w:rPr>
              <w:t>software needs,</w:t>
            </w:r>
            <w:r w:rsidR="00AF36A1" w:rsidRPr="002C4432">
              <w:rPr>
                <w:rFonts w:ascii="Arial" w:hAnsi="Arial" w:cs="Arial"/>
              </w:rPr>
              <w:t xml:space="preserve"> recommend solutions, conduct</w:t>
            </w:r>
            <w:r w:rsidR="00F56515" w:rsidRPr="002C4432">
              <w:rPr>
                <w:rFonts w:ascii="Arial" w:hAnsi="Arial" w:cs="Arial"/>
              </w:rPr>
              <w:t xml:space="preserve"> technical research associated with the procurement of hardware and software,</w:t>
            </w:r>
            <w:r w:rsidR="00AF36A1" w:rsidRPr="002C4432">
              <w:rPr>
                <w:rFonts w:ascii="Arial" w:hAnsi="Arial" w:cs="Arial"/>
              </w:rPr>
              <w:t xml:space="preserve"> and recommend to management</w:t>
            </w:r>
            <w:r w:rsidR="00F56515" w:rsidRPr="002C4432">
              <w:rPr>
                <w:rFonts w:ascii="Arial" w:hAnsi="Arial" w:cs="Arial"/>
              </w:rPr>
              <w:t xml:space="preserve"> the appropriate product and best </w:t>
            </w:r>
            <w:r w:rsidR="00AF36A1" w:rsidRPr="002C4432">
              <w:rPr>
                <w:rFonts w:ascii="Arial" w:hAnsi="Arial" w:cs="Arial"/>
              </w:rPr>
              <w:t xml:space="preserve">value to fulfill </w:t>
            </w:r>
            <w:r w:rsidR="002C4432" w:rsidRPr="002C4432">
              <w:rPr>
                <w:rFonts w:ascii="Arial" w:hAnsi="Arial" w:cs="Arial"/>
              </w:rPr>
              <w:t>end use</w:t>
            </w:r>
            <w:r w:rsidR="00AF36A1" w:rsidRPr="002C4432">
              <w:rPr>
                <w:rFonts w:ascii="Arial" w:hAnsi="Arial" w:cs="Arial"/>
              </w:rPr>
              <w:t xml:space="preserve">r needs. </w:t>
            </w:r>
          </w:p>
          <w:p w14:paraId="5C7C373A" w14:textId="0B24A2CE" w:rsidR="009579D4" w:rsidRPr="002C4432" w:rsidRDefault="009579D4" w:rsidP="00AF36A1">
            <w:pPr>
              <w:rPr>
                <w:rFonts w:ascii="Arial" w:hAnsi="Arial" w:cs="Arial"/>
              </w:rPr>
            </w:pPr>
          </w:p>
        </w:tc>
      </w:tr>
      <w:tr w:rsidR="00BF2EDB" w:rsidRPr="0055027F" w14:paraId="7808E2D1" w14:textId="77777777" w:rsidTr="00114A9C">
        <w:tc>
          <w:tcPr>
            <w:tcW w:w="1530" w:type="dxa"/>
            <w:tcBorders>
              <w:right w:val="single" w:sz="4" w:space="0" w:color="auto"/>
            </w:tcBorders>
          </w:tcPr>
          <w:p w14:paraId="2FFA5713" w14:textId="77777777" w:rsidR="00BF2EDB" w:rsidRDefault="00BF2EDB" w:rsidP="00BF2EDB">
            <w:pPr>
              <w:jc w:val="center"/>
              <w:rPr>
                <w:rFonts w:ascii="Arial" w:hAnsi="Arial" w:cs="Arial"/>
              </w:rPr>
            </w:pPr>
          </w:p>
          <w:p w14:paraId="2C6784E6" w14:textId="77777777" w:rsidR="00BF2EDB" w:rsidRDefault="00BF2EDB" w:rsidP="00BF2EDB">
            <w:pPr>
              <w:jc w:val="center"/>
              <w:rPr>
                <w:rFonts w:ascii="Arial" w:hAnsi="Arial" w:cs="Arial"/>
              </w:rPr>
            </w:pPr>
          </w:p>
          <w:p w14:paraId="5428DB57" w14:textId="77777777" w:rsidR="00BF2EDB" w:rsidRDefault="00BF2EDB" w:rsidP="00BF2EDB">
            <w:pPr>
              <w:jc w:val="center"/>
              <w:rPr>
                <w:rFonts w:ascii="Arial" w:hAnsi="Arial" w:cs="Arial"/>
              </w:rPr>
            </w:pPr>
          </w:p>
          <w:p w14:paraId="31EB3FBB" w14:textId="26A3C940" w:rsidR="00BF2EDB" w:rsidRDefault="00BF2EDB" w:rsidP="00BF2EDB">
            <w:pPr>
              <w:jc w:val="center"/>
              <w:rPr>
                <w:rFonts w:ascii="Arial" w:hAnsi="Arial" w:cs="Arial"/>
              </w:rPr>
            </w:pPr>
            <w:r>
              <w:rPr>
                <w:rFonts w:ascii="Arial" w:hAnsi="Arial" w:cs="Arial"/>
              </w:rPr>
              <w:t>2</w:t>
            </w:r>
            <w:r w:rsidR="00AD4B79">
              <w:rPr>
                <w:rFonts w:ascii="Arial" w:hAnsi="Arial" w:cs="Arial"/>
              </w:rPr>
              <w:t>5</w:t>
            </w:r>
            <w:r>
              <w:rPr>
                <w:rFonts w:ascii="Arial" w:hAnsi="Arial" w:cs="Arial"/>
              </w:rPr>
              <w:t>%</w:t>
            </w:r>
          </w:p>
          <w:p w14:paraId="01393AF5" w14:textId="19521603" w:rsidR="00BF2EDB" w:rsidRPr="0055027F" w:rsidRDefault="00BF2EDB" w:rsidP="00BF2EDB">
            <w:pPr>
              <w:jc w:val="center"/>
              <w:rPr>
                <w:rFonts w:ascii="Arial" w:hAnsi="Arial" w:cs="Arial"/>
              </w:rPr>
            </w:pPr>
          </w:p>
        </w:tc>
        <w:tc>
          <w:tcPr>
            <w:tcW w:w="9265" w:type="dxa"/>
            <w:tcBorders>
              <w:left w:val="single" w:sz="4" w:space="0" w:color="auto"/>
            </w:tcBorders>
          </w:tcPr>
          <w:p w14:paraId="28F8BBE2" w14:textId="77777777" w:rsidR="00BF2EDB" w:rsidRDefault="00BF2EDB" w:rsidP="00BF2EDB">
            <w:pPr>
              <w:rPr>
                <w:rFonts w:ascii="Arial" w:hAnsi="Arial" w:cs="Arial"/>
                <w:b/>
                <w:bCs/>
              </w:rPr>
            </w:pPr>
          </w:p>
          <w:p w14:paraId="3D83FE7D" w14:textId="77777777" w:rsidR="00BF2EDB" w:rsidRDefault="00BF2EDB" w:rsidP="00BF2EDB">
            <w:pPr>
              <w:rPr>
                <w:rFonts w:ascii="Arial" w:hAnsi="Arial" w:cs="Arial"/>
                <w:b/>
                <w:bCs/>
              </w:rPr>
            </w:pPr>
          </w:p>
          <w:p w14:paraId="17FF4BC7" w14:textId="77777777" w:rsidR="00BF2EDB" w:rsidRDefault="00BF2EDB" w:rsidP="00BF2EDB">
            <w:pPr>
              <w:rPr>
                <w:rFonts w:ascii="Arial" w:hAnsi="Arial" w:cs="Arial"/>
                <w:b/>
                <w:bCs/>
              </w:rPr>
            </w:pPr>
          </w:p>
          <w:p w14:paraId="694C837F" w14:textId="42281D78" w:rsidR="00BF2EDB" w:rsidRDefault="00BF2EDB" w:rsidP="00BF2EDB">
            <w:pPr>
              <w:rPr>
                <w:rFonts w:ascii="Arial" w:hAnsi="Arial" w:cs="Arial"/>
                <w:b/>
                <w:bCs/>
              </w:rPr>
            </w:pPr>
            <w:r>
              <w:rPr>
                <w:rFonts w:ascii="Arial" w:hAnsi="Arial" w:cs="Arial"/>
                <w:b/>
                <w:bCs/>
              </w:rPr>
              <w:t>Receive Shipments and Inventory Management</w:t>
            </w:r>
          </w:p>
          <w:p w14:paraId="375D9A65" w14:textId="77777777" w:rsidR="00BF2EDB" w:rsidRDefault="00BF2EDB" w:rsidP="00BF2EDB">
            <w:pPr>
              <w:rPr>
                <w:rFonts w:ascii="Arial" w:hAnsi="Arial" w:cs="Arial"/>
                <w:b/>
                <w:bCs/>
              </w:rPr>
            </w:pPr>
          </w:p>
          <w:p w14:paraId="1CF8E6D1" w14:textId="6656995D" w:rsidR="00BF2EDB" w:rsidRDefault="00AF4C22" w:rsidP="00BF2EDB">
            <w:pPr>
              <w:rPr>
                <w:rFonts w:ascii="Arial" w:hAnsi="Arial" w:cs="Arial"/>
              </w:rPr>
            </w:pPr>
            <w:r>
              <w:rPr>
                <w:rFonts w:ascii="Arial" w:hAnsi="Arial" w:cs="Arial"/>
              </w:rPr>
              <w:t xml:space="preserve">Work </w:t>
            </w:r>
            <w:r w:rsidR="001B6476">
              <w:rPr>
                <w:rFonts w:ascii="Arial" w:hAnsi="Arial" w:cs="Arial"/>
              </w:rPr>
              <w:t>independently</w:t>
            </w:r>
            <w:r w:rsidR="00E92CF1">
              <w:rPr>
                <w:rFonts w:ascii="Arial" w:hAnsi="Arial" w:cs="Arial"/>
              </w:rPr>
              <w:t xml:space="preserve"> or </w:t>
            </w:r>
            <w:r>
              <w:rPr>
                <w:rFonts w:ascii="Arial" w:hAnsi="Arial" w:cs="Arial"/>
              </w:rPr>
              <w:t>with ISS team to r</w:t>
            </w:r>
            <w:r w:rsidR="00BF2EDB" w:rsidRPr="00DD1D35">
              <w:rPr>
                <w:rFonts w:ascii="Arial" w:hAnsi="Arial" w:cs="Arial"/>
              </w:rPr>
              <w:t>eceive, inspect, and inventory all delivered and newly purchased IT equipment by verifying shipments, documenting asset details, and entering accurate records into the department’s inventory system. Apply and record State asset tags according to policy and maintain organized storage of incoming equipment to support distribution, audits, and lifecycle tracking.</w:t>
            </w:r>
            <w:r w:rsidR="00261119">
              <w:rPr>
                <w:rFonts w:ascii="Arial" w:hAnsi="Arial" w:cs="Arial"/>
              </w:rPr>
              <w:t xml:space="preserve"> </w:t>
            </w:r>
            <w:r w:rsidR="009F61F6">
              <w:rPr>
                <w:rFonts w:ascii="Arial" w:hAnsi="Arial" w:cs="Arial"/>
              </w:rPr>
              <w:t>Comple</w:t>
            </w:r>
            <w:r w:rsidR="0024560C">
              <w:rPr>
                <w:rFonts w:ascii="Arial" w:hAnsi="Arial" w:cs="Arial"/>
              </w:rPr>
              <w:t xml:space="preserve">te and coordinate receipts of goods </w:t>
            </w:r>
            <w:r w:rsidR="00C11DE2">
              <w:rPr>
                <w:rFonts w:ascii="Arial" w:hAnsi="Arial" w:cs="Arial"/>
              </w:rPr>
              <w:t xml:space="preserve">and invoicing with </w:t>
            </w:r>
            <w:r w:rsidR="00D74929">
              <w:rPr>
                <w:rFonts w:ascii="Arial" w:hAnsi="Arial" w:cs="Arial"/>
              </w:rPr>
              <w:t xml:space="preserve">business unit staff in Fi$cal and/or any other associated procurement systems. </w:t>
            </w:r>
            <w:r w:rsidR="0024560C">
              <w:rPr>
                <w:rFonts w:ascii="Arial" w:hAnsi="Arial" w:cs="Arial"/>
              </w:rPr>
              <w:t xml:space="preserve"> </w:t>
            </w:r>
          </w:p>
          <w:p w14:paraId="4C085DF2" w14:textId="35203536" w:rsidR="00BF2EDB" w:rsidRPr="002C4432" w:rsidRDefault="00BF2EDB" w:rsidP="00BF2EDB">
            <w:pPr>
              <w:rPr>
                <w:rFonts w:ascii="Arial" w:hAnsi="Arial" w:cs="Arial"/>
              </w:rPr>
            </w:pPr>
          </w:p>
        </w:tc>
      </w:tr>
      <w:tr w:rsidR="00BF2EDB" w:rsidRPr="0055027F" w14:paraId="4D165F34" w14:textId="77777777" w:rsidTr="00114A9C">
        <w:tc>
          <w:tcPr>
            <w:tcW w:w="1530" w:type="dxa"/>
            <w:tcBorders>
              <w:right w:val="single" w:sz="4" w:space="0" w:color="auto"/>
            </w:tcBorders>
          </w:tcPr>
          <w:p w14:paraId="2E8AA014" w14:textId="77777777" w:rsidR="00BF2EDB" w:rsidRDefault="00BF2EDB" w:rsidP="00BF2EDB">
            <w:pPr>
              <w:jc w:val="center"/>
              <w:rPr>
                <w:rFonts w:ascii="Arial" w:hAnsi="Arial" w:cs="Arial"/>
              </w:rPr>
            </w:pPr>
          </w:p>
          <w:p w14:paraId="172BE15B" w14:textId="77777777" w:rsidR="00BF2EDB" w:rsidRDefault="00BF2EDB" w:rsidP="00BF2EDB">
            <w:pPr>
              <w:jc w:val="center"/>
              <w:rPr>
                <w:rFonts w:ascii="Arial" w:hAnsi="Arial" w:cs="Arial"/>
              </w:rPr>
            </w:pPr>
          </w:p>
          <w:p w14:paraId="09EC22AC" w14:textId="618748F6" w:rsidR="00BF2EDB" w:rsidRPr="0055027F" w:rsidRDefault="00BF2EDB" w:rsidP="00BF2EDB">
            <w:pPr>
              <w:jc w:val="center"/>
              <w:rPr>
                <w:rFonts w:ascii="Arial" w:hAnsi="Arial" w:cs="Arial"/>
              </w:rPr>
            </w:pPr>
            <w:r>
              <w:rPr>
                <w:rFonts w:ascii="Arial" w:hAnsi="Arial" w:cs="Arial"/>
              </w:rPr>
              <w:t>15</w:t>
            </w:r>
            <w:r w:rsidRPr="0055027F">
              <w:rPr>
                <w:rFonts w:ascii="Arial" w:hAnsi="Arial" w:cs="Arial"/>
              </w:rPr>
              <w:t>%</w:t>
            </w:r>
          </w:p>
        </w:tc>
        <w:tc>
          <w:tcPr>
            <w:tcW w:w="9265" w:type="dxa"/>
            <w:tcBorders>
              <w:left w:val="single" w:sz="4" w:space="0" w:color="auto"/>
            </w:tcBorders>
          </w:tcPr>
          <w:p w14:paraId="5337F2BB" w14:textId="77777777" w:rsidR="00BF2EDB" w:rsidRDefault="00BF2EDB" w:rsidP="00BF2EDB">
            <w:pPr>
              <w:rPr>
                <w:rFonts w:ascii="Arial" w:hAnsi="Arial" w:cs="Arial"/>
                <w:b/>
                <w:bCs/>
                <w:color w:val="000000"/>
              </w:rPr>
            </w:pPr>
          </w:p>
          <w:p w14:paraId="2467E0DA" w14:textId="77777777" w:rsidR="00BF2EDB" w:rsidRDefault="00BF2EDB" w:rsidP="00BF2EDB">
            <w:pPr>
              <w:rPr>
                <w:rFonts w:ascii="Arial" w:hAnsi="Arial" w:cs="Arial"/>
                <w:color w:val="000000"/>
              </w:rPr>
            </w:pPr>
            <w:r>
              <w:rPr>
                <w:rFonts w:ascii="Arial" w:hAnsi="Arial" w:cs="Arial"/>
                <w:b/>
                <w:bCs/>
                <w:color w:val="000000"/>
              </w:rPr>
              <w:t>Telecom Procurement</w:t>
            </w:r>
            <w:r>
              <w:rPr>
                <w:rFonts w:ascii="Arial" w:hAnsi="Arial" w:cs="Arial"/>
                <w:b/>
                <w:bCs/>
                <w:color w:val="000000"/>
              </w:rPr>
              <w:br/>
            </w:r>
            <w:r>
              <w:rPr>
                <w:rFonts w:ascii="Arial" w:hAnsi="Arial" w:cs="Arial"/>
                <w:b/>
                <w:bCs/>
                <w:color w:val="000000"/>
              </w:rPr>
              <w:br/>
            </w:r>
            <w:r>
              <w:rPr>
                <w:rFonts w:ascii="Arial" w:hAnsi="Arial" w:cs="Arial"/>
                <w:color w:val="000000"/>
              </w:rPr>
              <w:t xml:space="preserve">Process purchase orders for all statewide data circuit, POTS lines, and cellphone/ tablet upgrades and new purchases. Resolve center billing issues with carriers and providers for analog voice lines, VoIP issues, or data lines. Research unused phones and work with carriers and providers to cancel or reprovision lines.  Work with CNRA, CDT, and any other related state departments for provisioning or deprovisioning of data circuits or voice lines. </w:t>
            </w:r>
          </w:p>
          <w:p w14:paraId="29F8E92E" w14:textId="77777777" w:rsidR="00BF2EDB" w:rsidRPr="002C4432" w:rsidRDefault="00BF2EDB" w:rsidP="00BF2EDB">
            <w:pPr>
              <w:rPr>
                <w:rFonts w:ascii="Arial" w:hAnsi="Arial" w:cs="Arial"/>
              </w:rPr>
            </w:pPr>
          </w:p>
        </w:tc>
      </w:tr>
      <w:tr w:rsidR="00BF2EDB" w:rsidRPr="0055027F" w14:paraId="6EB722DA" w14:textId="77777777" w:rsidTr="00114A9C">
        <w:tc>
          <w:tcPr>
            <w:tcW w:w="1530" w:type="dxa"/>
            <w:tcBorders>
              <w:right w:val="single" w:sz="4" w:space="0" w:color="auto"/>
            </w:tcBorders>
          </w:tcPr>
          <w:p w14:paraId="43FE523F" w14:textId="77777777" w:rsidR="00BF2EDB" w:rsidRDefault="00BF2EDB" w:rsidP="00BF2EDB">
            <w:pPr>
              <w:jc w:val="center"/>
              <w:rPr>
                <w:rFonts w:ascii="Arial" w:hAnsi="Arial" w:cs="Arial"/>
              </w:rPr>
            </w:pPr>
          </w:p>
          <w:p w14:paraId="4D132CB6" w14:textId="4EBF8377" w:rsidR="00BF2EDB" w:rsidRDefault="00BF2EDB" w:rsidP="00AF4C22">
            <w:pPr>
              <w:jc w:val="center"/>
              <w:rPr>
                <w:rFonts w:ascii="Arial" w:hAnsi="Arial" w:cs="Arial"/>
              </w:rPr>
            </w:pPr>
            <w:r>
              <w:rPr>
                <w:rFonts w:ascii="Arial" w:hAnsi="Arial" w:cs="Arial"/>
              </w:rPr>
              <w:t>10</w:t>
            </w:r>
            <w:r w:rsidRPr="00F56515">
              <w:rPr>
                <w:rFonts w:ascii="Arial" w:hAnsi="Arial" w:cs="Arial"/>
              </w:rPr>
              <w:t>%</w:t>
            </w:r>
          </w:p>
        </w:tc>
        <w:tc>
          <w:tcPr>
            <w:tcW w:w="9265" w:type="dxa"/>
            <w:tcBorders>
              <w:left w:val="single" w:sz="4" w:space="0" w:color="auto"/>
            </w:tcBorders>
          </w:tcPr>
          <w:p w14:paraId="4BF27184" w14:textId="77777777" w:rsidR="00BF2EDB" w:rsidRDefault="00BF2EDB" w:rsidP="00BF2EDB">
            <w:pPr>
              <w:rPr>
                <w:rFonts w:ascii="Arial" w:hAnsi="Arial" w:cs="Arial"/>
                <w:b/>
              </w:rPr>
            </w:pPr>
          </w:p>
          <w:p w14:paraId="2EF9B131" w14:textId="77777777" w:rsidR="00BF2EDB" w:rsidRPr="002C4432" w:rsidRDefault="00BF2EDB" w:rsidP="00BF2EDB">
            <w:pPr>
              <w:rPr>
                <w:rFonts w:ascii="Arial" w:hAnsi="Arial" w:cs="Arial"/>
                <w:b/>
              </w:rPr>
            </w:pPr>
            <w:r w:rsidRPr="002C4432">
              <w:rPr>
                <w:rFonts w:ascii="Arial" w:hAnsi="Arial" w:cs="Arial"/>
                <w:b/>
              </w:rPr>
              <w:t>Other Duties</w:t>
            </w:r>
          </w:p>
          <w:p w14:paraId="3C0F6F48" w14:textId="77777777" w:rsidR="00BF2EDB" w:rsidRDefault="00BF2EDB" w:rsidP="00BF2EDB">
            <w:pPr>
              <w:rPr>
                <w:rFonts w:ascii="Arial" w:hAnsi="Arial" w:cs="Arial"/>
              </w:rPr>
            </w:pPr>
          </w:p>
          <w:p w14:paraId="372CE5C3" w14:textId="77777777" w:rsidR="00BF2EDB" w:rsidRDefault="00BF2EDB" w:rsidP="00BF2EDB">
            <w:pPr>
              <w:rPr>
                <w:rFonts w:ascii="Arial" w:hAnsi="Arial" w:cs="Arial"/>
              </w:rPr>
            </w:pPr>
            <w:r w:rsidRPr="002C4432">
              <w:rPr>
                <w:rFonts w:ascii="Arial" w:hAnsi="Arial" w:cs="Arial"/>
              </w:rPr>
              <w:t xml:space="preserve">Invest in personal development and growth through certification or continuous education to maintain specialist level knowledge in the information technology field with the emphasis in infrastructure services, system engineering, and information security engineering. Performs other duties as appropriate to the position or classification. </w:t>
            </w:r>
          </w:p>
          <w:p w14:paraId="73A72804" w14:textId="77777777" w:rsidR="00BF2EDB" w:rsidRDefault="00BF2EDB" w:rsidP="00BF2EDB">
            <w:pPr>
              <w:rPr>
                <w:rFonts w:ascii="Arial" w:hAnsi="Arial" w:cs="Arial"/>
                <w:b/>
              </w:rPr>
            </w:pPr>
          </w:p>
        </w:tc>
      </w:tr>
      <w:tr w:rsidR="00BF2EDB" w:rsidRPr="0055027F" w14:paraId="115CC7CD" w14:textId="77777777" w:rsidTr="00114A9C">
        <w:tc>
          <w:tcPr>
            <w:tcW w:w="1530" w:type="dxa"/>
            <w:tcBorders>
              <w:right w:val="single" w:sz="4" w:space="0" w:color="auto"/>
            </w:tcBorders>
          </w:tcPr>
          <w:p w14:paraId="1CA237F2" w14:textId="77777777" w:rsidR="00BF2EDB" w:rsidRDefault="00BF2EDB" w:rsidP="00BF2EDB">
            <w:pPr>
              <w:jc w:val="center"/>
              <w:rPr>
                <w:rFonts w:ascii="Arial" w:hAnsi="Arial" w:cs="Arial"/>
              </w:rPr>
            </w:pPr>
          </w:p>
          <w:p w14:paraId="74835D3D" w14:textId="16490F04" w:rsidR="00BF2EDB" w:rsidRDefault="00BF2EDB" w:rsidP="00BF2EDB">
            <w:pPr>
              <w:jc w:val="center"/>
              <w:rPr>
                <w:rFonts w:ascii="Arial" w:hAnsi="Arial" w:cs="Arial"/>
              </w:rPr>
            </w:pPr>
            <w:r>
              <w:rPr>
                <w:rFonts w:ascii="Arial" w:hAnsi="Arial" w:cs="Arial"/>
              </w:rPr>
              <w:t>5</w:t>
            </w:r>
            <w:r w:rsidRPr="00F56515">
              <w:rPr>
                <w:rFonts w:ascii="Arial" w:hAnsi="Arial" w:cs="Arial"/>
              </w:rPr>
              <w:t>%</w:t>
            </w:r>
          </w:p>
        </w:tc>
        <w:tc>
          <w:tcPr>
            <w:tcW w:w="9265" w:type="dxa"/>
            <w:tcBorders>
              <w:left w:val="single" w:sz="4" w:space="0" w:color="auto"/>
            </w:tcBorders>
          </w:tcPr>
          <w:p w14:paraId="2743C503" w14:textId="77777777" w:rsidR="00BF2EDB" w:rsidRDefault="00BF2EDB" w:rsidP="00BF2EDB">
            <w:pPr>
              <w:rPr>
                <w:rFonts w:ascii="Arial" w:hAnsi="Arial" w:cs="Arial"/>
                <w:b/>
                <w:bCs/>
              </w:rPr>
            </w:pPr>
          </w:p>
          <w:p w14:paraId="6DE9CD4B" w14:textId="77777777" w:rsidR="00BF2EDB" w:rsidRPr="007F010C" w:rsidRDefault="00BF2EDB" w:rsidP="00BF2EDB">
            <w:pPr>
              <w:rPr>
                <w:rFonts w:ascii="Arial" w:hAnsi="Arial" w:cs="Arial"/>
                <w:b/>
                <w:bCs/>
              </w:rPr>
            </w:pPr>
            <w:r w:rsidRPr="007F010C">
              <w:rPr>
                <w:rFonts w:ascii="Arial" w:hAnsi="Arial" w:cs="Arial"/>
                <w:b/>
                <w:bCs/>
              </w:rPr>
              <w:t xml:space="preserve">Promote Diversity, Equity, and Inclusion </w:t>
            </w:r>
          </w:p>
          <w:p w14:paraId="3D75A1D8" w14:textId="77777777" w:rsidR="00BF2EDB" w:rsidRPr="007F010C" w:rsidRDefault="00BF2EDB" w:rsidP="00BF2EDB">
            <w:pPr>
              <w:rPr>
                <w:rFonts w:ascii="Arial" w:hAnsi="Arial" w:cs="Arial"/>
              </w:rPr>
            </w:pPr>
          </w:p>
          <w:p w14:paraId="64CEAF03" w14:textId="77777777" w:rsidR="00BF2EDB" w:rsidRPr="007F010C" w:rsidRDefault="00BF2EDB" w:rsidP="00BF2EDB">
            <w:pPr>
              <w:rPr>
                <w:rFonts w:ascii="Arial" w:hAnsi="Arial" w:cs="Arial"/>
              </w:rPr>
            </w:pPr>
            <w:r w:rsidRPr="007F010C">
              <w:rPr>
                <w:rFonts w:ascii="Arial" w:hAnsi="Arial" w:cs="Arial"/>
              </w:rPr>
              <w:t>Participate in professional development trainings, as well as tasks, trainings and activities that support programmatic and workplace diversity, equity, and inclusion.</w:t>
            </w:r>
          </w:p>
          <w:p w14:paraId="6E9CD323" w14:textId="650A7ACE" w:rsidR="00BF2EDB" w:rsidRDefault="00BF2EDB" w:rsidP="00BF2EDB">
            <w:pPr>
              <w:rPr>
                <w:rFonts w:ascii="Arial" w:hAnsi="Arial" w:cs="Arial"/>
                <w:b/>
                <w:bCs/>
              </w:rPr>
            </w:pPr>
          </w:p>
        </w:tc>
      </w:tr>
    </w:tbl>
    <w:p w14:paraId="40D1A052" w14:textId="77777777" w:rsidR="00D27BC0" w:rsidRPr="0055027F" w:rsidRDefault="00D27BC0" w:rsidP="00D27BC0">
      <w:pPr>
        <w:spacing w:after="0"/>
        <w:jc w:val="both"/>
        <w:rPr>
          <w:rFonts w:ascii="Arial" w:hAnsi="Arial" w:cs="Arial"/>
        </w:rPr>
      </w:pPr>
    </w:p>
    <w:p w14:paraId="368B4506" w14:textId="412043B5" w:rsidR="00D27BC0" w:rsidRDefault="00D27BC0" w:rsidP="00D06ADB">
      <w:pPr>
        <w:spacing w:after="240"/>
        <w:ind w:right="-1138"/>
        <w:rPr>
          <w:rFonts w:ascii="Arial" w:hAnsi="Arial" w:cs="Arial"/>
        </w:rPr>
      </w:pPr>
      <w:r w:rsidRPr="00E71C06">
        <w:rPr>
          <w:rFonts w:ascii="Arial" w:hAnsi="Arial" w:cs="Arial"/>
        </w:rPr>
        <w:t>I have read and discussed these duties with my supervisor.</w:t>
      </w:r>
    </w:p>
    <w:p w14:paraId="0DD24834" w14:textId="3542894E" w:rsidR="00D06ADB" w:rsidRPr="00E71C06" w:rsidRDefault="00D06ADB" w:rsidP="00D06ADB">
      <w:pPr>
        <w:spacing w:after="120"/>
        <w:rPr>
          <w:rFonts w:ascii="Arial" w:hAnsi="Arial" w:cs="Arial"/>
        </w:rPr>
      </w:pPr>
      <w:r>
        <w:rPr>
          <w:rFonts w:ascii="Arial" w:hAnsi="Arial" w:cs="Arial"/>
        </w:rPr>
        <w:t>Employee Name: _____________________ Employee Signature: _____________________ Date: ________</w:t>
      </w:r>
    </w:p>
    <w:p w14:paraId="61764B72" w14:textId="77777777" w:rsidR="00D06ADB" w:rsidRDefault="00D06ADB" w:rsidP="00D27BC0">
      <w:pPr>
        <w:spacing w:before="120" w:after="120"/>
        <w:ind w:right="1526"/>
        <w:rPr>
          <w:rFonts w:ascii="Arial" w:hAnsi="Arial" w:cs="Arial"/>
        </w:rPr>
      </w:pPr>
    </w:p>
    <w:p w14:paraId="557B2A0F" w14:textId="2A8D94EF" w:rsidR="00D27BC0" w:rsidRPr="00E71C06" w:rsidRDefault="00D27BC0" w:rsidP="00D06ADB">
      <w:pPr>
        <w:spacing w:before="120" w:after="240"/>
        <w:rPr>
          <w:rFonts w:ascii="Arial" w:hAnsi="Arial" w:cs="Arial"/>
        </w:rPr>
      </w:pPr>
      <w:r w:rsidRPr="00E71C06">
        <w:rPr>
          <w:rFonts w:ascii="Arial" w:hAnsi="Arial" w:cs="Arial"/>
        </w:rPr>
        <w:t xml:space="preserve">I certify that this duty statement accurately represents the duties and responsibilities of the </w:t>
      </w:r>
      <w:r w:rsidR="00D06ADB">
        <w:rPr>
          <w:rFonts w:ascii="Arial" w:hAnsi="Arial" w:cs="Arial"/>
        </w:rPr>
        <w:t>p</w:t>
      </w:r>
      <w:r w:rsidRPr="00E71C06">
        <w:rPr>
          <w:rFonts w:ascii="Arial" w:hAnsi="Arial" w:cs="Arial"/>
        </w:rPr>
        <w:t>osition.</w:t>
      </w:r>
    </w:p>
    <w:p w14:paraId="0EF3FB12" w14:textId="4C4DA2AD" w:rsidR="0007360A" w:rsidRPr="0066766C" w:rsidRDefault="00D06ADB" w:rsidP="00D06ADB">
      <w:pPr>
        <w:spacing w:after="120"/>
        <w:rPr>
          <w:rFonts w:ascii="Arial" w:hAnsi="Arial" w:cs="Arial"/>
        </w:rPr>
      </w:pPr>
      <w:r>
        <w:rPr>
          <w:rFonts w:ascii="Arial" w:hAnsi="Arial" w:cs="Arial"/>
        </w:rPr>
        <w:t>Supervisor Name: _____________________ Supervisor Signature: _____________________ Date: _______</w:t>
      </w:r>
    </w:p>
    <w:sectPr w:rsidR="0007360A" w:rsidRPr="0066766C" w:rsidSect="007868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E1DE4"/>
    <w:multiLevelType w:val="hybridMultilevel"/>
    <w:tmpl w:val="FBFC8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DD570D"/>
    <w:multiLevelType w:val="hybridMultilevel"/>
    <w:tmpl w:val="96F6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C51D6B"/>
    <w:multiLevelType w:val="hybridMultilevel"/>
    <w:tmpl w:val="9A342F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08158156">
    <w:abstractNumId w:val="0"/>
  </w:num>
  <w:num w:numId="2" w16cid:durableId="979306644">
    <w:abstractNumId w:val="1"/>
  </w:num>
  <w:num w:numId="3" w16cid:durableId="117378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88E"/>
    <w:rsid w:val="000356CA"/>
    <w:rsid w:val="00040479"/>
    <w:rsid w:val="00063F8B"/>
    <w:rsid w:val="00064B29"/>
    <w:rsid w:val="0006639F"/>
    <w:rsid w:val="0007360A"/>
    <w:rsid w:val="000A38B6"/>
    <w:rsid w:val="000B5FB7"/>
    <w:rsid w:val="000C0124"/>
    <w:rsid w:val="000D2A2B"/>
    <w:rsid w:val="000E0DC3"/>
    <w:rsid w:val="00111FC3"/>
    <w:rsid w:val="00112D74"/>
    <w:rsid w:val="001140A9"/>
    <w:rsid w:val="00114A9C"/>
    <w:rsid w:val="001170AA"/>
    <w:rsid w:val="00142094"/>
    <w:rsid w:val="00146B4D"/>
    <w:rsid w:val="001732B3"/>
    <w:rsid w:val="001813E2"/>
    <w:rsid w:val="001908D9"/>
    <w:rsid w:val="001B6476"/>
    <w:rsid w:val="001C28FF"/>
    <w:rsid w:val="001C2A5D"/>
    <w:rsid w:val="001E107C"/>
    <w:rsid w:val="00215112"/>
    <w:rsid w:val="00223913"/>
    <w:rsid w:val="00225C8B"/>
    <w:rsid w:val="0024136A"/>
    <w:rsid w:val="0024560C"/>
    <w:rsid w:val="00261119"/>
    <w:rsid w:val="0026184F"/>
    <w:rsid w:val="00283343"/>
    <w:rsid w:val="002C05F7"/>
    <w:rsid w:val="002C073C"/>
    <w:rsid w:val="002C4432"/>
    <w:rsid w:val="002D3E8F"/>
    <w:rsid w:val="003075F8"/>
    <w:rsid w:val="0030793B"/>
    <w:rsid w:val="00317BC7"/>
    <w:rsid w:val="00331ED1"/>
    <w:rsid w:val="00335AE4"/>
    <w:rsid w:val="0035310C"/>
    <w:rsid w:val="00367757"/>
    <w:rsid w:val="003767A7"/>
    <w:rsid w:val="003A7EF3"/>
    <w:rsid w:val="003C124A"/>
    <w:rsid w:val="003F7432"/>
    <w:rsid w:val="00400DAC"/>
    <w:rsid w:val="00410A9B"/>
    <w:rsid w:val="00425D46"/>
    <w:rsid w:val="004326C4"/>
    <w:rsid w:val="00433089"/>
    <w:rsid w:val="00433094"/>
    <w:rsid w:val="004507FC"/>
    <w:rsid w:val="004822FD"/>
    <w:rsid w:val="004953DD"/>
    <w:rsid w:val="004F7508"/>
    <w:rsid w:val="00515907"/>
    <w:rsid w:val="00522460"/>
    <w:rsid w:val="00547E4C"/>
    <w:rsid w:val="0055239F"/>
    <w:rsid w:val="00553665"/>
    <w:rsid w:val="00555985"/>
    <w:rsid w:val="005605E3"/>
    <w:rsid w:val="0056481E"/>
    <w:rsid w:val="005951D1"/>
    <w:rsid w:val="005A160F"/>
    <w:rsid w:val="006162E3"/>
    <w:rsid w:val="00621CA2"/>
    <w:rsid w:val="006466E9"/>
    <w:rsid w:val="0066766C"/>
    <w:rsid w:val="00683DBE"/>
    <w:rsid w:val="00692CEF"/>
    <w:rsid w:val="006A61EA"/>
    <w:rsid w:val="006C4ED8"/>
    <w:rsid w:val="006E04CE"/>
    <w:rsid w:val="006F3E57"/>
    <w:rsid w:val="006F5D85"/>
    <w:rsid w:val="0070318F"/>
    <w:rsid w:val="00735678"/>
    <w:rsid w:val="00735E9B"/>
    <w:rsid w:val="00741811"/>
    <w:rsid w:val="0074646E"/>
    <w:rsid w:val="00767CFE"/>
    <w:rsid w:val="007726FD"/>
    <w:rsid w:val="00785220"/>
    <w:rsid w:val="0078688E"/>
    <w:rsid w:val="007A1730"/>
    <w:rsid w:val="007A2FEE"/>
    <w:rsid w:val="007B29DF"/>
    <w:rsid w:val="007D7CA8"/>
    <w:rsid w:val="00800733"/>
    <w:rsid w:val="00823D20"/>
    <w:rsid w:val="008773EE"/>
    <w:rsid w:val="008878CB"/>
    <w:rsid w:val="0089372A"/>
    <w:rsid w:val="00897F42"/>
    <w:rsid w:val="008C14B1"/>
    <w:rsid w:val="008D4A9F"/>
    <w:rsid w:val="008E4867"/>
    <w:rsid w:val="008F5709"/>
    <w:rsid w:val="008F602D"/>
    <w:rsid w:val="009171BD"/>
    <w:rsid w:val="00935B25"/>
    <w:rsid w:val="009579D4"/>
    <w:rsid w:val="00963A3F"/>
    <w:rsid w:val="00997ED3"/>
    <w:rsid w:val="009B7109"/>
    <w:rsid w:val="009B7AB6"/>
    <w:rsid w:val="009C09BF"/>
    <w:rsid w:val="009C6E01"/>
    <w:rsid w:val="009E074F"/>
    <w:rsid w:val="009F0BC6"/>
    <w:rsid w:val="009F5EFA"/>
    <w:rsid w:val="009F61F6"/>
    <w:rsid w:val="00A002A0"/>
    <w:rsid w:val="00A25A75"/>
    <w:rsid w:val="00A36EFB"/>
    <w:rsid w:val="00A85D46"/>
    <w:rsid w:val="00A87AAE"/>
    <w:rsid w:val="00A97A17"/>
    <w:rsid w:val="00AB716B"/>
    <w:rsid w:val="00AC090A"/>
    <w:rsid w:val="00AD0AD8"/>
    <w:rsid w:val="00AD4B79"/>
    <w:rsid w:val="00AD645C"/>
    <w:rsid w:val="00AF1ACD"/>
    <w:rsid w:val="00AF36A1"/>
    <w:rsid w:val="00AF4C22"/>
    <w:rsid w:val="00AF5CA2"/>
    <w:rsid w:val="00B54D9A"/>
    <w:rsid w:val="00B7499A"/>
    <w:rsid w:val="00BA295A"/>
    <w:rsid w:val="00BF2EDB"/>
    <w:rsid w:val="00BF5764"/>
    <w:rsid w:val="00C11DE2"/>
    <w:rsid w:val="00C11DE5"/>
    <w:rsid w:val="00C22F26"/>
    <w:rsid w:val="00C24AE2"/>
    <w:rsid w:val="00C610E7"/>
    <w:rsid w:val="00C91E28"/>
    <w:rsid w:val="00C9448E"/>
    <w:rsid w:val="00C97D55"/>
    <w:rsid w:val="00CA6E02"/>
    <w:rsid w:val="00CD2439"/>
    <w:rsid w:val="00CF6B3A"/>
    <w:rsid w:val="00D06ADB"/>
    <w:rsid w:val="00D27BC0"/>
    <w:rsid w:val="00D37602"/>
    <w:rsid w:val="00D67343"/>
    <w:rsid w:val="00D71713"/>
    <w:rsid w:val="00D74929"/>
    <w:rsid w:val="00D7748C"/>
    <w:rsid w:val="00D86D5F"/>
    <w:rsid w:val="00D95FA2"/>
    <w:rsid w:val="00DA3626"/>
    <w:rsid w:val="00DE12A4"/>
    <w:rsid w:val="00E13FBD"/>
    <w:rsid w:val="00E3343D"/>
    <w:rsid w:val="00E43432"/>
    <w:rsid w:val="00E545F0"/>
    <w:rsid w:val="00E679B8"/>
    <w:rsid w:val="00E82DAE"/>
    <w:rsid w:val="00E879D9"/>
    <w:rsid w:val="00E92CF1"/>
    <w:rsid w:val="00ED7753"/>
    <w:rsid w:val="00EE3C58"/>
    <w:rsid w:val="00F073F9"/>
    <w:rsid w:val="00F3664C"/>
    <w:rsid w:val="00F462AB"/>
    <w:rsid w:val="00F56515"/>
    <w:rsid w:val="00F65FF9"/>
    <w:rsid w:val="00F74DED"/>
    <w:rsid w:val="00FC2C5B"/>
    <w:rsid w:val="00FF087F"/>
    <w:rsid w:val="00FF1162"/>
    <w:rsid w:val="02BA815C"/>
    <w:rsid w:val="14BD9D0D"/>
    <w:rsid w:val="150F6BDD"/>
    <w:rsid w:val="16DC6D9E"/>
    <w:rsid w:val="1E09A0E3"/>
    <w:rsid w:val="2A8C0130"/>
    <w:rsid w:val="3D9A40F7"/>
    <w:rsid w:val="50738616"/>
    <w:rsid w:val="5A835ADB"/>
    <w:rsid w:val="618E8624"/>
    <w:rsid w:val="63DE3A93"/>
    <w:rsid w:val="670FB505"/>
    <w:rsid w:val="6DFEC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1D293"/>
  <w15:chartTrackingRefBased/>
  <w15:docId w15:val="{2AB58313-76BF-4239-AF1A-921848F7E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29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67A7"/>
    <w:pPr>
      <w:ind w:left="720"/>
      <w:contextualSpacing/>
    </w:pPr>
  </w:style>
  <w:style w:type="character" w:styleId="CommentReference">
    <w:name w:val="annotation reference"/>
    <w:basedOn w:val="DefaultParagraphFont"/>
    <w:uiPriority w:val="99"/>
    <w:semiHidden/>
    <w:unhideWhenUsed/>
    <w:rsid w:val="00767CFE"/>
    <w:rPr>
      <w:sz w:val="16"/>
      <w:szCs w:val="16"/>
    </w:rPr>
  </w:style>
  <w:style w:type="paragraph" w:styleId="CommentText">
    <w:name w:val="annotation text"/>
    <w:basedOn w:val="Normal"/>
    <w:link w:val="CommentTextChar"/>
    <w:uiPriority w:val="99"/>
    <w:unhideWhenUsed/>
    <w:rsid w:val="00767CFE"/>
    <w:pPr>
      <w:spacing w:line="240" w:lineRule="auto"/>
    </w:pPr>
    <w:rPr>
      <w:sz w:val="20"/>
      <w:szCs w:val="20"/>
    </w:rPr>
  </w:style>
  <w:style w:type="character" w:customStyle="1" w:styleId="CommentTextChar">
    <w:name w:val="Comment Text Char"/>
    <w:basedOn w:val="DefaultParagraphFont"/>
    <w:link w:val="CommentText"/>
    <w:uiPriority w:val="99"/>
    <w:rsid w:val="00767CFE"/>
    <w:rPr>
      <w:sz w:val="20"/>
      <w:szCs w:val="20"/>
    </w:rPr>
  </w:style>
  <w:style w:type="paragraph" w:styleId="CommentSubject">
    <w:name w:val="annotation subject"/>
    <w:basedOn w:val="CommentText"/>
    <w:next w:val="CommentText"/>
    <w:link w:val="CommentSubjectChar"/>
    <w:uiPriority w:val="99"/>
    <w:semiHidden/>
    <w:unhideWhenUsed/>
    <w:rsid w:val="00767CFE"/>
    <w:rPr>
      <w:b/>
      <w:bCs/>
    </w:rPr>
  </w:style>
  <w:style w:type="character" w:customStyle="1" w:styleId="CommentSubjectChar">
    <w:name w:val="Comment Subject Char"/>
    <w:basedOn w:val="CommentTextChar"/>
    <w:link w:val="CommentSubject"/>
    <w:uiPriority w:val="99"/>
    <w:semiHidden/>
    <w:rsid w:val="00767CFE"/>
    <w:rPr>
      <w:b/>
      <w:bCs/>
      <w:sz w:val="20"/>
      <w:szCs w:val="20"/>
    </w:rPr>
  </w:style>
  <w:style w:type="paragraph" w:styleId="BalloonText">
    <w:name w:val="Balloon Text"/>
    <w:basedOn w:val="Normal"/>
    <w:link w:val="BalloonTextChar"/>
    <w:uiPriority w:val="99"/>
    <w:semiHidden/>
    <w:unhideWhenUsed/>
    <w:rsid w:val="00767C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CFE"/>
    <w:rPr>
      <w:rFonts w:ascii="Segoe UI" w:hAnsi="Segoe UI" w:cs="Segoe UI"/>
      <w:sz w:val="18"/>
      <w:szCs w:val="18"/>
    </w:rPr>
  </w:style>
  <w:style w:type="paragraph" w:styleId="BodyTextIndent">
    <w:name w:val="Body Text Indent"/>
    <w:basedOn w:val="Normal"/>
    <w:link w:val="BodyTextIndentChar"/>
    <w:uiPriority w:val="99"/>
    <w:unhideWhenUsed/>
    <w:rsid w:val="0024136A"/>
    <w:pPr>
      <w:spacing w:after="120"/>
      <w:ind w:left="360"/>
    </w:pPr>
  </w:style>
  <w:style w:type="character" w:customStyle="1" w:styleId="BodyTextIndentChar">
    <w:name w:val="Body Text Indent Char"/>
    <w:basedOn w:val="DefaultParagraphFont"/>
    <w:link w:val="BodyTextIndent"/>
    <w:uiPriority w:val="99"/>
    <w:rsid w:val="0024136A"/>
  </w:style>
  <w:style w:type="paragraph" w:styleId="Revision">
    <w:name w:val="Revision"/>
    <w:hidden/>
    <w:uiPriority w:val="99"/>
    <w:semiHidden/>
    <w:rsid w:val="00400D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823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E05B2290237748A5BFCAFB8BB3FAAD" ma:contentTypeVersion="2" ma:contentTypeDescription="Create a new document." ma:contentTypeScope="" ma:versionID="3a4148b9b7fdb0cbca9cc2b560ce55b8">
  <xsd:schema xmlns:xsd="http://www.w3.org/2001/XMLSchema" xmlns:xs="http://www.w3.org/2001/XMLSchema" xmlns:p="http://schemas.microsoft.com/office/2006/metadata/properties" xmlns:ns3="fc5605bd-c3e7-4a2d-9e01-bef71343535a" targetNamespace="http://schemas.microsoft.com/office/2006/metadata/properties" ma:root="true" ma:fieldsID="2b086f641814f59cf8ac893cb3b11024" ns3:_="">
    <xsd:import namespace="fc5605bd-c3e7-4a2d-9e01-bef71343535a"/>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605bd-c3e7-4a2d-9e01-bef7134353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D0101E-A2C0-4F04-A62E-87B3E5E06258}">
  <ds:schemaRefs>
    <ds:schemaRef ds:uri="http://schemas.microsoft.com/sharepoint/v3/contenttype/forms"/>
  </ds:schemaRefs>
</ds:datastoreItem>
</file>

<file path=customXml/itemProps2.xml><?xml version="1.0" encoding="utf-8"?>
<ds:datastoreItem xmlns:ds="http://schemas.openxmlformats.org/officeDocument/2006/customXml" ds:itemID="{ECB65CC0-1C4E-4B41-BE37-E40805A0D2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331488-9E09-4F11-A6B8-2AFE2270D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605bd-c3e7-4a2d-9e01-bef713435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California Conservation Corps</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Castleton, Craig@CCC</dc:creator>
  <cp:keywords/>
  <dc:description/>
  <cp:lastModifiedBy>O'Neill, Brian@CCC</cp:lastModifiedBy>
  <cp:revision>76</cp:revision>
  <dcterms:created xsi:type="dcterms:W3CDTF">2026-08-31T16:58:00Z</dcterms:created>
  <dcterms:modified xsi:type="dcterms:W3CDTF">2026-10-13T14:16:00Z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0x0101001BE05B2290237748A5BFCAFB8BB3FAAD</vt:lpwstr>
  </property>
</Properties>
</file>