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4718" w14:textId="77777777" w:rsidR="00F10EF5" w:rsidRPr="00F94324" w:rsidRDefault="00326FBB" w:rsidP="00326FBB">
      <w:pPr>
        <w:jc w:val="center"/>
        <w:rPr>
          <w:b/>
          <w:sz w:val="32"/>
          <w:szCs w:val="32"/>
        </w:rPr>
      </w:pPr>
      <w:r w:rsidRPr="00F94324">
        <w:rPr>
          <w:b/>
          <w:sz w:val="32"/>
          <w:szCs w:val="32"/>
        </w:rPr>
        <w:t>OFFICE OF THE STATE CONTROLLER</w:t>
      </w:r>
    </w:p>
    <w:p w14:paraId="698A395C" w14:textId="77777777" w:rsidR="00326FBB" w:rsidRPr="00F94324" w:rsidRDefault="00326FBB" w:rsidP="00326FBB">
      <w:pPr>
        <w:jc w:val="center"/>
        <w:rPr>
          <w:b/>
          <w:sz w:val="32"/>
          <w:szCs w:val="32"/>
        </w:rPr>
      </w:pPr>
    </w:p>
    <w:p w14:paraId="76C76FDC" w14:textId="77777777" w:rsidR="00326FBB" w:rsidRPr="00F94324" w:rsidRDefault="00326FBB" w:rsidP="00326FBB">
      <w:pPr>
        <w:jc w:val="center"/>
        <w:rPr>
          <w:sz w:val="28"/>
          <w:szCs w:val="28"/>
        </w:rPr>
      </w:pPr>
      <w:r w:rsidRPr="00F94324">
        <w:rPr>
          <w:sz w:val="28"/>
          <w:szCs w:val="28"/>
        </w:rPr>
        <w:t>DUTY STATEMENT</w:t>
      </w:r>
    </w:p>
    <w:p w14:paraId="5C1B4B46" w14:textId="77777777" w:rsidR="00326FBB" w:rsidRPr="00F94324" w:rsidRDefault="00326FBB" w:rsidP="00326FBB">
      <w:pPr>
        <w:jc w:val="center"/>
        <w:rPr>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F94324" w14:paraId="74F95ECF" w14:textId="77777777" w:rsidTr="4A38A3D2">
        <w:tc>
          <w:tcPr>
            <w:tcW w:w="4788" w:type="dxa"/>
          </w:tcPr>
          <w:p w14:paraId="1E239C1E" w14:textId="77777777" w:rsidR="002D2AA5" w:rsidRPr="00F94324" w:rsidRDefault="002D2AA5" w:rsidP="002D2AA5">
            <w:pPr>
              <w:rPr>
                <w:rFonts w:eastAsia="Calibri"/>
                <w:b/>
              </w:rPr>
            </w:pPr>
            <w:r w:rsidRPr="4A38A3D2">
              <w:rPr>
                <w:rFonts w:eastAsia="Calibri"/>
                <w:b/>
                <w:bCs/>
              </w:rPr>
              <w:t>EMPLOYEE NAME</w:t>
            </w:r>
          </w:p>
          <w:p w14:paraId="5728DCA6" w14:textId="6E47BDEC" w:rsidR="002D2AA5" w:rsidRPr="00F94324" w:rsidRDefault="002D2AA5" w:rsidP="4A38A3D2">
            <w:pPr>
              <w:spacing w:line="259" w:lineRule="auto"/>
              <w:rPr>
                <w:rFonts w:eastAsia="Calibri"/>
              </w:rPr>
            </w:pPr>
          </w:p>
        </w:tc>
        <w:tc>
          <w:tcPr>
            <w:tcW w:w="4860" w:type="dxa"/>
          </w:tcPr>
          <w:p w14:paraId="55A5BD85" w14:textId="77777777" w:rsidR="002D2AA5" w:rsidRPr="00F94324" w:rsidRDefault="002D2AA5" w:rsidP="002D2AA5">
            <w:pPr>
              <w:rPr>
                <w:rFonts w:eastAsia="Calibri"/>
                <w:b/>
              </w:rPr>
            </w:pPr>
            <w:r w:rsidRPr="00F94324">
              <w:rPr>
                <w:rFonts w:eastAsia="Calibri"/>
                <w:b/>
              </w:rPr>
              <w:t>DIVISION</w:t>
            </w:r>
            <w:r w:rsidR="00D25013" w:rsidRPr="00F94324">
              <w:rPr>
                <w:rFonts w:eastAsia="Calibri"/>
                <w:b/>
              </w:rPr>
              <w:t xml:space="preserve"> – UNIT NAME</w:t>
            </w:r>
          </w:p>
          <w:p w14:paraId="526482C3" w14:textId="3DE91667" w:rsidR="002D2AA5" w:rsidRPr="00F94324" w:rsidRDefault="00F94324" w:rsidP="00DB3AC7">
            <w:pPr>
              <w:rPr>
                <w:rFonts w:eastAsia="Calibri"/>
              </w:rPr>
            </w:pPr>
            <w:r w:rsidRPr="4A38A3D2">
              <w:rPr>
                <w:rFonts w:eastAsia="Calibri"/>
              </w:rPr>
              <w:t>Personnel and Payroll Services Division</w:t>
            </w:r>
            <w:r w:rsidR="00D25013" w:rsidRPr="4A38A3D2">
              <w:rPr>
                <w:rFonts w:eastAsia="Calibri"/>
              </w:rPr>
              <w:t xml:space="preserve"> – </w:t>
            </w:r>
            <w:r w:rsidR="00C2052F">
              <w:rPr>
                <w:rFonts w:eastAsia="Calibri"/>
              </w:rPr>
              <w:t>Statewide Disability Program</w:t>
            </w:r>
          </w:p>
        </w:tc>
      </w:tr>
      <w:tr w:rsidR="002D2AA5" w:rsidRPr="00F94324" w14:paraId="7E7C8A9D" w14:textId="77777777" w:rsidTr="4A38A3D2">
        <w:tc>
          <w:tcPr>
            <w:tcW w:w="4788" w:type="dxa"/>
          </w:tcPr>
          <w:p w14:paraId="1DB72197" w14:textId="77777777" w:rsidR="002D2AA5" w:rsidRPr="00F94324" w:rsidRDefault="002D2AA5" w:rsidP="002D2AA5">
            <w:pPr>
              <w:rPr>
                <w:rFonts w:eastAsia="Calibri"/>
                <w:b/>
              </w:rPr>
            </w:pPr>
            <w:r w:rsidRPr="4A38A3D2">
              <w:rPr>
                <w:rFonts w:eastAsia="Calibri"/>
                <w:b/>
                <w:bCs/>
              </w:rPr>
              <w:t>CLASSIFICATION TITLE</w:t>
            </w:r>
          </w:p>
          <w:p w14:paraId="15905109" w14:textId="1DB6AD86" w:rsidR="002D2AA5" w:rsidRPr="00F94324" w:rsidRDefault="00DF6C9B" w:rsidP="4A38A3D2">
            <w:pPr>
              <w:spacing w:line="259" w:lineRule="auto"/>
              <w:rPr>
                <w:rFonts w:eastAsia="Calibri"/>
              </w:rPr>
            </w:pPr>
            <w:r>
              <w:rPr>
                <w:rFonts w:eastAsia="Calibri"/>
              </w:rPr>
              <w:t xml:space="preserve">Personnel </w:t>
            </w:r>
            <w:r w:rsidR="00C2052F">
              <w:rPr>
                <w:rFonts w:eastAsia="Calibri"/>
              </w:rPr>
              <w:t>Specialist</w:t>
            </w:r>
          </w:p>
        </w:tc>
        <w:tc>
          <w:tcPr>
            <w:tcW w:w="4860" w:type="dxa"/>
          </w:tcPr>
          <w:p w14:paraId="5C817C11" w14:textId="77777777" w:rsidR="002D2AA5" w:rsidRPr="00F94324" w:rsidRDefault="00B101F1" w:rsidP="6730EF9F">
            <w:pPr>
              <w:rPr>
                <w:rFonts w:eastAsia="Calibri"/>
                <w:b/>
                <w:bCs/>
              </w:rPr>
            </w:pPr>
            <w:r w:rsidRPr="6730EF9F">
              <w:rPr>
                <w:rFonts w:eastAsia="Calibri"/>
                <w:b/>
                <w:bCs/>
              </w:rPr>
              <w:t>HEADQUARTERS ADDRESS</w:t>
            </w:r>
          </w:p>
          <w:p w14:paraId="6E81820C" w14:textId="77777777" w:rsidR="00D25013" w:rsidRPr="00F94324" w:rsidRDefault="00F94324" w:rsidP="002D2AA5">
            <w:pPr>
              <w:rPr>
                <w:rFonts w:eastAsia="Calibri"/>
              </w:rPr>
            </w:pPr>
            <w:r w:rsidRPr="00F94324">
              <w:rPr>
                <w:rFonts w:eastAsia="Calibri"/>
              </w:rPr>
              <w:t>300 Capitol Mall</w:t>
            </w:r>
          </w:p>
          <w:p w14:paraId="7966F972" w14:textId="77777777" w:rsidR="002D2AA5" w:rsidRPr="00F94324" w:rsidRDefault="002D2AA5" w:rsidP="002D2AA5">
            <w:pPr>
              <w:rPr>
                <w:rFonts w:eastAsia="Calibri"/>
                <w:color w:val="FF0000"/>
              </w:rPr>
            </w:pPr>
            <w:r w:rsidRPr="00F94324">
              <w:rPr>
                <w:rFonts w:eastAsia="Calibri"/>
              </w:rPr>
              <w:t>Sacramento</w:t>
            </w:r>
            <w:r w:rsidR="00B101F1" w:rsidRPr="00F94324">
              <w:rPr>
                <w:rFonts w:eastAsia="Calibri"/>
              </w:rPr>
              <w:t>, CA 9581</w:t>
            </w:r>
            <w:r w:rsidR="00F94324" w:rsidRPr="00F94324">
              <w:rPr>
                <w:rFonts w:eastAsia="Calibri"/>
              </w:rPr>
              <w:t>4</w:t>
            </w:r>
          </w:p>
        </w:tc>
      </w:tr>
      <w:tr w:rsidR="002D2AA5" w:rsidRPr="00F94324" w14:paraId="4BC578D9" w14:textId="77777777" w:rsidTr="4A38A3D2">
        <w:tc>
          <w:tcPr>
            <w:tcW w:w="4788" w:type="dxa"/>
          </w:tcPr>
          <w:p w14:paraId="0ADEA126" w14:textId="77777777" w:rsidR="002D2AA5" w:rsidRPr="00F94324" w:rsidRDefault="002D2AA5" w:rsidP="002D2AA5">
            <w:pPr>
              <w:rPr>
                <w:rFonts w:eastAsia="Calibri"/>
                <w:b/>
              </w:rPr>
            </w:pPr>
            <w:r w:rsidRPr="6730EF9F">
              <w:rPr>
                <w:rFonts w:eastAsia="Calibri"/>
                <w:b/>
                <w:bCs/>
              </w:rPr>
              <w:t>WORKING TITLE</w:t>
            </w:r>
          </w:p>
          <w:p w14:paraId="19D8E8E0" w14:textId="16987F5C" w:rsidR="002D2AA5" w:rsidRPr="00F94324" w:rsidRDefault="00C2052F" w:rsidP="6730EF9F">
            <w:pPr>
              <w:spacing w:line="259" w:lineRule="auto"/>
              <w:rPr>
                <w:rFonts w:eastAsia="Calibri"/>
              </w:rPr>
            </w:pPr>
            <w:r>
              <w:rPr>
                <w:rFonts w:eastAsia="Calibri"/>
              </w:rPr>
              <w:t>P</w:t>
            </w:r>
            <w:r w:rsidR="0080422F">
              <w:rPr>
                <w:rFonts w:eastAsia="Calibri"/>
              </w:rPr>
              <w:t>ersonnel</w:t>
            </w:r>
            <w:r>
              <w:rPr>
                <w:rFonts w:eastAsia="Calibri"/>
              </w:rPr>
              <w:t xml:space="preserve"> Specialist</w:t>
            </w:r>
          </w:p>
        </w:tc>
        <w:tc>
          <w:tcPr>
            <w:tcW w:w="4860" w:type="dxa"/>
          </w:tcPr>
          <w:p w14:paraId="316AAA73" w14:textId="77777777" w:rsidR="002D2AA5" w:rsidRPr="00F94324" w:rsidRDefault="002D2AA5" w:rsidP="002D2AA5">
            <w:pPr>
              <w:rPr>
                <w:rFonts w:eastAsia="Calibri"/>
                <w:b/>
              </w:rPr>
            </w:pPr>
            <w:r w:rsidRPr="00F94324">
              <w:rPr>
                <w:rFonts w:eastAsia="Calibri"/>
                <w:b/>
              </w:rPr>
              <w:t>POSITION NUMBER</w:t>
            </w:r>
          </w:p>
          <w:p w14:paraId="6419C5C8" w14:textId="38951B22" w:rsidR="002D2AA5" w:rsidRPr="00405571" w:rsidRDefault="00405571" w:rsidP="001A28AE">
            <w:pPr>
              <w:rPr>
                <w:rFonts w:ascii="Arial" w:hAnsi="Arial" w:cs="Arial"/>
                <w:sz w:val="20"/>
                <w:szCs w:val="20"/>
              </w:rPr>
            </w:pPr>
            <w:r w:rsidRPr="00405571">
              <w:rPr>
                <w:rFonts w:eastAsia="Calibri"/>
              </w:rPr>
              <w:t>051-220-13</w:t>
            </w:r>
            <w:r w:rsidR="00DF6C9B">
              <w:rPr>
                <w:rFonts w:eastAsia="Calibri"/>
              </w:rPr>
              <w:t>03</w:t>
            </w:r>
            <w:r w:rsidRPr="00405571">
              <w:rPr>
                <w:rFonts w:eastAsia="Calibri"/>
              </w:rPr>
              <w:t>-</w:t>
            </w:r>
            <w:r w:rsidR="0080422F">
              <w:rPr>
                <w:rFonts w:eastAsia="Calibri"/>
              </w:rPr>
              <w:t>999</w:t>
            </w:r>
          </w:p>
        </w:tc>
      </w:tr>
      <w:tr w:rsidR="002D2AA5" w:rsidRPr="00F94324" w14:paraId="4DE1A5B2" w14:textId="77777777" w:rsidTr="4A38A3D2">
        <w:tc>
          <w:tcPr>
            <w:tcW w:w="4788" w:type="dxa"/>
          </w:tcPr>
          <w:p w14:paraId="71BA0BF3" w14:textId="77777777" w:rsidR="002D2AA5" w:rsidRPr="00F94324" w:rsidRDefault="00DB7B4F" w:rsidP="002D2AA5">
            <w:pPr>
              <w:rPr>
                <w:rFonts w:eastAsia="Calibri"/>
                <w:b/>
              </w:rPr>
            </w:pPr>
            <w:r w:rsidRPr="6730EF9F">
              <w:rPr>
                <w:rFonts w:eastAsia="Calibri"/>
                <w:b/>
                <w:bCs/>
              </w:rPr>
              <w:t>Information Technology Domain</w:t>
            </w:r>
          </w:p>
          <w:p w14:paraId="0969516E" w14:textId="4F2A1D3F" w:rsidR="00DB7B4F" w:rsidRPr="00F94324" w:rsidRDefault="7F10B264" w:rsidP="6730EF9F">
            <w:pPr>
              <w:spacing w:line="259" w:lineRule="auto"/>
              <w:rPr>
                <w:rFonts w:eastAsia="Calibri"/>
              </w:rPr>
            </w:pPr>
            <w:r w:rsidRPr="6730EF9F">
              <w:rPr>
                <w:rFonts w:eastAsia="Calibri"/>
              </w:rPr>
              <w:t>N/A</w:t>
            </w:r>
          </w:p>
        </w:tc>
        <w:tc>
          <w:tcPr>
            <w:tcW w:w="4860" w:type="dxa"/>
          </w:tcPr>
          <w:p w14:paraId="35D3059A" w14:textId="170672F7" w:rsidR="002D2AA5" w:rsidRPr="00F94324" w:rsidRDefault="002D2AA5" w:rsidP="6730EF9F">
            <w:pPr>
              <w:rPr>
                <w:rFonts w:eastAsia="Calibri"/>
                <w:color w:val="FF0000"/>
              </w:rPr>
            </w:pPr>
            <w:r w:rsidRPr="6730EF9F">
              <w:rPr>
                <w:rFonts w:eastAsia="Calibri"/>
                <w:b/>
                <w:bCs/>
              </w:rPr>
              <w:t>EFFECTIVE DATE</w:t>
            </w:r>
          </w:p>
          <w:p w14:paraId="5FF82649" w14:textId="40A3EF3E" w:rsidR="002D2AA5" w:rsidRPr="00F94324" w:rsidRDefault="002D2AA5" w:rsidP="6730EF9F">
            <w:pPr>
              <w:rPr>
                <w:rFonts w:eastAsia="Calibri"/>
              </w:rPr>
            </w:pPr>
          </w:p>
        </w:tc>
      </w:tr>
    </w:tbl>
    <w:p w14:paraId="2F0AB9A6" w14:textId="77777777" w:rsidR="00326FBB" w:rsidRPr="00F94324" w:rsidRDefault="00326FBB" w:rsidP="00326FBB">
      <w:pPr>
        <w:jc w:val="both"/>
        <w:rPr>
          <w:sz w:val="28"/>
          <w:szCs w:val="28"/>
        </w:rPr>
      </w:pPr>
    </w:p>
    <w:p w14:paraId="4980D97D" w14:textId="3B8A46B6" w:rsidR="00326FBB" w:rsidRDefault="00326FBB" w:rsidP="00326FBB">
      <w:pPr>
        <w:jc w:val="both"/>
        <w:rPr>
          <w:b/>
        </w:rPr>
      </w:pPr>
      <w:r w:rsidRPr="00F94324">
        <w:rPr>
          <w:b/>
        </w:rPr>
        <w:t>SECTION A: GENERAL DESCRIPTION</w:t>
      </w:r>
      <w:r w:rsidR="00DF2A12" w:rsidRPr="00F94324">
        <w:rPr>
          <w:b/>
        </w:rPr>
        <w:t xml:space="preserve"> </w:t>
      </w:r>
    </w:p>
    <w:p w14:paraId="42C77B00" w14:textId="77777777" w:rsidR="0095413F" w:rsidRPr="00F94324" w:rsidRDefault="0095413F" w:rsidP="00326FBB">
      <w:pPr>
        <w:jc w:val="both"/>
        <w:rPr>
          <w:b/>
        </w:rPr>
      </w:pPr>
    </w:p>
    <w:p w14:paraId="513CABE3" w14:textId="75DE0D56" w:rsidR="6730EF9F" w:rsidRDefault="0080422F" w:rsidP="0095413F">
      <w:pPr>
        <w:tabs>
          <w:tab w:val="left" w:pos="-720"/>
        </w:tabs>
        <w:suppressAutoHyphens/>
        <w:rPr>
          <w:b/>
          <w:bCs/>
        </w:rPr>
      </w:pPr>
      <w:r w:rsidRPr="0080422F">
        <w:t xml:space="preserve">Under general supervision of a </w:t>
      </w:r>
      <w:r w:rsidR="008215E7">
        <w:t xml:space="preserve">Program Supervisor or </w:t>
      </w:r>
      <w:r w:rsidRPr="0080422F">
        <w:t xml:space="preserve">Payroll Officer, in the Statewide Disability Program the incumbent is responsible for auditing and processing payroll documentation in compliance with established State and Federal laws, rules, policies, procedures and collective bargaining contract provisions.  </w:t>
      </w:r>
      <w:r w:rsidR="0095413F" w:rsidRPr="00552F5F">
        <w:t>This is the trainee through advanced journey level of the Payroll Specialist series.  Incumbents are assigned progressively more complex and difficult duties as they gain experience and training.</w:t>
      </w:r>
    </w:p>
    <w:p w14:paraId="675B046E" w14:textId="7444C9FF" w:rsidR="6730EF9F" w:rsidRDefault="6730EF9F" w:rsidP="6730EF9F">
      <w:pPr>
        <w:jc w:val="both"/>
        <w:rPr>
          <w:b/>
          <w:bCs/>
        </w:rPr>
      </w:pPr>
    </w:p>
    <w:p w14:paraId="6384864B" w14:textId="77777777" w:rsidR="00E00085" w:rsidRPr="00F94324" w:rsidRDefault="00E00085" w:rsidP="00E00085">
      <w:pPr>
        <w:jc w:val="both"/>
        <w:rPr>
          <w:b/>
        </w:rPr>
      </w:pPr>
      <w:r w:rsidRPr="00F94324">
        <w:rPr>
          <w:b/>
        </w:rPr>
        <w:t>SECTION B: ESSENTIAL FUNCTIONS</w:t>
      </w:r>
    </w:p>
    <w:p w14:paraId="6E20DF88" w14:textId="77777777" w:rsidR="00E00085" w:rsidRPr="00F94324" w:rsidRDefault="00E00085" w:rsidP="00326FBB">
      <w:pPr>
        <w:jc w:val="both"/>
      </w:pPr>
    </w:p>
    <w:p w14:paraId="7E2C6102" w14:textId="77777777" w:rsidR="00E00085" w:rsidRPr="00F94324" w:rsidRDefault="00E00085" w:rsidP="00326FBB">
      <w:pPr>
        <w:jc w:val="both"/>
      </w:pPr>
      <w:r w:rsidRPr="00F94324">
        <w:rPr>
          <w:i/>
        </w:rPr>
        <w:t>Candidates must have the ability to perform the following essential functions with or without reasonable accommodations</w:t>
      </w:r>
      <w:r w:rsidRPr="00F94324">
        <w:t>.</w:t>
      </w:r>
    </w:p>
    <w:p w14:paraId="07928CA1" w14:textId="77777777" w:rsidR="00E00085" w:rsidRPr="00F94324" w:rsidRDefault="00E00085" w:rsidP="00326FBB">
      <w:pPr>
        <w:jc w:val="both"/>
      </w:pPr>
    </w:p>
    <w:tbl>
      <w:tblPr>
        <w:tblStyle w:val="TableGrid"/>
        <w:tblW w:w="9360" w:type="dxa"/>
        <w:tblInd w:w="-95" w:type="dxa"/>
        <w:tblLook w:val="04A0" w:firstRow="1" w:lastRow="0" w:firstColumn="1" w:lastColumn="0" w:noHBand="0" w:noVBand="1"/>
      </w:tblPr>
      <w:tblGrid>
        <w:gridCol w:w="1620"/>
        <w:gridCol w:w="7740"/>
      </w:tblGrid>
      <w:tr w:rsidR="0017264E" w14:paraId="4DC1D83B" w14:textId="77777777" w:rsidTr="00413D9B">
        <w:tc>
          <w:tcPr>
            <w:tcW w:w="1620" w:type="dxa"/>
            <w:vAlign w:val="bottom"/>
          </w:tcPr>
          <w:p w14:paraId="6B8A0997" w14:textId="77777777" w:rsidR="0017264E" w:rsidRPr="00225B06" w:rsidRDefault="0017264E" w:rsidP="00413D9B">
            <w:pPr>
              <w:rPr>
                <w:rFonts w:ascii="Times New Roman" w:hAnsi="Times New Roman"/>
                <w:b/>
              </w:rPr>
            </w:pPr>
            <w:r w:rsidRPr="00225B06">
              <w:rPr>
                <w:rFonts w:ascii="Times New Roman" w:hAnsi="Times New Roman"/>
                <w:b/>
              </w:rPr>
              <w:t>Percentage of Time Spent</w:t>
            </w:r>
          </w:p>
        </w:tc>
        <w:tc>
          <w:tcPr>
            <w:tcW w:w="7740" w:type="dxa"/>
            <w:vAlign w:val="bottom"/>
          </w:tcPr>
          <w:p w14:paraId="299ED799" w14:textId="77777777" w:rsidR="0017264E" w:rsidRPr="00225B06" w:rsidRDefault="0017264E" w:rsidP="00413D9B">
            <w:pPr>
              <w:rPr>
                <w:rFonts w:ascii="Times New Roman" w:hAnsi="Times New Roman"/>
                <w:b/>
              </w:rPr>
            </w:pPr>
            <w:r w:rsidRPr="00225B06">
              <w:rPr>
                <w:rFonts w:ascii="Times New Roman" w:hAnsi="Times New Roman"/>
                <w:b/>
              </w:rPr>
              <w:t>Typical Task</w:t>
            </w:r>
          </w:p>
        </w:tc>
      </w:tr>
      <w:tr w:rsidR="0017264E" w14:paraId="42546C22" w14:textId="77777777" w:rsidTr="00413D9B">
        <w:tc>
          <w:tcPr>
            <w:tcW w:w="1620" w:type="dxa"/>
            <w:vAlign w:val="center"/>
          </w:tcPr>
          <w:p w14:paraId="20912C7F" w14:textId="77777777" w:rsidR="0017264E" w:rsidRPr="00225B06" w:rsidRDefault="0017264E" w:rsidP="00413D9B">
            <w:pPr>
              <w:rPr>
                <w:rFonts w:ascii="Times New Roman" w:hAnsi="Times New Roman"/>
              </w:rPr>
            </w:pPr>
            <w:r w:rsidRPr="30B30916">
              <w:rPr>
                <w:rFonts w:ascii="Times New Roman" w:hAnsi="Times New Roman"/>
              </w:rPr>
              <w:t>50%</w:t>
            </w:r>
          </w:p>
        </w:tc>
        <w:tc>
          <w:tcPr>
            <w:tcW w:w="7740" w:type="dxa"/>
          </w:tcPr>
          <w:p w14:paraId="7C64CE8A" w14:textId="6AB114C1" w:rsidR="0017264E" w:rsidRPr="00225B06" w:rsidRDefault="0017264E" w:rsidP="00413D9B">
            <w:pPr>
              <w:jc w:val="left"/>
              <w:rPr>
                <w:rFonts w:ascii="Times New Roman" w:eastAsia="Times New Roman" w:hAnsi="Times New Roman"/>
              </w:rPr>
            </w:pPr>
            <w:r w:rsidRPr="00552F5F">
              <w:rPr>
                <w:rFonts w:ascii="Times New Roman" w:eastAsia="Times New Roman" w:hAnsi="Times New Roman"/>
              </w:rPr>
              <w:t xml:space="preserve">Audit and process disability payroll transactions, to update files, histories and generate daily payrolls and supplemental </w:t>
            </w:r>
            <w:r w:rsidR="008F3588">
              <w:rPr>
                <w:rFonts w:ascii="Times New Roman" w:eastAsia="Times New Roman" w:hAnsi="Times New Roman"/>
              </w:rPr>
              <w:t>monthly</w:t>
            </w:r>
            <w:r w:rsidRPr="00552F5F">
              <w:rPr>
                <w:rFonts w:ascii="Times New Roman" w:eastAsia="Times New Roman" w:hAnsi="Times New Roman"/>
              </w:rPr>
              <w:t xml:space="preserve"> payroll.</w:t>
            </w:r>
            <w:r w:rsidR="00DF6C9B">
              <w:rPr>
                <w:rFonts w:ascii="Times New Roman" w:eastAsia="Times New Roman" w:hAnsi="Times New Roman"/>
              </w:rPr>
              <w:t xml:space="preserve"> </w:t>
            </w:r>
            <w:r w:rsidRPr="00552F5F">
              <w:rPr>
                <w:rFonts w:ascii="Times New Roman" w:eastAsia="Times New Roman" w:hAnsi="Times New Roman"/>
              </w:rPr>
              <w:t xml:space="preserve">Staff involvement includes; processing pay-generating transactions, transfer of funds between appropriations, </w:t>
            </w:r>
            <w:proofErr w:type="gramStart"/>
            <w:r w:rsidRPr="00552F5F">
              <w:rPr>
                <w:rFonts w:ascii="Times New Roman" w:eastAsia="Times New Roman" w:hAnsi="Times New Roman"/>
              </w:rPr>
              <w:t>establish</w:t>
            </w:r>
            <w:proofErr w:type="gramEnd"/>
            <w:r w:rsidRPr="00552F5F">
              <w:rPr>
                <w:rFonts w:ascii="Times New Roman" w:eastAsia="Times New Roman" w:hAnsi="Times New Roman"/>
              </w:rPr>
              <w:t xml:space="preserve"> account receivable</w:t>
            </w:r>
            <w:r w:rsidR="00A93631">
              <w:rPr>
                <w:rFonts w:ascii="Times New Roman" w:eastAsia="Times New Roman" w:hAnsi="Times New Roman"/>
              </w:rPr>
              <w:t>s</w:t>
            </w:r>
            <w:r w:rsidRPr="00552F5F">
              <w:rPr>
                <w:rFonts w:ascii="Times New Roman" w:eastAsia="Times New Roman" w:hAnsi="Times New Roman"/>
              </w:rPr>
              <w:t>. Utilize PC software and applications to create payroll transactions and research references on the LAN and the Internet. Determine and select the correct payroll application, maintain files, update and delete files as necessary. Uploads files to the mainframe and request specific files to be extracted for overnight processing. Experienced staff may provide functional guidance to trainees.</w:t>
            </w:r>
          </w:p>
        </w:tc>
      </w:tr>
      <w:tr w:rsidR="0017264E" w14:paraId="1BEE644D" w14:textId="77777777" w:rsidTr="00413D9B">
        <w:tc>
          <w:tcPr>
            <w:tcW w:w="1620" w:type="dxa"/>
            <w:vAlign w:val="center"/>
          </w:tcPr>
          <w:p w14:paraId="3BC532B0" w14:textId="77777777" w:rsidR="0017264E" w:rsidRPr="00225B06" w:rsidRDefault="0017264E" w:rsidP="00413D9B">
            <w:pPr>
              <w:rPr>
                <w:rFonts w:ascii="Times New Roman" w:hAnsi="Times New Roman"/>
              </w:rPr>
            </w:pPr>
            <w:r>
              <w:rPr>
                <w:rFonts w:ascii="Times New Roman" w:hAnsi="Times New Roman"/>
              </w:rPr>
              <w:t>20%</w:t>
            </w:r>
          </w:p>
        </w:tc>
        <w:tc>
          <w:tcPr>
            <w:tcW w:w="7740" w:type="dxa"/>
          </w:tcPr>
          <w:p w14:paraId="173657B7" w14:textId="77777777" w:rsidR="0017264E" w:rsidRPr="00552F5F" w:rsidRDefault="0017264E" w:rsidP="00413D9B">
            <w:pPr>
              <w:jc w:val="left"/>
              <w:rPr>
                <w:rFonts w:ascii="Times New Roman" w:eastAsia="Times New Roman" w:hAnsi="Times New Roman"/>
              </w:rPr>
            </w:pPr>
            <w:r w:rsidRPr="00552F5F">
              <w:rPr>
                <w:rFonts w:ascii="Times New Roman" w:eastAsia="Times New Roman" w:hAnsi="Times New Roman"/>
              </w:rPr>
              <w:t>Audit, research and resolve computer generated error</w:t>
            </w:r>
          </w:p>
          <w:p w14:paraId="1ACFCFCA" w14:textId="77777777" w:rsidR="0017264E" w:rsidRPr="00552F5F" w:rsidRDefault="0017264E" w:rsidP="00413D9B">
            <w:pPr>
              <w:ind w:left="1080" w:hanging="1080"/>
              <w:jc w:val="left"/>
              <w:rPr>
                <w:rFonts w:ascii="Times New Roman" w:eastAsia="Times New Roman" w:hAnsi="Times New Roman"/>
              </w:rPr>
            </w:pPr>
            <w:r w:rsidRPr="00552F5F">
              <w:rPr>
                <w:rFonts w:ascii="Times New Roman" w:eastAsia="Times New Roman" w:hAnsi="Times New Roman"/>
              </w:rPr>
              <w:t xml:space="preserve">messages for disability and adjustment transactions. </w:t>
            </w:r>
          </w:p>
          <w:p w14:paraId="316336B9" w14:textId="77777777" w:rsidR="0017264E" w:rsidRPr="00552F5F" w:rsidRDefault="0017264E" w:rsidP="00413D9B">
            <w:pPr>
              <w:ind w:left="1080" w:hanging="1080"/>
              <w:jc w:val="left"/>
              <w:rPr>
                <w:rFonts w:ascii="Times New Roman" w:eastAsia="Times New Roman" w:hAnsi="Times New Roman"/>
              </w:rPr>
            </w:pPr>
            <w:r w:rsidRPr="00552F5F">
              <w:rPr>
                <w:rFonts w:ascii="Times New Roman" w:eastAsia="Times New Roman" w:hAnsi="Times New Roman"/>
              </w:rPr>
              <w:t xml:space="preserve">Resolution of messages frequently require abstracting </w:t>
            </w:r>
          </w:p>
          <w:p w14:paraId="463735D7" w14:textId="77777777" w:rsidR="0017264E" w:rsidRPr="00552F5F" w:rsidRDefault="0017264E" w:rsidP="00413D9B">
            <w:pPr>
              <w:ind w:left="1080" w:hanging="1080"/>
              <w:jc w:val="left"/>
              <w:rPr>
                <w:rFonts w:ascii="Times New Roman" w:eastAsia="Times New Roman" w:hAnsi="Times New Roman"/>
              </w:rPr>
            </w:pPr>
            <w:r w:rsidRPr="00552F5F">
              <w:rPr>
                <w:rFonts w:ascii="Times New Roman" w:eastAsia="Times New Roman" w:hAnsi="Times New Roman"/>
              </w:rPr>
              <w:t xml:space="preserve">and analyzing detailed information and determining correct </w:t>
            </w:r>
          </w:p>
          <w:p w14:paraId="4F1962C1" w14:textId="77777777" w:rsidR="0017264E" w:rsidRPr="00225B06" w:rsidRDefault="0017264E" w:rsidP="00413D9B">
            <w:pPr>
              <w:jc w:val="left"/>
              <w:rPr>
                <w:rFonts w:ascii="Times New Roman" w:eastAsia="Times New Roman" w:hAnsi="Times New Roman"/>
              </w:rPr>
            </w:pPr>
            <w:r w:rsidRPr="00552F5F">
              <w:rPr>
                <w:rFonts w:ascii="Times New Roman" w:eastAsia="Times New Roman" w:hAnsi="Times New Roman"/>
              </w:rPr>
              <w:t>computations.</w:t>
            </w:r>
          </w:p>
        </w:tc>
      </w:tr>
      <w:tr w:rsidR="0017264E" w14:paraId="6231E720" w14:textId="77777777" w:rsidTr="00413D9B">
        <w:tc>
          <w:tcPr>
            <w:tcW w:w="1620" w:type="dxa"/>
            <w:vAlign w:val="center"/>
          </w:tcPr>
          <w:p w14:paraId="238A9DD0" w14:textId="77777777" w:rsidR="0017264E" w:rsidRPr="00225B06" w:rsidRDefault="0017264E" w:rsidP="00413D9B">
            <w:pPr>
              <w:rPr>
                <w:rFonts w:ascii="Times New Roman" w:hAnsi="Times New Roman"/>
              </w:rPr>
            </w:pPr>
            <w:r>
              <w:rPr>
                <w:rFonts w:ascii="Times New Roman" w:hAnsi="Times New Roman"/>
              </w:rPr>
              <w:lastRenderedPageBreak/>
              <w:t>15%</w:t>
            </w:r>
          </w:p>
        </w:tc>
        <w:tc>
          <w:tcPr>
            <w:tcW w:w="7740" w:type="dxa"/>
          </w:tcPr>
          <w:p w14:paraId="17D5051D" w14:textId="77777777" w:rsidR="0017264E" w:rsidRPr="00225B06" w:rsidRDefault="0017264E" w:rsidP="00413D9B">
            <w:pPr>
              <w:jc w:val="left"/>
              <w:rPr>
                <w:rFonts w:ascii="Times New Roman" w:eastAsia="Times New Roman" w:hAnsi="Times New Roman"/>
              </w:rPr>
            </w:pPr>
            <w:r w:rsidRPr="00552F5F">
              <w:rPr>
                <w:rFonts w:ascii="Times New Roman" w:eastAsia="Times New Roman" w:hAnsi="Times New Roman"/>
              </w:rPr>
              <w:t>Cross train in other units to support the improvement of overall team performance.</w:t>
            </w:r>
          </w:p>
        </w:tc>
      </w:tr>
      <w:tr w:rsidR="0017264E" w14:paraId="43A785F6" w14:textId="77777777" w:rsidTr="00413D9B">
        <w:tc>
          <w:tcPr>
            <w:tcW w:w="1620" w:type="dxa"/>
            <w:vAlign w:val="center"/>
          </w:tcPr>
          <w:p w14:paraId="2F7C9C4E" w14:textId="77777777" w:rsidR="0017264E" w:rsidRDefault="0017264E" w:rsidP="00413D9B">
            <w:r>
              <w:rPr>
                <w:rFonts w:ascii="Times New Roman" w:hAnsi="Times New Roman"/>
              </w:rPr>
              <w:t>10%</w:t>
            </w:r>
          </w:p>
        </w:tc>
        <w:tc>
          <w:tcPr>
            <w:tcW w:w="7740" w:type="dxa"/>
          </w:tcPr>
          <w:p w14:paraId="5A852278" w14:textId="77777777" w:rsidR="0017264E" w:rsidRPr="005A16C1" w:rsidRDefault="0017264E" w:rsidP="00413D9B">
            <w:pPr>
              <w:jc w:val="left"/>
              <w:rPr>
                <w:rFonts w:ascii="Times New Roman" w:eastAsia="Times New Roman" w:hAnsi="Times New Roman"/>
              </w:rPr>
            </w:pPr>
            <w:r w:rsidRPr="005A16C1">
              <w:rPr>
                <w:rFonts w:ascii="Times New Roman" w:eastAsia="Times New Roman" w:hAnsi="Times New Roman"/>
              </w:rPr>
              <w:t xml:space="preserve">Act as a payroll telephone liaison to state </w:t>
            </w:r>
          </w:p>
          <w:p w14:paraId="40883008" w14:textId="06D7CD2B" w:rsidR="0017264E" w:rsidRPr="005A16C1" w:rsidRDefault="0017264E" w:rsidP="00413D9B">
            <w:pPr>
              <w:jc w:val="left"/>
              <w:rPr>
                <w:rFonts w:ascii="Times New Roman" w:eastAsia="Times New Roman" w:hAnsi="Times New Roman"/>
              </w:rPr>
            </w:pPr>
            <w:r w:rsidRPr="005A16C1">
              <w:rPr>
                <w:rFonts w:ascii="Times New Roman" w:eastAsia="Times New Roman" w:hAnsi="Times New Roman"/>
              </w:rPr>
              <w:t>Departments by responding to a variety of inquiries.  Research and resolve inquiries regarding payroll documentation and procedures through the use of reference materials (i.e. the Payroll Procedures Manual, Operations Guide, etc.). </w:t>
            </w:r>
            <w:r w:rsidR="00A93631" w:rsidRPr="00A93631">
              <w:rPr>
                <w:rFonts w:ascii="Times New Roman" w:eastAsia="Times New Roman" w:hAnsi="Times New Roman"/>
              </w:rPr>
              <w:t>Provide instructions to customers regarding corrective action as a result of the audit process.</w:t>
            </w:r>
          </w:p>
        </w:tc>
      </w:tr>
      <w:tr w:rsidR="0017264E" w14:paraId="5CFF6C45" w14:textId="77777777" w:rsidTr="00413D9B">
        <w:tc>
          <w:tcPr>
            <w:tcW w:w="1620" w:type="dxa"/>
            <w:vAlign w:val="center"/>
          </w:tcPr>
          <w:p w14:paraId="0CCB0D28" w14:textId="77777777" w:rsidR="0017264E" w:rsidRPr="00225B06" w:rsidRDefault="0017264E" w:rsidP="00413D9B">
            <w:pPr>
              <w:rPr>
                <w:rFonts w:ascii="Times New Roman" w:hAnsi="Times New Roman"/>
              </w:rPr>
            </w:pPr>
            <w:r>
              <w:rPr>
                <w:rFonts w:ascii="Times New Roman" w:hAnsi="Times New Roman"/>
              </w:rPr>
              <w:t>5%</w:t>
            </w:r>
          </w:p>
        </w:tc>
        <w:tc>
          <w:tcPr>
            <w:tcW w:w="7740" w:type="dxa"/>
          </w:tcPr>
          <w:p w14:paraId="64C46263" w14:textId="77777777" w:rsidR="0017264E" w:rsidRPr="00225B06" w:rsidRDefault="0017264E" w:rsidP="00413D9B">
            <w:pPr>
              <w:jc w:val="left"/>
              <w:rPr>
                <w:rFonts w:ascii="Times New Roman" w:eastAsia="Times New Roman" w:hAnsi="Times New Roman"/>
              </w:rPr>
            </w:pPr>
            <w:r w:rsidRPr="00552F5F">
              <w:rPr>
                <w:rFonts w:ascii="Times New Roman" w:eastAsia="Times New Roman" w:hAnsi="Times New Roman"/>
              </w:rPr>
              <w:t>Route, sort, and distribute incoming documents to appropriate disability unit or staff</w:t>
            </w:r>
          </w:p>
        </w:tc>
      </w:tr>
    </w:tbl>
    <w:p w14:paraId="4DE97A04" w14:textId="77777777" w:rsidR="0017264E" w:rsidRPr="00F94324" w:rsidRDefault="0017264E" w:rsidP="0017264E">
      <w:pPr>
        <w:jc w:val="both"/>
      </w:pPr>
    </w:p>
    <w:p w14:paraId="570B5D80" w14:textId="77777777" w:rsidR="00694463" w:rsidRPr="00F94324" w:rsidRDefault="00694463" w:rsidP="00096119">
      <w:pPr>
        <w:tabs>
          <w:tab w:val="left" w:pos="360"/>
        </w:tabs>
        <w:jc w:val="both"/>
      </w:pPr>
    </w:p>
    <w:p w14:paraId="6A0ECC8B" w14:textId="77777777" w:rsidR="00694463" w:rsidRPr="00F94324" w:rsidRDefault="00694463" w:rsidP="00096119">
      <w:pPr>
        <w:tabs>
          <w:tab w:val="left" w:pos="360"/>
        </w:tabs>
        <w:jc w:val="both"/>
        <w:rPr>
          <w:b/>
        </w:rPr>
      </w:pPr>
      <w:r w:rsidRPr="00F94324">
        <w:rPr>
          <w:b/>
        </w:rPr>
        <w:t>SECTION D:  ADA REQUIREMENT</w:t>
      </w:r>
    </w:p>
    <w:p w14:paraId="54C9D08E" w14:textId="77777777" w:rsidR="00694463" w:rsidRPr="00F94324" w:rsidRDefault="00694463" w:rsidP="00096119">
      <w:pPr>
        <w:tabs>
          <w:tab w:val="left" w:pos="360"/>
        </w:tabs>
        <w:jc w:val="both"/>
      </w:pPr>
    </w:p>
    <w:p w14:paraId="5D52AC2E" w14:textId="77777777" w:rsidR="00096119" w:rsidRPr="00F94324" w:rsidRDefault="00096119" w:rsidP="00096119">
      <w:pPr>
        <w:tabs>
          <w:tab w:val="left" w:pos="360"/>
        </w:tabs>
        <w:jc w:val="both"/>
      </w:pPr>
      <w:r w:rsidRPr="00F94324">
        <w:t>Alternative will be provided for incumbents who are unable to perform the non-essential functions of the job because of a disability as defined by the Americans with Disabilities Act.</w:t>
      </w:r>
    </w:p>
    <w:p w14:paraId="47A43D52" w14:textId="77777777" w:rsidR="00694C4B" w:rsidRPr="00F94324" w:rsidRDefault="00694C4B" w:rsidP="00096119">
      <w:pPr>
        <w:tabs>
          <w:tab w:val="left" w:pos="360"/>
        </w:tabs>
        <w:jc w:val="both"/>
      </w:pPr>
    </w:p>
    <w:p w14:paraId="02D1601D" w14:textId="6C1E7C24" w:rsidR="005C30A5" w:rsidRDefault="005C30A5" w:rsidP="00096119">
      <w:pPr>
        <w:tabs>
          <w:tab w:val="left" w:pos="360"/>
        </w:tabs>
        <w:jc w:val="both"/>
        <w:rPr>
          <w:b/>
        </w:rPr>
      </w:pPr>
      <w:r w:rsidRPr="00F94324">
        <w:rPr>
          <w:b/>
        </w:rPr>
        <w:t xml:space="preserve">SECTION </w:t>
      </w:r>
      <w:r w:rsidR="00DF2A12" w:rsidRPr="00F94324">
        <w:rPr>
          <w:b/>
        </w:rPr>
        <w:t>E</w:t>
      </w:r>
      <w:r w:rsidRPr="00F94324">
        <w:rPr>
          <w:b/>
        </w:rPr>
        <w:t>: KNOWLEDGE</w:t>
      </w:r>
      <w:r w:rsidR="00B00EE6" w:rsidRPr="00F94324">
        <w:rPr>
          <w:b/>
        </w:rPr>
        <w:t>, SKILLS</w:t>
      </w:r>
      <w:r w:rsidRPr="00F94324">
        <w:rPr>
          <w:b/>
        </w:rPr>
        <w:t xml:space="preserve"> AND ABILITIES</w:t>
      </w:r>
    </w:p>
    <w:p w14:paraId="688D5900" w14:textId="77777777" w:rsidR="0095413F" w:rsidRPr="00F94324" w:rsidRDefault="0095413F" w:rsidP="00096119">
      <w:pPr>
        <w:tabs>
          <w:tab w:val="left" w:pos="360"/>
        </w:tabs>
        <w:jc w:val="both"/>
        <w:rPr>
          <w:b/>
        </w:rPr>
      </w:pPr>
    </w:p>
    <w:p w14:paraId="570835A2" w14:textId="77777777" w:rsidR="0095413F" w:rsidRPr="00552F5F" w:rsidRDefault="0095413F" w:rsidP="0095413F">
      <w:pPr>
        <w:tabs>
          <w:tab w:val="left" w:pos="360"/>
        </w:tabs>
        <w:jc w:val="both"/>
      </w:pPr>
      <w:r w:rsidRPr="00552F5F">
        <w:t>Knowledge of: Current office methods, procedures, and basic math principles.</w:t>
      </w:r>
    </w:p>
    <w:p w14:paraId="70FE7013" w14:textId="77777777" w:rsidR="0095413F" w:rsidRPr="00552F5F" w:rsidRDefault="0095413F" w:rsidP="0095413F">
      <w:pPr>
        <w:tabs>
          <w:tab w:val="left" w:pos="360"/>
        </w:tabs>
        <w:jc w:val="both"/>
      </w:pPr>
      <w:r w:rsidRPr="00552F5F">
        <w:t xml:space="preserve">Ability to: Think logically, </w:t>
      </w:r>
      <w:proofErr w:type="gramStart"/>
      <w:r w:rsidRPr="00552F5F">
        <w:t>multi task</w:t>
      </w:r>
      <w:proofErr w:type="gramEnd"/>
      <w:r w:rsidRPr="00552F5F">
        <w:t>, and apply laws, rules, regulations, and bargaining contract provisions concerning payroll transactions; demonstrate a positive attitude and communicate effectively, adjust to changing work assignments and priorities.</w:t>
      </w:r>
    </w:p>
    <w:p w14:paraId="3560EC89" w14:textId="629D707F" w:rsidR="005C30A5" w:rsidRDefault="005C30A5" w:rsidP="00096119">
      <w:pPr>
        <w:tabs>
          <w:tab w:val="left" w:pos="360"/>
        </w:tabs>
        <w:jc w:val="both"/>
      </w:pPr>
    </w:p>
    <w:p w14:paraId="5E75D960" w14:textId="77777777" w:rsidR="00B00EE6" w:rsidRPr="00F94324" w:rsidRDefault="00B00EE6" w:rsidP="30B30916">
      <w:pPr>
        <w:tabs>
          <w:tab w:val="left" w:pos="360"/>
        </w:tabs>
        <w:jc w:val="both"/>
        <w:rPr>
          <w:b/>
          <w:bCs/>
        </w:rPr>
      </w:pPr>
      <w:r w:rsidRPr="30B30916">
        <w:rPr>
          <w:b/>
          <w:bCs/>
        </w:rPr>
        <w:t xml:space="preserve">SECTION </w:t>
      </w:r>
      <w:r w:rsidR="00DF2A12" w:rsidRPr="30B30916">
        <w:rPr>
          <w:b/>
          <w:bCs/>
        </w:rPr>
        <w:t>F</w:t>
      </w:r>
      <w:r w:rsidRPr="30B30916">
        <w:rPr>
          <w:b/>
          <w:bCs/>
        </w:rPr>
        <w:t>: RESPONSIBILITY FOR D</w:t>
      </w:r>
      <w:r w:rsidR="00DF2A12" w:rsidRPr="30B30916">
        <w:rPr>
          <w:b/>
          <w:bCs/>
        </w:rPr>
        <w:t>E</w:t>
      </w:r>
      <w:r w:rsidRPr="30B30916">
        <w:rPr>
          <w:b/>
          <w:bCs/>
        </w:rPr>
        <w:t>CISIONS (CONSEQUENCE OF ERROR)</w:t>
      </w:r>
    </w:p>
    <w:p w14:paraId="6F075F72" w14:textId="61799A33" w:rsidR="30B30916" w:rsidRDefault="30B30916" w:rsidP="30B30916">
      <w:pPr>
        <w:tabs>
          <w:tab w:val="left" w:pos="360"/>
        </w:tabs>
        <w:jc w:val="both"/>
        <w:rPr>
          <w:b/>
          <w:bCs/>
        </w:rPr>
      </w:pPr>
    </w:p>
    <w:p w14:paraId="33A2DE58" w14:textId="77777777" w:rsidR="0095413F" w:rsidRPr="00552F5F" w:rsidRDefault="0095413F" w:rsidP="0095413F">
      <w:pPr>
        <w:tabs>
          <w:tab w:val="left" w:pos="360"/>
        </w:tabs>
        <w:jc w:val="both"/>
      </w:pPr>
      <w:r w:rsidRPr="00552F5F">
        <w:t>The Payroll Specialist is responsible for auditing and process disability payroll transactions necessary to update files, histories, and generate daily payrolls and supplemental master payrolls. Processing erroneous payment adjustments may result in employee grievances or impact incorrect taxes.</w:t>
      </w:r>
    </w:p>
    <w:p w14:paraId="0A38A925" w14:textId="77777777" w:rsidR="0095413F" w:rsidRDefault="0095413F" w:rsidP="0095413F">
      <w:pPr>
        <w:tabs>
          <w:tab w:val="left" w:pos="360"/>
        </w:tabs>
        <w:jc w:val="both"/>
      </w:pPr>
    </w:p>
    <w:p w14:paraId="06E10DCD" w14:textId="48B78099" w:rsidR="00B00EE6" w:rsidRDefault="00B00EE6" w:rsidP="00096119">
      <w:pPr>
        <w:tabs>
          <w:tab w:val="left" w:pos="360"/>
        </w:tabs>
        <w:jc w:val="both"/>
        <w:rPr>
          <w:b/>
        </w:rPr>
      </w:pPr>
      <w:r w:rsidRPr="00F94324">
        <w:rPr>
          <w:b/>
        </w:rPr>
        <w:t xml:space="preserve">SECTION </w:t>
      </w:r>
      <w:r w:rsidR="00DF2A12" w:rsidRPr="00F94324">
        <w:rPr>
          <w:b/>
        </w:rPr>
        <w:t>G</w:t>
      </w:r>
      <w:r w:rsidRPr="00F94324">
        <w:rPr>
          <w:b/>
        </w:rPr>
        <w:t>: PERSONAL CONTACT</w:t>
      </w:r>
    </w:p>
    <w:p w14:paraId="42CD3FDA" w14:textId="77777777" w:rsidR="0095413F" w:rsidRPr="00F94324" w:rsidRDefault="0095413F" w:rsidP="00096119">
      <w:pPr>
        <w:tabs>
          <w:tab w:val="left" w:pos="360"/>
        </w:tabs>
        <w:jc w:val="both"/>
        <w:rPr>
          <w:b/>
        </w:rPr>
      </w:pPr>
    </w:p>
    <w:p w14:paraId="16189923" w14:textId="109AF0CE" w:rsidR="0095413F" w:rsidRPr="00552F5F" w:rsidRDefault="0095413F" w:rsidP="0095413F">
      <w:pPr>
        <w:jc w:val="both"/>
      </w:pPr>
      <w:r w:rsidRPr="00552F5F">
        <w:t>The P</w:t>
      </w:r>
      <w:r w:rsidR="00DF6C9B">
        <w:t>ersonnel</w:t>
      </w:r>
      <w:r w:rsidRPr="00552F5F">
        <w:t xml:space="preserve"> Specialist will report directly to the </w:t>
      </w:r>
      <w:r w:rsidR="008215E7">
        <w:t xml:space="preserve">Program Supervisor or </w:t>
      </w:r>
      <w:r w:rsidRPr="00552F5F">
        <w:t xml:space="preserve">Payroll Officer and may act as a payroll telephone liaison to state departments by responding to a variety of inquiries.  </w:t>
      </w:r>
    </w:p>
    <w:p w14:paraId="02DB210E" w14:textId="58B50364" w:rsidR="00B00EE6" w:rsidRDefault="00B00EE6" w:rsidP="00096119">
      <w:pPr>
        <w:tabs>
          <w:tab w:val="left" w:pos="360"/>
        </w:tabs>
        <w:jc w:val="both"/>
      </w:pPr>
    </w:p>
    <w:p w14:paraId="68F38E0D" w14:textId="571778F8" w:rsidR="0040398B" w:rsidRDefault="0040398B" w:rsidP="00096119">
      <w:pPr>
        <w:tabs>
          <w:tab w:val="left" w:pos="360"/>
        </w:tabs>
        <w:jc w:val="both"/>
      </w:pPr>
    </w:p>
    <w:p w14:paraId="3A8895B7" w14:textId="24E45C3B" w:rsidR="0095413F" w:rsidRDefault="0095413F" w:rsidP="00096119">
      <w:pPr>
        <w:tabs>
          <w:tab w:val="left" w:pos="360"/>
        </w:tabs>
        <w:jc w:val="both"/>
      </w:pPr>
    </w:p>
    <w:p w14:paraId="67B31999" w14:textId="5CE9FE70" w:rsidR="0095413F" w:rsidRDefault="0095413F" w:rsidP="00096119">
      <w:pPr>
        <w:tabs>
          <w:tab w:val="left" w:pos="360"/>
        </w:tabs>
        <w:jc w:val="both"/>
      </w:pPr>
    </w:p>
    <w:p w14:paraId="17D2F232" w14:textId="12A22409" w:rsidR="0095413F" w:rsidRDefault="0095413F" w:rsidP="00096119">
      <w:pPr>
        <w:tabs>
          <w:tab w:val="left" w:pos="360"/>
        </w:tabs>
        <w:jc w:val="both"/>
      </w:pPr>
    </w:p>
    <w:p w14:paraId="4CE9B356" w14:textId="77777777" w:rsidR="00DF6C9B" w:rsidRDefault="00DF6C9B" w:rsidP="00096119">
      <w:pPr>
        <w:tabs>
          <w:tab w:val="left" w:pos="360"/>
        </w:tabs>
        <w:jc w:val="both"/>
      </w:pPr>
    </w:p>
    <w:p w14:paraId="714D25C3" w14:textId="37AEA865" w:rsidR="0095413F" w:rsidRDefault="0095413F" w:rsidP="00096119">
      <w:pPr>
        <w:tabs>
          <w:tab w:val="left" w:pos="360"/>
        </w:tabs>
        <w:jc w:val="both"/>
      </w:pPr>
    </w:p>
    <w:p w14:paraId="427EFC97" w14:textId="1CACF4CA" w:rsidR="0095413F" w:rsidRDefault="0095413F" w:rsidP="00096119">
      <w:pPr>
        <w:tabs>
          <w:tab w:val="left" w:pos="360"/>
        </w:tabs>
        <w:jc w:val="both"/>
      </w:pPr>
    </w:p>
    <w:p w14:paraId="3237AB3F" w14:textId="77777777" w:rsidR="0095413F" w:rsidRPr="00F94324" w:rsidRDefault="0095413F" w:rsidP="00096119">
      <w:pPr>
        <w:tabs>
          <w:tab w:val="left" w:pos="360"/>
        </w:tabs>
        <w:jc w:val="both"/>
      </w:pPr>
    </w:p>
    <w:p w14:paraId="48C64FB8" w14:textId="68B29B57" w:rsidR="30B30916" w:rsidRDefault="30B30916" w:rsidP="30B30916">
      <w:pPr>
        <w:tabs>
          <w:tab w:val="left" w:pos="360"/>
        </w:tabs>
        <w:jc w:val="both"/>
      </w:pPr>
    </w:p>
    <w:p w14:paraId="2BC1F732" w14:textId="77777777" w:rsidR="00B00EE6" w:rsidRPr="00F94324" w:rsidRDefault="00B00EE6" w:rsidP="00096119">
      <w:pPr>
        <w:tabs>
          <w:tab w:val="left" w:pos="360"/>
        </w:tabs>
        <w:jc w:val="both"/>
        <w:rPr>
          <w:b/>
        </w:rPr>
      </w:pPr>
      <w:r w:rsidRPr="00F94324">
        <w:rPr>
          <w:b/>
        </w:rPr>
        <w:t xml:space="preserve">SECTION </w:t>
      </w:r>
      <w:r w:rsidR="00DF2A12" w:rsidRPr="00F94324">
        <w:rPr>
          <w:b/>
        </w:rPr>
        <w:t>H</w:t>
      </w:r>
      <w:r w:rsidRPr="00F94324">
        <w:rPr>
          <w:b/>
        </w:rPr>
        <w:t>: WORK ENV</w:t>
      </w:r>
      <w:r w:rsidR="00180253" w:rsidRPr="00F94324">
        <w:rPr>
          <w:b/>
        </w:rPr>
        <w:t xml:space="preserve">IRONMENT </w:t>
      </w:r>
    </w:p>
    <w:p w14:paraId="4B350345" w14:textId="77777777" w:rsidR="00B00EE6" w:rsidRPr="00F94324" w:rsidRDefault="00B00EE6" w:rsidP="00096119">
      <w:pPr>
        <w:tabs>
          <w:tab w:val="left" w:pos="360"/>
        </w:tabs>
        <w:jc w:val="both"/>
      </w:pPr>
    </w:p>
    <w:p w14:paraId="3E6351BC" w14:textId="77777777" w:rsidR="00072F75" w:rsidRDefault="00072F75" w:rsidP="00072F75">
      <w:pPr>
        <w:tabs>
          <w:tab w:val="left" w:pos="360"/>
        </w:tabs>
        <w:jc w:val="both"/>
      </w:pPr>
      <w:r w:rsidRPr="00EC43A7">
        <w:rPr>
          <w:b/>
        </w:rPr>
        <w:t>While at Headquarters</w:t>
      </w:r>
      <w:r w:rsidRPr="00EC43A7">
        <w:t xml:space="preserve">: Work is performed in a high-rise climate-controlled office under artificial light with standard office furniture and equipment. </w:t>
      </w:r>
      <w:r>
        <w:t xml:space="preserve">If required to </w:t>
      </w:r>
      <w:r w:rsidRPr="6730EF9F">
        <w:t>tra</w:t>
      </w:r>
      <w:r>
        <w:t>vel</w:t>
      </w:r>
      <w:r w:rsidRPr="6730EF9F">
        <w:t xml:space="preserve"> the incumbent may be subject to the elements of the destination.</w:t>
      </w:r>
    </w:p>
    <w:p w14:paraId="034367C0" w14:textId="77777777" w:rsidR="00072F75" w:rsidRPr="00EC43A7" w:rsidRDefault="00072F75" w:rsidP="00072F75">
      <w:pPr>
        <w:jc w:val="both"/>
      </w:pPr>
    </w:p>
    <w:p w14:paraId="4BEFEB0B" w14:textId="77777777" w:rsidR="00072F75" w:rsidRPr="00EC43A7" w:rsidRDefault="00072F75" w:rsidP="00072F75">
      <w:pPr>
        <w:jc w:val="both"/>
      </w:pPr>
      <w:r w:rsidRPr="00EC43A7">
        <w:rPr>
          <w:b/>
        </w:rPr>
        <w:t>While Teleworking</w:t>
      </w:r>
      <w:r>
        <w:rPr>
          <w:b/>
        </w:rPr>
        <w:t xml:space="preserve"> </w:t>
      </w:r>
      <w:r w:rsidRPr="000205FA">
        <w:rPr>
          <w:b/>
          <w:color w:val="FF0000"/>
        </w:rPr>
        <w:t>(required if applicable)</w:t>
      </w:r>
      <w:r w:rsidRPr="00EC43A7">
        <w:t>: Employee will be expected to adhere to all requirements of the signed telework agreement.</w:t>
      </w:r>
    </w:p>
    <w:p w14:paraId="4E84589F" w14:textId="77777777" w:rsidR="00B00EE6" w:rsidRPr="00F94324" w:rsidRDefault="00B00EE6" w:rsidP="00096119">
      <w:pPr>
        <w:tabs>
          <w:tab w:val="left" w:pos="360"/>
        </w:tabs>
        <w:jc w:val="both"/>
      </w:pPr>
    </w:p>
    <w:p w14:paraId="4648980A" w14:textId="77777777" w:rsidR="00B00EE6" w:rsidRPr="00F94324" w:rsidRDefault="00B00EE6" w:rsidP="00096119">
      <w:pPr>
        <w:tabs>
          <w:tab w:val="left" w:pos="360"/>
        </w:tabs>
        <w:jc w:val="both"/>
        <w:rPr>
          <w:b/>
        </w:rPr>
      </w:pPr>
      <w:r w:rsidRPr="00F94324">
        <w:rPr>
          <w:b/>
        </w:rPr>
        <w:t xml:space="preserve">SECTION </w:t>
      </w:r>
      <w:r w:rsidR="00DF2A12" w:rsidRPr="00F94324">
        <w:rPr>
          <w:b/>
        </w:rPr>
        <w:t>I</w:t>
      </w:r>
      <w:r w:rsidRPr="00F94324">
        <w:rPr>
          <w:b/>
        </w:rPr>
        <w:t>: PHYSICAL REQUIREMENTS</w:t>
      </w:r>
    </w:p>
    <w:p w14:paraId="69FD8E06" w14:textId="77777777" w:rsidR="00B00EE6" w:rsidRPr="00F94324" w:rsidRDefault="00B00EE6" w:rsidP="00096119">
      <w:pPr>
        <w:tabs>
          <w:tab w:val="left" w:pos="360"/>
        </w:tabs>
        <w:jc w:val="both"/>
      </w:pPr>
    </w:p>
    <w:p w14:paraId="7CCC31A2" w14:textId="77777777" w:rsidR="008C1963" w:rsidRPr="00F94324" w:rsidRDefault="008C1963" w:rsidP="00096119">
      <w:pPr>
        <w:tabs>
          <w:tab w:val="left" w:pos="360"/>
        </w:tabs>
        <w:jc w:val="both"/>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hysical Requirements"/>
        <w:tblDescription w:val="This table reviews frequency of activities that are required of employee.  It lists Activities and differenciates hours per day use; never (zero hours); Occasionally (up to three hours); Frequently (three to six hours); Constantly (six to eight hours);. Activities listed include: sitting; walking; standing; bending; squating; climbing; kneeling; crawling; twisting; repetitive use of hands; simple grasping; power grasping; fine manipulation; pushing and or pulling; reaching above and below shoulder level; lifting and or carrying. "/>
      </w:tblPr>
      <w:tblGrid>
        <w:gridCol w:w="2540"/>
        <w:gridCol w:w="1639"/>
        <w:gridCol w:w="1689"/>
        <w:gridCol w:w="1589"/>
        <w:gridCol w:w="1605"/>
      </w:tblGrid>
      <w:tr w:rsidR="00834B6A" w:rsidRPr="00F94324" w14:paraId="4ACE7867" w14:textId="77777777" w:rsidTr="6730EF9F">
        <w:tc>
          <w:tcPr>
            <w:tcW w:w="9288" w:type="dxa"/>
            <w:gridSpan w:val="5"/>
          </w:tcPr>
          <w:p w14:paraId="40990E82" w14:textId="77777777" w:rsidR="00834B6A" w:rsidRPr="00F94324" w:rsidRDefault="00834B6A" w:rsidP="001E7CDA">
            <w:pPr>
              <w:rPr>
                <w:rFonts w:eastAsia="Calibri"/>
              </w:rPr>
            </w:pPr>
            <w:r w:rsidRPr="00F94324">
              <w:rPr>
                <w:rFonts w:eastAsia="Calibri"/>
              </w:rPr>
              <w:t>Check the frequency of activity required of the employee to perform the job</w:t>
            </w:r>
          </w:p>
        </w:tc>
      </w:tr>
      <w:tr w:rsidR="00834B6A" w:rsidRPr="00F94324" w14:paraId="201BC049" w14:textId="77777777" w:rsidTr="6730EF9F">
        <w:tc>
          <w:tcPr>
            <w:tcW w:w="2610" w:type="dxa"/>
          </w:tcPr>
          <w:p w14:paraId="6DEDE5D3" w14:textId="77777777" w:rsidR="00834B6A" w:rsidRPr="00F94324" w:rsidRDefault="00834B6A" w:rsidP="001E7CDA">
            <w:pPr>
              <w:jc w:val="center"/>
              <w:rPr>
                <w:rFonts w:eastAsia="Calibri"/>
              </w:rPr>
            </w:pPr>
            <w:r w:rsidRPr="00F94324">
              <w:rPr>
                <w:rFonts w:eastAsia="Calibri"/>
              </w:rPr>
              <w:t>Activity</w:t>
            </w:r>
          </w:p>
          <w:p w14:paraId="5A96CAC2" w14:textId="77777777" w:rsidR="00834B6A" w:rsidRPr="00F94324" w:rsidRDefault="00834B6A" w:rsidP="001E7CDA">
            <w:pPr>
              <w:jc w:val="center"/>
              <w:rPr>
                <w:rFonts w:eastAsia="Calibri"/>
              </w:rPr>
            </w:pPr>
            <w:r w:rsidRPr="00F94324">
              <w:rPr>
                <w:rFonts w:eastAsia="Calibri"/>
              </w:rPr>
              <w:t>(Hours per day)</w:t>
            </w:r>
          </w:p>
        </w:tc>
        <w:tc>
          <w:tcPr>
            <w:tcW w:w="1710" w:type="dxa"/>
          </w:tcPr>
          <w:p w14:paraId="65ED5F19" w14:textId="77777777" w:rsidR="00834B6A" w:rsidRPr="00F94324" w:rsidRDefault="00834B6A" w:rsidP="001E7CDA">
            <w:pPr>
              <w:jc w:val="center"/>
              <w:rPr>
                <w:rFonts w:eastAsia="Calibri"/>
              </w:rPr>
            </w:pPr>
            <w:r w:rsidRPr="00F94324">
              <w:rPr>
                <w:rFonts w:eastAsia="Calibri"/>
              </w:rPr>
              <w:t>Never</w:t>
            </w:r>
          </w:p>
          <w:p w14:paraId="5E662E21" w14:textId="77777777" w:rsidR="00834B6A" w:rsidRPr="00F94324" w:rsidRDefault="00834B6A" w:rsidP="001E7CDA">
            <w:pPr>
              <w:jc w:val="center"/>
              <w:rPr>
                <w:rFonts w:eastAsia="Calibri"/>
              </w:rPr>
            </w:pPr>
            <w:r w:rsidRPr="00F94324">
              <w:rPr>
                <w:rFonts w:eastAsia="Calibri"/>
              </w:rPr>
              <w:t>(0 Hours)</w:t>
            </w:r>
          </w:p>
        </w:tc>
        <w:tc>
          <w:tcPr>
            <w:tcW w:w="1710" w:type="dxa"/>
          </w:tcPr>
          <w:p w14:paraId="11047EFC" w14:textId="77777777" w:rsidR="00834B6A" w:rsidRPr="00F94324" w:rsidRDefault="00834B6A" w:rsidP="001E7CDA">
            <w:pPr>
              <w:jc w:val="center"/>
              <w:rPr>
                <w:rFonts w:eastAsia="Calibri"/>
              </w:rPr>
            </w:pPr>
            <w:r w:rsidRPr="00F94324">
              <w:rPr>
                <w:rFonts w:eastAsia="Calibri"/>
              </w:rPr>
              <w:t>Occasionally</w:t>
            </w:r>
          </w:p>
          <w:p w14:paraId="74883899" w14:textId="77777777" w:rsidR="00834B6A" w:rsidRPr="00F94324" w:rsidRDefault="00834B6A" w:rsidP="001E7CDA">
            <w:pPr>
              <w:jc w:val="center"/>
              <w:rPr>
                <w:rFonts w:eastAsia="Calibri"/>
              </w:rPr>
            </w:pPr>
            <w:r w:rsidRPr="00F94324">
              <w:rPr>
                <w:rFonts w:eastAsia="Calibri"/>
              </w:rPr>
              <w:t>(up to 3 hours)</w:t>
            </w:r>
          </w:p>
        </w:tc>
        <w:tc>
          <w:tcPr>
            <w:tcW w:w="1620" w:type="dxa"/>
          </w:tcPr>
          <w:p w14:paraId="28F0487C" w14:textId="77777777" w:rsidR="00834B6A" w:rsidRPr="00F94324" w:rsidRDefault="00834B6A" w:rsidP="001E7CDA">
            <w:pPr>
              <w:jc w:val="center"/>
              <w:rPr>
                <w:rFonts w:eastAsia="Calibri"/>
              </w:rPr>
            </w:pPr>
            <w:r w:rsidRPr="00F94324">
              <w:rPr>
                <w:rFonts w:eastAsia="Calibri"/>
              </w:rPr>
              <w:t>Frequently</w:t>
            </w:r>
          </w:p>
          <w:p w14:paraId="25197D1D" w14:textId="77777777" w:rsidR="00834B6A" w:rsidRPr="00F94324" w:rsidRDefault="00834B6A" w:rsidP="001E7CDA">
            <w:pPr>
              <w:jc w:val="center"/>
              <w:rPr>
                <w:rFonts w:eastAsia="Calibri"/>
              </w:rPr>
            </w:pPr>
            <w:r w:rsidRPr="00F94324">
              <w:rPr>
                <w:rFonts w:eastAsia="Calibri"/>
              </w:rPr>
              <w:t>(3 to 6 hours)</w:t>
            </w:r>
          </w:p>
        </w:tc>
        <w:tc>
          <w:tcPr>
            <w:tcW w:w="1638" w:type="dxa"/>
          </w:tcPr>
          <w:p w14:paraId="5DE180A0" w14:textId="77777777" w:rsidR="00834B6A" w:rsidRPr="00F94324" w:rsidRDefault="00834B6A" w:rsidP="001E7CDA">
            <w:pPr>
              <w:jc w:val="center"/>
              <w:rPr>
                <w:rFonts w:eastAsia="Calibri"/>
              </w:rPr>
            </w:pPr>
            <w:r w:rsidRPr="00F94324">
              <w:rPr>
                <w:rFonts w:eastAsia="Calibri"/>
              </w:rPr>
              <w:t>Constantly</w:t>
            </w:r>
          </w:p>
          <w:p w14:paraId="2F1051B8" w14:textId="77777777" w:rsidR="00834B6A" w:rsidRPr="00F94324" w:rsidRDefault="00834B6A" w:rsidP="001E7CDA">
            <w:pPr>
              <w:jc w:val="center"/>
              <w:rPr>
                <w:rFonts w:eastAsia="Calibri"/>
              </w:rPr>
            </w:pPr>
            <w:r w:rsidRPr="00F94324">
              <w:rPr>
                <w:rFonts w:eastAsia="Calibri"/>
              </w:rPr>
              <w:t>(6 to 8 hours)</w:t>
            </w:r>
          </w:p>
        </w:tc>
      </w:tr>
      <w:tr w:rsidR="00834B6A" w:rsidRPr="00F94324" w14:paraId="7EDA05F9" w14:textId="77777777" w:rsidTr="6730EF9F">
        <w:tc>
          <w:tcPr>
            <w:tcW w:w="2610" w:type="dxa"/>
          </w:tcPr>
          <w:p w14:paraId="63AC6C16" w14:textId="77777777" w:rsidR="00834B6A" w:rsidRPr="00F94324" w:rsidRDefault="00834B6A" w:rsidP="001E7CDA">
            <w:pPr>
              <w:rPr>
                <w:rFonts w:eastAsia="Calibri"/>
              </w:rPr>
            </w:pPr>
            <w:r w:rsidRPr="00F94324">
              <w:rPr>
                <w:rFonts w:eastAsia="Calibri"/>
              </w:rPr>
              <w:t>Sitting</w:t>
            </w:r>
          </w:p>
        </w:tc>
        <w:tc>
          <w:tcPr>
            <w:tcW w:w="1710" w:type="dxa"/>
          </w:tcPr>
          <w:p w14:paraId="68BB7157" w14:textId="77777777" w:rsidR="00834B6A" w:rsidRPr="00F94324" w:rsidRDefault="00834B6A" w:rsidP="6730EF9F">
            <w:pPr>
              <w:jc w:val="center"/>
              <w:rPr>
                <w:rFonts w:eastAsia="Calibri"/>
              </w:rPr>
            </w:pPr>
          </w:p>
        </w:tc>
        <w:tc>
          <w:tcPr>
            <w:tcW w:w="1710" w:type="dxa"/>
          </w:tcPr>
          <w:p w14:paraId="79F7FF47" w14:textId="77777777" w:rsidR="00834B6A" w:rsidRPr="00F94324" w:rsidRDefault="00834B6A" w:rsidP="6730EF9F">
            <w:pPr>
              <w:jc w:val="center"/>
              <w:rPr>
                <w:rFonts w:eastAsia="Calibri"/>
              </w:rPr>
            </w:pPr>
          </w:p>
        </w:tc>
        <w:tc>
          <w:tcPr>
            <w:tcW w:w="1620" w:type="dxa"/>
          </w:tcPr>
          <w:p w14:paraId="3A093D7B" w14:textId="1FBC75EA" w:rsidR="00834B6A" w:rsidRPr="00F94324" w:rsidRDefault="007C43A6" w:rsidP="6730EF9F">
            <w:pPr>
              <w:jc w:val="center"/>
              <w:rPr>
                <w:rFonts w:eastAsia="Calibri"/>
              </w:rPr>
            </w:pPr>
            <w:r>
              <w:rPr>
                <w:rFonts w:eastAsia="Calibri"/>
              </w:rPr>
              <w:t>X</w:t>
            </w:r>
          </w:p>
        </w:tc>
        <w:tc>
          <w:tcPr>
            <w:tcW w:w="1638" w:type="dxa"/>
          </w:tcPr>
          <w:p w14:paraId="0F8866BC" w14:textId="77777777" w:rsidR="00834B6A" w:rsidRPr="00F94324" w:rsidRDefault="00834B6A" w:rsidP="00C019B3">
            <w:pPr>
              <w:jc w:val="center"/>
              <w:rPr>
                <w:rFonts w:eastAsia="Calibri"/>
                <w:color w:val="FF0000"/>
              </w:rPr>
            </w:pPr>
          </w:p>
        </w:tc>
      </w:tr>
      <w:tr w:rsidR="00834B6A" w:rsidRPr="00F94324" w14:paraId="41FC49B6" w14:textId="77777777" w:rsidTr="6730EF9F">
        <w:tc>
          <w:tcPr>
            <w:tcW w:w="2610" w:type="dxa"/>
          </w:tcPr>
          <w:p w14:paraId="0D240CD5" w14:textId="77777777" w:rsidR="00834B6A" w:rsidRPr="00F94324" w:rsidRDefault="00834B6A" w:rsidP="001E7CDA">
            <w:pPr>
              <w:rPr>
                <w:rFonts w:eastAsia="Calibri"/>
              </w:rPr>
            </w:pPr>
            <w:r w:rsidRPr="00F94324">
              <w:rPr>
                <w:rFonts w:eastAsia="Calibri"/>
              </w:rPr>
              <w:t>Walking</w:t>
            </w:r>
          </w:p>
        </w:tc>
        <w:tc>
          <w:tcPr>
            <w:tcW w:w="1710" w:type="dxa"/>
          </w:tcPr>
          <w:p w14:paraId="3B0D0618" w14:textId="77777777" w:rsidR="00834B6A" w:rsidRPr="00F94324" w:rsidRDefault="00834B6A" w:rsidP="6730EF9F">
            <w:pPr>
              <w:jc w:val="center"/>
              <w:rPr>
                <w:rFonts w:eastAsia="Calibri"/>
              </w:rPr>
            </w:pPr>
          </w:p>
        </w:tc>
        <w:tc>
          <w:tcPr>
            <w:tcW w:w="1710" w:type="dxa"/>
          </w:tcPr>
          <w:p w14:paraId="7DAFA1D4" w14:textId="1970BE7A" w:rsidR="00834B6A" w:rsidRPr="00F94324" w:rsidRDefault="007C43A6" w:rsidP="6730EF9F">
            <w:pPr>
              <w:jc w:val="center"/>
              <w:rPr>
                <w:rFonts w:eastAsia="Calibri"/>
              </w:rPr>
            </w:pPr>
            <w:r>
              <w:rPr>
                <w:rFonts w:eastAsia="Calibri"/>
              </w:rPr>
              <w:t>X</w:t>
            </w:r>
          </w:p>
        </w:tc>
        <w:tc>
          <w:tcPr>
            <w:tcW w:w="1620" w:type="dxa"/>
          </w:tcPr>
          <w:p w14:paraId="55E03D6C" w14:textId="77777777" w:rsidR="00834B6A" w:rsidRPr="00F94324" w:rsidRDefault="00834B6A" w:rsidP="6730EF9F">
            <w:pPr>
              <w:jc w:val="center"/>
              <w:rPr>
                <w:rFonts w:eastAsia="Calibri"/>
              </w:rPr>
            </w:pPr>
          </w:p>
        </w:tc>
        <w:tc>
          <w:tcPr>
            <w:tcW w:w="1638" w:type="dxa"/>
          </w:tcPr>
          <w:p w14:paraId="16A1385F" w14:textId="77777777" w:rsidR="00834B6A" w:rsidRPr="00F94324" w:rsidRDefault="00834B6A" w:rsidP="00C019B3">
            <w:pPr>
              <w:jc w:val="center"/>
              <w:rPr>
                <w:rFonts w:eastAsia="Calibri"/>
                <w:color w:val="FF0000"/>
              </w:rPr>
            </w:pPr>
          </w:p>
        </w:tc>
      </w:tr>
      <w:tr w:rsidR="00834B6A" w:rsidRPr="00F94324" w14:paraId="17884D66" w14:textId="77777777" w:rsidTr="6730EF9F">
        <w:tc>
          <w:tcPr>
            <w:tcW w:w="2610" w:type="dxa"/>
          </w:tcPr>
          <w:p w14:paraId="06A4A39C" w14:textId="77777777" w:rsidR="00834B6A" w:rsidRPr="00F94324" w:rsidRDefault="00834B6A" w:rsidP="001E7CDA">
            <w:pPr>
              <w:rPr>
                <w:rFonts w:eastAsia="Calibri"/>
              </w:rPr>
            </w:pPr>
            <w:r w:rsidRPr="00F94324">
              <w:rPr>
                <w:rFonts w:eastAsia="Calibri"/>
              </w:rPr>
              <w:t>Standing</w:t>
            </w:r>
          </w:p>
        </w:tc>
        <w:tc>
          <w:tcPr>
            <w:tcW w:w="1710" w:type="dxa"/>
          </w:tcPr>
          <w:p w14:paraId="75255F00" w14:textId="432E4115" w:rsidR="00834B6A" w:rsidRPr="00F94324" w:rsidRDefault="00834B6A" w:rsidP="6730EF9F">
            <w:pPr>
              <w:jc w:val="center"/>
              <w:rPr>
                <w:rFonts w:eastAsia="Calibri"/>
              </w:rPr>
            </w:pPr>
          </w:p>
        </w:tc>
        <w:tc>
          <w:tcPr>
            <w:tcW w:w="1710" w:type="dxa"/>
          </w:tcPr>
          <w:p w14:paraId="35BA8035" w14:textId="097EFDFF" w:rsidR="00834B6A" w:rsidRPr="00F94324" w:rsidRDefault="007C43A6" w:rsidP="6730EF9F">
            <w:pPr>
              <w:spacing w:line="259" w:lineRule="auto"/>
              <w:jc w:val="center"/>
              <w:rPr>
                <w:rFonts w:eastAsia="Calibri"/>
              </w:rPr>
            </w:pPr>
            <w:r>
              <w:rPr>
                <w:rFonts w:eastAsia="Calibri"/>
              </w:rPr>
              <w:t>X</w:t>
            </w:r>
          </w:p>
        </w:tc>
        <w:tc>
          <w:tcPr>
            <w:tcW w:w="1620" w:type="dxa"/>
          </w:tcPr>
          <w:p w14:paraId="4ED538CF" w14:textId="77777777" w:rsidR="00834B6A" w:rsidRPr="00F94324" w:rsidRDefault="00834B6A" w:rsidP="6730EF9F">
            <w:pPr>
              <w:jc w:val="center"/>
              <w:rPr>
                <w:rFonts w:eastAsia="Calibri"/>
              </w:rPr>
            </w:pPr>
          </w:p>
        </w:tc>
        <w:tc>
          <w:tcPr>
            <w:tcW w:w="1638" w:type="dxa"/>
          </w:tcPr>
          <w:p w14:paraId="64F148F2" w14:textId="77777777" w:rsidR="00834B6A" w:rsidRPr="00F94324" w:rsidRDefault="00834B6A" w:rsidP="00C019B3">
            <w:pPr>
              <w:jc w:val="center"/>
              <w:rPr>
                <w:rFonts w:eastAsia="Calibri"/>
                <w:color w:val="FF0000"/>
              </w:rPr>
            </w:pPr>
          </w:p>
        </w:tc>
      </w:tr>
      <w:tr w:rsidR="00834B6A" w:rsidRPr="00F94324" w14:paraId="445837D9" w14:textId="77777777" w:rsidTr="6730EF9F">
        <w:tc>
          <w:tcPr>
            <w:tcW w:w="2610" w:type="dxa"/>
          </w:tcPr>
          <w:p w14:paraId="630E0198" w14:textId="77777777" w:rsidR="00834B6A" w:rsidRPr="00F94324" w:rsidRDefault="00834B6A" w:rsidP="001E7CDA">
            <w:pPr>
              <w:rPr>
                <w:rFonts w:eastAsia="Calibri"/>
              </w:rPr>
            </w:pPr>
            <w:r w:rsidRPr="00F94324">
              <w:rPr>
                <w:rFonts w:eastAsia="Calibri"/>
              </w:rPr>
              <w:t>Bending (neck/waist)</w:t>
            </w:r>
          </w:p>
        </w:tc>
        <w:tc>
          <w:tcPr>
            <w:tcW w:w="1710" w:type="dxa"/>
          </w:tcPr>
          <w:p w14:paraId="2B5FFF42" w14:textId="77777777" w:rsidR="00834B6A" w:rsidRPr="00F94324" w:rsidRDefault="00834B6A" w:rsidP="6730EF9F">
            <w:pPr>
              <w:jc w:val="center"/>
              <w:rPr>
                <w:rFonts w:eastAsia="Calibri"/>
              </w:rPr>
            </w:pPr>
          </w:p>
        </w:tc>
        <w:tc>
          <w:tcPr>
            <w:tcW w:w="1710" w:type="dxa"/>
          </w:tcPr>
          <w:p w14:paraId="1CD0550E" w14:textId="0450EB22" w:rsidR="00834B6A" w:rsidRPr="00F94324" w:rsidRDefault="007C43A6" w:rsidP="6730EF9F">
            <w:pPr>
              <w:jc w:val="center"/>
              <w:rPr>
                <w:rFonts w:eastAsia="Calibri"/>
              </w:rPr>
            </w:pPr>
            <w:r>
              <w:rPr>
                <w:rFonts w:eastAsia="Calibri"/>
              </w:rPr>
              <w:t>X</w:t>
            </w:r>
          </w:p>
        </w:tc>
        <w:tc>
          <w:tcPr>
            <w:tcW w:w="1620" w:type="dxa"/>
          </w:tcPr>
          <w:p w14:paraId="7F5BB7E6" w14:textId="77777777" w:rsidR="00834B6A" w:rsidRPr="00F94324" w:rsidRDefault="00834B6A" w:rsidP="6730EF9F">
            <w:pPr>
              <w:jc w:val="center"/>
              <w:rPr>
                <w:rFonts w:eastAsia="Calibri"/>
              </w:rPr>
            </w:pPr>
          </w:p>
        </w:tc>
        <w:tc>
          <w:tcPr>
            <w:tcW w:w="1638" w:type="dxa"/>
          </w:tcPr>
          <w:p w14:paraId="7CAAED22" w14:textId="77777777" w:rsidR="00834B6A" w:rsidRPr="00F94324" w:rsidRDefault="00834B6A" w:rsidP="00C019B3">
            <w:pPr>
              <w:jc w:val="center"/>
              <w:rPr>
                <w:rFonts w:eastAsia="Calibri"/>
                <w:color w:val="FF0000"/>
              </w:rPr>
            </w:pPr>
          </w:p>
        </w:tc>
      </w:tr>
      <w:tr w:rsidR="00834B6A" w:rsidRPr="00F94324" w14:paraId="12AE8EFF" w14:textId="77777777" w:rsidTr="6730EF9F">
        <w:tc>
          <w:tcPr>
            <w:tcW w:w="2610" w:type="dxa"/>
          </w:tcPr>
          <w:p w14:paraId="07635B79" w14:textId="77777777" w:rsidR="00834B6A" w:rsidRPr="00F94324" w:rsidRDefault="00834B6A" w:rsidP="001E7CDA">
            <w:pPr>
              <w:rPr>
                <w:rFonts w:eastAsia="Calibri"/>
              </w:rPr>
            </w:pPr>
            <w:r w:rsidRPr="00F94324">
              <w:rPr>
                <w:rFonts w:eastAsia="Calibri"/>
              </w:rPr>
              <w:t>Squatting</w:t>
            </w:r>
          </w:p>
        </w:tc>
        <w:tc>
          <w:tcPr>
            <w:tcW w:w="1710" w:type="dxa"/>
          </w:tcPr>
          <w:p w14:paraId="09B8EA0E" w14:textId="0A73BCB3" w:rsidR="00834B6A" w:rsidRPr="00F94324" w:rsidRDefault="007C43A6" w:rsidP="6730EF9F">
            <w:pPr>
              <w:jc w:val="center"/>
              <w:rPr>
                <w:rFonts w:eastAsia="Calibri"/>
              </w:rPr>
            </w:pPr>
            <w:r>
              <w:rPr>
                <w:rFonts w:eastAsia="Calibri"/>
              </w:rPr>
              <w:t>X</w:t>
            </w:r>
          </w:p>
        </w:tc>
        <w:tc>
          <w:tcPr>
            <w:tcW w:w="1710" w:type="dxa"/>
          </w:tcPr>
          <w:p w14:paraId="15F7DE4D" w14:textId="77777777" w:rsidR="00834B6A" w:rsidRPr="00F94324" w:rsidRDefault="00834B6A" w:rsidP="6730EF9F">
            <w:pPr>
              <w:jc w:val="center"/>
              <w:rPr>
                <w:rFonts w:eastAsia="Calibri"/>
              </w:rPr>
            </w:pPr>
          </w:p>
        </w:tc>
        <w:tc>
          <w:tcPr>
            <w:tcW w:w="1620" w:type="dxa"/>
          </w:tcPr>
          <w:p w14:paraId="6117E0D3" w14:textId="77777777" w:rsidR="00834B6A" w:rsidRPr="00F94324" w:rsidRDefault="00834B6A" w:rsidP="6730EF9F">
            <w:pPr>
              <w:jc w:val="center"/>
              <w:rPr>
                <w:rFonts w:eastAsia="Calibri"/>
              </w:rPr>
            </w:pPr>
          </w:p>
        </w:tc>
        <w:tc>
          <w:tcPr>
            <w:tcW w:w="1638" w:type="dxa"/>
          </w:tcPr>
          <w:p w14:paraId="6C18E8F9" w14:textId="77777777" w:rsidR="00834B6A" w:rsidRPr="00F94324" w:rsidRDefault="00834B6A" w:rsidP="00C019B3">
            <w:pPr>
              <w:jc w:val="center"/>
              <w:rPr>
                <w:rFonts w:eastAsia="Calibri"/>
                <w:color w:val="FF0000"/>
              </w:rPr>
            </w:pPr>
          </w:p>
        </w:tc>
      </w:tr>
      <w:tr w:rsidR="00834B6A" w:rsidRPr="00F94324" w14:paraId="620DF2A3" w14:textId="77777777" w:rsidTr="6730EF9F">
        <w:tc>
          <w:tcPr>
            <w:tcW w:w="2610" w:type="dxa"/>
          </w:tcPr>
          <w:p w14:paraId="4DB08DE6" w14:textId="77777777" w:rsidR="00834B6A" w:rsidRPr="00F94324" w:rsidRDefault="00834B6A" w:rsidP="001E7CDA">
            <w:pPr>
              <w:rPr>
                <w:rFonts w:eastAsia="Calibri"/>
              </w:rPr>
            </w:pPr>
            <w:r w:rsidRPr="00F94324">
              <w:rPr>
                <w:rFonts w:eastAsia="Calibri"/>
              </w:rPr>
              <w:t>Climbing</w:t>
            </w:r>
          </w:p>
        </w:tc>
        <w:tc>
          <w:tcPr>
            <w:tcW w:w="1710" w:type="dxa"/>
          </w:tcPr>
          <w:p w14:paraId="0940926A" w14:textId="42DEFB75" w:rsidR="00834B6A" w:rsidRPr="00F94324" w:rsidRDefault="007C43A6" w:rsidP="6730EF9F">
            <w:pPr>
              <w:jc w:val="center"/>
              <w:rPr>
                <w:rFonts w:eastAsia="Calibri"/>
              </w:rPr>
            </w:pPr>
            <w:r>
              <w:rPr>
                <w:rFonts w:eastAsia="Calibri"/>
              </w:rPr>
              <w:t>X</w:t>
            </w:r>
          </w:p>
        </w:tc>
        <w:tc>
          <w:tcPr>
            <w:tcW w:w="1710" w:type="dxa"/>
          </w:tcPr>
          <w:p w14:paraId="0D3DA887" w14:textId="77777777" w:rsidR="00834B6A" w:rsidRPr="00F94324" w:rsidRDefault="00834B6A" w:rsidP="6730EF9F">
            <w:pPr>
              <w:jc w:val="center"/>
              <w:rPr>
                <w:rFonts w:eastAsia="Calibri"/>
              </w:rPr>
            </w:pPr>
          </w:p>
        </w:tc>
        <w:tc>
          <w:tcPr>
            <w:tcW w:w="1620" w:type="dxa"/>
          </w:tcPr>
          <w:p w14:paraId="1177097B" w14:textId="77777777" w:rsidR="00834B6A" w:rsidRPr="00F94324" w:rsidRDefault="00834B6A" w:rsidP="6730EF9F">
            <w:pPr>
              <w:jc w:val="center"/>
              <w:rPr>
                <w:rFonts w:eastAsia="Calibri"/>
              </w:rPr>
            </w:pPr>
          </w:p>
        </w:tc>
        <w:tc>
          <w:tcPr>
            <w:tcW w:w="1638" w:type="dxa"/>
          </w:tcPr>
          <w:p w14:paraId="1EB35D45" w14:textId="77777777" w:rsidR="00834B6A" w:rsidRPr="00F94324" w:rsidRDefault="00834B6A" w:rsidP="00C019B3">
            <w:pPr>
              <w:jc w:val="center"/>
              <w:rPr>
                <w:rFonts w:eastAsia="Calibri"/>
                <w:color w:val="FF0000"/>
              </w:rPr>
            </w:pPr>
          </w:p>
        </w:tc>
      </w:tr>
      <w:tr w:rsidR="00834B6A" w:rsidRPr="00F94324" w14:paraId="2CE820EC" w14:textId="77777777" w:rsidTr="6730EF9F">
        <w:tc>
          <w:tcPr>
            <w:tcW w:w="2610" w:type="dxa"/>
          </w:tcPr>
          <w:p w14:paraId="4C22377F" w14:textId="77777777" w:rsidR="00834B6A" w:rsidRPr="00F94324" w:rsidRDefault="00834B6A" w:rsidP="001E7CDA">
            <w:pPr>
              <w:rPr>
                <w:rFonts w:eastAsia="Calibri"/>
              </w:rPr>
            </w:pPr>
            <w:r w:rsidRPr="00F94324">
              <w:rPr>
                <w:rFonts w:eastAsia="Calibri"/>
              </w:rPr>
              <w:t>Kneeling</w:t>
            </w:r>
          </w:p>
        </w:tc>
        <w:tc>
          <w:tcPr>
            <w:tcW w:w="1710" w:type="dxa"/>
          </w:tcPr>
          <w:p w14:paraId="57B7ECA2" w14:textId="5A12312B" w:rsidR="00834B6A" w:rsidRPr="00F94324" w:rsidRDefault="007C43A6" w:rsidP="6730EF9F">
            <w:pPr>
              <w:jc w:val="center"/>
              <w:rPr>
                <w:rFonts w:eastAsia="Calibri"/>
              </w:rPr>
            </w:pPr>
            <w:r>
              <w:rPr>
                <w:rFonts w:eastAsia="Calibri"/>
              </w:rPr>
              <w:t>X</w:t>
            </w:r>
          </w:p>
        </w:tc>
        <w:tc>
          <w:tcPr>
            <w:tcW w:w="1710" w:type="dxa"/>
          </w:tcPr>
          <w:p w14:paraId="45FDF977" w14:textId="77777777" w:rsidR="00834B6A" w:rsidRPr="00F94324" w:rsidRDefault="00834B6A" w:rsidP="6730EF9F">
            <w:pPr>
              <w:jc w:val="center"/>
              <w:rPr>
                <w:rFonts w:eastAsia="Calibri"/>
              </w:rPr>
            </w:pPr>
          </w:p>
        </w:tc>
        <w:tc>
          <w:tcPr>
            <w:tcW w:w="1620" w:type="dxa"/>
          </w:tcPr>
          <w:p w14:paraId="3B581250" w14:textId="77777777" w:rsidR="00834B6A" w:rsidRPr="00F94324" w:rsidRDefault="00834B6A" w:rsidP="6730EF9F">
            <w:pPr>
              <w:jc w:val="center"/>
              <w:rPr>
                <w:rFonts w:eastAsia="Calibri"/>
              </w:rPr>
            </w:pPr>
          </w:p>
        </w:tc>
        <w:tc>
          <w:tcPr>
            <w:tcW w:w="1638" w:type="dxa"/>
          </w:tcPr>
          <w:p w14:paraId="3CC356DD" w14:textId="77777777" w:rsidR="00834B6A" w:rsidRPr="00F94324" w:rsidRDefault="00834B6A" w:rsidP="00C019B3">
            <w:pPr>
              <w:jc w:val="center"/>
              <w:rPr>
                <w:rFonts w:eastAsia="Calibri"/>
                <w:color w:val="FF0000"/>
              </w:rPr>
            </w:pPr>
          </w:p>
        </w:tc>
      </w:tr>
      <w:tr w:rsidR="00834B6A" w:rsidRPr="00F94324" w14:paraId="4929E5A9" w14:textId="77777777" w:rsidTr="6730EF9F">
        <w:tc>
          <w:tcPr>
            <w:tcW w:w="2610" w:type="dxa"/>
          </w:tcPr>
          <w:p w14:paraId="6043BFE5" w14:textId="77777777" w:rsidR="00834B6A" w:rsidRPr="00F94324" w:rsidRDefault="00834B6A" w:rsidP="001E7CDA">
            <w:pPr>
              <w:rPr>
                <w:rFonts w:eastAsia="Calibri"/>
              </w:rPr>
            </w:pPr>
            <w:r w:rsidRPr="00F94324">
              <w:rPr>
                <w:rFonts w:eastAsia="Calibri"/>
              </w:rPr>
              <w:t>Crawling</w:t>
            </w:r>
          </w:p>
        </w:tc>
        <w:tc>
          <w:tcPr>
            <w:tcW w:w="1710" w:type="dxa"/>
          </w:tcPr>
          <w:p w14:paraId="22259CF1" w14:textId="07950C0E" w:rsidR="00834B6A" w:rsidRPr="00F94324" w:rsidRDefault="007C43A6" w:rsidP="6730EF9F">
            <w:pPr>
              <w:jc w:val="center"/>
              <w:rPr>
                <w:rFonts w:eastAsia="Calibri"/>
              </w:rPr>
            </w:pPr>
            <w:r>
              <w:rPr>
                <w:rFonts w:eastAsia="Calibri"/>
              </w:rPr>
              <w:t>X</w:t>
            </w:r>
          </w:p>
        </w:tc>
        <w:tc>
          <w:tcPr>
            <w:tcW w:w="1710" w:type="dxa"/>
          </w:tcPr>
          <w:p w14:paraId="1802A0D8" w14:textId="77777777" w:rsidR="00834B6A" w:rsidRPr="00F94324" w:rsidRDefault="00834B6A" w:rsidP="6730EF9F">
            <w:pPr>
              <w:jc w:val="center"/>
              <w:rPr>
                <w:rFonts w:eastAsia="Calibri"/>
              </w:rPr>
            </w:pPr>
          </w:p>
        </w:tc>
        <w:tc>
          <w:tcPr>
            <w:tcW w:w="1620" w:type="dxa"/>
          </w:tcPr>
          <w:p w14:paraId="37E14966" w14:textId="77777777" w:rsidR="00834B6A" w:rsidRPr="00F94324" w:rsidRDefault="00834B6A" w:rsidP="6730EF9F">
            <w:pPr>
              <w:jc w:val="center"/>
              <w:rPr>
                <w:rFonts w:eastAsia="Calibri"/>
              </w:rPr>
            </w:pPr>
          </w:p>
        </w:tc>
        <w:tc>
          <w:tcPr>
            <w:tcW w:w="1638" w:type="dxa"/>
          </w:tcPr>
          <w:p w14:paraId="58C99A1B" w14:textId="77777777" w:rsidR="00834B6A" w:rsidRPr="00F94324" w:rsidRDefault="00834B6A" w:rsidP="00C019B3">
            <w:pPr>
              <w:jc w:val="center"/>
              <w:rPr>
                <w:rFonts w:eastAsia="Calibri"/>
                <w:color w:val="FF0000"/>
              </w:rPr>
            </w:pPr>
          </w:p>
        </w:tc>
      </w:tr>
      <w:tr w:rsidR="00834B6A" w:rsidRPr="00F94324" w14:paraId="09865458" w14:textId="77777777" w:rsidTr="6730EF9F">
        <w:tc>
          <w:tcPr>
            <w:tcW w:w="2610" w:type="dxa"/>
          </w:tcPr>
          <w:p w14:paraId="675C54CA" w14:textId="77777777" w:rsidR="00834B6A" w:rsidRPr="00F94324" w:rsidRDefault="00834B6A" w:rsidP="001E7CDA">
            <w:pPr>
              <w:rPr>
                <w:rFonts w:eastAsia="Calibri"/>
              </w:rPr>
            </w:pPr>
            <w:r w:rsidRPr="00F94324">
              <w:rPr>
                <w:rFonts w:eastAsia="Calibri"/>
              </w:rPr>
              <w:t>Twisting (neck/waist)</w:t>
            </w:r>
          </w:p>
        </w:tc>
        <w:tc>
          <w:tcPr>
            <w:tcW w:w="1710" w:type="dxa"/>
          </w:tcPr>
          <w:p w14:paraId="5C2DC5C3" w14:textId="77777777" w:rsidR="00834B6A" w:rsidRPr="00F94324" w:rsidRDefault="00834B6A" w:rsidP="6730EF9F">
            <w:pPr>
              <w:jc w:val="center"/>
              <w:rPr>
                <w:rFonts w:eastAsia="Calibri"/>
              </w:rPr>
            </w:pPr>
          </w:p>
        </w:tc>
        <w:tc>
          <w:tcPr>
            <w:tcW w:w="1710" w:type="dxa"/>
          </w:tcPr>
          <w:p w14:paraId="6308B7C2" w14:textId="77777777" w:rsidR="00834B6A" w:rsidRPr="00F94324" w:rsidRDefault="00834B6A" w:rsidP="6730EF9F">
            <w:pPr>
              <w:jc w:val="center"/>
              <w:rPr>
                <w:rFonts w:eastAsia="Calibri"/>
              </w:rPr>
            </w:pPr>
          </w:p>
        </w:tc>
        <w:tc>
          <w:tcPr>
            <w:tcW w:w="1620" w:type="dxa"/>
          </w:tcPr>
          <w:p w14:paraId="607E7939" w14:textId="13E0ABA9" w:rsidR="00834B6A" w:rsidRPr="00F94324" w:rsidRDefault="007C43A6" w:rsidP="6730EF9F">
            <w:pPr>
              <w:jc w:val="center"/>
              <w:rPr>
                <w:rFonts w:eastAsia="Calibri"/>
              </w:rPr>
            </w:pPr>
            <w:r>
              <w:rPr>
                <w:rFonts w:eastAsia="Calibri"/>
              </w:rPr>
              <w:t>X</w:t>
            </w:r>
          </w:p>
        </w:tc>
        <w:tc>
          <w:tcPr>
            <w:tcW w:w="1638" w:type="dxa"/>
          </w:tcPr>
          <w:p w14:paraId="6EFD6130" w14:textId="77777777" w:rsidR="00834B6A" w:rsidRPr="00F94324" w:rsidRDefault="00834B6A" w:rsidP="00C019B3">
            <w:pPr>
              <w:jc w:val="center"/>
              <w:rPr>
                <w:rFonts w:eastAsia="Calibri"/>
                <w:color w:val="FF0000"/>
              </w:rPr>
            </w:pPr>
          </w:p>
        </w:tc>
      </w:tr>
      <w:tr w:rsidR="00834B6A" w:rsidRPr="00F94324" w14:paraId="5CD0AE7A" w14:textId="77777777" w:rsidTr="6730EF9F">
        <w:tc>
          <w:tcPr>
            <w:tcW w:w="2610" w:type="dxa"/>
          </w:tcPr>
          <w:p w14:paraId="015E68A6" w14:textId="77777777" w:rsidR="00834B6A" w:rsidRPr="00F94324" w:rsidRDefault="00834B6A" w:rsidP="001E7CDA">
            <w:pPr>
              <w:rPr>
                <w:rFonts w:eastAsia="Calibri"/>
              </w:rPr>
            </w:pPr>
            <w:r w:rsidRPr="00F94324">
              <w:rPr>
                <w:rFonts w:eastAsia="Calibri"/>
              </w:rPr>
              <w:t>Is repetitive use of hand(s) required?</w:t>
            </w:r>
          </w:p>
        </w:tc>
        <w:tc>
          <w:tcPr>
            <w:tcW w:w="1710" w:type="dxa"/>
          </w:tcPr>
          <w:p w14:paraId="1DE15005" w14:textId="77777777" w:rsidR="00834B6A" w:rsidRPr="00F94324" w:rsidRDefault="00834B6A" w:rsidP="6730EF9F">
            <w:pPr>
              <w:jc w:val="center"/>
              <w:rPr>
                <w:rFonts w:eastAsia="Calibri"/>
              </w:rPr>
            </w:pPr>
          </w:p>
        </w:tc>
        <w:tc>
          <w:tcPr>
            <w:tcW w:w="1710" w:type="dxa"/>
          </w:tcPr>
          <w:p w14:paraId="67C78DA2" w14:textId="77777777" w:rsidR="00834B6A" w:rsidRPr="00F94324" w:rsidRDefault="00834B6A" w:rsidP="6730EF9F">
            <w:pPr>
              <w:jc w:val="center"/>
              <w:rPr>
                <w:rFonts w:eastAsia="Calibri"/>
              </w:rPr>
            </w:pPr>
          </w:p>
        </w:tc>
        <w:tc>
          <w:tcPr>
            <w:tcW w:w="1620" w:type="dxa"/>
          </w:tcPr>
          <w:p w14:paraId="6D915F92" w14:textId="2BD82A10" w:rsidR="00834B6A" w:rsidRPr="00F94324" w:rsidRDefault="007C43A6" w:rsidP="6730EF9F">
            <w:pPr>
              <w:jc w:val="center"/>
              <w:rPr>
                <w:rFonts w:eastAsia="Calibri"/>
              </w:rPr>
            </w:pPr>
            <w:r>
              <w:rPr>
                <w:rFonts w:eastAsia="Calibri"/>
              </w:rPr>
              <w:t>X</w:t>
            </w:r>
          </w:p>
        </w:tc>
        <w:tc>
          <w:tcPr>
            <w:tcW w:w="1638" w:type="dxa"/>
          </w:tcPr>
          <w:p w14:paraId="7D0C52C8" w14:textId="77777777" w:rsidR="00834B6A" w:rsidRPr="00F94324" w:rsidRDefault="00834B6A" w:rsidP="00C019B3">
            <w:pPr>
              <w:jc w:val="center"/>
              <w:rPr>
                <w:rFonts w:eastAsia="Calibri"/>
                <w:color w:val="FF0000"/>
              </w:rPr>
            </w:pPr>
          </w:p>
        </w:tc>
      </w:tr>
      <w:tr w:rsidR="00834B6A" w:rsidRPr="00F94324" w14:paraId="692EE89F" w14:textId="77777777" w:rsidTr="6730EF9F">
        <w:tc>
          <w:tcPr>
            <w:tcW w:w="2610" w:type="dxa"/>
          </w:tcPr>
          <w:p w14:paraId="4CC266D8" w14:textId="77777777" w:rsidR="00834B6A" w:rsidRPr="00F94324" w:rsidRDefault="00834B6A" w:rsidP="001E7CDA">
            <w:pPr>
              <w:rPr>
                <w:rFonts w:eastAsia="Calibri"/>
              </w:rPr>
            </w:pPr>
            <w:r w:rsidRPr="00F94324">
              <w:rPr>
                <w:rFonts w:eastAsia="Calibri"/>
              </w:rPr>
              <w:t>Simple Grasping (R or L)</w:t>
            </w:r>
          </w:p>
        </w:tc>
        <w:tc>
          <w:tcPr>
            <w:tcW w:w="1710" w:type="dxa"/>
          </w:tcPr>
          <w:p w14:paraId="58F05538" w14:textId="77777777" w:rsidR="00834B6A" w:rsidRPr="00F94324" w:rsidRDefault="00834B6A" w:rsidP="6730EF9F">
            <w:pPr>
              <w:jc w:val="center"/>
              <w:rPr>
                <w:rFonts w:eastAsia="Calibri"/>
              </w:rPr>
            </w:pPr>
          </w:p>
        </w:tc>
        <w:tc>
          <w:tcPr>
            <w:tcW w:w="1710" w:type="dxa"/>
          </w:tcPr>
          <w:p w14:paraId="17021CA3" w14:textId="77777777" w:rsidR="00834B6A" w:rsidRPr="00F94324" w:rsidRDefault="00834B6A" w:rsidP="6730EF9F">
            <w:pPr>
              <w:jc w:val="center"/>
              <w:rPr>
                <w:rFonts w:eastAsia="Calibri"/>
              </w:rPr>
            </w:pPr>
          </w:p>
        </w:tc>
        <w:tc>
          <w:tcPr>
            <w:tcW w:w="1620" w:type="dxa"/>
          </w:tcPr>
          <w:p w14:paraId="47116425" w14:textId="0CA7F6A3" w:rsidR="00834B6A" w:rsidRPr="00F94324" w:rsidRDefault="007C43A6" w:rsidP="6730EF9F">
            <w:pPr>
              <w:jc w:val="center"/>
              <w:rPr>
                <w:rFonts w:eastAsia="Calibri"/>
              </w:rPr>
            </w:pPr>
            <w:r>
              <w:rPr>
                <w:rFonts w:eastAsia="Calibri"/>
              </w:rPr>
              <w:t>X</w:t>
            </w:r>
          </w:p>
        </w:tc>
        <w:tc>
          <w:tcPr>
            <w:tcW w:w="1638" w:type="dxa"/>
          </w:tcPr>
          <w:p w14:paraId="013BAB7F" w14:textId="77777777" w:rsidR="00834B6A" w:rsidRPr="00F94324" w:rsidRDefault="00834B6A" w:rsidP="00C019B3">
            <w:pPr>
              <w:jc w:val="center"/>
              <w:rPr>
                <w:rFonts w:eastAsia="Calibri"/>
                <w:color w:val="FF0000"/>
              </w:rPr>
            </w:pPr>
          </w:p>
        </w:tc>
      </w:tr>
      <w:tr w:rsidR="00834B6A" w:rsidRPr="00F94324" w14:paraId="10E2E5DE" w14:textId="77777777" w:rsidTr="6730EF9F">
        <w:tc>
          <w:tcPr>
            <w:tcW w:w="2610" w:type="dxa"/>
          </w:tcPr>
          <w:p w14:paraId="479F1286" w14:textId="77777777" w:rsidR="00834B6A" w:rsidRPr="00F94324" w:rsidRDefault="00834B6A" w:rsidP="001E7CDA">
            <w:pPr>
              <w:rPr>
                <w:rFonts w:eastAsia="Calibri"/>
              </w:rPr>
            </w:pPr>
            <w:r w:rsidRPr="00F94324">
              <w:rPr>
                <w:rFonts w:eastAsia="Calibri"/>
              </w:rPr>
              <w:t>Power Grasping (R</w:t>
            </w:r>
            <w:r w:rsidR="00CA3A7E" w:rsidRPr="00F94324">
              <w:rPr>
                <w:rFonts w:eastAsia="Calibri"/>
              </w:rPr>
              <w:t xml:space="preserve"> or L</w:t>
            </w:r>
            <w:r w:rsidRPr="00F94324">
              <w:rPr>
                <w:rFonts w:eastAsia="Calibri"/>
              </w:rPr>
              <w:t>)</w:t>
            </w:r>
          </w:p>
        </w:tc>
        <w:tc>
          <w:tcPr>
            <w:tcW w:w="1710" w:type="dxa"/>
          </w:tcPr>
          <w:p w14:paraId="3C968029" w14:textId="753E19D5" w:rsidR="00834B6A" w:rsidRPr="00F94324" w:rsidRDefault="007C43A6" w:rsidP="6730EF9F">
            <w:pPr>
              <w:jc w:val="center"/>
              <w:rPr>
                <w:rFonts w:eastAsia="Calibri"/>
              </w:rPr>
            </w:pPr>
            <w:r>
              <w:rPr>
                <w:rFonts w:eastAsia="Calibri"/>
              </w:rPr>
              <w:t>X</w:t>
            </w:r>
          </w:p>
        </w:tc>
        <w:tc>
          <w:tcPr>
            <w:tcW w:w="1710" w:type="dxa"/>
          </w:tcPr>
          <w:p w14:paraId="74BF8ACB" w14:textId="77777777" w:rsidR="00834B6A" w:rsidRPr="00F94324" w:rsidRDefault="00834B6A" w:rsidP="6730EF9F">
            <w:pPr>
              <w:jc w:val="center"/>
              <w:rPr>
                <w:rFonts w:eastAsia="Calibri"/>
              </w:rPr>
            </w:pPr>
          </w:p>
        </w:tc>
        <w:tc>
          <w:tcPr>
            <w:tcW w:w="1620" w:type="dxa"/>
          </w:tcPr>
          <w:p w14:paraId="733C8F25" w14:textId="77777777" w:rsidR="00834B6A" w:rsidRPr="00F94324" w:rsidRDefault="00834B6A" w:rsidP="6730EF9F">
            <w:pPr>
              <w:jc w:val="center"/>
              <w:rPr>
                <w:rFonts w:eastAsia="Calibri"/>
              </w:rPr>
            </w:pPr>
          </w:p>
        </w:tc>
        <w:tc>
          <w:tcPr>
            <w:tcW w:w="1638" w:type="dxa"/>
          </w:tcPr>
          <w:p w14:paraId="754C72F4" w14:textId="77777777" w:rsidR="00834B6A" w:rsidRPr="00F94324" w:rsidRDefault="00834B6A" w:rsidP="00C019B3">
            <w:pPr>
              <w:jc w:val="center"/>
              <w:rPr>
                <w:rFonts w:eastAsia="Calibri"/>
                <w:color w:val="FF0000"/>
              </w:rPr>
            </w:pPr>
          </w:p>
        </w:tc>
      </w:tr>
      <w:tr w:rsidR="00834B6A" w:rsidRPr="00F94324" w14:paraId="4E98294B" w14:textId="77777777" w:rsidTr="6730EF9F">
        <w:tc>
          <w:tcPr>
            <w:tcW w:w="2610" w:type="dxa"/>
          </w:tcPr>
          <w:p w14:paraId="6B99266D" w14:textId="77777777" w:rsidR="00834B6A" w:rsidRPr="00F94324" w:rsidRDefault="00834B6A" w:rsidP="001E7CDA">
            <w:pPr>
              <w:rPr>
                <w:rFonts w:eastAsia="Calibri"/>
              </w:rPr>
            </w:pPr>
            <w:r w:rsidRPr="00F94324">
              <w:rPr>
                <w:rFonts w:eastAsia="Calibri"/>
              </w:rPr>
              <w:t>Fine Manipulation (R</w:t>
            </w:r>
            <w:r w:rsidR="00CA3A7E" w:rsidRPr="00F94324">
              <w:rPr>
                <w:rFonts w:eastAsia="Calibri"/>
              </w:rPr>
              <w:t xml:space="preserve"> or L</w:t>
            </w:r>
            <w:r w:rsidRPr="00F94324">
              <w:rPr>
                <w:rFonts w:eastAsia="Calibri"/>
              </w:rPr>
              <w:t>)</w:t>
            </w:r>
          </w:p>
        </w:tc>
        <w:tc>
          <w:tcPr>
            <w:tcW w:w="1710" w:type="dxa"/>
          </w:tcPr>
          <w:p w14:paraId="6D6406F3" w14:textId="29EEA49B" w:rsidR="00834B6A" w:rsidRPr="00F94324" w:rsidRDefault="007C43A6" w:rsidP="6730EF9F">
            <w:pPr>
              <w:jc w:val="center"/>
              <w:rPr>
                <w:rFonts w:eastAsia="Calibri"/>
              </w:rPr>
            </w:pPr>
            <w:r>
              <w:rPr>
                <w:rFonts w:eastAsia="Calibri"/>
              </w:rPr>
              <w:t xml:space="preserve"> </w:t>
            </w:r>
          </w:p>
        </w:tc>
        <w:tc>
          <w:tcPr>
            <w:tcW w:w="1710" w:type="dxa"/>
          </w:tcPr>
          <w:p w14:paraId="316B9316" w14:textId="77777777" w:rsidR="00834B6A" w:rsidRPr="00F94324" w:rsidRDefault="00834B6A" w:rsidP="6730EF9F">
            <w:pPr>
              <w:jc w:val="center"/>
              <w:rPr>
                <w:rFonts w:eastAsia="Calibri"/>
              </w:rPr>
            </w:pPr>
          </w:p>
        </w:tc>
        <w:tc>
          <w:tcPr>
            <w:tcW w:w="1620" w:type="dxa"/>
          </w:tcPr>
          <w:p w14:paraId="06F681BF" w14:textId="2FF8039F" w:rsidR="00834B6A" w:rsidRPr="00F94324" w:rsidRDefault="007C43A6" w:rsidP="6730EF9F">
            <w:pPr>
              <w:jc w:val="center"/>
              <w:rPr>
                <w:rFonts w:eastAsia="Calibri"/>
              </w:rPr>
            </w:pPr>
            <w:r>
              <w:rPr>
                <w:rFonts w:eastAsia="Calibri"/>
              </w:rPr>
              <w:t>X</w:t>
            </w:r>
          </w:p>
        </w:tc>
        <w:tc>
          <w:tcPr>
            <w:tcW w:w="1638" w:type="dxa"/>
          </w:tcPr>
          <w:p w14:paraId="39DC2C31" w14:textId="77777777" w:rsidR="00834B6A" w:rsidRPr="00F94324" w:rsidRDefault="00834B6A" w:rsidP="00C019B3">
            <w:pPr>
              <w:jc w:val="center"/>
              <w:rPr>
                <w:rFonts w:eastAsia="Calibri"/>
                <w:color w:val="FF0000"/>
              </w:rPr>
            </w:pPr>
          </w:p>
        </w:tc>
      </w:tr>
      <w:tr w:rsidR="00834B6A" w:rsidRPr="00F94324" w14:paraId="0145344F" w14:textId="77777777" w:rsidTr="6730EF9F">
        <w:tc>
          <w:tcPr>
            <w:tcW w:w="2610" w:type="dxa"/>
          </w:tcPr>
          <w:p w14:paraId="3E7505C0" w14:textId="77777777" w:rsidR="00834B6A" w:rsidRPr="00F94324" w:rsidRDefault="00834B6A" w:rsidP="001E7CDA">
            <w:pPr>
              <w:rPr>
                <w:rFonts w:eastAsia="Calibri"/>
              </w:rPr>
            </w:pPr>
            <w:r w:rsidRPr="00F94324">
              <w:rPr>
                <w:rFonts w:eastAsia="Calibri"/>
              </w:rPr>
              <w:t>Pushing/Pulling (R</w:t>
            </w:r>
            <w:r w:rsidR="00CA3A7E" w:rsidRPr="00F94324">
              <w:rPr>
                <w:rFonts w:eastAsia="Calibri"/>
              </w:rPr>
              <w:t xml:space="preserve"> or L</w:t>
            </w:r>
            <w:r w:rsidRPr="00F94324">
              <w:rPr>
                <w:rFonts w:eastAsia="Calibri"/>
              </w:rPr>
              <w:t>)</w:t>
            </w:r>
          </w:p>
        </w:tc>
        <w:tc>
          <w:tcPr>
            <w:tcW w:w="1710" w:type="dxa"/>
          </w:tcPr>
          <w:p w14:paraId="2A6A78FC" w14:textId="58AFBFE1" w:rsidR="00834B6A" w:rsidRPr="00F94324" w:rsidRDefault="007C43A6" w:rsidP="6730EF9F">
            <w:pPr>
              <w:jc w:val="center"/>
              <w:rPr>
                <w:rFonts w:eastAsia="Calibri"/>
              </w:rPr>
            </w:pPr>
            <w:r>
              <w:rPr>
                <w:rFonts w:eastAsia="Calibri"/>
              </w:rPr>
              <w:t>X</w:t>
            </w:r>
          </w:p>
        </w:tc>
        <w:tc>
          <w:tcPr>
            <w:tcW w:w="1710" w:type="dxa"/>
          </w:tcPr>
          <w:p w14:paraId="51B0140B" w14:textId="77777777" w:rsidR="00834B6A" w:rsidRPr="00F94324" w:rsidRDefault="00834B6A" w:rsidP="6730EF9F">
            <w:pPr>
              <w:jc w:val="center"/>
              <w:rPr>
                <w:rFonts w:eastAsia="Calibri"/>
              </w:rPr>
            </w:pPr>
          </w:p>
        </w:tc>
        <w:tc>
          <w:tcPr>
            <w:tcW w:w="1620" w:type="dxa"/>
          </w:tcPr>
          <w:p w14:paraId="6AFDC22F" w14:textId="77777777" w:rsidR="00834B6A" w:rsidRPr="00F94324" w:rsidRDefault="00834B6A" w:rsidP="6730EF9F">
            <w:pPr>
              <w:jc w:val="center"/>
              <w:rPr>
                <w:rFonts w:eastAsia="Calibri"/>
              </w:rPr>
            </w:pPr>
          </w:p>
        </w:tc>
        <w:tc>
          <w:tcPr>
            <w:tcW w:w="1638" w:type="dxa"/>
          </w:tcPr>
          <w:p w14:paraId="240F7D43" w14:textId="77777777" w:rsidR="00834B6A" w:rsidRPr="00F94324" w:rsidRDefault="00834B6A" w:rsidP="00C019B3">
            <w:pPr>
              <w:jc w:val="center"/>
              <w:rPr>
                <w:rFonts w:eastAsia="Calibri"/>
                <w:color w:val="FF0000"/>
              </w:rPr>
            </w:pPr>
          </w:p>
        </w:tc>
      </w:tr>
      <w:tr w:rsidR="00834B6A" w:rsidRPr="00F94324" w14:paraId="232EF73F" w14:textId="77777777" w:rsidTr="6730EF9F">
        <w:tc>
          <w:tcPr>
            <w:tcW w:w="2610" w:type="dxa"/>
          </w:tcPr>
          <w:p w14:paraId="56F45A51" w14:textId="77777777" w:rsidR="00834B6A" w:rsidRPr="00F94324" w:rsidRDefault="00834B6A" w:rsidP="001E7CDA">
            <w:pPr>
              <w:rPr>
                <w:rFonts w:eastAsia="Calibri"/>
              </w:rPr>
            </w:pPr>
            <w:r w:rsidRPr="00F94324">
              <w:rPr>
                <w:rFonts w:eastAsia="Calibri"/>
              </w:rPr>
              <w:t>Reaching (above</w:t>
            </w:r>
            <w:r w:rsidR="00CA3A7E" w:rsidRPr="00F94324">
              <w:rPr>
                <w:rFonts w:eastAsia="Calibri"/>
              </w:rPr>
              <w:t>/below</w:t>
            </w:r>
            <w:r w:rsidRPr="00F94324">
              <w:rPr>
                <w:rFonts w:eastAsia="Calibri"/>
              </w:rPr>
              <w:t xml:space="preserve"> shoulder level)</w:t>
            </w:r>
          </w:p>
        </w:tc>
        <w:tc>
          <w:tcPr>
            <w:tcW w:w="1710" w:type="dxa"/>
          </w:tcPr>
          <w:p w14:paraId="7739C84A" w14:textId="77777777" w:rsidR="00834B6A" w:rsidRPr="00F94324" w:rsidRDefault="00834B6A" w:rsidP="6730EF9F">
            <w:pPr>
              <w:jc w:val="center"/>
              <w:rPr>
                <w:rFonts w:eastAsia="Calibri"/>
              </w:rPr>
            </w:pPr>
          </w:p>
        </w:tc>
        <w:tc>
          <w:tcPr>
            <w:tcW w:w="1710" w:type="dxa"/>
          </w:tcPr>
          <w:p w14:paraId="7EC5B5A4" w14:textId="696101C3" w:rsidR="00834B6A" w:rsidRPr="00F94324" w:rsidRDefault="007C43A6" w:rsidP="6730EF9F">
            <w:pPr>
              <w:jc w:val="center"/>
              <w:rPr>
                <w:rFonts w:eastAsia="Calibri"/>
              </w:rPr>
            </w:pPr>
            <w:r>
              <w:rPr>
                <w:rFonts w:eastAsia="Calibri"/>
              </w:rPr>
              <w:t>X</w:t>
            </w:r>
          </w:p>
        </w:tc>
        <w:tc>
          <w:tcPr>
            <w:tcW w:w="1620" w:type="dxa"/>
          </w:tcPr>
          <w:p w14:paraId="01D6510A" w14:textId="77777777" w:rsidR="00834B6A" w:rsidRPr="00F94324" w:rsidRDefault="00834B6A" w:rsidP="00C019B3">
            <w:pPr>
              <w:jc w:val="center"/>
              <w:rPr>
                <w:rFonts w:eastAsia="Calibri"/>
                <w:color w:val="FF0000"/>
              </w:rPr>
            </w:pPr>
          </w:p>
        </w:tc>
        <w:tc>
          <w:tcPr>
            <w:tcW w:w="1638" w:type="dxa"/>
          </w:tcPr>
          <w:p w14:paraId="15EF94DF" w14:textId="77777777" w:rsidR="00834B6A" w:rsidRPr="00F94324" w:rsidRDefault="00834B6A" w:rsidP="00C019B3">
            <w:pPr>
              <w:jc w:val="center"/>
              <w:rPr>
                <w:rFonts w:eastAsia="Calibri"/>
                <w:color w:val="FF0000"/>
              </w:rPr>
            </w:pPr>
          </w:p>
        </w:tc>
      </w:tr>
      <w:tr w:rsidR="00CA3A7E" w:rsidRPr="00F94324" w14:paraId="4C11083D" w14:textId="77777777" w:rsidTr="6730EF9F">
        <w:tc>
          <w:tcPr>
            <w:tcW w:w="2610" w:type="dxa"/>
          </w:tcPr>
          <w:p w14:paraId="5BCFFA43" w14:textId="77777777" w:rsidR="00CA3A7E" w:rsidRPr="00F94324" w:rsidRDefault="00CA3A7E" w:rsidP="00CA3A7E">
            <w:pPr>
              <w:rPr>
                <w:rFonts w:eastAsia="Calibri"/>
              </w:rPr>
            </w:pPr>
            <w:r w:rsidRPr="00F94324">
              <w:rPr>
                <w:rFonts w:eastAsia="Calibri"/>
              </w:rPr>
              <w:t>Lifting/Carrying</w:t>
            </w:r>
          </w:p>
        </w:tc>
        <w:tc>
          <w:tcPr>
            <w:tcW w:w="6678" w:type="dxa"/>
            <w:gridSpan w:val="4"/>
          </w:tcPr>
          <w:p w14:paraId="54C0B607" w14:textId="77777777" w:rsidR="00CA3A7E" w:rsidRPr="00F94324" w:rsidRDefault="00CA3A7E" w:rsidP="00CA3A7E">
            <w:pPr>
              <w:rPr>
                <w:rFonts w:eastAsia="Calibri"/>
              </w:rPr>
            </w:pPr>
            <w:r w:rsidRPr="00F94324">
              <w:rPr>
                <w:rFonts w:eastAsia="Calibri"/>
              </w:rPr>
              <w:t>Describe the heaviest item required to be lifted or carried, the frequency and the distance:</w:t>
            </w:r>
          </w:p>
          <w:p w14:paraId="001414A5" w14:textId="77777777" w:rsidR="00CA3A7E" w:rsidRPr="00F94324" w:rsidRDefault="00CA3A7E" w:rsidP="00CA3A7E">
            <w:pPr>
              <w:rPr>
                <w:rFonts w:eastAsia="Calibri"/>
              </w:rPr>
            </w:pPr>
          </w:p>
          <w:p w14:paraId="7A73EB26" w14:textId="771B2B84" w:rsidR="00CA3A7E" w:rsidRPr="00F94324" w:rsidRDefault="00CA3A7E" w:rsidP="6730EF9F">
            <w:pPr>
              <w:rPr>
                <w:rFonts w:eastAsia="Calibri"/>
              </w:rPr>
            </w:pPr>
          </w:p>
        </w:tc>
      </w:tr>
    </w:tbl>
    <w:p w14:paraId="598A2669" w14:textId="77777777" w:rsidR="00B101F1" w:rsidRPr="00F94324" w:rsidRDefault="00B101F1" w:rsidP="00096119">
      <w:pPr>
        <w:tabs>
          <w:tab w:val="left" w:pos="360"/>
        </w:tabs>
        <w:jc w:val="both"/>
      </w:pPr>
    </w:p>
    <w:p w14:paraId="5B408C9D" w14:textId="77777777" w:rsidR="0095413F" w:rsidRDefault="0095413F" w:rsidP="00096119">
      <w:pPr>
        <w:tabs>
          <w:tab w:val="left" w:pos="360"/>
        </w:tabs>
        <w:jc w:val="both"/>
        <w:rPr>
          <w:b/>
        </w:rPr>
      </w:pPr>
    </w:p>
    <w:p w14:paraId="21F96928" w14:textId="77777777" w:rsidR="0095413F" w:rsidRDefault="0095413F" w:rsidP="00096119">
      <w:pPr>
        <w:tabs>
          <w:tab w:val="left" w:pos="360"/>
        </w:tabs>
        <w:jc w:val="both"/>
        <w:rPr>
          <w:b/>
        </w:rPr>
      </w:pPr>
    </w:p>
    <w:p w14:paraId="60903762" w14:textId="77777777" w:rsidR="0095413F" w:rsidRDefault="0095413F" w:rsidP="00096119">
      <w:pPr>
        <w:tabs>
          <w:tab w:val="left" w:pos="360"/>
        </w:tabs>
        <w:jc w:val="both"/>
        <w:rPr>
          <w:b/>
        </w:rPr>
      </w:pPr>
    </w:p>
    <w:p w14:paraId="618943D6" w14:textId="77777777" w:rsidR="0095413F" w:rsidRDefault="0095413F" w:rsidP="00096119">
      <w:pPr>
        <w:tabs>
          <w:tab w:val="left" w:pos="360"/>
        </w:tabs>
        <w:jc w:val="both"/>
        <w:rPr>
          <w:b/>
        </w:rPr>
      </w:pPr>
    </w:p>
    <w:p w14:paraId="565AA5D5" w14:textId="77777777" w:rsidR="007C43A6" w:rsidRDefault="007C43A6" w:rsidP="00096119">
      <w:pPr>
        <w:tabs>
          <w:tab w:val="left" w:pos="360"/>
        </w:tabs>
        <w:jc w:val="both"/>
        <w:rPr>
          <w:b/>
        </w:rPr>
      </w:pPr>
    </w:p>
    <w:p w14:paraId="75F79877" w14:textId="77777777" w:rsidR="007C43A6" w:rsidRDefault="007C43A6" w:rsidP="00096119">
      <w:pPr>
        <w:tabs>
          <w:tab w:val="left" w:pos="360"/>
        </w:tabs>
        <w:jc w:val="both"/>
        <w:rPr>
          <w:b/>
        </w:rPr>
      </w:pPr>
    </w:p>
    <w:p w14:paraId="0FC68675" w14:textId="77777777" w:rsidR="0095413F" w:rsidRDefault="0095413F" w:rsidP="00096119">
      <w:pPr>
        <w:tabs>
          <w:tab w:val="left" w:pos="360"/>
        </w:tabs>
        <w:jc w:val="both"/>
        <w:rPr>
          <w:b/>
        </w:rPr>
      </w:pPr>
    </w:p>
    <w:p w14:paraId="23F06F13" w14:textId="69FC5144" w:rsidR="00096119" w:rsidRPr="00F94324" w:rsidRDefault="00096119" w:rsidP="00096119">
      <w:pPr>
        <w:tabs>
          <w:tab w:val="left" w:pos="360"/>
        </w:tabs>
        <w:jc w:val="both"/>
        <w:rPr>
          <w:b/>
        </w:rPr>
      </w:pPr>
      <w:r w:rsidRPr="00F94324">
        <w:rPr>
          <w:b/>
        </w:rPr>
        <w:t xml:space="preserve">SECTION </w:t>
      </w:r>
      <w:r w:rsidR="00243E87" w:rsidRPr="00F94324">
        <w:rPr>
          <w:b/>
        </w:rPr>
        <w:t>J</w:t>
      </w:r>
      <w:r w:rsidRPr="00F94324">
        <w:rPr>
          <w:b/>
        </w:rPr>
        <w:t>: SIGNATURE</w:t>
      </w:r>
    </w:p>
    <w:p w14:paraId="59E1F914" w14:textId="77777777" w:rsidR="00096119" w:rsidRPr="00F94324" w:rsidRDefault="00096119" w:rsidP="00096119">
      <w:pPr>
        <w:tabs>
          <w:tab w:val="left" w:pos="360"/>
        </w:tabs>
        <w:jc w:val="both"/>
      </w:pPr>
    </w:p>
    <w:p w14:paraId="4D1D518D" w14:textId="77777777" w:rsidR="00096119" w:rsidRPr="00F94324" w:rsidRDefault="00096119" w:rsidP="00096119">
      <w:pPr>
        <w:tabs>
          <w:tab w:val="left" w:pos="360"/>
        </w:tabs>
        <w:jc w:val="both"/>
      </w:pPr>
      <w:r w:rsidRPr="00F94324">
        <w:t xml:space="preserve">By signing this document, I acknowledge </w:t>
      </w:r>
      <w:r w:rsidR="00AF272C" w:rsidRPr="00F94324">
        <w:t xml:space="preserve">I understand all requirements and information stated above </w:t>
      </w:r>
      <w:r w:rsidRPr="00F94324">
        <w:t xml:space="preserve">and understand </w:t>
      </w:r>
      <w:r w:rsidR="00AF272C" w:rsidRPr="00F94324">
        <w:t xml:space="preserve">the </w:t>
      </w:r>
      <w:r w:rsidRPr="00F94324">
        <w:t>duties may be modified in accordance with the established job specifications for the class and in conjunction with office needs</w:t>
      </w:r>
      <w:r w:rsidR="00AF272C" w:rsidRPr="00F94324">
        <w:t xml:space="preserve"> and have received a copy of this duty statement</w:t>
      </w:r>
      <w:r w:rsidRPr="00F94324">
        <w:t>.</w:t>
      </w:r>
    </w:p>
    <w:p w14:paraId="78CE6D87" w14:textId="77777777" w:rsidR="00096119" w:rsidRPr="00F94324" w:rsidRDefault="00096119" w:rsidP="00096119">
      <w:pPr>
        <w:tabs>
          <w:tab w:val="left" w:pos="360"/>
        </w:tabs>
        <w:jc w:val="both"/>
      </w:pPr>
    </w:p>
    <w:p w14:paraId="224CD60C" w14:textId="77777777" w:rsidR="00096119" w:rsidRPr="00F94324" w:rsidRDefault="00096119" w:rsidP="00096119">
      <w:pPr>
        <w:tabs>
          <w:tab w:val="left" w:pos="360"/>
        </w:tabs>
        <w:jc w:val="both"/>
      </w:pPr>
    </w:p>
    <w:p w14:paraId="78BC4387" w14:textId="77777777" w:rsidR="00096119" w:rsidRPr="00F94324" w:rsidRDefault="00096119" w:rsidP="00096119">
      <w:pPr>
        <w:tabs>
          <w:tab w:val="left" w:pos="360"/>
        </w:tabs>
        <w:jc w:val="both"/>
      </w:pPr>
    </w:p>
    <w:p w14:paraId="69778295" w14:textId="77777777" w:rsidR="00096119" w:rsidRPr="00F94324" w:rsidRDefault="00096119" w:rsidP="00096119">
      <w:pPr>
        <w:tabs>
          <w:tab w:val="left" w:pos="360"/>
        </w:tabs>
        <w:jc w:val="both"/>
      </w:pPr>
      <w:r w:rsidRPr="00F94324">
        <w:t>________________________________________</w:t>
      </w:r>
      <w:r w:rsidRPr="00F94324">
        <w:tab/>
        <w:t>_____________________</w:t>
      </w:r>
    </w:p>
    <w:p w14:paraId="28D987BD" w14:textId="77777777" w:rsidR="00096119" w:rsidRPr="00F94324" w:rsidRDefault="00096119" w:rsidP="007470B6">
      <w:pPr>
        <w:tabs>
          <w:tab w:val="left" w:pos="360"/>
        </w:tabs>
        <w:jc w:val="both"/>
      </w:pPr>
      <w:r w:rsidRPr="00F94324">
        <w:t>Employee’s Signature</w:t>
      </w:r>
      <w:r w:rsidRPr="00F94324">
        <w:tab/>
      </w:r>
      <w:r w:rsidRPr="00F94324">
        <w:tab/>
      </w:r>
      <w:r w:rsidRPr="00F94324">
        <w:tab/>
      </w:r>
      <w:r w:rsidRPr="00F94324">
        <w:tab/>
      </w:r>
      <w:r w:rsidRPr="00F94324">
        <w:tab/>
        <w:t>Date</w:t>
      </w:r>
    </w:p>
    <w:p w14:paraId="3C392FEF" w14:textId="77777777" w:rsidR="00DF2A12" w:rsidRPr="00F94324" w:rsidRDefault="00DF2A12" w:rsidP="007470B6">
      <w:pPr>
        <w:tabs>
          <w:tab w:val="left" w:pos="360"/>
        </w:tabs>
        <w:jc w:val="both"/>
      </w:pPr>
    </w:p>
    <w:p w14:paraId="78F0A83B" w14:textId="77777777" w:rsidR="00272DD4" w:rsidRPr="00F94324" w:rsidRDefault="00272DD4" w:rsidP="00272DD4">
      <w:pPr>
        <w:tabs>
          <w:tab w:val="left" w:pos="0"/>
        </w:tabs>
        <w:jc w:val="both"/>
      </w:pPr>
    </w:p>
    <w:p w14:paraId="4372D96B" w14:textId="77777777" w:rsidR="00272DD4" w:rsidRPr="00F94324" w:rsidRDefault="00272DD4" w:rsidP="00272DD4">
      <w:pPr>
        <w:tabs>
          <w:tab w:val="left" w:pos="0"/>
        </w:tabs>
        <w:jc w:val="both"/>
      </w:pPr>
      <w:r w:rsidRPr="00F94324">
        <w:t>I have discussed and provided a copy of this duty statement to the employee named above.</w:t>
      </w:r>
    </w:p>
    <w:p w14:paraId="280BAC9F" w14:textId="77777777" w:rsidR="00F014E9" w:rsidRPr="00F94324" w:rsidRDefault="00F014E9" w:rsidP="00DF2A12">
      <w:pPr>
        <w:tabs>
          <w:tab w:val="left" w:pos="360"/>
        </w:tabs>
        <w:jc w:val="both"/>
      </w:pPr>
    </w:p>
    <w:p w14:paraId="62EA25ED" w14:textId="77777777" w:rsidR="00F014E9" w:rsidRPr="00F94324" w:rsidRDefault="00F014E9" w:rsidP="00DF2A12">
      <w:pPr>
        <w:tabs>
          <w:tab w:val="left" w:pos="360"/>
        </w:tabs>
        <w:jc w:val="both"/>
      </w:pPr>
    </w:p>
    <w:p w14:paraId="4BBDF0F4" w14:textId="77777777" w:rsidR="00DF2A12" w:rsidRPr="00F94324" w:rsidRDefault="00DF2A12" w:rsidP="00DF2A12">
      <w:pPr>
        <w:tabs>
          <w:tab w:val="left" w:pos="360"/>
        </w:tabs>
        <w:jc w:val="both"/>
      </w:pPr>
      <w:r w:rsidRPr="00F94324">
        <w:t>_______________________________________</w:t>
      </w:r>
      <w:r w:rsidRPr="00F94324">
        <w:tab/>
        <w:t>_____________________</w:t>
      </w:r>
    </w:p>
    <w:p w14:paraId="50D1A425" w14:textId="77777777" w:rsidR="00DF2A12" w:rsidRPr="00F94324" w:rsidRDefault="00DF2A12" w:rsidP="00DF2A12">
      <w:pPr>
        <w:tabs>
          <w:tab w:val="left" w:pos="360"/>
        </w:tabs>
        <w:jc w:val="both"/>
      </w:pPr>
      <w:r w:rsidRPr="00F94324">
        <w:t>Supervisor’s Signature</w:t>
      </w:r>
      <w:r w:rsidRPr="00F94324">
        <w:tab/>
      </w:r>
      <w:r w:rsidRPr="00F94324">
        <w:tab/>
      </w:r>
      <w:r w:rsidRPr="00F94324">
        <w:tab/>
      </w:r>
      <w:r w:rsidRPr="00F94324">
        <w:tab/>
      </w:r>
      <w:r w:rsidRPr="00F94324">
        <w:tab/>
        <w:t>Date</w:t>
      </w:r>
    </w:p>
    <w:p w14:paraId="159301AD" w14:textId="77777777" w:rsidR="00DF2A12" w:rsidRPr="00F94324" w:rsidRDefault="00DF2A12" w:rsidP="007470B6">
      <w:pPr>
        <w:tabs>
          <w:tab w:val="left" w:pos="360"/>
        </w:tabs>
        <w:jc w:val="both"/>
      </w:pPr>
    </w:p>
    <w:sectPr w:rsidR="00DF2A12" w:rsidRPr="00F94324" w:rsidSect="005F33D2">
      <w:headerReference w:type="default" r:id="rId10"/>
      <w:footerReference w:type="default" r:id="rId11"/>
      <w:footerReference w:type="first" r:id="rId12"/>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2645" w14:textId="77777777" w:rsidR="00E7540D" w:rsidRDefault="00E7540D">
      <w:r>
        <w:separator/>
      </w:r>
    </w:p>
  </w:endnote>
  <w:endnote w:type="continuationSeparator" w:id="0">
    <w:p w14:paraId="26FA4F06" w14:textId="77777777" w:rsidR="00E7540D" w:rsidRDefault="00E7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3AB4"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D923" w14:textId="1D550D25" w:rsidR="000B75BD" w:rsidRPr="000B75BD" w:rsidRDefault="000B75BD">
    <w:pPr>
      <w:pStyle w:val="Footer"/>
      <w:rPr>
        <w:sz w:val="12"/>
        <w:szCs w:val="12"/>
      </w:rPr>
    </w:pPr>
    <w:r w:rsidRPr="000B75BD">
      <w:rPr>
        <w:sz w:val="12"/>
        <w:szCs w:val="12"/>
      </w:rPr>
      <w:t>R</w:t>
    </w:r>
    <w:r w:rsidR="00B101F1">
      <w:rPr>
        <w:sz w:val="12"/>
        <w:szCs w:val="12"/>
      </w:rPr>
      <w:t xml:space="preserve">ev. </w:t>
    </w:r>
    <w:r w:rsidR="00835942">
      <w:rPr>
        <w:sz w:val="12"/>
        <w:szCs w:val="12"/>
      </w:rPr>
      <w:t>02</w:t>
    </w:r>
    <w:r w:rsidR="00B101F1">
      <w:rPr>
        <w:sz w:val="12"/>
        <w:szCs w:val="12"/>
      </w:rPr>
      <w:t>/2</w:t>
    </w:r>
    <w:r w:rsidR="00835942">
      <w:rPr>
        <w:sz w:val="12"/>
        <w:szCs w:val="12"/>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A4BFB" w14:textId="77777777" w:rsidR="00E7540D" w:rsidRDefault="00E7540D">
      <w:r>
        <w:separator/>
      </w:r>
    </w:p>
  </w:footnote>
  <w:footnote w:type="continuationSeparator" w:id="0">
    <w:p w14:paraId="568FF80D" w14:textId="77777777" w:rsidR="00E7540D" w:rsidRDefault="00E7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DE1D" w14:textId="77777777" w:rsidR="00DF2A12" w:rsidRDefault="00DF2A12">
    <w:pPr>
      <w:pStyle w:val="Header"/>
    </w:pPr>
    <w:r>
      <w:t>Position Number</w:t>
    </w:r>
    <w:r>
      <w:tab/>
      <w:t>Name</w:t>
    </w:r>
    <w:r>
      <w:tab/>
      <w:t>Date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06C78"/>
    <w:rsid w:val="000109BC"/>
    <w:rsid w:val="00053CA3"/>
    <w:rsid w:val="00072F75"/>
    <w:rsid w:val="00096119"/>
    <w:rsid w:val="000A3198"/>
    <w:rsid w:val="000B75BD"/>
    <w:rsid w:val="000C1C6A"/>
    <w:rsid w:val="000C7C6D"/>
    <w:rsid w:val="001411DD"/>
    <w:rsid w:val="0017264E"/>
    <w:rsid w:val="00180253"/>
    <w:rsid w:val="001A28AE"/>
    <w:rsid w:val="001E7CDA"/>
    <w:rsid w:val="001F0B1A"/>
    <w:rsid w:val="00205136"/>
    <w:rsid w:val="00225B06"/>
    <w:rsid w:val="002327D2"/>
    <w:rsid w:val="00235A55"/>
    <w:rsid w:val="00243E87"/>
    <w:rsid w:val="00261787"/>
    <w:rsid w:val="002659DB"/>
    <w:rsid w:val="00272DD4"/>
    <w:rsid w:val="00273A57"/>
    <w:rsid w:val="00275940"/>
    <w:rsid w:val="002814E1"/>
    <w:rsid w:val="002D2AA5"/>
    <w:rsid w:val="002E6D8D"/>
    <w:rsid w:val="002F2F4C"/>
    <w:rsid w:val="00315BE1"/>
    <w:rsid w:val="003247C6"/>
    <w:rsid w:val="00326FBB"/>
    <w:rsid w:val="00345711"/>
    <w:rsid w:val="00347FA9"/>
    <w:rsid w:val="00364E87"/>
    <w:rsid w:val="003872F0"/>
    <w:rsid w:val="003F1580"/>
    <w:rsid w:val="0040398B"/>
    <w:rsid w:val="00405571"/>
    <w:rsid w:val="0044061B"/>
    <w:rsid w:val="00504060"/>
    <w:rsid w:val="00555161"/>
    <w:rsid w:val="005818D4"/>
    <w:rsid w:val="005C30A5"/>
    <w:rsid w:val="005D197D"/>
    <w:rsid w:val="005D34AB"/>
    <w:rsid w:val="005E33C3"/>
    <w:rsid w:val="005E3E2E"/>
    <w:rsid w:val="005E5016"/>
    <w:rsid w:val="005F33D2"/>
    <w:rsid w:val="00613D76"/>
    <w:rsid w:val="0061405C"/>
    <w:rsid w:val="00661C35"/>
    <w:rsid w:val="00694463"/>
    <w:rsid w:val="00694C4B"/>
    <w:rsid w:val="006A4BB5"/>
    <w:rsid w:val="00704944"/>
    <w:rsid w:val="00706B52"/>
    <w:rsid w:val="007073F6"/>
    <w:rsid w:val="00717307"/>
    <w:rsid w:val="0072134A"/>
    <w:rsid w:val="007470B6"/>
    <w:rsid w:val="00762E68"/>
    <w:rsid w:val="00763468"/>
    <w:rsid w:val="00763D00"/>
    <w:rsid w:val="007A7110"/>
    <w:rsid w:val="007B0316"/>
    <w:rsid w:val="007C4098"/>
    <w:rsid w:val="007C43A6"/>
    <w:rsid w:val="007E62D7"/>
    <w:rsid w:val="007F2A5A"/>
    <w:rsid w:val="007F37A3"/>
    <w:rsid w:val="0080422F"/>
    <w:rsid w:val="008215E7"/>
    <w:rsid w:val="0083263C"/>
    <w:rsid w:val="00834B6A"/>
    <w:rsid w:val="00835942"/>
    <w:rsid w:val="00835B08"/>
    <w:rsid w:val="00861653"/>
    <w:rsid w:val="00867D7B"/>
    <w:rsid w:val="008C1963"/>
    <w:rsid w:val="008C59E1"/>
    <w:rsid w:val="008E4ADE"/>
    <w:rsid w:val="008F3588"/>
    <w:rsid w:val="00942D0A"/>
    <w:rsid w:val="0095413F"/>
    <w:rsid w:val="009C1063"/>
    <w:rsid w:val="009D13FF"/>
    <w:rsid w:val="009E2B93"/>
    <w:rsid w:val="009E7B4D"/>
    <w:rsid w:val="009F601A"/>
    <w:rsid w:val="00A10437"/>
    <w:rsid w:val="00A24168"/>
    <w:rsid w:val="00A466FF"/>
    <w:rsid w:val="00A5038A"/>
    <w:rsid w:val="00A6371C"/>
    <w:rsid w:val="00A8613A"/>
    <w:rsid w:val="00A93631"/>
    <w:rsid w:val="00A952E7"/>
    <w:rsid w:val="00AA3C67"/>
    <w:rsid w:val="00AB4183"/>
    <w:rsid w:val="00AB7008"/>
    <w:rsid w:val="00AD53D4"/>
    <w:rsid w:val="00AF272C"/>
    <w:rsid w:val="00B00EE6"/>
    <w:rsid w:val="00B101F1"/>
    <w:rsid w:val="00B73B39"/>
    <w:rsid w:val="00B92572"/>
    <w:rsid w:val="00B932E6"/>
    <w:rsid w:val="00BA5E15"/>
    <w:rsid w:val="00BC262B"/>
    <w:rsid w:val="00BD1EF8"/>
    <w:rsid w:val="00C019B3"/>
    <w:rsid w:val="00C07867"/>
    <w:rsid w:val="00C2052F"/>
    <w:rsid w:val="00C67F08"/>
    <w:rsid w:val="00CA3A7E"/>
    <w:rsid w:val="00CB3812"/>
    <w:rsid w:val="00CD73C8"/>
    <w:rsid w:val="00CF16AD"/>
    <w:rsid w:val="00D02EA4"/>
    <w:rsid w:val="00D073F1"/>
    <w:rsid w:val="00D25013"/>
    <w:rsid w:val="00D3099E"/>
    <w:rsid w:val="00D80973"/>
    <w:rsid w:val="00D929D3"/>
    <w:rsid w:val="00DB3AC7"/>
    <w:rsid w:val="00DB7B4F"/>
    <w:rsid w:val="00DE7A5D"/>
    <w:rsid w:val="00DF2A12"/>
    <w:rsid w:val="00DF6C9B"/>
    <w:rsid w:val="00E00085"/>
    <w:rsid w:val="00E03CD3"/>
    <w:rsid w:val="00E14AEB"/>
    <w:rsid w:val="00E45144"/>
    <w:rsid w:val="00E714B4"/>
    <w:rsid w:val="00E7540D"/>
    <w:rsid w:val="00E83BA4"/>
    <w:rsid w:val="00EE256F"/>
    <w:rsid w:val="00EF0AE0"/>
    <w:rsid w:val="00F014E9"/>
    <w:rsid w:val="00F03E59"/>
    <w:rsid w:val="00F10EF5"/>
    <w:rsid w:val="00F66D81"/>
    <w:rsid w:val="00F7680A"/>
    <w:rsid w:val="00F94324"/>
    <w:rsid w:val="00FC04D9"/>
    <w:rsid w:val="00FC1F1C"/>
    <w:rsid w:val="00FD55BB"/>
    <w:rsid w:val="00FF11A5"/>
    <w:rsid w:val="00FF6436"/>
    <w:rsid w:val="021F4BF1"/>
    <w:rsid w:val="02A55A4E"/>
    <w:rsid w:val="02E91EE5"/>
    <w:rsid w:val="03370C34"/>
    <w:rsid w:val="04A5818F"/>
    <w:rsid w:val="04B5C047"/>
    <w:rsid w:val="07135B89"/>
    <w:rsid w:val="07574E7A"/>
    <w:rsid w:val="08649497"/>
    <w:rsid w:val="0934B133"/>
    <w:rsid w:val="0966F6DC"/>
    <w:rsid w:val="09E6047B"/>
    <w:rsid w:val="0A6E25D5"/>
    <w:rsid w:val="0BC875B5"/>
    <w:rsid w:val="0DDB4418"/>
    <w:rsid w:val="0E333B78"/>
    <w:rsid w:val="0E7147AF"/>
    <w:rsid w:val="0EDACF66"/>
    <w:rsid w:val="11269ABB"/>
    <w:rsid w:val="1511A0F0"/>
    <w:rsid w:val="15AED391"/>
    <w:rsid w:val="180444DB"/>
    <w:rsid w:val="1D80BF8B"/>
    <w:rsid w:val="1DD435C9"/>
    <w:rsid w:val="2094B117"/>
    <w:rsid w:val="21EEEF20"/>
    <w:rsid w:val="225C1E34"/>
    <w:rsid w:val="23F7EE95"/>
    <w:rsid w:val="267F165A"/>
    <w:rsid w:val="268D4F74"/>
    <w:rsid w:val="272F8F57"/>
    <w:rsid w:val="28869A9F"/>
    <w:rsid w:val="28CB5FB8"/>
    <w:rsid w:val="29BFCD7F"/>
    <w:rsid w:val="2A4B949D"/>
    <w:rsid w:val="2C6E3655"/>
    <w:rsid w:val="2D20CCBA"/>
    <w:rsid w:val="2F2C605B"/>
    <w:rsid w:val="30B30916"/>
    <w:rsid w:val="31957B5E"/>
    <w:rsid w:val="31A249E6"/>
    <w:rsid w:val="31A91EAD"/>
    <w:rsid w:val="31BF0467"/>
    <w:rsid w:val="340E125F"/>
    <w:rsid w:val="3498CB95"/>
    <w:rsid w:val="34B4D2E5"/>
    <w:rsid w:val="360FF883"/>
    <w:rsid w:val="37CF52BD"/>
    <w:rsid w:val="392EA764"/>
    <w:rsid w:val="39CD8456"/>
    <w:rsid w:val="3BC32454"/>
    <w:rsid w:val="3BDC4CB1"/>
    <w:rsid w:val="3CCEF18E"/>
    <w:rsid w:val="406F279B"/>
    <w:rsid w:val="40969577"/>
    <w:rsid w:val="4165F85D"/>
    <w:rsid w:val="43A9F9C3"/>
    <w:rsid w:val="44DDED55"/>
    <w:rsid w:val="454298BE"/>
    <w:rsid w:val="459419A8"/>
    <w:rsid w:val="45BB01AD"/>
    <w:rsid w:val="47BEBA45"/>
    <w:rsid w:val="4A38A3D2"/>
    <w:rsid w:val="4B4483B9"/>
    <w:rsid w:val="4BDFE8BC"/>
    <w:rsid w:val="4D1D411D"/>
    <w:rsid w:val="4E8C8AA8"/>
    <w:rsid w:val="565AC4FA"/>
    <w:rsid w:val="5D78B5BF"/>
    <w:rsid w:val="5DD37A5B"/>
    <w:rsid w:val="6106553C"/>
    <w:rsid w:val="618AD16C"/>
    <w:rsid w:val="6224B034"/>
    <w:rsid w:val="62FEE328"/>
    <w:rsid w:val="664CB5EF"/>
    <w:rsid w:val="66EE5B39"/>
    <w:rsid w:val="6730EF9F"/>
    <w:rsid w:val="6B1498E7"/>
    <w:rsid w:val="6EAC12AB"/>
    <w:rsid w:val="701FB890"/>
    <w:rsid w:val="71372AB9"/>
    <w:rsid w:val="717E6190"/>
    <w:rsid w:val="7188AF0F"/>
    <w:rsid w:val="71BB88F1"/>
    <w:rsid w:val="758171B9"/>
    <w:rsid w:val="774F00EF"/>
    <w:rsid w:val="7811A218"/>
    <w:rsid w:val="79A4472A"/>
    <w:rsid w:val="79C43C5B"/>
    <w:rsid w:val="7A2E120B"/>
    <w:rsid w:val="7CC2F60B"/>
    <w:rsid w:val="7E15ADC1"/>
    <w:rsid w:val="7F10B264"/>
    <w:rsid w:val="7F57F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EFF38"/>
  <w15:chartTrackingRefBased/>
  <w15:docId w15:val="{BD2FBE78-5F5A-41D9-8E25-5309A7917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port xmlns="bfc4bcaa-127e-427a-ba69-a4b4a4f6afcf">Hiring</Repor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0BCDB3A806324DBBFB603A612D2F65" ma:contentTypeVersion="13" ma:contentTypeDescription="Create a new document." ma:contentTypeScope="" ma:versionID="7716c8a5ea20615b3590f17358445d6b">
  <xsd:schema xmlns:xsd="http://www.w3.org/2001/XMLSchema" xmlns:xs="http://www.w3.org/2001/XMLSchema" xmlns:p="http://schemas.microsoft.com/office/2006/metadata/properties" xmlns:ns2="bfc4bcaa-127e-427a-ba69-a4b4a4f6afcf" xmlns:ns3="d955054b-8a86-49df-8946-47f046a791d6" targetNamespace="http://schemas.microsoft.com/office/2006/metadata/properties" ma:root="true" ma:fieldsID="a5b5e161a6c107c4d1c8aa142d74c158" ns2:_="" ns3:_="">
    <xsd:import namespace="bfc4bcaa-127e-427a-ba69-a4b4a4f6afcf"/>
    <xsd:import namespace="d955054b-8a86-49df-8946-47f046a791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Report"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4bcaa-127e-427a-ba69-a4b4a4f6a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Report" ma:index="12" nillable="true" ma:displayName="Section" ma:format="Dropdown" ma:internalName="Report">
      <xsd:simpleType>
        <xsd:union memberTypes="dms:Text">
          <xsd:simpleType>
            <xsd:restriction base="dms:Choice">
              <xsd:enumeration value="Vacancy Reports - PPSD"/>
              <xsd:enumeration value="Vacancy Reports - CSPS"/>
              <xsd:enumeration value="COVID-19"/>
              <xsd:enumeration value="Evaluations"/>
              <xsd:enumeration value="Forms"/>
              <xsd:enumeration value="Guides"/>
              <xsd:enumeration value="Hiring"/>
              <xsd:enumeration value="Job Aids"/>
              <xsd:enumeration value="Town Hall"/>
              <xsd:enumeration value="Tracking Documents"/>
              <xsd:enumeration value="Awards"/>
              <xsd:enumeration value="Misc"/>
            </xsd:restriction>
          </xsd:simpleType>
        </xsd:un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55054b-8a86-49df-8946-47f046a791d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B0BEFF-30CB-4DDE-83E5-7B76B8BB846F}">
  <ds:schemaRefs>
    <ds:schemaRef ds:uri="http://schemas.openxmlformats.org/officeDocument/2006/bibliography"/>
  </ds:schemaRefs>
</ds:datastoreItem>
</file>

<file path=customXml/itemProps2.xml><?xml version="1.0" encoding="utf-8"?>
<ds:datastoreItem xmlns:ds="http://schemas.openxmlformats.org/officeDocument/2006/customXml" ds:itemID="{F9A470B4-559E-4FE7-A41E-20FF219F160B}">
  <ds:schemaRefs>
    <ds:schemaRef ds:uri="http://schemas.microsoft.com/sharepoint/v3/contenttype/forms"/>
  </ds:schemaRefs>
</ds:datastoreItem>
</file>

<file path=customXml/itemProps3.xml><?xml version="1.0" encoding="utf-8"?>
<ds:datastoreItem xmlns:ds="http://schemas.openxmlformats.org/officeDocument/2006/customXml" ds:itemID="{6CE2F6F9-2DFA-412A-94FF-1CA36F5435A5}">
  <ds:schemaRefs>
    <ds:schemaRef ds:uri="http://schemas.microsoft.com/office/2006/metadata/properties"/>
    <ds:schemaRef ds:uri="http://schemas.microsoft.com/office/infopath/2007/PartnerControls"/>
    <ds:schemaRef ds:uri="bfc4bcaa-127e-427a-ba69-a4b4a4f6afcf"/>
  </ds:schemaRefs>
</ds:datastoreItem>
</file>

<file path=customXml/itemProps4.xml><?xml version="1.0" encoding="utf-8"?>
<ds:datastoreItem xmlns:ds="http://schemas.openxmlformats.org/officeDocument/2006/customXml" ds:itemID="{60F7650E-0F30-4804-9808-AABA42060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4bcaa-127e-427a-ba69-a4b4a4f6afcf"/>
    <ds:schemaRef ds:uri="d955054b-8a86-49df-8946-47f046a79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824</Words>
  <Characters>4701</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SCO Internal Form</vt:lpstr>
    </vt:vector>
  </TitlesOfParts>
  <Manager>SCO Forms Coordinator</Manager>
  <Company>State Controller's Office</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 Internal Form</dc:title>
  <dc:subject>Duty Form (blank)</dc:subject>
  <dc:creator>Division of Admin /HR</dc:creator>
  <cp:keywords>Duty Statement; Blank duty statment; duty statement blank</cp:keywords>
  <cp:lastModifiedBy>Rios, Jesse</cp:lastModifiedBy>
  <cp:revision>2</cp:revision>
  <cp:lastPrinted>2016-04-25T18:55:00Z</cp:lastPrinted>
  <dcterms:created xsi:type="dcterms:W3CDTF">2026-10-15T17:42:00Z</dcterms:created>
  <dcterms:modified xsi:type="dcterms:W3CDTF">2026-10-15T17:42:00Z</dcterms:modified>
  <cp:category>SCO Internal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0x010100F00BCDB3A806324DBBFB603A612D2F65</vt:lpwstr>
  </property>
</Properties>
</file>