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3A0E3" w14:textId="77777777" w:rsidR="00ED431B" w:rsidRPr="009B7644" w:rsidRDefault="00ED431B" w:rsidP="00ED431B">
      <w:pPr>
        <w:pStyle w:val="Title"/>
        <w:rPr>
          <w:rFonts w:ascii="Arial" w:hAnsi="Arial" w:cs="Arial"/>
          <w:szCs w:val="32"/>
        </w:rPr>
      </w:pPr>
      <w:r w:rsidRPr="009B7644">
        <w:rPr>
          <w:rFonts w:ascii="Arial" w:hAnsi="Arial" w:cs="Arial"/>
          <w:szCs w:val="32"/>
        </w:rPr>
        <w:t>DUTY STATEMENT</w:t>
      </w:r>
    </w:p>
    <w:p w14:paraId="31BFE188" w14:textId="77777777" w:rsidR="00ED431B" w:rsidRDefault="00ED431B" w:rsidP="00ED431B">
      <w:pPr>
        <w:pStyle w:val="BodyText"/>
        <w:rPr>
          <w:rFonts w:ascii="Arial" w:hAnsi="Arial" w:cs="Arial"/>
          <w:szCs w:val="28"/>
        </w:rPr>
      </w:pPr>
    </w:p>
    <w:p w14:paraId="293BF9AC" w14:textId="77777777" w:rsidR="00ED431B" w:rsidRPr="004D6DE9" w:rsidRDefault="00ED431B" w:rsidP="00ED431B">
      <w:pPr>
        <w:pStyle w:val="BodyText"/>
        <w:rPr>
          <w:rFonts w:ascii="Arial" w:hAnsi="Arial" w:cs="Arial"/>
          <w:szCs w:val="28"/>
        </w:rPr>
      </w:pPr>
      <w:r w:rsidRPr="004D6DE9">
        <w:rPr>
          <w:rFonts w:ascii="Arial" w:hAnsi="Arial" w:cs="Arial"/>
          <w:szCs w:val="28"/>
        </w:rPr>
        <w:t>Classification:</w:t>
      </w:r>
      <w:r w:rsidRPr="004D6DE9">
        <w:rPr>
          <w:rFonts w:ascii="Arial" w:hAnsi="Arial" w:cs="Arial"/>
          <w:szCs w:val="28"/>
        </w:rPr>
        <w:tab/>
      </w:r>
      <w:r w:rsidRPr="004D6DE9">
        <w:rPr>
          <w:rFonts w:ascii="Arial" w:hAnsi="Arial" w:cs="Arial"/>
          <w:szCs w:val="28"/>
        </w:rPr>
        <w:tab/>
      </w:r>
      <w:r>
        <w:rPr>
          <w:rFonts w:ascii="Arial" w:hAnsi="Arial" w:cs="Arial"/>
          <w:szCs w:val="28"/>
        </w:rPr>
        <w:t xml:space="preserve">Senior </w:t>
      </w:r>
      <w:r w:rsidRPr="004D6DE9">
        <w:rPr>
          <w:rFonts w:ascii="Arial" w:hAnsi="Arial" w:cs="Arial"/>
          <w:szCs w:val="28"/>
        </w:rPr>
        <w:t xml:space="preserve">Accounting </w:t>
      </w:r>
      <w:r>
        <w:rPr>
          <w:rFonts w:ascii="Arial" w:hAnsi="Arial" w:cs="Arial"/>
          <w:szCs w:val="28"/>
        </w:rPr>
        <w:t>Officer (Specialist)</w:t>
      </w:r>
    </w:p>
    <w:p w14:paraId="7CE60399" w14:textId="77777777" w:rsidR="00ED431B" w:rsidRPr="004D6DE9" w:rsidRDefault="00ED431B" w:rsidP="00ED431B">
      <w:pPr>
        <w:pStyle w:val="BodyText"/>
        <w:rPr>
          <w:rFonts w:ascii="Arial" w:hAnsi="Arial" w:cs="Arial"/>
          <w:szCs w:val="28"/>
        </w:rPr>
      </w:pPr>
      <w:r>
        <w:rPr>
          <w:rFonts w:ascii="Arial" w:hAnsi="Arial" w:cs="Arial"/>
          <w:szCs w:val="28"/>
        </w:rPr>
        <w:t>Scheme/Class Code:</w:t>
      </w:r>
      <w:r>
        <w:rPr>
          <w:rFonts w:ascii="Arial" w:hAnsi="Arial" w:cs="Arial"/>
          <w:szCs w:val="28"/>
        </w:rPr>
        <w:tab/>
        <w:t>4567</w:t>
      </w:r>
    </w:p>
    <w:p w14:paraId="1F251169" w14:textId="77777777" w:rsidR="00ED431B" w:rsidRPr="004D6DE9" w:rsidRDefault="00ED431B" w:rsidP="00ED431B">
      <w:pPr>
        <w:pStyle w:val="BodyText"/>
        <w:rPr>
          <w:rFonts w:ascii="Arial" w:hAnsi="Arial" w:cs="Arial"/>
          <w:szCs w:val="28"/>
        </w:rPr>
      </w:pPr>
      <w:r w:rsidRPr="004D6DE9">
        <w:rPr>
          <w:rFonts w:ascii="Arial" w:hAnsi="Arial" w:cs="Arial"/>
          <w:szCs w:val="28"/>
        </w:rPr>
        <w:t>Jo</w:t>
      </w:r>
      <w:r>
        <w:rPr>
          <w:rFonts w:ascii="Arial" w:hAnsi="Arial" w:cs="Arial"/>
          <w:szCs w:val="28"/>
        </w:rPr>
        <w:t>b Title:</w:t>
      </w:r>
      <w:r>
        <w:rPr>
          <w:rFonts w:ascii="Arial" w:hAnsi="Arial" w:cs="Arial"/>
          <w:szCs w:val="28"/>
        </w:rPr>
        <w:tab/>
      </w:r>
      <w:r>
        <w:rPr>
          <w:rFonts w:ascii="Arial" w:hAnsi="Arial" w:cs="Arial"/>
          <w:szCs w:val="28"/>
        </w:rPr>
        <w:tab/>
      </w:r>
      <w:r>
        <w:rPr>
          <w:rFonts w:ascii="Arial" w:hAnsi="Arial" w:cs="Arial"/>
          <w:szCs w:val="28"/>
        </w:rPr>
        <w:tab/>
        <w:t>Senior Accounting Officer (Specialist)</w:t>
      </w:r>
    </w:p>
    <w:p w14:paraId="6C19BEEF" w14:textId="77777777" w:rsidR="00ED431B" w:rsidRPr="004D6DE9" w:rsidRDefault="00ED431B" w:rsidP="00ED431B">
      <w:pPr>
        <w:pStyle w:val="BodyText"/>
        <w:rPr>
          <w:rFonts w:ascii="Arial" w:hAnsi="Arial" w:cs="Arial"/>
          <w:szCs w:val="28"/>
        </w:rPr>
      </w:pPr>
      <w:r>
        <w:rPr>
          <w:rFonts w:ascii="Arial" w:hAnsi="Arial" w:cs="Arial"/>
          <w:szCs w:val="28"/>
        </w:rPr>
        <w:t>Name:</w:t>
      </w:r>
      <w:r>
        <w:rPr>
          <w:rFonts w:ascii="Arial" w:hAnsi="Arial" w:cs="Arial"/>
          <w:szCs w:val="28"/>
        </w:rPr>
        <w:tab/>
      </w:r>
      <w:r>
        <w:rPr>
          <w:rFonts w:ascii="Arial" w:hAnsi="Arial" w:cs="Arial"/>
          <w:szCs w:val="28"/>
        </w:rPr>
        <w:tab/>
      </w:r>
      <w:r>
        <w:rPr>
          <w:rFonts w:ascii="Arial" w:hAnsi="Arial" w:cs="Arial"/>
          <w:szCs w:val="28"/>
        </w:rPr>
        <w:tab/>
        <w:t>XXXXXX</w:t>
      </w:r>
    </w:p>
    <w:p w14:paraId="32BED634" w14:textId="77777777" w:rsidR="00ED431B" w:rsidRPr="004D6DE9" w:rsidRDefault="00ED431B" w:rsidP="00ED431B">
      <w:pPr>
        <w:pStyle w:val="BodyText"/>
        <w:rPr>
          <w:rFonts w:ascii="Arial" w:hAnsi="Arial" w:cs="Arial"/>
          <w:szCs w:val="28"/>
        </w:rPr>
      </w:pPr>
      <w:r w:rsidRPr="004D6DE9">
        <w:rPr>
          <w:rFonts w:ascii="Arial" w:hAnsi="Arial" w:cs="Arial"/>
          <w:szCs w:val="28"/>
        </w:rPr>
        <w:t>Po</w:t>
      </w:r>
      <w:r>
        <w:rPr>
          <w:rFonts w:ascii="Arial" w:hAnsi="Arial" w:cs="Arial"/>
          <w:szCs w:val="28"/>
        </w:rPr>
        <w:t>sition Number:</w:t>
      </w:r>
      <w:r>
        <w:rPr>
          <w:rFonts w:ascii="Arial" w:hAnsi="Arial" w:cs="Arial"/>
          <w:szCs w:val="28"/>
        </w:rPr>
        <w:tab/>
        <w:t xml:space="preserve">         003-4567-XXX</w:t>
      </w:r>
    </w:p>
    <w:p w14:paraId="5E2C5AA3" w14:textId="77777777" w:rsidR="00ED431B" w:rsidRPr="004D6DE9" w:rsidRDefault="00ED431B" w:rsidP="00ED431B">
      <w:pPr>
        <w:pStyle w:val="BodyText"/>
        <w:rPr>
          <w:rFonts w:ascii="Arial" w:hAnsi="Arial" w:cs="Arial"/>
          <w:szCs w:val="28"/>
        </w:rPr>
      </w:pPr>
      <w:r w:rsidRPr="004D6DE9">
        <w:rPr>
          <w:rFonts w:ascii="Arial" w:hAnsi="Arial" w:cs="Arial"/>
          <w:szCs w:val="28"/>
        </w:rPr>
        <w:t>FLSA Status:</w:t>
      </w:r>
      <w:r w:rsidRPr="004D6DE9">
        <w:rPr>
          <w:rFonts w:ascii="Arial" w:hAnsi="Arial" w:cs="Arial"/>
          <w:szCs w:val="28"/>
        </w:rPr>
        <w:tab/>
      </w:r>
      <w:r w:rsidRPr="004D6DE9">
        <w:rPr>
          <w:rFonts w:ascii="Arial" w:hAnsi="Arial" w:cs="Arial"/>
          <w:szCs w:val="28"/>
        </w:rPr>
        <w:tab/>
        <w:t xml:space="preserve">WWG 2 </w:t>
      </w:r>
    </w:p>
    <w:p w14:paraId="669DFF92" w14:textId="77777777" w:rsidR="00ED431B" w:rsidRPr="004D6DE9" w:rsidRDefault="00ED431B" w:rsidP="00ED431B">
      <w:pPr>
        <w:pStyle w:val="BodyText"/>
        <w:rPr>
          <w:rFonts w:ascii="Arial" w:hAnsi="Arial" w:cs="Arial"/>
          <w:szCs w:val="28"/>
        </w:rPr>
      </w:pPr>
      <w:r w:rsidRPr="004D6DE9">
        <w:rPr>
          <w:rFonts w:ascii="Arial" w:hAnsi="Arial" w:cs="Arial"/>
          <w:szCs w:val="28"/>
        </w:rPr>
        <w:t>Division:</w:t>
      </w:r>
      <w:r w:rsidRPr="004D6DE9">
        <w:rPr>
          <w:rFonts w:ascii="Arial" w:hAnsi="Arial" w:cs="Arial"/>
          <w:szCs w:val="28"/>
        </w:rPr>
        <w:tab/>
      </w:r>
      <w:r w:rsidRPr="004D6DE9">
        <w:rPr>
          <w:rFonts w:ascii="Arial" w:hAnsi="Arial" w:cs="Arial"/>
          <w:szCs w:val="28"/>
        </w:rPr>
        <w:tab/>
      </w:r>
      <w:r w:rsidRPr="004D6DE9">
        <w:rPr>
          <w:rFonts w:ascii="Arial" w:hAnsi="Arial" w:cs="Arial"/>
          <w:szCs w:val="28"/>
        </w:rPr>
        <w:tab/>
        <w:t xml:space="preserve">ASD </w:t>
      </w:r>
    </w:p>
    <w:p w14:paraId="56627481" w14:textId="44573763" w:rsidR="00ED431B" w:rsidRPr="004D6DE9" w:rsidRDefault="00ED431B" w:rsidP="00ED431B">
      <w:pPr>
        <w:pStyle w:val="BodyText"/>
        <w:rPr>
          <w:rFonts w:ascii="Arial" w:hAnsi="Arial" w:cs="Arial"/>
          <w:szCs w:val="28"/>
        </w:rPr>
      </w:pPr>
      <w:r w:rsidRPr="004D6DE9">
        <w:rPr>
          <w:rFonts w:ascii="Arial" w:hAnsi="Arial" w:cs="Arial"/>
          <w:szCs w:val="28"/>
        </w:rPr>
        <w:t>Section/ Unit:</w:t>
      </w:r>
      <w:r w:rsidRPr="004D6DE9">
        <w:rPr>
          <w:rFonts w:ascii="Arial" w:hAnsi="Arial" w:cs="Arial"/>
          <w:szCs w:val="28"/>
        </w:rPr>
        <w:tab/>
      </w:r>
      <w:r w:rsidRPr="004D6DE9">
        <w:rPr>
          <w:rFonts w:ascii="Arial" w:hAnsi="Arial" w:cs="Arial"/>
          <w:szCs w:val="28"/>
        </w:rPr>
        <w:tab/>
      </w:r>
      <w:r>
        <w:rPr>
          <w:rFonts w:ascii="Arial" w:hAnsi="Arial" w:cs="Arial"/>
          <w:szCs w:val="28"/>
        </w:rPr>
        <w:t>Financial Services &amp; Reporting</w:t>
      </w:r>
      <w:r w:rsidRPr="004D6DE9">
        <w:rPr>
          <w:rFonts w:ascii="Arial" w:hAnsi="Arial" w:cs="Arial"/>
          <w:szCs w:val="28"/>
        </w:rPr>
        <w:tab/>
      </w:r>
      <w:r w:rsidRPr="004D6DE9">
        <w:rPr>
          <w:rFonts w:ascii="Arial" w:hAnsi="Arial" w:cs="Arial"/>
          <w:szCs w:val="28"/>
        </w:rPr>
        <w:tab/>
      </w:r>
      <w:r w:rsidRPr="004D6DE9">
        <w:rPr>
          <w:rFonts w:ascii="Arial" w:hAnsi="Arial" w:cs="Arial"/>
          <w:szCs w:val="28"/>
        </w:rPr>
        <w:tab/>
      </w:r>
    </w:p>
    <w:p w14:paraId="1A1C6B5B" w14:textId="6E1AA901" w:rsidR="00ED431B" w:rsidRDefault="00ED431B" w:rsidP="00ED431B">
      <w:pPr>
        <w:pStyle w:val="BodyText"/>
        <w:rPr>
          <w:rFonts w:ascii="Arial" w:hAnsi="Arial" w:cs="Arial"/>
          <w:szCs w:val="28"/>
        </w:rPr>
      </w:pPr>
      <w:r>
        <w:rPr>
          <w:rFonts w:ascii="Arial" w:hAnsi="Arial" w:cs="Arial"/>
          <w:szCs w:val="28"/>
        </w:rPr>
        <w:t>Primary Assignment:</w:t>
      </w:r>
      <w:r>
        <w:rPr>
          <w:rFonts w:ascii="Arial" w:hAnsi="Arial" w:cs="Arial"/>
          <w:szCs w:val="28"/>
        </w:rPr>
        <w:tab/>
      </w:r>
      <w:r w:rsidR="00830EF0">
        <w:rPr>
          <w:rFonts w:ascii="Arial" w:hAnsi="Arial" w:cs="Arial"/>
          <w:szCs w:val="28"/>
        </w:rPr>
        <w:t>Lead Accounts Payable VR Case Services</w:t>
      </w:r>
    </w:p>
    <w:p w14:paraId="62F2D21E" w14:textId="77777777" w:rsidR="00ED431B" w:rsidRDefault="00ED431B" w:rsidP="0002250E">
      <w:pPr>
        <w:pStyle w:val="BodyText"/>
        <w:ind w:left="720" w:hanging="720"/>
        <w:rPr>
          <w:rFonts w:ascii="Arial" w:hAnsi="Arial" w:cs="Arial"/>
          <w:sz w:val="24"/>
          <w:szCs w:val="24"/>
        </w:rPr>
      </w:pPr>
    </w:p>
    <w:p w14:paraId="290009C5" w14:textId="77777777" w:rsidR="00ED431B" w:rsidRDefault="00ED431B" w:rsidP="0002250E">
      <w:pPr>
        <w:pStyle w:val="BodyText"/>
        <w:ind w:left="720" w:hanging="720"/>
        <w:rPr>
          <w:rFonts w:ascii="Arial" w:hAnsi="Arial" w:cs="Arial"/>
          <w:sz w:val="24"/>
          <w:szCs w:val="24"/>
        </w:rPr>
      </w:pPr>
    </w:p>
    <w:p w14:paraId="426B5B9B" w14:textId="77777777" w:rsidR="00ED431B" w:rsidRPr="009B7644" w:rsidRDefault="00ED431B" w:rsidP="00ED431B">
      <w:pPr>
        <w:rPr>
          <w:rFonts w:ascii="Arial" w:hAnsi="Arial" w:cs="Arial"/>
          <w:b/>
          <w:sz w:val="28"/>
          <w:szCs w:val="28"/>
          <w:u w:val="single"/>
        </w:rPr>
      </w:pPr>
      <w:r w:rsidRPr="009B7644">
        <w:rPr>
          <w:rFonts w:ascii="Arial" w:hAnsi="Arial" w:cs="Arial"/>
          <w:b/>
          <w:sz w:val="28"/>
          <w:szCs w:val="28"/>
          <w:u w:val="single"/>
        </w:rPr>
        <w:t>Job Objectives:</w:t>
      </w:r>
    </w:p>
    <w:p w14:paraId="2BA6288B" w14:textId="77777777" w:rsidR="00ED431B" w:rsidRPr="009B7644" w:rsidRDefault="00ED431B" w:rsidP="00ED431B">
      <w:pPr>
        <w:rPr>
          <w:rFonts w:ascii="Arial" w:hAnsi="Arial" w:cs="Arial"/>
          <w:b/>
          <w:sz w:val="28"/>
          <w:szCs w:val="28"/>
        </w:rPr>
      </w:pPr>
    </w:p>
    <w:p w14:paraId="3E60FBD7" w14:textId="58BC3CA2" w:rsidR="00ED431B" w:rsidRDefault="00ED431B" w:rsidP="00ED431B">
      <w:pPr>
        <w:pStyle w:val="BodyText"/>
        <w:rPr>
          <w:rFonts w:ascii="Arial" w:hAnsi="Arial" w:cs="Arial"/>
          <w:szCs w:val="28"/>
        </w:rPr>
      </w:pPr>
      <w:r w:rsidRPr="009B7644">
        <w:rPr>
          <w:rFonts w:ascii="Arial" w:hAnsi="Arial" w:cs="Arial"/>
          <w:szCs w:val="28"/>
        </w:rPr>
        <w:t>Under the general direction of the A</w:t>
      </w:r>
      <w:r>
        <w:rPr>
          <w:rFonts w:ascii="Arial" w:hAnsi="Arial" w:cs="Arial"/>
          <w:szCs w:val="28"/>
        </w:rPr>
        <w:t>ccounts Payable Manager</w:t>
      </w:r>
      <w:r w:rsidRPr="009B7644">
        <w:rPr>
          <w:rFonts w:ascii="Arial" w:hAnsi="Arial" w:cs="Arial"/>
          <w:szCs w:val="28"/>
        </w:rPr>
        <w:t xml:space="preserve">, the </w:t>
      </w:r>
      <w:r>
        <w:rPr>
          <w:rFonts w:ascii="Arial" w:hAnsi="Arial" w:cs="Arial"/>
          <w:szCs w:val="28"/>
        </w:rPr>
        <w:t>Senior Accounting Officer (Specialist)</w:t>
      </w:r>
      <w:r w:rsidRPr="009B7644">
        <w:rPr>
          <w:rFonts w:ascii="Arial" w:hAnsi="Arial" w:cs="Arial"/>
          <w:szCs w:val="28"/>
        </w:rPr>
        <w:t xml:space="preserve"> </w:t>
      </w:r>
      <w:r w:rsidRPr="008F1DEE">
        <w:rPr>
          <w:rFonts w:ascii="Arial" w:hAnsi="Arial" w:cs="Arial"/>
          <w:szCs w:val="28"/>
        </w:rPr>
        <w:t xml:space="preserve">independently performs the </w:t>
      </w:r>
      <w:r w:rsidR="00830EF0">
        <w:rPr>
          <w:rFonts w:ascii="Arial" w:hAnsi="Arial" w:cs="Arial"/>
          <w:szCs w:val="28"/>
        </w:rPr>
        <w:t xml:space="preserve">most </w:t>
      </w:r>
      <w:r>
        <w:rPr>
          <w:rFonts w:ascii="Arial" w:hAnsi="Arial" w:cs="Arial"/>
          <w:szCs w:val="28"/>
        </w:rPr>
        <w:t>complex and difficult professional</w:t>
      </w:r>
      <w:r w:rsidRPr="008F1DEE">
        <w:rPr>
          <w:rFonts w:ascii="Arial" w:hAnsi="Arial" w:cs="Arial"/>
          <w:szCs w:val="28"/>
        </w:rPr>
        <w:t xml:space="preserve"> accounting duties </w:t>
      </w:r>
      <w:r>
        <w:rPr>
          <w:rFonts w:ascii="Arial" w:hAnsi="Arial" w:cs="Arial"/>
          <w:szCs w:val="28"/>
        </w:rPr>
        <w:t>that require an understanding of the entire accounting process.</w:t>
      </w:r>
      <w:r w:rsidRPr="008F1DEE">
        <w:rPr>
          <w:rFonts w:ascii="Arial" w:hAnsi="Arial" w:cs="Arial"/>
          <w:szCs w:val="28"/>
        </w:rPr>
        <w:t xml:space="preserve"> </w:t>
      </w:r>
      <w:r w:rsidRPr="00830EF0">
        <w:rPr>
          <w:rFonts w:ascii="Arial" w:hAnsi="Arial" w:cs="Arial"/>
          <w:szCs w:val="28"/>
        </w:rPr>
        <w:t xml:space="preserve">The Senior Accounting Officer (Specialist) </w:t>
      </w:r>
      <w:r w:rsidR="00D2435A" w:rsidRPr="00830EF0">
        <w:rPr>
          <w:rFonts w:ascii="Arial" w:hAnsi="Arial" w:cs="Arial"/>
          <w:szCs w:val="28"/>
        </w:rPr>
        <w:t>analyzes</w:t>
      </w:r>
      <w:r w:rsidRPr="00830EF0">
        <w:rPr>
          <w:rFonts w:ascii="Arial" w:hAnsi="Arial" w:cs="Arial"/>
          <w:szCs w:val="28"/>
        </w:rPr>
        <w:t xml:space="preserve">, reconciles, and </w:t>
      </w:r>
      <w:r w:rsidR="00D2435A" w:rsidRPr="00830EF0">
        <w:rPr>
          <w:rFonts w:ascii="Arial" w:hAnsi="Arial" w:cs="Arial"/>
          <w:szCs w:val="28"/>
        </w:rPr>
        <w:t>prepares</w:t>
      </w:r>
      <w:r w:rsidRPr="00830EF0">
        <w:rPr>
          <w:rFonts w:ascii="Arial" w:hAnsi="Arial" w:cs="Arial"/>
          <w:szCs w:val="28"/>
        </w:rPr>
        <w:t xml:space="preserve"> all types of accounts and records of financial transactions</w:t>
      </w:r>
      <w:r w:rsidR="00176865" w:rsidRPr="00830EF0">
        <w:rPr>
          <w:rFonts w:ascii="Arial" w:hAnsi="Arial" w:cs="Arial"/>
          <w:szCs w:val="28"/>
        </w:rPr>
        <w:t xml:space="preserve"> and data</w:t>
      </w:r>
      <w:r w:rsidRPr="00830EF0">
        <w:rPr>
          <w:rFonts w:ascii="Arial" w:hAnsi="Arial" w:cs="Arial"/>
          <w:szCs w:val="28"/>
        </w:rPr>
        <w:t xml:space="preserve"> of </w:t>
      </w:r>
      <w:r w:rsidR="00830EF0" w:rsidRPr="00830EF0">
        <w:rPr>
          <w:rFonts w:ascii="Arial" w:hAnsi="Arial" w:cs="Arial"/>
          <w:szCs w:val="28"/>
        </w:rPr>
        <w:t xml:space="preserve">complex </w:t>
      </w:r>
      <w:r w:rsidRPr="00830EF0">
        <w:rPr>
          <w:rFonts w:ascii="Arial" w:hAnsi="Arial" w:cs="Arial"/>
          <w:szCs w:val="28"/>
        </w:rPr>
        <w:t xml:space="preserve">difficulty. The Senior Accounting Officer (Specialist) </w:t>
      </w:r>
      <w:r w:rsidR="00830EF0">
        <w:rPr>
          <w:rFonts w:ascii="Arial" w:hAnsi="Arial" w:cs="Arial"/>
          <w:szCs w:val="28"/>
        </w:rPr>
        <w:t xml:space="preserve">will have </w:t>
      </w:r>
      <w:r w:rsidRPr="00830EF0">
        <w:rPr>
          <w:rFonts w:ascii="Arial" w:hAnsi="Arial" w:cs="Arial"/>
          <w:szCs w:val="28"/>
        </w:rPr>
        <w:t>considerable contact</w:t>
      </w:r>
      <w:r w:rsidRPr="00C61F19">
        <w:rPr>
          <w:rFonts w:ascii="Arial" w:hAnsi="Arial" w:cs="Arial"/>
          <w:szCs w:val="28"/>
        </w:rPr>
        <w:t xml:space="preserve"> with accounting administrators, departmental management</w:t>
      </w:r>
      <w:r>
        <w:rPr>
          <w:rFonts w:ascii="Arial" w:hAnsi="Arial" w:cs="Arial"/>
          <w:szCs w:val="28"/>
        </w:rPr>
        <w:t>,</w:t>
      </w:r>
      <w:r w:rsidRPr="00C61F19">
        <w:rPr>
          <w:rFonts w:ascii="Arial" w:hAnsi="Arial" w:cs="Arial"/>
          <w:szCs w:val="28"/>
        </w:rPr>
        <w:t xml:space="preserve"> </w:t>
      </w:r>
      <w:r>
        <w:rPr>
          <w:rFonts w:ascii="Arial" w:hAnsi="Arial" w:cs="Arial"/>
          <w:szCs w:val="28"/>
        </w:rPr>
        <w:t xml:space="preserve">district staff, </w:t>
      </w:r>
      <w:r w:rsidRPr="00C61F19">
        <w:rPr>
          <w:rFonts w:ascii="Arial" w:hAnsi="Arial" w:cs="Arial"/>
          <w:szCs w:val="28"/>
        </w:rPr>
        <w:t xml:space="preserve">or State control agencies. </w:t>
      </w:r>
    </w:p>
    <w:p w14:paraId="7E0C6FE6" w14:textId="77777777" w:rsidR="00ED431B" w:rsidRDefault="00ED431B" w:rsidP="00ED431B">
      <w:pPr>
        <w:pStyle w:val="BodyText"/>
        <w:rPr>
          <w:rFonts w:ascii="Arial" w:hAnsi="Arial" w:cs="Arial"/>
          <w:szCs w:val="28"/>
        </w:rPr>
      </w:pPr>
    </w:p>
    <w:p w14:paraId="2E913873" w14:textId="5C4AB054" w:rsidR="00ED431B" w:rsidRPr="008F1DEE" w:rsidRDefault="00ED431B" w:rsidP="00ED431B">
      <w:pPr>
        <w:pStyle w:val="BodyText"/>
        <w:rPr>
          <w:rFonts w:ascii="Arial" w:hAnsi="Arial" w:cs="Arial"/>
          <w:szCs w:val="28"/>
        </w:rPr>
      </w:pPr>
      <w:r w:rsidRPr="00C61F19">
        <w:rPr>
          <w:rFonts w:ascii="Arial" w:hAnsi="Arial" w:cs="Arial"/>
          <w:szCs w:val="28"/>
        </w:rPr>
        <w:t xml:space="preserve">The </w:t>
      </w:r>
      <w:r>
        <w:rPr>
          <w:rFonts w:ascii="Arial" w:hAnsi="Arial" w:cs="Arial"/>
          <w:szCs w:val="28"/>
        </w:rPr>
        <w:t xml:space="preserve">Senior </w:t>
      </w:r>
      <w:r w:rsidRPr="00C61F19">
        <w:rPr>
          <w:rFonts w:ascii="Arial" w:hAnsi="Arial" w:cs="Arial"/>
          <w:szCs w:val="28"/>
        </w:rPr>
        <w:t xml:space="preserve">Accounting Officer (Specialist) </w:t>
      </w:r>
      <w:r w:rsidR="00830EF0">
        <w:rPr>
          <w:rFonts w:ascii="Arial" w:hAnsi="Arial" w:cs="Arial"/>
          <w:szCs w:val="28"/>
        </w:rPr>
        <w:t xml:space="preserve">will </w:t>
      </w:r>
      <w:r w:rsidRPr="00C61F19">
        <w:rPr>
          <w:rFonts w:ascii="Arial" w:hAnsi="Arial" w:cs="Arial"/>
          <w:szCs w:val="28"/>
        </w:rPr>
        <w:t xml:space="preserve">serve in a lead capacity </w:t>
      </w:r>
      <w:r>
        <w:rPr>
          <w:rFonts w:ascii="Arial" w:hAnsi="Arial" w:cs="Arial"/>
          <w:szCs w:val="28"/>
        </w:rPr>
        <w:t>for the Accounts Payable</w:t>
      </w:r>
      <w:r w:rsidRPr="00C61F19">
        <w:rPr>
          <w:rFonts w:ascii="Arial" w:hAnsi="Arial" w:cs="Arial"/>
          <w:szCs w:val="28"/>
        </w:rPr>
        <w:t xml:space="preserve"> unit.</w:t>
      </w:r>
    </w:p>
    <w:p w14:paraId="205ACABD" w14:textId="77777777" w:rsidR="00ED431B" w:rsidRDefault="00ED431B" w:rsidP="0002250E">
      <w:pPr>
        <w:pStyle w:val="BodyText"/>
        <w:ind w:left="720" w:hanging="720"/>
        <w:rPr>
          <w:rFonts w:ascii="Arial" w:hAnsi="Arial" w:cs="Arial"/>
          <w:szCs w:val="28"/>
        </w:rPr>
      </w:pPr>
    </w:p>
    <w:p w14:paraId="1E6AD01B" w14:textId="77777777" w:rsidR="00176865" w:rsidRPr="009B7644" w:rsidRDefault="00176865" w:rsidP="00176865">
      <w:pPr>
        <w:rPr>
          <w:rFonts w:ascii="Arial" w:hAnsi="Arial" w:cs="Arial"/>
          <w:b/>
          <w:sz w:val="28"/>
          <w:szCs w:val="28"/>
        </w:rPr>
      </w:pPr>
      <w:r w:rsidRPr="009B7644">
        <w:rPr>
          <w:rFonts w:ascii="Arial" w:hAnsi="Arial" w:cs="Arial"/>
          <w:b/>
          <w:sz w:val="28"/>
          <w:szCs w:val="28"/>
          <w:u w:val="single"/>
        </w:rPr>
        <w:t>Essential Job Functions:</w:t>
      </w:r>
    </w:p>
    <w:p w14:paraId="3963BD8B" w14:textId="77777777" w:rsidR="00ED431B" w:rsidRDefault="00ED431B" w:rsidP="0002250E">
      <w:pPr>
        <w:pStyle w:val="BodyText"/>
        <w:ind w:left="720" w:hanging="720"/>
        <w:rPr>
          <w:rFonts w:ascii="Arial" w:hAnsi="Arial" w:cs="Arial"/>
          <w:szCs w:val="28"/>
        </w:rPr>
      </w:pPr>
    </w:p>
    <w:p w14:paraId="6DA94184" w14:textId="66C3EEE8" w:rsidR="0002250E" w:rsidRPr="00ED431B" w:rsidRDefault="00227748" w:rsidP="0002250E">
      <w:pPr>
        <w:pStyle w:val="BodyText"/>
        <w:ind w:left="720" w:hanging="720"/>
        <w:rPr>
          <w:rFonts w:ascii="Arial" w:hAnsi="Arial" w:cs="Arial"/>
          <w:szCs w:val="28"/>
        </w:rPr>
      </w:pPr>
      <w:r>
        <w:rPr>
          <w:rFonts w:ascii="Arial" w:hAnsi="Arial" w:cs="Arial"/>
          <w:szCs w:val="28"/>
        </w:rPr>
        <w:t>4</w:t>
      </w:r>
      <w:r w:rsidR="002B3ABF">
        <w:rPr>
          <w:rFonts w:ascii="Arial" w:hAnsi="Arial" w:cs="Arial"/>
          <w:szCs w:val="28"/>
        </w:rPr>
        <w:t>0</w:t>
      </w:r>
      <w:r w:rsidR="0002250E" w:rsidRPr="00ED431B">
        <w:rPr>
          <w:rFonts w:ascii="Arial" w:hAnsi="Arial" w:cs="Arial"/>
          <w:szCs w:val="28"/>
        </w:rPr>
        <w:t>%</w:t>
      </w:r>
      <w:r w:rsidR="0002250E" w:rsidRPr="00ED431B">
        <w:rPr>
          <w:rFonts w:ascii="Arial" w:hAnsi="Arial" w:cs="Arial"/>
          <w:szCs w:val="28"/>
        </w:rPr>
        <w:tab/>
      </w:r>
      <w:r w:rsidR="00830EF0">
        <w:rPr>
          <w:rFonts w:ascii="Arial" w:hAnsi="Arial" w:cs="Arial"/>
          <w:szCs w:val="28"/>
        </w:rPr>
        <w:t xml:space="preserve">Lead accounting staff performing reconciliation and posting of </w:t>
      </w:r>
      <w:r w:rsidR="00181B56">
        <w:rPr>
          <w:rFonts w:ascii="Arial" w:hAnsi="Arial" w:cs="Arial"/>
          <w:szCs w:val="28"/>
        </w:rPr>
        <w:t>CalDOR Payment Card (CPC)</w:t>
      </w:r>
      <w:r w:rsidR="0002250E" w:rsidRPr="00ED431B">
        <w:rPr>
          <w:rFonts w:ascii="Arial" w:hAnsi="Arial" w:cs="Arial"/>
          <w:szCs w:val="28"/>
        </w:rPr>
        <w:t xml:space="preserve"> transactions</w:t>
      </w:r>
      <w:r w:rsidR="00E65F93">
        <w:rPr>
          <w:rFonts w:ascii="Arial" w:hAnsi="Arial" w:cs="Arial"/>
          <w:szCs w:val="28"/>
        </w:rPr>
        <w:t>, enter</w:t>
      </w:r>
      <w:r w:rsidR="00830EF0">
        <w:rPr>
          <w:rFonts w:ascii="Arial" w:hAnsi="Arial" w:cs="Arial"/>
          <w:szCs w:val="28"/>
        </w:rPr>
        <w:t>ing</w:t>
      </w:r>
      <w:r w:rsidR="00E65F93">
        <w:rPr>
          <w:rFonts w:ascii="Arial" w:hAnsi="Arial" w:cs="Arial"/>
          <w:szCs w:val="28"/>
        </w:rPr>
        <w:t xml:space="preserve"> adjustments in WEX CPC Administrative Portal to remove excess funds, and follow-up with field staff for questions</w:t>
      </w:r>
      <w:r w:rsidR="00F25809">
        <w:rPr>
          <w:rFonts w:ascii="Arial" w:hAnsi="Arial" w:cs="Arial"/>
          <w:szCs w:val="28"/>
        </w:rPr>
        <w:t xml:space="preserve"> and/or training</w:t>
      </w:r>
      <w:r w:rsidR="00830EF0">
        <w:rPr>
          <w:rFonts w:ascii="Arial" w:hAnsi="Arial" w:cs="Arial"/>
          <w:szCs w:val="28"/>
        </w:rPr>
        <w:t xml:space="preserve">; and will directly process the most complex related tasks.  </w:t>
      </w:r>
      <w:r w:rsidR="0002250E" w:rsidRPr="00ED431B">
        <w:rPr>
          <w:rFonts w:ascii="Arial" w:hAnsi="Arial" w:cs="Arial"/>
          <w:szCs w:val="28"/>
        </w:rPr>
        <w:t xml:space="preserve">Prepare and schedule CPC replenishment and service invoices. Monitor CPC account activity, data, transactions, </w:t>
      </w:r>
      <w:r w:rsidR="00AE5C45" w:rsidRPr="00ED431B">
        <w:rPr>
          <w:rFonts w:ascii="Arial" w:hAnsi="Arial" w:cs="Arial"/>
          <w:szCs w:val="28"/>
        </w:rPr>
        <w:t xml:space="preserve">and </w:t>
      </w:r>
      <w:r w:rsidR="009C104C" w:rsidRPr="00ED431B">
        <w:rPr>
          <w:rFonts w:ascii="Arial" w:hAnsi="Arial" w:cs="Arial"/>
          <w:szCs w:val="28"/>
        </w:rPr>
        <w:t xml:space="preserve">VGS. Prepare and analyze </w:t>
      </w:r>
      <w:r w:rsidR="00EA6050" w:rsidRPr="00ED431B">
        <w:rPr>
          <w:rFonts w:ascii="Arial" w:hAnsi="Arial" w:cs="Arial"/>
          <w:szCs w:val="28"/>
        </w:rPr>
        <w:t xml:space="preserve">CPC </w:t>
      </w:r>
      <w:r w:rsidR="009C104C" w:rsidRPr="00ED431B">
        <w:rPr>
          <w:rFonts w:ascii="Arial" w:hAnsi="Arial" w:cs="Arial"/>
          <w:szCs w:val="28"/>
        </w:rPr>
        <w:t xml:space="preserve">account and financial data from </w:t>
      </w:r>
      <w:r w:rsidR="00EA6050" w:rsidRPr="00ED431B">
        <w:rPr>
          <w:rFonts w:ascii="Arial" w:hAnsi="Arial" w:cs="Arial"/>
          <w:szCs w:val="28"/>
        </w:rPr>
        <w:t xml:space="preserve">the Aware and </w:t>
      </w:r>
      <w:r w:rsidR="009C104C" w:rsidRPr="00ED431B">
        <w:rPr>
          <w:rFonts w:ascii="Arial" w:hAnsi="Arial" w:cs="Arial"/>
          <w:szCs w:val="28"/>
        </w:rPr>
        <w:t>WEX Admin system</w:t>
      </w:r>
      <w:r w:rsidR="00EA6050" w:rsidRPr="00ED431B">
        <w:rPr>
          <w:rFonts w:ascii="Arial" w:hAnsi="Arial" w:cs="Arial"/>
          <w:szCs w:val="28"/>
        </w:rPr>
        <w:t>s</w:t>
      </w:r>
      <w:r w:rsidR="009C104C" w:rsidRPr="00ED431B">
        <w:rPr>
          <w:rFonts w:ascii="Arial" w:hAnsi="Arial" w:cs="Arial"/>
          <w:szCs w:val="28"/>
        </w:rPr>
        <w:t xml:space="preserve"> as requested by management</w:t>
      </w:r>
      <w:r w:rsidR="00AE5C45" w:rsidRPr="00ED431B">
        <w:rPr>
          <w:rFonts w:ascii="Arial" w:hAnsi="Arial" w:cs="Arial"/>
          <w:szCs w:val="28"/>
        </w:rPr>
        <w:t>.</w:t>
      </w:r>
    </w:p>
    <w:p w14:paraId="2195C5BC" w14:textId="77777777" w:rsidR="009C104C" w:rsidRPr="00ED431B" w:rsidRDefault="009C104C" w:rsidP="0002250E">
      <w:pPr>
        <w:pStyle w:val="BodyText"/>
        <w:ind w:left="720" w:hanging="720"/>
        <w:rPr>
          <w:rFonts w:ascii="Arial" w:hAnsi="Arial" w:cs="Arial"/>
          <w:szCs w:val="28"/>
        </w:rPr>
      </w:pPr>
    </w:p>
    <w:p w14:paraId="6BA03D19" w14:textId="396B1347" w:rsidR="0094461F" w:rsidRDefault="009C104C" w:rsidP="0002250E">
      <w:pPr>
        <w:pStyle w:val="BodyText"/>
        <w:ind w:left="720" w:hanging="720"/>
        <w:rPr>
          <w:rFonts w:ascii="Arial" w:hAnsi="Arial" w:cs="Arial"/>
          <w:szCs w:val="28"/>
        </w:rPr>
      </w:pPr>
      <w:r w:rsidRPr="00ED431B">
        <w:rPr>
          <w:rFonts w:ascii="Arial" w:hAnsi="Arial" w:cs="Arial"/>
          <w:szCs w:val="28"/>
        </w:rPr>
        <w:t>2</w:t>
      </w:r>
      <w:r w:rsidR="00227748">
        <w:rPr>
          <w:rFonts w:ascii="Arial" w:hAnsi="Arial" w:cs="Arial"/>
          <w:szCs w:val="28"/>
        </w:rPr>
        <w:t>5</w:t>
      </w:r>
      <w:r w:rsidRPr="00ED431B">
        <w:rPr>
          <w:rFonts w:ascii="Arial" w:hAnsi="Arial" w:cs="Arial"/>
          <w:szCs w:val="28"/>
        </w:rPr>
        <w:t>%</w:t>
      </w:r>
      <w:r w:rsidRPr="00ED431B">
        <w:rPr>
          <w:rFonts w:ascii="Arial" w:hAnsi="Arial" w:cs="Arial"/>
          <w:szCs w:val="28"/>
        </w:rPr>
        <w:tab/>
      </w:r>
      <w:r w:rsidR="0023233C" w:rsidRPr="00AF26FC">
        <w:rPr>
          <w:rFonts w:ascii="Arial" w:hAnsi="Arial" w:cs="Arial"/>
          <w:szCs w:val="28"/>
        </w:rPr>
        <w:t>Research, correct, and trouble</w:t>
      </w:r>
      <w:r w:rsidR="0023233C">
        <w:rPr>
          <w:rFonts w:ascii="Arial" w:hAnsi="Arial" w:cs="Arial"/>
          <w:szCs w:val="28"/>
        </w:rPr>
        <w:t>-</w:t>
      </w:r>
      <w:r w:rsidR="0023233C" w:rsidRPr="00AF26FC">
        <w:rPr>
          <w:rFonts w:ascii="Arial" w:hAnsi="Arial" w:cs="Arial"/>
          <w:szCs w:val="28"/>
        </w:rPr>
        <w:t>shoot</w:t>
      </w:r>
      <w:r w:rsidR="0002250E" w:rsidRPr="00ED431B">
        <w:rPr>
          <w:rFonts w:ascii="Arial" w:hAnsi="Arial" w:cs="Arial"/>
          <w:szCs w:val="28"/>
        </w:rPr>
        <w:t xml:space="preserve"> the most complex invoice postings in AWARE</w:t>
      </w:r>
      <w:r w:rsidR="00CD6E23">
        <w:rPr>
          <w:rFonts w:ascii="Arial" w:hAnsi="Arial" w:cs="Arial"/>
          <w:szCs w:val="28"/>
        </w:rPr>
        <w:t xml:space="preserve">, </w:t>
      </w:r>
      <w:r w:rsidR="0002250E" w:rsidRPr="00ED431B">
        <w:rPr>
          <w:rFonts w:ascii="Arial" w:hAnsi="Arial" w:cs="Arial"/>
          <w:szCs w:val="28"/>
        </w:rPr>
        <w:t>FI$Cal</w:t>
      </w:r>
      <w:r w:rsidR="00CD6E23">
        <w:rPr>
          <w:rFonts w:ascii="Arial" w:hAnsi="Arial" w:cs="Arial"/>
          <w:szCs w:val="28"/>
        </w:rPr>
        <w:t>,</w:t>
      </w:r>
      <w:r w:rsidR="0002250E" w:rsidRPr="00ED431B">
        <w:rPr>
          <w:rFonts w:ascii="Arial" w:hAnsi="Arial" w:cs="Arial"/>
          <w:szCs w:val="28"/>
        </w:rPr>
        <w:t xml:space="preserve"> and other various database systems. </w:t>
      </w:r>
      <w:r w:rsidR="00072C2F">
        <w:rPr>
          <w:rFonts w:ascii="Arial" w:hAnsi="Arial" w:cs="Arial"/>
          <w:szCs w:val="28"/>
        </w:rPr>
        <w:t xml:space="preserve">Lead AP-VR </w:t>
      </w:r>
      <w:r w:rsidR="00072C2F">
        <w:rPr>
          <w:rFonts w:ascii="Arial" w:hAnsi="Arial" w:cs="Arial"/>
          <w:szCs w:val="28"/>
        </w:rPr>
        <w:lastRenderedPageBreak/>
        <w:t xml:space="preserve">staff </w:t>
      </w:r>
      <w:r w:rsidR="00F9524E">
        <w:rPr>
          <w:rFonts w:ascii="Arial" w:hAnsi="Arial" w:cs="Arial"/>
          <w:szCs w:val="28"/>
        </w:rPr>
        <w:t xml:space="preserve">performing FI$Cal/ECS tasks </w:t>
      </w:r>
      <w:r w:rsidR="000C33B8">
        <w:rPr>
          <w:rFonts w:ascii="Arial" w:hAnsi="Arial" w:cs="Arial"/>
          <w:szCs w:val="28"/>
        </w:rPr>
        <w:t>pulling reports to correct errors, denials, and approvals to complete AP payments</w:t>
      </w:r>
      <w:r w:rsidR="00736333">
        <w:rPr>
          <w:rFonts w:ascii="Arial" w:hAnsi="Arial" w:cs="Arial"/>
          <w:szCs w:val="28"/>
        </w:rPr>
        <w:t>.</w:t>
      </w:r>
    </w:p>
    <w:p w14:paraId="04B7413C" w14:textId="77777777" w:rsidR="00ED431B" w:rsidRPr="00ED431B" w:rsidRDefault="00ED431B" w:rsidP="00996BDB">
      <w:pPr>
        <w:pStyle w:val="BodyText"/>
        <w:rPr>
          <w:rFonts w:ascii="Arial" w:hAnsi="Arial" w:cs="Arial"/>
          <w:szCs w:val="28"/>
        </w:rPr>
      </w:pPr>
    </w:p>
    <w:p w14:paraId="7C881636" w14:textId="3686B4EF" w:rsidR="00ED431B" w:rsidRDefault="00ED431B" w:rsidP="00ED431B">
      <w:pPr>
        <w:ind w:left="720" w:hanging="720"/>
        <w:rPr>
          <w:rFonts w:ascii="Arial" w:hAnsi="Arial" w:cs="Arial"/>
          <w:sz w:val="28"/>
          <w:szCs w:val="28"/>
        </w:rPr>
      </w:pPr>
      <w:r w:rsidRPr="00ED431B">
        <w:rPr>
          <w:rFonts w:ascii="Arial" w:hAnsi="Arial" w:cs="Arial"/>
          <w:sz w:val="28"/>
          <w:szCs w:val="28"/>
        </w:rPr>
        <w:t>20%</w:t>
      </w:r>
      <w:r w:rsidRPr="00ED431B">
        <w:rPr>
          <w:rFonts w:ascii="Arial" w:hAnsi="Arial" w:cs="Arial"/>
          <w:sz w:val="28"/>
          <w:szCs w:val="28"/>
        </w:rPr>
        <w:tab/>
        <w:t xml:space="preserve">Research, analyze, prepare, and schedule late payment penalties </w:t>
      </w:r>
      <w:r w:rsidR="00A13B18">
        <w:rPr>
          <w:rFonts w:ascii="Arial" w:hAnsi="Arial" w:cs="Arial"/>
          <w:sz w:val="28"/>
          <w:szCs w:val="28"/>
        </w:rPr>
        <w:t xml:space="preserve">in accordance with Department of Finance </w:t>
      </w:r>
      <w:r w:rsidRPr="00ED431B">
        <w:rPr>
          <w:rFonts w:ascii="Arial" w:hAnsi="Arial" w:cs="Arial"/>
          <w:sz w:val="28"/>
          <w:szCs w:val="28"/>
        </w:rPr>
        <w:t xml:space="preserve">and prepare annual Late Payment Penalties Paid Report to DGS. Assist with stakeholder inquiries. Monitor vendor files in FI$Cal, and AWARE. </w:t>
      </w:r>
      <w:r w:rsidR="009902C7">
        <w:rPr>
          <w:rFonts w:ascii="Arial" w:hAnsi="Arial" w:cs="Arial"/>
          <w:sz w:val="28"/>
          <w:szCs w:val="28"/>
        </w:rPr>
        <w:t xml:space="preserve"> </w:t>
      </w:r>
    </w:p>
    <w:p w14:paraId="05A7E8BE" w14:textId="77777777" w:rsidR="00996BDB" w:rsidRDefault="00996BDB" w:rsidP="00ED431B">
      <w:pPr>
        <w:ind w:left="720" w:hanging="720"/>
        <w:rPr>
          <w:rFonts w:ascii="Arial" w:hAnsi="Arial" w:cs="Arial"/>
          <w:sz w:val="28"/>
          <w:szCs w:val="28"/>
        </w:rPr>
      </w:pPr>
    </w:p>
    <w:p w14:paraId="2BAD3BDB" w14:textId="5BFCF903" w:rsidR="0002250E" w:rsidRDefault="00996BDB" w:rsidP="00DD2AA6">
      <w:pPr>
        <w:pStyle w:val="BodyText"/>
        <w:ind w:left="720" w:hanging="720"/>
        <w:rPr>
          <w:rFonts w:ascii="Arial" w:hAnsi="Arial" w:cs="Arial"/>
          <w:szCs w:val="28"/>
        </w:rPr>
      </w:pPr>
      <w:r>
        <w:rPr>
          <w:rFonts w:ascii="Arial" w:hAnsi="Arial" w:cs="Arial"/>
          <w:szCs w:val="28"/>
        </w:rPr>
        <w:t>1</w:t>
      </w:r>
      <w:r w:rsidRPr="00ED431B">
        <w:rPr>
          <w:rFonts w:ascii="Arial" w:hAnsi="Arial" w:cs="Arial"/>
          <w:szCs w:val="28"/>
        </w:rPr>
        <w:t>0%</w:t>
      </w:r>
      <w:r w:rsidRPr="00ED431B">
        <w:rPr>
          <w:rFonts w:ascii="Arial" w:hAnsi="Arial" w:cs="Arial"/>
          <w:szCs w:val="28"/>
        </w:rPr>
        <w:tab/>
        <w:t xml:space="preserve">Research, analyze, and prepare financial data in various database systems as requested by management. </w:t>
      </w:r>
      <w:r w:rsidR="0002250E" w:rsidRPr="00ED431B">
        <w:rPr>
          <w:rFonts w:ascii="Arial" w:hAnsi="Arial" w:cs="Arial"/>
          <w:szCs w:val="28"/>
        </w:rPr>
        <w:t xml:space="preserve">Provides other assistance to all payable units </w:t>
      </w:r>
      <w:r w:rsidR="00AE5C45" w:rsidRPr="00ED431B">
        <w:rPr>
          <w:rFonts w:ascii="Arial" w:hAnsi="Arial" w:cs="Arial"/>
          <w:szCs w:val="28"/>
        </w:rPr>
        <w:t xml:space="preserve">such </w:t>
      </w:r>
      <w:r w:rsidR="0002250E" w:rsidRPr="00ED431B">
        <w:rPr>
          <w:rFonts w:ascii="Arial" w:hAnsi="Arial" w:cs="Arial"/>
          <w:szCs w:val="28"/>
        </w:rPr>
        <w:t xml:space="preserve">as </w:t>
      </w:r>
      <w:r w:rsidR="00AE5C45" w:rsidRPr="00ED431B">
        <w:rPr>
          <w:rFonts w:ascii="Arial" w:hAnsi="Arial" w:cs="Arial"/>
          <w:szCs w:val="28"/>
        </w:rPr>
        <w:t>but not limited to Vendor Data/Payee Record (STD 204); year-end reports and documents;</w:t>
      </w:r>
      <w:r w:rsidR="00D3593F" w:rsidRPr="00ED431B">
        <w:rPr>
          <w:rFonts w:ascii="Arial" w:hAnsi="Arial" w:cs="Arial"/>
          <w:szCs w:val="28"/>
        </w:rPr>
        <w:t xml:space="preserve"> </w:t>
      </w:r>
      <w:r w:rsidR="00D3593F" w:rsidRPr="00043B2C">
        <w:rPr>
          <w:rFonts w:ascii="Arial" w:hAnsi="Arial" w:cs="Arial"/>
          <w:szCs w:val="28"/>
        </w:rPr>
        <w:t>Review and release accounting payment schedules to the SCO</w:t>
      </w:r>
      <w:r w:rsidR="00D3593F" w:rsidRPr="00ED431B">
        <w:rPr>
          <w:rFonts w:ascii="Arial" w:hAnsi="Arial" w:cs="Arial"/>
          <w:szCs w:val="28"/>
        </w:rPr>
        <w:t xml:space="preserve">; and </w:t>
      </w:r>
      <w:r w:rsidR="007F6C41">
        <w:rPr>
          <w:rFonts w:ascii="Arial" w:hAnsi="Arial" w:cs="Arial"/>
          <w:szCs w:val="28"/>
        </w:rPr>
        <w:t>p</w:t>
      </w:r>
      <w:r w:rsidR="00D3593F" w:rsidRPr="00ED431B">
        <w:rPr>
          <w:rFonts w:ascii="Arial" w:hAnsi="Arial" w:cs="Arial"/>
          <w:szCs w:val="28"/>
        </w:rPr>
        <w:t>erform other technical and miscellaneous duties as required.</w:t>
      </w:r>
    </w:p>
    <w:p w14:paraId="446AB6CB" w14:textId="77777777" w:rsidR="00176865" w:rsidRDefault="00176865" w:rsidP="0002250E">
      <w:pPr>
        <w:ind w:left="720" w:hanging="720"/>
        <w:rPr>
          <w:rFonts w:ascii="Arial" w:hAnsi="Arial" w:cs="Arial"/>
          <w:sz w:val="28"/>
          <w:szCs w:val="28"/>
        </w:rPr>
      </w:pPr>
    </w:p>
    <w:p w14:paraId="4C3719C2" w14:textId="77777777" w:rsidR="00602DAF" w:rsidRPr="00F167AD" w:rsidRDefault="00602DAF" w:rsidP="00602DAF">
      <w:pPr>
        <w:rPr>
          <w:rFonts w:ascii="Arial" w:hAnsi="Arial" w:cs="Arial"/>
          <w:b/>
          <w:bCs/>
          <w:sz w:val="28"/>
          <w:szCs w:val="36"/>
        </w:rPr>
      </w:pPr>
      <w:r w:rsidRPr="00F167AD">
        <w:rPr>
          <w:rFonts w:ascii="Arial" w:hAnsi="Arial" w:cs="Arial"/>
          <w:b/>
          <w:bCs/>
          <w:sz w:val="28"/>
          <w:szCs w:val="36"/>
        </w:rPr>
        <w:t xml:space="preserve">All Times: </w:t>
      </w:r>
    </w:p>
    <w:p w14:paraId="78E4067C" w14:textId="77777777" w:rsidR="00602DAF" w:rsidRPr="00F167AD" w:rsidRDefault="00602DAF" w:rsidP="00602DAF">
      <w:pPr>
        <w:ind w:firstLine="0"/>
        <w:rPr>
          <w:rFonts w:ascii="Arial" w:hAnsi="Arial" w:cs="Arial"/>
          <w:sz w:val="28"/>
          <w:szCs w:val="36"/>
        </w:rPr>
      </w:pPr>
      <w:r w:rsidRPr="00F167AD">
        <w:rPr>
          <w:rFonts w:ascii="Arial" w:hAnsi="Arial" w:cs="Arial"/>
          <w:sz w:val="28"/>
          <w:szCs w:val="36"/>
        </w:rPr>
        <w:t>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use initiative, problem solving skills, organizational skills, good judgment, and resourcefulness.</w:t>
      </w:r>
    </w:p>
    <w:p w14:paraId="5ED9A92C" w14:textId="77777777" w:rsidR="00602DAF" w:rsidRDefault="00602DAF" w:rsidP="00602DAF">
      <w:pPr>
        <w:pStyle w:val="BodyText"/>
        <w:ind w:left="720" w:hanging="720"/>
        <w:rPr>
          <w:rFonts w:ascii="Arial" w:hAnsi="Arial" w:cs="Arial"/>
          <w:szCs w:val="28"/>
        </w:rPr>
      </w:pPr>
    </w:p>
    <w:p w14:paraId="5F3BED00" w14:textId="77777777" w:rsidR="00602DAF" w:rsidRPr="00ED431B" w:rsidRDefault="00602DAF" w:rsidP="00602DAF">
      <w:pPr>
        <w:pStyle w:val="BodyText"/>
        <w:ind w:left="720" w:hanging="720"/>
        <w:rPr>
          <w:rFonts w:ascii="Arial" w:hAnsi="Arial" w:cs="Arial"/>
          <w:szCs w:val="28"/>
        </w:rPr>
      </w:pPr>
      <w:r w:rsidRPr="00F27EDE">
        <w:rPr>
          <w:rFonts w:ascii="Arial" w:hAnsi="Arial" w:cs="Arial"/>
          <w:b/>
          <w:bCs/>
          <w:szCs w:val="28"/>
        </w:rPr>
        <w:t>MARGINAL JOB FUNCTIONS:</w:t>
      </w:r>
    </w:p>
    <w:p w14:paraId="1900080C" w14:textId="77777777" w:rsidR="00602DAF" w:rsidRDefault="00602DAF" w:rsidP="00602DAF">
      <w:pPr>
        <w:ind w:left="720" w:hanging="720"/>
        <w:rPr>
          <w:rFonts w:ascii="Arial" w:hAnsi="Arial" w:cs="Arial"/>
          <w:sz w:val="28"/>
          <w:szCs w:val="28"/>
        </w:rPr>
      </w:pPr>
      <w:r>
        <w:rPr>
          <w:rFonts w:ascii="Arial" w:hAnsi="Arial" w:cs="Arial"/>
          <w:sz w:val="28"/>
          <w:szCs w:val="28"/>
        </w:rPr>
        <w:t>5</w:t>
      </w:r>
      <w:r w:rsidRPr="00ED431B">
        <w:rPr>
          <w:rFonts w:ascii="Arial" w:hAnsi="Arial" w:cs="Arial"/>
          <w:sz w:val="28"/>
          <w:szCs w:val="28"/>
        </w:rPr>
        <w:t>%</w:t>
      </w:r>
      <w:r w:rsidRPr="00ED431B">
        <w:rPr>
          <w:rFonts w:ascii="Arial" w:hAnsi="Arial" w:cs="Arial"/>
          <w:sz w:val="28"/>
          <w:szCs w:val="28"/>
        </w:rPr>
        <w:tab/>
      </w:r>
      <w:r w:rsidRPr="00A409AB">
        <w:rPr>
          <w:rFonts w:ascii="Arial" w:hAnsi="Arial" w:cs="Arial"/>
          <w:sz w:val="28"/>
          <w:szCs w:val="28"/>
        </w:rPr>
        <w:t xml:space="preserve">Perform other job-related duties, as assigned, to assist in the overall mission of Accounting Services and DOR.  </w:t>
      </w:r>
    </w:p>
    <w:p w14:paraId="31416F2E" w14:textId="77777777" w:rsidR="00602DAF" w:rsidRDefault="00602DAF" w:rsidP="00602DAF">
      <w:pPr>
        <w:ind w:left="720" w:hanging="720"/>
        <w:rPr>
          <w:rFonts w:ascii="Arial" w:hAnsi="Arial" w:cs="Arial"/>
          <w:sz w:val="28"/>
          <w:szCs w:val="28"/>
        </w:rPr>
      </w:pPr>
    </w:p>
    <w:p w14:paraId="365301BE" w14:textId="5DDF10FE" w:rsidR="00602DAF" w:rsidRDefault="00602DAF" w:rsidP="00602DAF">
      <w:pPr>
        <w:ind w:left="1440" w:hanging="1440"/>
        <w:rPr>
          <w:rFonts w:ascii="Arial" w:hAnsi="Arial" w:cs="Arial"/>
          <w:sz w:val="28"/>
          <w:szCs w:val="28"/>
        </w:rPr>
      </w:pPr>
      <w:r w:rsidRPr="00992C34">
        <w:rPr>
          <w:rFonts w:ascii="Arial" w:hAnsi="Arial" w:cs="Arial"/>
          <w:sz w:val="28"/>
          <w:szCs w:val="28"/>
        </w:rPr>
        <w:t xml:space="preserve">Travel: </w:t>
      </w:r>
      <w:r w:rsidRPr="00992C34">
        <w:rPr>
          <w:rFonts w:ascii="Arial" w:hAnsi="Arial" w:cs="Arial"/>
          <w:sz w:val="28"/>
          <w:szCs w:val="28"/>
        </w:rPr>
        <w:tab/>
        <w:t>Up to 5% travel may be required to attend forums, conferences</w:t>
      </w:r>
      <w:r>
        <w:rPr>
          <w:rFonts w:ascii="Arial" w:hAnsi="Arial" w:cs="Arial"/>
          <w:sz w:val="28"/>
          <w:szCs w:val="28"/>
        </w:rPr>
        <w:t xml:space="preserve">, </w:t>
      </w:r>
      <w:r w:rsidRPr="00992C34">
        <w:rPr>
          <w:rFonts w:ascii="Arial" w:hAnsi="Arial" w:cs="Arial"/>
          <w:sz w:val="28"/>
          <w:szCs w:val="28"/>
        </w:rPr>
        <w:t>trainings</w:t>
      </w:r>
      <w:r w:rsidR="005C6B9B">
        <w:rPr>
          <w:rFonts w:ascii="Arial" w:hAnsi="Arial" w:cs="Arial"/>
          <w:sz w:val="28"/>
          <w:szCs w:val="28"/>
        </w:rPr>
        <w:t>,</w:t>
      </w:r>
      <w:r w:rsidRPr="00992C34">
        <w:rPr>
          <w:rFonts w:ascii="Arial" w:hAnsi="Arial" w:cs="Arial"/>
          <w:sz w:val="28"/>
          <w:szCs w:val="28"/>
        </w:rPr>
        <w:t xml:space="preserve"> or meetings.</w:t>
      </w:r>
    </w:p>
    <w:p w14:paraId="29769B2F" w14:textId="77777777" w:rsidR="00602DAF" w:rsidRDefault="00602DAF" w:rsidP="00602DAF">
      <w:pPr>
        <w:ind w:left="1440" w:hanging="1440"/>
        <w:rPr>
          <w:b/>
        </w:rPr>
      </w:pPr>
    </w:p>
    <w:p w14:paraId="1FC3DAF5" w14:textId="77777777" w:rsidR="00602DAF" w:rsidRPr="00F27EDE" w:rsidRDefault="00602DAF" w:rsidP="00602DAF">
      <w:pPr>
        <w:ind w:left="1440" w:hanging="1440"/>
        <w:rPr>
          <w:rFonts w:ascii="Arial" w:hAnsi="Arial" w:cs="Arial"/>
          <w:bCs/>
          <w:sz w:val="28"/>
          <w:szCs w:val="28"/>
        </w:rPr>
      </w:pPr>
    </w:p>
    <w:p w14:paraId="37B39B48" w14:textId="77777777" w:rsidR="00602DAF" w:rsidRPr="00F27EDE" w:rsidRDefault="00602DAF" w:rsidP="00602DAF">
      <w:pPr>
        <w:ind w:left="1440" w:hanging="1440"/>
        <w:rPr>
          <w:rFonts w:ascii="Arial" w:hAnsi="Arial" w:cs="Arial"/>
          <w:bCs/>
          <w:sz w:val="28"/>
          <w:szCs w:val="28"/>
        </w:rPr>
      </w:pPr>
      <w:r w:rsidRPr="00F27EDE">
        <w:rPr>
          <w:rFonts w:ascii="Arial" w:hAnsi="Arial" w:cs="Arial"/>
          <w:bCs/>
          <w:sz w:val="28"/>
          <w:szCs w:val="28"/>
        </w:rPr>
        <w:t xml:space="preserve">Note: </w:t>
      </w:r>
      <w:r w:rsidRPr="00F27EDE">
        <w:rPr>
          <w:rFonts w:ascii="Arial" w:hAnsi="Arial" w:cs="Arial"/>
          <w:bCs/>
          <w:sz w:val="28"/>
          <w:szCs w:val="28"/>
        </w:rPr>
        <w:tab/>
        <w:t xml:space="preserve">It is the policy of the Department of Rehabilitation to provide equal employment opportunities to qualified individuals with disabilities through compliance with FEHA and ADA (where it would result in broader protection of the civil rights of an applicant or employee with a disability).  </w:t>
      </w:r>
    </w:p>
    <w:p w14:paraId="0058EE6E" w14:textId="77777777" w:rsidR="00602DAF" w:rsidRPr="00F27EDE" w:rsidRDefault="00602DAF" w:rsidP="00602DAF">
      <w:pPr>
        <w:ind w:left="1440" w:hanging="1440"/>
        <w:rPr>
          <w:rFonts w:ascii="Arial" w:hAnsi="Arial" w:cs="Arial"/>
          <w:bCs/>
          <w:sz w:val="28"/>
          <w:szCs w:val="28"/>
        </w:rPr>
      </w:pPr>
    </w:p>
    <w:p w14:paraId="6EBF9A32" w14:textId="77777777" w:rsidR="00602DAF" w:rsidRDefault="00602DAF" w:rsidP="00602DAF">
      <w:pPr>
        <w:ind w:left="1440" w:firstLine="0"/>
        <w:rPr>
          <w:rFonts w:ascii="Arial" w:hAnsi="Arial" w:cs="Arial"/>
          <w:bCs/>
          <w:sz w:val="28"/>
          <w:szCs w:val="28"/>
        </w:rPr>
      </w:pPr>
      <w:r w:rsidRPr="00F27EDE">
        <w:rPr>
          <w:rFonts w:ascii="Arial" w:hAnsi="Arial" w:cs="Arial"/>
          <w:bCs/>
          <w:sz w:val="28"/>
          <w:szCs w:val="28"/>
        </w:rPr>
        <w:lastRenderedPageBreak/>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3203E3B5" w14:textId="77777777" w:rsidR="008F24C8" w:rsidRPr="00F27EDE" w:rsidRDefault="008F24C8" w:rsidP="00602DAF">
      <w:pPr>
        <w:ind w:left="1440" w:firstLine="0"/>
        <w:rPr>
          <w:rFonts w:ascii="Arial" w:hAnsi="Arial" w:cs="Arial"/>
          <w:bCs/>
          <w:sz w:val="28"/>
          <w:szCs w:val="28"/>
        </w:rPr>
      </w:pPr>
    </w:p>
    <w:p w14:paraId="478B5EC2" w14:textId="77777777" w:rsidR="00602DAF" w:rsidRPr="00992C34" w:rsidRDefault="00602DAF" w:rsidP="00602DAF">
      <w:pPr>
        <w:ind w:left="1440" w:hanging="1440"/>
        <w:rPr>
          <w:rFonts w:ascii="Arial" w:hAnsi="Arial" w:cs="Arial"/>
          <w:b/>
          <w:sz w:val="28"/>
          <w:szCs w:val="28"/>
        </w:rPr>
      </w:pPr>
    </w:p>
    <w:p w14:paraId="48BF2499" w14:textId="77777777" w:rsidR="00602DAF" w:rsidRPr="00992C34" w:rsidRDefault="00602DAF" w:rsidP="00602DAF">
      <w:pPr>
        <w:ind w:left="1440" w:hanging="1440"/>
        <w:rPr>
          <w:rFonts w:ascii="Arial" w:hAnsi="Arial" w:cs="Arial"/>
          <w:b/>
          <w:sz w:val="28"/>
          <w:szCs w:val="28"/>
        </w:rPr>
      </w:pPr>
      <w:r w:rsidRPr="00992C34">
        <w:rPr>
          <w:rFonts w:ascii="Arial" w:hAnsi="Arial" w:cs="Arial"/>
          <w:b/>
          <w:sz w:val="28"/>
          <w:szCs w:val="28"/>
        </w:rPr>
        <w:t>________________________________</w:t>
      </w:r>
      <w:r w:rsidRPr="00992C34">
        <w:rPr>
          <w:rFonts w:ascii="Arial" w:hAnsi="Arial" w:cs="Arial"/>
          <w:b/>
          <w:sz w:val="28"/>
          <w:szCs w:val="28"/>
        </w:rPr>
        <w:tab/>
      </w:r>
      <w:r w:rsidRPr="00992C34">
        <w:rPr>
          <w:rFonts w:ascii="Arial" w:hAnsi="Arial" w:cs="Arial"/>
          <w:b/>
          <w:sz w:val="28"/>
          <w:szCs w:val="28"/>
        </w:rPr>
        <w:tab/>
        <w:t>___________</w:t>
      </w:r>
    </w:p>
    <w:p w14:paraId="67EBDF8A" w14:textId="77777777" w:rsidR="00602DAF" w:rsidRPr="00992C34" w:rsidRDefault="00602DAF" w:rsidP="00602DAF">
      <w:pPr>
        <w:ind w:left="1440" w:hanging="1440"/>
        <w:rPr>
          <w:rFonts w:ascii="Arial" w:hAnsi="Arial" w:cs="Arial"/>
          <w:b/>
          <w:sz w:val="28"/>
          <w:szCs w:val="28"/>
        </w:rPr>
      </w:pPr>
      <w:r w:rsidRPr="00992C34">
        <w:rPr>
          <w:rFonts w:ascii="Arial" w:hAnsi="Arial" w:cs="Arial"/>
          <w:b/>
          <w:sz w:val="28"/>
          <w:szCs w:val="28"/>
        </w:rPr>
        <w:t>(Employee’s Name)</w:t>
      </w:r>
      <w:r w:rsidRPr="00992C34">
        <w:rPr>
          <w:rFonts w:ascii="Arial" w:hAnsi="Arial" w:cs="Arial"/>
          <w:b/>
          <w:sz w:val="28"/>
          <w:szCs w:val="28"/>
        </w:rPr>
        <w:tab/>
      </w:r>
      <w:r w:rsidRPr="00992C34">
        <w:rPr>
          <w:rFonts w:ascii="Arial" w:hAnsi="Arial" w:cs="Arial"/>
          <w:b/>
          <w:sz w:val="28"/>
          <w:szCs w:val="28"/>
        </w:rPr>
        <w:tab/>
      </w:r>
      <w:r w:rsidRPr="00992C34">
        <w:rPr>
          <w:rFonts w:ascii="Arial" w:hAnsi="Arial" w:cs="Arial"/>
          <w:b/>
          <w:sz w:val="28"/>
          <w:szCs w:val="28"/>
        </w:rPr>
        <w:tab/>
      </w:r>
      <w:r w:rsidRPr="00992C34">
        <w:rPr>
          <w:rFonts w:ascii="Arial" w:hAnsi="Arial" w:cs="Arial"/>
          <w:b/>
          <w:sz w:val="28"/>
          <w:szCs w:val="28"/>
        </w:rPr>
        <w:tab/>
      </w:r>
      <w:r w:rsidRPr="00992C34">
        <w:rPr>
          <w:rFonts w:ascii="Arial" w:hAnsi="Arial" w:cs="Arial"/>
          <w:b/>
          <w:sz w:val="28"/>
          <w:szCs w:val="28"/>
        </w:rPr>
        <w:tab/>
        <w:t>Date</w:t>
      </w:r>
    </w:p>
    <w:p w14:paraId="5EEBA8CB" w14:textId="77777777" w:rsidR="00602DAF" w:rsidRPr="00992C34" w:rsidRDefault="00602DAF" w:rsidP="00602DAF">
      <w:pPr>
        <w:ind w:left="1440" w:hanging="1440"/>
        <w:rPr>
          <w:rFonts w:ascii="Arial" w:hAnsi="Arial" w:cs="Arial"/>
          <w:b/>
          <w:sz w:val="28"/>
          <w:szCs w:val="28"/>
        </w:rPr>
      </w:pPr>
    </w:p>
    <w:p w14:paraId="11B750A9" w14:textId="77777777" w:rsidR="00602DAF" w:rsidRPr="00992C34" w:rsidRDefault="00602DAF" w:rsidP="00602DAF">
      <w:pPr>
        <w:ind w:left="1440" w:hanging="1440"/>
        <w:rPr>
          <w:rFonts w:ascii="Arial" w:hAnsi="Arial" w:cs="Arial"/>
          <w:b/>
          <w:sz w:val="28"/>
          <w:szCs w:val="28"/>
        </w:rPr>
      </w:pPr>
      <w:r w:rsidRPr="00992C34">
        <w:rPr>
          <w:rFonts w:ascii="Arial" w:hAnsi="Arial" w:cs="Arial"/>
          <w:b/>
          <w:sz w:val="28"/>
          <w:szCs w:val="28"/>
        </w:rPr>
        <w:t>_______________________________</w:t>
      </w:r>
      <w:r w:rsidRPr="00992C34">
        <w:rPr>
          <w:rFonts w:ascii="Arial" w:hAnsi="Arial" w:cs="Arial"/>
          <w:b/>
          <w:sz w:val="28"/>
          <w:szCs w:val="28"/>
        </w:rPr>
        <w:tab/>
      </w:r>
      <w:r w:rsidRPr="00992C34">
        <w:rPr>
          <w:rFonts w:ascii="Arial" w:hAnsi="Arial" w:cs="Arial"/>
          <w:b/>
          <w:sz w:val="28"/>
          <w:szCs w:val="28"/>
        </w:rPr>
        <w:tab/>
        <w:t>____________</w:t>
      </w:r>
    </w:p>
    <w:p w14:paraId="409E1FDD" w14:textId="77777777" w:rsidR="00602DAF" w:rsidRPr="00992C34" w:rsidRDefault="00602DAF" w:rsidP="00602DAF">
      <w:pPr>
        <w:ind w:left="1440" w:hanging="1440"/>
        <w:rPr>
          <w:rFonts w:ascii="Arial" w:hAnsi="Arial" w:cs="Arial"/>
          <w:b/>
          <w:sz w:val="28"/>
          <w:szCs w:val="28"/>
        </w:rPr>
      </w:pPr>
      <w:r w:rsidRPr="00992C34">
        <w:rPr>
          <w:rFonts w:ascii="Arial" w:hAnsi="Arial" w:cs="Arial"/>
          <w:b/>
          <w:sz w:val="28"/>
          <w:szCs w:val="28"/>
        </w:rPr>
        <w:t>(Supervisor’s Name and Title)</w:t>
      </w:r>
      <w:r w:rsidRPr="00992C34">
        <w:rPr>
          <w:rFonts w:ascii="Arial" w:hAnsi="Arial" w:cs="Arial"/>
          <w:b/>
          <w:sz w:val="28"/>
          <w:szCs w:val="28"/>
        </w:rPr>
        <w:tab/>
      </w:r>
      <w:r w:rsidRPr="00992C34">
        <w:rPr>
          <w:rFonts w:ascii="Arial" w:hAnsi="Arial" w:cs="Arial"/>
          <w:b/>
          <w:sz w:val="28"/>
          <w:szCs w:val="28"/>
        </w:rPr>
        <w:tab/>
      </w:r>
      <w:r w:rsidRPr="00992C34">
        <w:rPr>
          <w:rFonts w:ascii="Arial" w:hAnsi="Arial" w:cs="Arial"/>
          <w:b/>
          <w:sz w:val="28"/>
          <w:szCs w:val="28"/>
        </w:rPr>
        <w:tab/>
        <w:t>Date</w:t>
      </w:r>
    </w:p>
    <w:p w14:paraId="0D392B2B" w14:textId="77777777" w:rsidR="00602DAF" w:rsidRPr="00992C34" w:rsidRDefault="00602DAF" w:rsidP="00602DAF">
      <w:pPr>
        <w:ind w:left="1440" w:hanging="1440"/>
        <w:rPr>
          <w:rFonts w:ascii="Arial" w:hAnsi="Arial" w:cs="Arial"/>
          <w:b/>
          <w:sz w:val="28"/>
          <w:szCs w:val="28"/>
        </w:rPr>
      </w:pPr>
    </w:p>
    <w:p w14:paraId="6539C7D7" w14:textId="77777777" w:rsidR="00602DAF" w:rsidRPr="00992C34" w:rsidRDefault="00602DAF" w:rsidP="00602DAF">
      <w:pPr>
        <w:ind w:left="1440" w:hanging="1440"/>
        <w:rPr>
          <w:rFonts w:ascii="Arial" w:hAnsi="Arial" w:cs="Arial"/>
          <w:b/>
          <w:sz w:val="28"/>
          <w:szCs w:val="28"/>
        </w:rPr>
      </w:pPr>
      <w:r w:rsidRPr="00992C34">
        <w:rPr>
          <w:rFonts w:ascii="Arial" w:hAnsi="Arial" w:cs="Arial"/>
          <w:b/>
          <w:sz w:val="28"/>
          <w:szCs w:val="28"/>
        </w:rPr>
        <w:t>Original:  Employee’s Official Personnel File</w:t>
      </w:r>
    </w:p>
    <w:p w14:paraId="74B47E49" w14:textId="77777777" w:rsidR="00602DAF" w:rsidRDefault="00602DAF" w:rsidP="00602DAF">
      <w:r w:rsidRPr="00992C34">
        <w:rPr>
          <w:rFonts w:ascii="Arial" w:hAnsi="Arial" w:cs="Arial"/>
          <w:b/>
          <w:sz w:val="28"/>
          <w:szCs w:val="28"/>
        </w:rPr>
        <w:t>Copies:  Employee and Supervisor’s drop file</w:t>
      </w:r>
    </w:p>
    <w:p w14:paraId="3E594D18" w14:textId="77777777" w:rsidR="00D3593F" w:rsidRDefault="00D3593F" w:rsidP="0002250E">
      <w:pPr>
        <w:ind w:left="720" w:hanging="720"/>
        <w:rPr>
          <w:rFonts w:ascii="Arial" w:hAnsi="Arial" w:cs="Arial"/>
          <w:sz w:val="24"/>
          <w:szCs w:val="24"/>
        </w:rPr>
      </w:pPr>
    </w:p>
    <w:p w14:paraId="17943475" w14:textId="77777777" w:rsidR="0002250E" w:rsidRPr="0002250E" w:rsidRDefault="0002250E" w:rsidP="0002250E">
      <w:pPr>
        <w:pStyle w:val="BodyText"/>
        <w:ind w:left="720" w:hanging="720"/>
        <w:rPr>
          <w:rFonts w:ascii="Arial" w:hAnsi="Arial" w:cs="Arial"/>
          <w:sz w:val="24"/>
          <w:szCs w:val="24"/>
        </w:rPr>
      </w:pPr>
    </w:p>
    <w:p w14:paraId="28066A90" w14:textId="77777777" w:rsidR="0002250E" w:rsidRPr="0002250E" w:rsidRDefault="0002250E" w:rsidP="0002250E">
      <w:pPr>
        <w:pStyle w:val="BodyText"/>
        <w:ind w:left="720" w:hanging="720"/>
        <w:rPr>
          <w:rFonts w:ascii="Arial" w:hAnsi="Arial" w:cs="Arial"/>
          <w:sz w:val="24"/>
          <w:szCs w:val="24"/>
        </w:rPr>
      </w:pPr>
    </w:p>
    <w:p w14:paraId="40B02A4B" w14:textId="77777777" w:rsidR="0012734D" w:rsidRDefault="0012734D"/>
    <w:sectPr w:rsidR="00127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776364355">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0E"/>
    <w:rsid w:val="0002250E"/>
    <w:rsid w:val="00043B2C"/>
    <w:rsid w:val="00056AD7"/>
    <w:rsid w:val="00072C2F"/>
    <w:rsid w:val="000807CF"/>
    <w:rsid w:val="000C33B8"/>
    <w:rsid w:val="00125FC0"/>
    <w:rsid w:val="0012734D"/>
    <w:rsid w:val="00176865"/>
    <w:rsid w:val="00181B56"/>
    <w:rsid w:val="00220852"/>
    <w:rsid w:val="00227748"/>
    <w:rsid w:val="0023233C"/>
    <w:rsid w:val="00265F79"/>
    <w:rsid w:val="00267E28"/>
    <w:rsid w:val="002B3ABF"/>
    <w:rsid w:val="002E605E"/>
    <w:rsid w:val="003179D9"/>
    <w:rsid w:val="00336662"/>
    <w:rsid w:val="005B75A5"/>
    <w:rsid w:val="005C6B9B"/>
    <w:rsid w:val="00602DAF"/>
    <w:rsid w:val="00612786"/>
    <w:rsid w:val="006517E8"/>
    <w:rsid w:val="006C56E9"/>
    <w:rsid w:val="00720734"/>
    <w:rsid w:val="00736333"/>
    <w:rsid w:val="00743188"/>
    <w:rsid w:val="00795997"/>
    <w:rsid w:val="007A7D39"/>
    <w:rsid w:val="007D318D"/>
    <w:rsid w:val="007F6C41"/>
    <w:rsid w:val="008110D2"/>
    <w:rsid w:val="00830EF0"/>
    <w:rsid w:val="00840197"/>
    <w:rsid w:val="008D2BC9"/>
    <w:rsid w:val="008F24C8"/>
    <w:rsid w:val="0094461F"/>
    <w:rsid w:val="00954D12"/>
    <w:rsid w:val="009902C7"/>
    <w:rsid w:val="00996BDB"/>
    <w:rsid w:val="009C104C"/>
    <w:rsid w:val="009E48F1"/>
    <w:rsid w:val="00A13B18"/>
    <w:rsid w:val="00AC2906"/>
    <w:rsid w:val="00AE5C45"/>
    <w:rsid w:val="00B96FAE"/>
    <w:rsid w:val="00BC7A5D"/>
    <w:rsid w:val="00BD13FB"/>
    <w:rsid w:val="00C849A9"/>
    <w:rsid w:val="00CD6E23"/>
    <w:rsid w:val="00D2435A"/>
    <w:rsid w:val="00D3593F"/>
    <w:rsid w:val="00DA2F4B"/>
    <w:rsid w:val="00DC42FC"/>
    <w:rsid w:val="00DD2AA6"/>
    <w:rsid w:val="00E53C7D"/>
    <w:rsid w:val="00E65F93"/>
    <w:rsid w:val="00E93E61"/>
    <w:rsid w:val="00EA6050"/>
    <w:rsid w:val="00ED431B"/>
    <w:rsid w:val="00EF291B"/>
    <w:rsid w:val="00F17F71"/>
    <w:rsid w:val="00F25809"/>
    <w:rsid w:val="00F87053"/>
    <w:rsid w:val="00F9524E"/>
    <w:rsid w:val="00F9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FF623"/>
  <w15:chartTrackingRefBased/>
  <w15:docId w15:val="{85B09CC1-5C3D-451A-9C48-11B4EA864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02250E"/>
    <w:pPr>
      <w:ind w:left="0" w:right="-540" w:firstLine="0"/>
    </w:pPr>
    <w:rPr>
      <w:rFonts w:ascii="Times New Roman" w:eastAsia="PMingLiU" w:hAnsi="Times New Roman" w:cs="Times New Roman"/>
      <w:kern w:val="0"/>
      <w:sz w:val="28"/>
      <w:szCs w:val="20"/>
      <w14:ligatures w14:val="none"/>
    </w:rPr>
  </w:style>
  <w:style w:type="character" w:customStyle="1" w:styleId="BodyTextChar">
    <w:name w:val="Body Text Char"/>
    <w:basedOn w:val="DefaultParagraphFont"/>
    <w:link w:val="BodyText"/>
    <w:semiHidden/>
    <w:rsid w:val="0002250E"/>
    <w:rPr>
      <w:rFonts w:ascii="Times New Roman" w:eastAsia="PMingLiU" w:hAnsi="Times New Roman" w:cs="Times New Roman"/>
      <w:kern w:val="0"/>
      <w:sz w:val="28"/>
      <w:szCs w:val="20"/>
      <w14:ligatures w14:val="none"/>
    </w:rPr>
  </w:style>
  <w:style w:type="paragraph" w:styleId="Title">
    <w:name w:val="Title"/>
    <w:basedOn w:val="Normal"/>
    <w:link w:val="TitleChar"/>
    <w:qFormat/>
    <w:rsid w:val="00ED431B"/>
    <w:pPr>
      <w:ind w:left="0" w:firstLine="0"/>
      <w:jc w:val="center"/>
    </w:pPr>
    <w:rPr>
      <w:rFonts w:ascii="Times New Roman" w:eastAsia="PMingLiU" w:hAnsi="Times New Roman" w:cs="Times New Roman"/>
      <w:b/>
      <w:kern w:val="0"/>
      <w:sz w:val="32"/>
      <w:szCs w:val="20"/>
      <w14:ligatures w14:val="none"/>
    </w:rPr>
  </w:style>
  <w:style w:type="character" w:customStyle="1" w:styleId="TitleChar">
    <w:name w:val="Title Char"/>
    <w:basedOn w:val="DefaultParagraphFont"/>
    <w:link w:val="Title"/>
    <w:rsid w:val="00ED431B"/>
    <w:rPr>
      <w:rFonts w:ascii="Times New Roman" w:eastAsia="PMingLiU" w:hAnsi="Times New Roman" w:cs="Times New Roman"/>
      <w:b/>
      <w:kern w:val="0"/>
      <w:sz w:val="32"/>
      <w:szCs w:val="20"/>
      <w14:ligatures w14:val="none"/>
    </w:rPr>
  </w:style>
  <w:style w:type="character" w:styleId="CommentReference">
    <w:name w:val="annotation reference"/>
    <w:basedOn w:val="DefaultParagraphFont"/>
    <w:uiPriority w:val="99"/>
    <w:semiHidden/>
    <w:unhideWhenUsed/>
    <w:rsid w:val="00ED431B"/>
    <w:rPr>
      <w:sz w:val="16"/>
      <w:szCs w:val="16"/>
    </w:rPr>
  </w:style>
  <w:style w:type="paragraph" w:styleId="CommentText">
    <w:name w:val="annotation text"/>
    <w:basedOn w:val="Normal"/>
    <w:link w:val="CommentTextChar"/>
    <w:uiPriority w:val="99"/>
    <w:unhideWhenUsed/>
    <w:rsid w:val="00ED431B"/>
    <w:pPr>
      <w:ind w:left="0" w:firstLine="0"/>
    </w:pPr>
    <w:rPr>
      <w:rFonts w:ascii="Times New Roman" w:eastAsia="PMingLiU"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ED431B"/>
    <w:rPr>
      <w:rFonts w:ascii="Times New Roman" w:eastAsia="PMingLiU"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3238</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Gina T@DOR</dc:creator>
  <cp:keywords/>
  <dc:description/>
  <cp:lastModifiedBy>Michael, Jay@DOR</cp:lastModifiedBy>
  <cp:revision>44</cp:revision>
  <dcterms:created xsi:type="dcterms:W3CDTF">2024-06-18T18:30:00Z</dcterms:created>
  <dcterms:modified xsi:type="dcterms:W3CDTF">2026-10-20T16:32:00Z</dcterms:modified>
</cp:coreProperties>
</file>