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808" w:type="dxa"/>
        <w:jc w:val="center"/>
        <w:tblCellMar>
          <w:top w:w="58" w:type="dxa"/>
          <w:bottom w:w="58" w:type="dxa"/>
        </w:tblCellMar>
        <w:tblLook w:val="04A0" w:firstRow="1" w:lastRow="0" w:firstColumn="1" w:lastColumn="0" w:noHBand="0" w:noVBand="1"/>
      </w:tblPr>
      <w:tblGrid>
        <w:gridCol w:w="1437"/>
        <w:gridCol w:w="3060"/>
        <w:gridCol w:w="908"/>
        <w:gridCol w:w="1351"/>
        <w:gridCol w:w="1351"/>
        <w:gridCol w:w="673"/>
        <w:gridCol w:w="341"/>
        <w:gridCol w:w="338"/>
        <w:gridCol w:w="271"/>
        <w:gridCol w:w="1078"/>
      </w:tblGrid>
      <w:tr w:rsidR="002E1CA3" w:rsidRPr="002E1CA3" w14:paraId="2CED1C0D" w14:textId="77777777" w:rsidTr="00F26AB8">
        <w:trPr>
          <w:jc w:val="center"/>
        </w:trPr>
        <w:tc>
          <w:tcPr>
            <w:tcW w:w="8780" w:type="dxa"/>
            <w:gridSpan w:val="6"/>
            <w:tcBorders>
              <w:top w:val="nil"/>
              <w:left w:val="nil"/>
              <w:bottom w:val="nil"/>
            </w:tcBorders>
          </w:tcPr>
          <w:p w14:paraId="4E6DB626" w14:textId="662BCF27" w:rsidR="005943C7" w:rsidRPr="002E1CA3" w:rsidRDefault="005943C7" w:rsidP="007E7AE7">
            <w:pPr>
              <w:jc w:val="both"/>
              <w:rPr>
                <w:b/>
                <w:sz w:val="24"/>
                <w:szCs w:val="24"/>
              </w:rPr>
            </w:pPr>
            <w:r w:rsidRPr="002E1CA3">
              <w:rPr>
                <w:b/>
                <w:sz w:val="24"/>
                <w:szCs w:val="24"/>
              </w:rPr>
              <w:t>CALIFORNIA DEPARTMENT OF CORRECTIONS AND REHABILITATION</w:t>
            </w:r>
            <w:r w:rsidR="00897AF6">
              <w:rPr>
                <w:b/>
                <w:sz w:val="24"/>
                <w:szCs w:val="24"/>
              </w:rPr>
              <w:t xml:space="preserve"> </w:t>
            </w:r>
          </w:p>
        </w:tc>
        <w:tc>
          <w:tcPr>
            <w:tcW w:w="341" w:type="dxa"/>
            <w:tcBorders>
              <w:top w:val="single" w:sz="4" w:space="0" w:color="auto"/>
              <w:bottom w:val="single" w:sz="4" w:space="0" w:color="auto"/>
            </w:tcBorders>
          </w:tcPr>
          <w:p w14:paraId="61F1ACA4" w14:textId="32AC0A2C" w:rsidR="005943C7" w:rsidRPr="002E1CA3" w:rsidRDefault="005943C7" w:rsidP="007E7AE7">
            <w:pPr>
              <w:jc w:val="both"/>
              <w:rPr>
                <w:sz w:val="24"/>
                <w:szCs w:val="24"/>
              </w:rPr>
            </w:pPr>
          </w:p>
        </w:tc>
        <w:tc>
          <w:tcPr>
            <w:tcW w:w="1687" w:type="dxa"/>
            <w:gridSpan w:val="3"/>
            <w:tcBorders>
              <w:top w:val="nil"/>
              <w:bottom w:val="nil"/>
              <w:right w:val="nil"/>
            </w:tcBorders>
          </w:tcPr>
          <w:p w14:paraId="0F78EB72" w14:textId="77777777" w:rsidR="005943C7" w:rsidRPr="002E1CA3" w:rsidRDefault="005943C7" w:rsidP="007E7AE7">
            <w:pPr>
              <w:jc w:val="both"/>
              <w:rPr>
                <w:sz w:val="24"/>
                <w:szCs w:val="24"/>
              </w:rPr>
            </w:pPr>
            <w:r w:rsidRPr="002E1CA3">
              <w:rPr>
                <w:sz w:val="24"/>
                <w:szCs w:val="24"/>
              </w:rPr>
              <w:t>PROPOSED</w:t>
            </w:r>
          </w:p>
        </w:tc>
      </w:tr>
      <w:tr w:rsidR="002E1CA3" w:rsidRPr="002E1CA3" w14:paraId="05CBA305" w14:textId="77777777" w:rsidTr="00F26AB8">
        <w:trPr>
          <w:jc w:val="center"/>
        </w:trPr>
        <w:tc>
          <w:tcPr>
            <w:tcW w:w="5405" w:type="dxa"/>
            <w:gridSpan w:val="3"/>
            <w:tcBorders>
              <w:top w:val="nil"/>
              <w:left w:val="nil"/>
              <w:bottom w:val="nil"/>
              <w:right w:val="nil"/>
            </w:tcBorders>
          </w:tcPr>
          <w:p w14:paraId="1F59FBF0" w14:textId="1A010A32" w:rsidR="00CD0D6A" w:rsidRPr="002E1CA3" w:rsidRDefault="005943C7" w:rsidP="007E7AE7">
            <w:pPr>
              <w:jc w:val="both"/>
              <w:rPr>
                <w:sz w:val="20"/>
                <w:szCs w:val="20"/>
              </w:rPr>
            </w:pPr>
            <w:r w:rsidRPr="002E1CA3">
              <w:rPr>
                <w:sz w:val="20"/>
                <w:szCs w:val="20"/>
              </w:rPr>
              <w:t>POSITION DUTY STATEMENT</w:t>
            </w:r>
            <w:r w:rsidR="0066790C">
              <w:rPr>
                <w:sz w:val="20"/>
                <w:szCs w:val="20"/>
              </w:rPr>
              <w:t xml:space="preserve"> - General</w:t>
            </w:r>
          </w:p>
        </w:tc>
        <w:tc>
          <w:tcPr>
            <w:tcW w:w="5403" w:type="dxa"/>
            <w:gridSpan w:val="7"/>
            <w:tcBorders>
              <w:top w:val="nil"/>
              <w:left w:val="nil"/>
              <w:bottom w:val="nil"/>
              <w:right w:val="nil"/>
            </w:tcBorders>
          </w:tcPr>
          <w:p w14:paraId="5A22D82A" w14:textId="77777777" w:rsidR="00CD0D6A" w:rsidRPr="002E1CA3" w:rsidRDefault="00CD0D6A" w:rsidP="007E7AE7">
            <w:pPr>
              <w:jc w:val="both"/>
              <w:rPr>
                <w:sz w:val="24"/>
                <w:szCs w:val="24"/>
              </w:rPr>
            </w:pPr>
          </w:p>
        </w:tc>
      </w:tr>
      <w:tr w:rsidR="002E1CA3" w:rsidRPr="002E1CA3" w14:paraId="39CA46A1" w14:textId="77777777" w:rsidTr="00F26AB8">
        <w:trPr>
          <w:jc w:val="center"/>
        </w:trPr>
        <w:tc>
          <w:tcPr>
            <w:tcW w:w="5405" w:type="dxa"/>
            <w:gridSpan w:val="3"/>
            <w:tcBorders>
              <w:top w:val="nil"/>
              <w:left w:val="nil"/>
              <w:bottom w:val="nil"/>
              <w:right w:val="nil"/>
            </w:tcBorders>
          </w:tcPr>
          <w:p w14:paraId="7039AF89" w14:textId="77777777" w:rsidR="00CD0D6A" w:rsidRPr="002E1CA3" w:rsidRDefault="00CD0D6A" w:rsidP="007E7AE7">
            <w:pPr>
              <w:jc w:val="both"/>
              <w:rPr>
                <w:sz w:val="24"/>
                <w:szCs w:val="24"/>
              </w:rPr>
            </w:pPr>
          </w:p>
        </w:tc>
        <w:tc>
          <w:tcPr>
            <w:tcW w:w="3375" w:type="dxa"/>
            <w:gridSpan w:val="3"/>
            <w:tcBorders>
              <w:top w:val="nil"/>
              <w:left w:val="nil"/>
              <w:bottom w:val="nil"/>
            </w:tcBorders>
          </w:tcPr>
          <w:p w14:paraId="701007DD" w14:textId="77777777" w:rsidR="00CD0D6A" w:rsidRPr="002E1CA3" w:rsidRDefault="00CD0D6A" w:rsidP="007E7AE7">
            <w:pPr>
              <w:jc w:val="both"/>
              <w:rPr>
                <w:sz w:val="24"/>
                <w:szCs w:val="24"/>
              </w:rPr>
            </w:pPr>
          </w:p>
        </w:tc>
        <w:tc>
          <w:tcPr>
            <w:tcW w:w="341" w:type="dxa"/>
            <w:tcBorders>
              <w:top w:val="single" w:sz="4" w:space="0" w:color="auto"/>
              <w:bottom w:val="single" w:sz="4" w:space="0" w:color="auto"/>
            </w:tcBorders>
          </w:tcPr>
          <w:p w14:paraId="320A951C" w14:textId="449F42DC" w:rsidR="00CD0D6A" w:rsidRPr="002E1CA3" w:rsidRDefault="00897C62" w:rsidP="007E7AE7">
            <w:pPr>
              <w:jc w:val="both"/>
              <w:rPr>
                <w:sz w:val="24"/>
                <w:szCs w:val="24"/>
              </w:rPr>
            </w:pPr>
            <w:r>
              <w:rPr>
                <w:sz w:val="24"/>
                <w:szCs w:val="24"/>
              </w:rPr>
              <w:t>X</w:t>
            </w:r>
          </w:p>
        </w:tc>
        <w:tc>
          <w:tcPr>
            <w:tcW w:w="1687" w:type="dxa"/>
            <w:gridSpan w:val="3"/>
            <w:tcBorders>
              <w:top w:val="nil"/>
              <w:bottom w:val="nil"/>
              <w:right w:val="nil"/>
            </w:tcBorders>
          </w:tcPr>
          <w:p w14:paraId="5B071555" w14:textId="77777777" w:rsidR="00CD0D6A" w:rsidRPr="002E1CA3" w:rsidRDefault="00CD0D6A" w:rsidP="007E7AE7">
            <w:pPr>
              <w:jc w:val="both"/>
              <w:rPr>
                <w:sz w:val="24"/>
                <w:szCs w:val="24"/>
              </w:rPr>
            </w:pPr>
            <w:r w:rsidRPr="002E1CA3">
              <w:rPr>
                <w:sz w:val="24"/>
                <w:szCs w:val="24"/>
              </w:rPr>
              <w:t>CURRENT</w:t>
            </w:r>
          </w:p>
        </w:tc>
      </w:tr>
      <w:tr w:rsidR="002E1CA3" w:rsidRPr="002E1CA3" w14:paraId="0FA26A8C" w14:textId="77777777" w:rsidTr="00AA56B2">
        <w:trPr>
          <w:trHeight w:val="24"/>
          <w:jc w:val="center"/>
        </w:trPr>
        <w:tc>
          <w:tcPr>
            <w:tcW w:w="5405" w:type="dxa"/>
            <w:gridSpan w:val="3"/>
            <w:tcBorders>
              <w:top w:val="nil"/>
              <w:left w:val="nil"/>
              <w:bottom w:val="single" w:sz="4" w:space="0" w:color="auto"/>
              <w:right w:val="nil"/>
            </w:tcBorders>
          </w:tcPr>
          <w:p w14:paraId="200465C8" w14:textId="77777777" w:rsidR="00CD0D6A" w:rsidRPr="00AA56B2" w:rsidRDefault="00CD0D6A" w:rsidP="007E7AE7">
            <w:pPr>
              <w:jc w:val="both"/>
              <w:rPr>
                <w:sz w:val="16"/>
                <w:szCs w:val="16"/>
              </w:rPr>
            </w:pPr>
          </w:p>
        </w:tc>
        <w:tc>
          <w:tcPr>
            <w:tcW w:w="5403" w:type="dxa"/>
            <w:gridSpan w:val="7"/>
            <w:tcBorders>
              <w:top w:val="nil"/>
              <w:left w:val="nil"/>
              <w:bottom w:val="single" w:sz="4" w:space="0" w:color="auto"/>
              <w:right w:val="nil"/>
            </w:tcBorders>
          </w:tcPr>
          <w:p w14:paraId="63C17495" w14:textId="77777777" w:rsidR="00CD0D6A" w:rsidRPr="00AA56B2" w:rsidRDefault="00CD0D6A" w:rsidP="007E7AE7">
            <w:pPr>
              <w:jc w:val="both"/>
              <w:rPr>
                <w:sz w:val="16"/>
                <w:szCs w:val="16"/>
              </w:rPr>
            </w:pPr>
          </w:p>
        </w:tc>
      </w:tr>
      <w:tr w:rsidR="00A06728" w:rsidRPr="002E1CA3" w14:paraId="2BE7F333" w14:textId="77777777" w:rsidTr="00F26AB8">
        <w:trPr>
          <w:jc w:val="center"/>
        </w:trPr>
        <w:tc>
          <w:tcPr>
            <w:tcW w:w="5405" w:type="dxa"/>
            <w:gridSpan w:val="3"/>
            <w:tcBorders>
              <w:top w:val="single" w:sz="4" w:space="0" w:color="auto"/>
              <w:left w:val="single" w:sz="4" w:space="0" w:color="auto"/>
              <w:bottom w:val="nil"/>
            </w:tcBorders>
          </w:tcPr>
          <w:p w14:paraId="64DE3E58" w14:textId="77777777" w:rsidR="00A06728" w:rsidRPr="002E1CA3" w:rsidRDefault="00A06728" w:rsidP="007E7AE7">
            <w:pPr>
              <w:jc w:val="both"/>
              <w:rPr>
                <w:b/>
                <w:sz w:val="16"/>
                <w:szCs w:val="16"/>
              </w:rPr>
            </w:pPr>
            <w:r>
              <w:rPr>
                <w:b/>
                <w:color w:val="7F7F7F" w:themeColor="text1" w:themeTint="80"/>
                <w:sz w:val="16"/>
                <w:szCs w:val="16"/>
              </w:rPr>
              <w:t>CDCR INSTITUTION OR HEADQUARTERS PROGRAM</w:t>
            </w:r>
          </w:p>
        </w:tc>
        <w:tc>
          <w:tcPr>
            <w:tcW w:w="4325" w:type="dxa"/>
            <w:gridSpan w:val="6"/>
            <w:tcBorders>
              <w:top w:val="single" w:sz="4" w:space="0" w:color="auto"/>
              <w:bottom w:val="nil"/>
            </w:tcBorders>
          </w:tcPr>
          <w:p w14:paraId="3D0AACBB" w14:textId="77777777" w:rsidR="00A06728" w:rsidRPr="00F77711" w:rsidRDefault="00A06728" w:rsidP="007E7AE7">
            <w:pPr>
              <w:jc w:val="both"/>
              <w:rPr>
                <w:b/>
                <w:color w:val="7F7F7F" w:themeColor="text1" w:themeTint="80"/>
                <w:sz w:val="16"/>
                <w:szCs w:val="16"/>
              </w:rPr>
            </w:pPr>
            <w:r w:rsidRPr="00F77711">
              <w:rPr>
                <w:b/>
                <w:color w:val="7F7F7F" w:themeColor="text1" w:themeTint="80"/>
                <w:sz w:val="16"/>
                <w:szCs w:val="16"/>
              </w:rPr>
              <w:t>POSITION NUMBER (Agency-Unit-Class-Serial)</w:t>
            </w:r>
          </w:p>
        </w:tc>
        <w:tc>
          <w:tcPr>
            <w:tcW w:w="1078" w:type="dxa"/>
            <w:tcBorders>
              <w:top w:val="single" w:sz="4" w:space="0" w:color="auto"/>
              <w:bottom w:val="nil"/>
            </w:tcBorders>
          </w:tcPr>
          <w:p w14:paraId="5D9157F3" w14:textId="77777777" w:rsidR="00A06728" w:rsidRPr="00F77711" w:rsidRDefault="004120A7" w:rsidP="007E7AE7">
            <w:pPr>
              <w:jc w:val="both"/>
              <w:rPr>
                <w:b/>
                <w:color w:val="7F7F7F" w:themeColor="text1" w:themeTint="80"/>
                <w:sz w:val="16"/>
                <w:szCs w:val="16"/>
              </w:rPr>
            </w:pPr>
            <w:r>
              <w:rPr>
                <w:b/>
                <w:color w:val="7F7F7F" w:themeColor="text1" w:themeTint="80"/>
                <w:sz w:val="16"/>
                <w:szCs w:val="16"/>
              </w:rPr>
              <w:t>MCR</w:t>
            </w:r>
            <w:r w:rsidR="00474A5B">
              <w:rPr>
                <w:b/>
                <w:color w:val="7F7F7F" w:themeColor="text1" w:themeTint="80"/>
                <w:sz w:val="16"/>
                <w:szCs w:val="16"/>
              </w:rPr>
              <w:t xml:space="preserve"> / HCR</w:t>
            </w:r>
          </w:p>
        </w:tc>
      </w:tr>
      <w:tr w:rsidR="00A06728" w:rsidRPr="002E1CA3" w14:paraId="768ADF06" w14:textId="77777777" w:rsidTr="00F26AB8">
        <w:trPr>
          <w:trHeight w:val="122"/>
          <w:jc w:val="center"/>
        </w:trPr>
        <w:tc>
          <w:tcPr>
            <w:tcW w:w="5405" w:type="dxa"/>
            <w:gridSpan w:val="3"/>
            <w:tcBorders>
              <w:top w:val="nil"/>
              <w:left w:val="single" w:sz="4" w:space="0" w:color="auto"/>
              <w:bottom w:val="single" w:sz="4" w:space="0" w:color="auto"/>
            </w:tcBorders>
          </w:tcPr>
          <w:p w14:paraId="7C69B0E8" w14:textId="424C9923" w:rsidR="00A06728" w:rsidRPr="002E1CA3" w:rsidRDefault="00897C62" w:rsidP="007E7AE7">
            <w:pPr>
              <w:jc w:val="both"/>
              <w:rPr>
                <w:sz w:val="24"/>
                <w:szCs w:val="24"/>
              </w:rPr>
            </w:pPr>
            <w:r>
              <w:rPr>
                <w:sz w:val="24"/>
                <w:szCs w:val="24"/>
              </w:rPr>
              <w:t>CENTRAL CALIFORNIA WOMEN’S FACILITY</w:t>
            </w:r>
          </w:p>
        </w:tc>
        <w:tc>
          <w:tcPr>
            <w:tcW w:w="4325" w:type="dxa"/>
            <w:gridSpan w:val="6"/>
            <w:tcBorders>
              <w:top w:val="nil"/>
              <w:bottom w:val="single" w:sz="4" w:space="0" w:color="auto"/>
            </w:tcBorders>
            <w:vAlign w:val="center"/>
          </w:tcPr>
          <w:p w14:paraId="7DB4BC1F" w14:textId="5A70CB18" w:rsidR="00A06728" w:rsidRPr="00167A73" w:rsidRDefault="00002E9A" w:rsidP="007E7AE7">
            <w:pPr>
              <w:jc w:val="both"/>
            </w:pPr>
            <w:r>
              <w:t>381-261-</w:t>
            </w:r>
            <w:r w:rsidR="00306B96">
              <w:t>7208</w:t>
            </w:r>
            <w:r>
              <w:t>-001</w:t>
            </w:r>
          </w:p>
        </w:tc>
        <w:tc>
          <w:tcPr>
            <w:tcW w:w="1078" w:type="dxa"/>
            <w:tcBorders>
              <w:top w:val="nil"/>
              <w:bottom w:val="single" w:sz="4" w:space="0" w:color="auto"/>
            </w:tcBorders>
            <w:vAlign w:val="center"/>
          </w:tcPr>
          <w:p w14:paraId="19A1FD9B" w14:textId="77777777" w:rsidR="00A06728" w:rsidRPr="00167A73" w:rsidRDefault="00A06728" w:rsidP="007E7AE7">
            <w:pPr>
              <w:jc w:val="both"/>
            </w:pPr>
          </w:p>
        </w:tc>
      </w:tr>
      <w:tr w:rsidR="004120A7" w:rsidRPr="002E1CA3" w14:paraId="7D25EBD4" w14:textId="77777777" w:rsidTr="00F26AB8">
        <w:trPr>
          <w:jc w:val="center"/>
        </w:trPr>
        <w:tc>
          <w:tcPr>
            <w:tcW w:w="5405" w:type="dxa"/>
            <w:gridSpan w:val="3"/>
            <w:tcBorders>
              <w:top w:val="single" w:sz="4" w:space="0" w:color="auto"/>
              <w:bottom w:val="nil"/>
            </w:tcBorders>
          </w:tcPr>
          <w:p w14:paraId="489AE077"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DIVISION / UNIT</w:t>
            </w:r>
          </w:p>
        </w:tc>
        <w:tc>
          <w:tcPr>
            <w:tcW w:w="5403" w:type="dxa"/>
            <w:gridSpan w:val="7"/>
            <w:tcBorders>
              <w:bottom w:val="nil"/>
            </w:tcBorders>
          </w:tcPr>
          <w:p w14:paraId="78A215A9"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CLASSIFICATION TITLE</w:t>
            </w:r>
          </w:p>
        </w:tc>
      </w:tr>
      <w:tr w:rsidR="004120A7" w:rsidRPr="00167A73" w14:paraId="0FCC9685" w14:textId="77777777" w:rsidTr="00F26AB8">
        <w:trPr>
          <w:jc w:val="center"/>
        </w:trPr>
        <w:tc>
          <w:tcPr>
            <w:tcW w:w="5405" w:type="dxa"/>
            <w:gridSpan w:val="3"/>
            <w:vMerge w:val="restart"/>
            <w:tcBorders>
              <w:top w:val="nil"/>
            </w:tcBorders>
            <w:vAlign w:val="center"/>
          </w:tcPr>
          <w:p w14:paraId="32D51289" w14:textId="25F0D295" w:rsidR="00F25303" w:rsidRPr="00167A73" w:rsidRDefault="00002E9A" w:rsidP="00D52447">
            <w:pPr>
              <w:jc w:val="both"/>
            </w:pPr>
            <w:r>
              <w:t>Division of Adult Institutions/</w:t>
            </w:r>
            <w:r w:rsidR="00306B96">
              <w:t xml:space="preserve">Business </w:t>
            </w:r>
            <w:r w:rsidR="00CB0985">
              <w:t>Services</w:t>
            </w:r>
          </w:p>
        </w:tc>
        <w:tc>
          <w:tcPr>
            <w:tcW w:w="5403" w:type="dxa"/>
            <w:gridSpan w:val="7"/>
            <w:tcBorders>
              <w:top w:val="nil"/>
              <w:bottom w:val="single" w:sz="4" w:space="0" w:color="auto"/>
            </w:tcBorders>
            <w:vAlign w:val="center"/>
          </w:tcPr>
          <w:p w14:paraId="3334E89D" w14:textId="326F684D" w:rsidR="004120A7" w:rsidRPr="00167A73" w:rsidRDefault="00306B96" w:rsidP="007E7AE7">
            <w:pPr>
              <w:jc w:val="both"/>
            </w:pPr>
            <w:r>
              <w:t>Correctional Business Manager I, DOC</w:t>
            </w:r>
          </w:p>
        </w:tc>
      </w:tr>
      <w:tr w:rsidR="004120A7" w:rsidRPr="002E1CA3" w14:paraId="11B2C64D" w14:textId="77777777" w:rsidTr="00F26AB8">
        <w:trPr>
          <w:jc w:val="center"/>
        </w:trPr>
        <w:tc>
          <w:tcPr>
            <w:tcW w:w="5405" w:type="dxa"/>
            <w:gridSpan w:val="3"/>
            <w:vMerge/>
          </w:tcPr>
          <w:p w14:paraId="36B72ABC" w14:textId="77777777" w:rsidR="004120A7" w:rsidRPr="00F77711" w:rsidRDefault="004120A7" w:rsidP="007E7AE7">
            <w:pPr>
              <w:jc w:val="both"/>
              <w:rPr>
                <w:b/>
                <w:color w:val="7F7F7F" w:themeColor="text1" w:themeTint="80"/>
                <w:sz w:val="16"/>
                <w:szCs w:val="16"/>
              </w:rPr>
            </w:pPr>
          </w:p>
        </w:tc>
        <w:tc>
          <w:tcPr>
            <w:tcW w:w="5403" w:type="dxa"/>
            <w:gridSpan w:val="7"/>
            <w:tcBorders>
              <w:bottom w:val="nil"/>
            </w:tcBorders>
          </w:tcPr>
          <w:p w14:paraId="2BEF2D8A"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WORKING TITLE</w:t>
            </w:r>
          </w:p>
        </w:tc>
      </w:tr>
      <w:tr w:rsidR="004120A7" w:rsidRPr="00167A73" w14:paraId="7189A047" w14:textId="77777777" w:rsidTr="00F25303">
        <w:trPr>
          <w:trHeight w:val="310"/>
          <w:jc w:val="center"/>
        </w:trPr>
        <w:tc>
          <w:tcPr>
            <w:tcW w:w="5405" w:type="dxa"/>
            <w:gridSpan w:val="3"/>
            <w:vMerge/>
            <w:vAlign w:val="center"/>
          </w:tcPr>
          <w:p w14:paraId="126E302C" w14:textId="77777777" w:rsidR="004120A7" w:rsidRPr="00167A73" w:rsidRDefault="004120A7" w:rsidP="007E7AE7">
            <w:pPr>
              <w:jc w:val="both"/>
            </w:pPr>
          </w:p>
        </w:tc>
        <w:tc>
          <w:tcPr>
            <w:tcW w:w="5403" w:type="dxa"/>
            <w:gridSpan w:val="7"/>
            <w:tcBorders>
              <w:top w:val="nil"/>
              <w:bottom w:val="single" w:sz="4" w:space="0" w:color="auto"/>
            </w:tcBorders>
            <w:vAlign w:val="center"/>
          </w:tcPr>
          <w:p w14:paraId="283AC44E" w14:textId="5459A1FA" w:rsidR="004120A7" w:rsidRPr="00167A73" w:rsidRDefault="00306B96" w:rsidP="007E7AE7">
            <w:pPr>
              <w:jc w:val="both"/>
            </w:pPr>
            <w:r>
              <w:t>Correctional Business Manager I, DOC</w:t>
            </w:r>
          </w:p>
        </w:tc>
      </w:tr>
      <w:tr w:rsidR="004120A7" w:rsidRPr="002E1CA3" w14:paraId="07758462" w14:textId="77777777" w:rsidTr="00F26AB8">
        <w:trPr>
          <w:jc w:val="center"/>
        </w:trPr>
        <w:tc>
          <w:tcPr>
            <w:tcW w:w="5405" w:type="dxa"/>
            <w:gridSpan w:val="3"/>
            <w:vMerge/>
          </w:tcPr>
          <w:p w14:paraId="47D6A99F" w14:textId="77777777" w:rsidR="004120A7" w:rsidRPr="00F77711" w:rsidRDefault="004120A7" w:rsidP="007E7AE7">
            <w:pPr>
              <w:jc w:val="both"/>
              <w:rPr>
                <w:b/>
                <w:color w:val="7F7F7F" w:themeColor="text1" w:themeTint="80"/>
                <w:sz w:val="16"/>
                <w:szCs w:val="16"/>
              </w:rPr>
            </w:pPr>
          </w:p>
        </w:tc>
        <w:tc>
          <w:tcPr>
            <w:tcW w:w="1351" w:type="dxa"/>
            <w:tcBorders>
              <w:bottom w:val="nil"/>
            </w:tcBorders>
          </w:tcPr>
          <w:p w14:paraId="11360CE9" w14:textId="6C489F6E" w:rsidR="004120A7" w:rsidRPr="00F77711" w:rsidRDefault="003D4110" w:rsidP="00560A33">
            <w:pPr>
              <w:rPr>
                <w:b/>
                <w:color w:val="7F7F7F" w:themeColor="text1" w:themeTint="80"/>
                <w:sz w:val="16"/>
                <w:szCs w:val="16"/>
              </w:rPr>
            </w:pPr>
            <w:r>
              <w:rPr>
                <w:b/>
                <w:color w:val="7F7F7F" w:themeColor="text1" w:themeTint="80"/>
                <w:sz w:val="16"/>
                <w:szCs w:val="16"/>
              </w:rPr>
              <w:t>TIME BASE / TENURE</w:t>
            </w:r>
          </w:p>
        </w:tc>
        <w:tc>
          <w:tcPr>
            <w:tcW w:w="1351" w:type="dxa"/>
            <w:tcBorders>
              <w:bottom w:val="nil"/>
            </w:tcBorders>
          </w:tcPr>
          <w:p w14:paraId="6199F97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CBID</w:t>
            </w:r>
          </w:p>
        </w:tc>
        <w:tc>
          <w:tcPr>
            <w:tcW w:w="1352" w:type="dxa"/>
            <w:gridSpan w:val="3"/>
            <w:tcBorders>
              <w:bottom w:val="nil"/>
            </w:tcBorders>
          </w:tcPr>
          <w:p w14:paraId="6B036A18"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WWG</w:t>
            </w:r>
          </w:p>
        </w:tc>
        <w:tc>
          <w:tcPr>
            <w:tcW w:w="1349" w:type="dxa"/>
            <w:gridSpan w:val="2"/>
            <w:tcBorders>
              <w:bottom w:val="nil"/>
            </w:tcBorders>
          </w:tcPr>
          <w:p w14:paraId="7D0A1932"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COI</w:t>
            </w:r>
          </w:p>
        </w:tc>
      </w:tr>
      <w:tr w:rsidR="004120A7" w:rsidRPr="00167A73" w14:paraId="0610F072" w14:textId="77777777" w:rsidTr="00F25303">
        <w:trPr>
          <w:trHeight w:val="292"/>
          <w:jc w:val="center"/>
        </w:trPr>
        <w:tc>
          <w:tcPr>
            <w:tcW w:w="5405" w:type="dxa"/>
            <w:gridSpan w:val="3"/>
            <w:vMerge/>
            <w:tcBorders>
              <w:bottom w:val="single" w:sz="4" w:space="0" w:color="auto"/>
            </w:tcBorders>
            <w:vAlign w:val="center"/>
          </w:tcPr>
          <w:p w14:paraId="426468C3" w14:textId="77777777" w:rsidR="004120A7" w:rsidRPr="00167A73" w:rsidRDefault="004120A7" w:rsidP="007E7AE7">
            <w:pPr>
              <w:jc w:val="both"/>
            </w:pPr>
          </w:p>
        </w:tc>
        <w:tc>
          <w:tcPr>
            <w:tcW w:w="1351" w:type="dxa"/>
            <w:tcBorders>
              <w:top w:val="nil"/>
              <w:bottom w:val="single" w:sz="4" w:space="0" w:color="auto"/>
            </w:tcBorders>
            <w:vAlign w:val="center"/>
          </w:tcPr>
          <w:p w14:paraId="2113CD6B" w14:textId="1F653021" w:rsidR="004120A7" w:rsidRPr="00167A73" w:rsidRDefault="00D52447" w:rsidP="007E7AE7">
            <w:pPr>
              <w:spacing w:before="40" w:after="40"/>
              <w:jc w:val="both"/>
            </w:pPr>
            <w:r>
              <w:t>P/FT</w:t>
            </w:r>
          </w:p>
        </w:tc>
        <w:tc>
          <w:tcPr>
            <w:tcW w:w="1351" w:type="dxa"/>
            <w:tcBorders>
              <w:top w:val="nil"/>
              <w:bottom w:val="single" w:sz="4" w:space="0" w:color="auto"/>
            </w:tcBorders>
            <w:vAlign w:val="center"/>
          </w:tcPr>
          <w:p w14:paraId="0FBC4DC7" w14:textId="6941DA27" w:rsidR="004120A7" w:rsidRPr="00167A73" w:rsidRDefault="00306B96" w:rsidP="007E7AE7">
            <w:pPr>
              <w:jc w:val="both"/>
            </w:pPr>
            <w:r>
              <w:t>S01</w:t>
            </w:r>
          </w:p>
        </w:tc>
        <w:tc>
          <w:tcPr>
            <w:tcW w:w="1352" w:type="dxa"/>
            <w:gridSpan w:val="3"/>
            <w:tcBorders>
              <w:top w:val="nil"/>
              <w:bottom w:val="single" w:sz="4" w:space="0" w:color="auto"/>
            </w:tcBorders>
            <w:vAlign w:val="center"/>
          </w:tcPr>
          <w:p w14:paraId="46007ED8" w14:textId="291C854D" w:rsidR="004120A7" w:rsidRPr="00167A73" w:rsidRDefault="00C33F94" w:rsidP="007E7AE7">
            <w:pPr>
              <w:jc w:val="both"/>
            </w:pPr>
            <w:r>
              <w:t>E</w:t>
            </w:r>
          </w:p>
        </w:tc>
        <w:tc>
          <w:tcPr>
            <w:tcW w:w="1349" w:type="dxa"/>
            <w:gridSpan w:val="2"/>
            <w:tcBorders>
              <w:top w:val="nil"/>
              <w:bottom w:val="single" w:sz="4" w:space="0" w:color="auto"/>
            </w:tcBorders>
            <w:vAlign w:val="center"/>
          </w:tcPr>
          <w:p w14:paraId="1C0EFD1D" w14:textId="5147C53A" w:rsidR="004120A7" w:rsidRPr="00167A73" w:rsidRDefault="004120A7" w:rsidP="007E7AE7">
            <w:pPr>
              <w:spacing w:before="40" w:after="40"/>
              <w:jc w:val="both"/>
            </w:pPr>
            <w:r w:rsidRPr="0035585C">
              <w:rPr>
                <w:sz w:val="16"/>
                <w:szCs w:val="16"/>
              </w:rPr>
              <w:t xml:space="preserve">Yes </w:t>
            </w:r>
            <w:r w:rsidR="008A44C6">
              <w:rPr>
                <w:sz w:val="16"/>
                <w:szCs w:val="16"/>
              </w:rPr>
              <w:fldChar w:fldCharType="begin">
                <w:ffData>
                  <w:name w:val="Check1"/>
                  <w:enabled/>
                  <w:calcOnExit w:val="0"/>
                  <w:checkBox>
                    <w:sizeAuto/>
                    <w:default w:val="0"/>
                  </w:checkBox>
                </w:ffData>
              </w:fldChar>
            </w:r>
            <w:r w:rsidR="008A44C6">
              <w:rPr>
                <w:sz w:val="16"/>
                <w:szCs w:val="16"/>
              </w:rPr>
              <w:instrText xml:space="preserve"> </w:instrText>
            </w:r>
            <w:bookmarkStart w:id="0" w:name="Check1"/>
            <w:r w:rsidR="008A44C6">
              <w:rPr>
                <w:sz w:val="16"/>
                <w:szCs w:val="16"/>
              </w:rPr>
              <w:instrText xml:space="preserve">FORMCHECKBOX </w:instrText>
            </w:r>
            <w:r w:rsidR="008A44C6">
              <w:rPr>
                <w:sz w:val="16"/>
                <w:szCs w:val="16"/>
              </w:rPr>
            </w:r>
            <w:r w:rsidR="008A44C6">
              <w:rPr>
                <w:sz w:val="16"/>
                <w:szCs w:val="16"/>
              </w:rPr>
              <w:fldChar w:fldCharType="separate"/>
            </w:r>
            <w:r w:rsidR="008A44C6">
              <w:rPr>
                <w:sz w:val="16"/>
                <w:szCs w:val="16"/>
              </w:rPr>
              <w:fldChar w:fldCharType="end"/>
            </w:r>
            <w:bookmarkEnd w:id="0"/>
            <w:r>
              <w:rPr>
                <w:sz w:val="16"/>
                <w:szCs w:val="16"/>
              </w:rPr>
              <w:t xml:space="preserve">  </w:t>
            </w:r>
            <w:r w:rsidRPr="0035585C">
              <w:rPr>
                <w:sz w:val="16"/>
                <w:szCs w:val="16"/>
              </w:rPr>
              <w:t xml:space="preserve">No </w:t>
            </w:r>
            <w:r>
              <w:rPr>
                <w:sz w:val="16"/>
                <w:szCs w:val="16"/>
              </w:rPr>
              <w:t xml:space="preserve"> </w:t>
            </w:r>
            <w:r w:rsidRPr="00391E7F">
              <w:rPr>
                <w:sz w:val="10"/>
                <w:szCs w:val="16"/>
              </w:rPr>
              <w:t xml:space="preserve"> </w:t>
            </w:r>
            <w:r w:rsidR="00897C62">
              <w:rPr>
                <w:sz w:val="16"/>
                <w:szCs w:val="16"/>
              </w:rPr>
              <w:fldChar w:fldCharType="begin">
                <w:ffData>
                  <w:name w:val="Check2"/>
                  <w:enabled/>
                  <w:calcOnExit w:val="0"/>
                  <w:checkBox>
                    <w:sizeAuto/>
                    <w:default w:val="1"/>
                  </w:checkBox>
                </w:ffData>
              </w:fldChar>
            </w:r>
            <w:bookmarkStart w:id="1" w:name="Check2"/>
            <w:r w:rsidR="00897C62">
              <w:rPr>
                <w:sz w:val="16"/>
                <w:szCs w:val="16"/>
              </w:rPr>
              <w:instrText xml:space="preserve"> FORMCHECKBOX </w:instrText>
            </w:r>
            <w:r w:rsidR="00897C62">
              <w:rPr>
                <w:sz w:val="16"/>
                <w:szCs w:val="16"/>
              </w:rPr>
            </w:r>
            <w:r w:rsidR="00897C62">
              <w:rPr>
                <w:sz w:val="16"/>
                <w:szCs w:val="16"/>
              </w:rPr>
              <w:fldChar w:fldCharType="separate"/>
            </w:r>
            <w:r w:rsidR="00897C62">
              <w:rPr>
                <w:sz w:val="16"/>
                <w:szCs w:val="16"/>
              </w:rPr>
              <w:fldChar w:fldCharType="end"/>
            </w:r>
            <w:bookmarkEnd w:id="1"/>
          </w:p>
        </w:tc>
      </w:tr>
      <w:tr w:rsidR="004120A7" w:rsidRPr="002E1CA3" w14:paraId="3C4D39A4" w14:textId="77777777" w:rsidTr="00F26AB8">
        <w:trPr>
          <w:jc w:val="center"/>
        </w:trPr>
        <w:tc>
          <w:tcPr>
            <w:tcW w:w="5405" w:type="dxa"/>
            <w:gridSpan w:val="3"/>
            <w:tcBorders>
              <w:bottom w:val="nil"/>
            </w:tcBorders>
          </w:tcPr>
          <w:p w14:paraId="52E4EDA6" w14:textId="77777777" w:rsidR="004120A7" w:rsidRPr="00F77711" w:rsidRDefault="004120A7" w:rsidP="007E7AE7">
            <w:pPr>
              <w:jc w:val="both"/>
              <w:rPr>
                <w:b/>
                <w:color w:val="7F7F7F" w:themeColor="text1" w:themeTint="80"/>
                <w:sz w:val="16"/>
                <w:szCs w:val="16"/>
              </w:rPr>
            </w:pPr>
            <w:r w:rsidRPr="00F77711">
              <w:rPr>
                <w:b/>
                <w:color w:val="7F7F7F" w:themeColor="text1" w:themeTint="80"/>
                <w:sz w:val="16"/>
                <w:szCs w:val="16"/>
              </w:rPr>
              <w:t>LOCATION</w:t>
            </w:r>
          </w:p>
        </w:tc>
        <w:tc>
          <w:tcPr>
            <w:tcW w:w="3375" w:type="dxa"/>
            <w:gridSpan w:val="3"/>
            <w:tcBorders>
              <w:bottom w:val="nil"/>
            </w:tcBorders>
          </w:tcPr>
          <w:p w14:paraId="337DE7E6"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INCUMBENT</w:t>
            </w:r>
          </w:p>
        </w:tc>
        <w:tc>
          <w:tcPr>
            <w:tcW w:w="2028" w:type="dxa"/>
            <w:gridSpan w:val="4"/>
            <w:tcBorders>
              <w:bottom w:val="nil"/>
            </w:tcBorders>
          </w:tcPr>
          <w:p w14:paraId="0036404B" w14:textId="77777777" w:rsidR="004120A7" w:rsidRPr="00F77711" w:rsidRDefault="004120A7" w:rsidP="007E7AE7">
            <w:pPr>
              <w:jc w:val="both"/>
              <w:rPr>
                <w:b/>
                <w:color w:val="7F7F7F" w:themeColor="text1" w:themeTint="80"/>
                <w:sz w:val="16"/>
                <w:szCs w:val="16"/>
              </w:rPr>
            </w:pPr>
            <w:r>
              <w:rPr>
                <w:b/>
                <w:color w:val="7F7F7F" w:themeColor="text1" w:themeTint="80"/>
                <w:sz w:val="16"/>
                <w:szCs w:val="16"/>
              </w:rPr>
              <w:t>EFFECTIVE DATE</w:t>
            </w:r>
          </w:p>
        </w:tc>
      </w:tr>
      <w:tr w:rsidR="004120A7" w:rsidRPr="00167A73" w14:paraId="7F270CA6" w14:textId="77777777" w:rsidTr="00F26AB8">
        <w:trPr>
          <w:jc w:val="center"/>
        </w:trPr>
        <w:tc>
          <w:tcPr>
            <w:tcW w:w="5405" w:type="dxa"/>
            <w:gridSpan w:val="3"/>
            <w:tcBorders>
              <w:top w:val="nil"/>
              <w:bottom w:val="single" w:sz="4" w:space="0" w:color="auto"/>
            </w:tcBorders>
            <w:vAlign w:val="center"/>
          </w:tcPr>
          <w:p w14:paraId="79A90B7D" w14:textId="6A3595EA" w:rsidR="004120A7" w:rsidRPr="00167A73" w:rsidRDefault="00F25303" w:rsidP="007E7AE7">
            <w:pPr>
              <w:jc w:val="both"/>
            </w:pPr>
            <w:r>
              <w:t xml:space="preserve">Chowchilla, California </w:t>
            </w:r>
          </w:p>
        </w:tc>
        <w:tc>
          <w:tcPr>
            <w:tcW w:w="3375" w:type="dxa"/>
            <w:gridSpan w:val="3"/>
            <w:tcBorders>
              <w:top w:val="nil"/>
              <w:bottom w:val="single" w:sz="4" w:space="0" w:color="auto"/>
            </w:tcBorders>
            <w:vAlign w:val="center"/>
          </w:tcPr>
          <w:p w14:paraId="652AAA80" w14:textId="77777777" w:rsidR="004120A7" w:rsidRPr="00167A73" w:rsidRDefault="004120A7" w:rsidP="007E7AE7">
            <w:pPr>
              <w:jc w:val="both"/>
            </w:pPr>
          </w:p>
        </w:tc>
        <w:tc>
          <w:tcPr>
            <w:tcW w:w="2028" w:type="dxa"/>
            <w:gridSpan w:val="4"/>
            <w:tcBorders>
              <w:top w:val="nil"/>
              <w:bottom w:val="single" w:sz="4" w:space="0" w:color="auto"/>
            </w:tcBorders>
            <w:vAlign w:val="center"/>
          </w:tcPr>
          <w:p w14:paraId="30DBE683" w14:textId="4C194760" w:rsidR="004120A7" w:rsidRPr="00167A73" w:rsidRDefault="004120A7" w:rsidP="007E7AE7">
            <w:pPr>
              <w:jc w:val="both"/>
            </w:pPr>
          </w:p>
        </w:tc>
      </w:tr>
      <w:tr w:rsidR="004120A7" w:rsidRPr="002E1CA3" w14:paraId="3256F39E" w14:textId="77777777" w:rsidTr="00F26AB8">
        <w:trPr>
          <w:jc w:val="center"/>
        </w:trPr>
        <w:tc>
          <w:tcPr>
            <w:tcW w:w="10808" w:type="dxa"/>
            <w:gridSpan w:val="10"/>
            <w:tcBorders>
              <w:bottom w:val="single" w:sz="4" w:space="0" w:color="auto"/>
            </w:tcBorders>
            <w:shd w:val="clear" w:color="auto" w:fill="D9D9D9" w:themeFill="background1" w:themeFillShade="D9"/>
          </w:tcPr>
          <w:p w14:paraId="181D2D13" w14:textId="0C85970C" w:rsidR="004120A7" w:rsidRPr="002E1CA3" w:rsidRDefault="004120A7" w:rsidP="00954A05">
            <w:pPr>
              <w:jc w:val="both"/>
              <w:rPr>
                <w:b/>
                <w:sz w:val="20"/>
                <w:szCs w:val="20"/>
              </w:rPr>
            </w:pPr>
            <w:r>
              <w:rPr>
                <w:b/>
                <w:sz w:val="20"/>
                <w:szCs w:val="20"/>
              </w:rPr>
              <w:t>CDCR’S MISSION</w:t>
            </w:r>
            <w:r w:rsidR="00632FF7">
              <w:rPr>
                <w:b/>
                <w:sz w:val="20"/>
                <w:szCs w:val="20"/>
              </w:rPr>
              <w:t xml:space="preserve"> and VISION</w:t>
            </w:r>
          </w:p>
        </w:tc>
      </w:tr>
      <w:tr w:rsidR="004120A7" w:rsidRPr="002E1CA3" w14:paraId="6408DA42" w14:textId="77777777" w:rsidTr="00F26AB8">
        <w:trPr>
          <w:jc w:val="center"/>
        </w:trPr>
        <w:tc>
          <w:tcPr>
            <w:tcW w:w="10808" w:type="dxa"/>
            <w:gridSpan w:val="10"/>
            <w:tcBorders>
              <w:top w:val="nil"/>
              <w:bottom w:val="single" w:sz="4" w:space="0" w:color="auto"/>
            </w:tcBorders>
          </w:tcPr>
          <w:p w14:paraId="1BA10F5B" w14:textId="77777777" w:rsidR="00632FF7" w:rsidRPr="00C33F94" w:rsidRDefault="00632FF7" w:rsidP="007E7AE7">
            <w:pPr>
              <w:jc w:val="both"/>
              <w:rPr>
                <w:rFonts w:cs="Arial"/>
                <w:b/>
                <w:bCs/>
              </w:rPr>
            </w:pPr>
            <w:r w:rsidRPr="00C33F94">
              <w:rPr>
                <w:rFonts w:cs="Arial"/>
                <w:b/>
                <w:bCs/>
              </w:rPr>
              <w:t>Mission</w:t>
            </w:r>
          </w:p>
          <w:p w14:paraId="2A250794" w14:textId="77777777" w:rsidR="00EE7815" w:rsidRPr="00C33F94" w:rsidRDefault="00EE7815" w:rsidP="007E7AE7">
            <w:pPr>
              <w:jc w:val="both"/>
              <w:rPr>
                <w:rFonts w:cs="Arial"/>
              </w:rPr>
            </w:pPr>
            <w:r w:rsidRPr="00C33F94">
              <w:rPr>
                <w:rFonts w:cs="Arial"/>
              </w:rPr>
              <w:t>To facilitate the successful reintegration of the individuals in our care back to their communities equipped with the tools to be drug-free, healthy, and employable members of society by providing education, treatment, rehabilitative, and restorative justice programs, all in a safe and humane environment.</w:t>
            </w:r>
          </w:p>
          <w:p w14:paraId="4F647EA5" w14:textId="77777777" w:rsidR="00EE7815" w:rsidRPr="00C33F94" w:rsidRDefault="00EE7815" w:rsidP="007E7AE7">
            <w:pPr>
              <w:jc w:val="both"/>
              <w:rPr>
                <w:rFonts w:cs="Arial"/>
                <w:b/>
                <w:bCs/>
              </w:rPr>
            </w:pPr>
          </w:p>
          <w:p w14:paraId="702E02FD" w14:textId="69A08D95" w:rsidR="00632FF7" w:rsidRPr="00C33F94" w:rsidRDefault="00632FF7" w:rsidP="007E7AE7">
            <w:pPr>
              <w:jc w:val="both"/>
              <w:rPr>
                <w:rFonts w:cs="Arial"/>
                <w:b/>
                <w:bCs/>
              </w:rPr>
            </w:pPr>
            <w:r w:rsidRPr="00C33F94">
              <w:rPr>
                <w:rFonts w:cs="Arial"/>
                <w:b/>
                <w:bCs/>
              </w:rPr>
              <w:t>Vision</w:t>
            </w:r>
          </w:p>
          <w:p w14:paraId="4CCCB356" w14:textId="6DAE24DC" w:rsidR="0006712E" w:rsidRPr="002E1CA3" w:rsidRDefault="00F667B8" w:rsidP="007E7AE7">
            <w:pPr>
              <w:jc w:val="both"/>
              <w:rPr>
                <w:sz w:val="20"/>
                <w:szCs w:val="20"/>
              </w:rPr>
            </w:pPr>
            <w:r w:rsidRPr="00C33F94">
              <w:t>We enhance public safety and promote successful community reintegration through education, treatment, and active participation in rehabilitative and restorative justice programs.</w:t>
            </w:r>
          </w:p>
        </w:tc>
      </w:tr>
      <w:tr w:rsidR="004120A7" w:rsidRPr="002E1CA3" w14:paraId="0F8F7200" w14:textId="77777777" w:rsidTr="00F26AB8">
        <w:trPr>
          <w:jc w:val="center"/>
        </w:trPr>
        <w:tc>
          <w:tcPr>
            <w:tcW w:w="10808" w:type="dxa"/>
            <w:gridSpan w:val="10"/>
            <w:tcBorders>
              <w:bottom w:val="single" w:sz="4" w:space="0" w:color="auto"/>
            </w:tcBorders>
            <w:shd w:val="clear" w:color="auto" w:fill="D9D9D9" w:themeFill="background1" w:themeFillShade="D9"/>
          </w:tcPr>
          <w:p w14:paraId="42AA0505" w14:textId="3291D27A" w:rsidR="004120A7" w:rsidRPr="002E1CA3" w:rsidRDefault="004120A7" w:rsidP="007E7AE7">
            <w:pPr>
              <w:jc w:val="both"/>
              <w:rPr>
                <w:b/>
                <w:sz w:val="20"/>
                <w:szCs w:val="20"/>
              </w:rPr>
            </w:pPr>
            <w:r>
              <w:rPr>
                <w:b/>
                <w:sz w:val="20"/>
                <w:szCs w:val="20"/>
              </w:rPr>
              <w:t>COMMITMENT TO DIVERSITY</w:t>
            </w:r>
            <w:r w:rsidR="001A39AE">
              <w:rPr>
                <w:b/>
                <w:sz w:val="20"/>
                <w:szCs w:val="20"/>
              </w:rPr>
              <w:t xml:space="preserve">, </w:t>
            </w:r>
            <w:r w:rsidR="00FA58E7">
              <w:rPr>
                <w:b/>
                <w:sz w:val="20"/>
                <w:szCs w:val="20"/>
              </w:rPr>
              <w:t>EQUITY,</w:t>
            </w:r>
            <w:r>
              <w:rPr>
                <w:b/>
                <w:sz w:val="20"/>
                <w:szCs w:val="20"/>
              </w:rPr>
              <w:t xml:space="preserve"> AND INCLUSION</w:t>
            </w:r>
          </w:p>
        </w:tc>
      </w:tr>
      <w:tr w:rsidR="004120A7" w:rsidRPr="004120A7" w14:paraId="0179DC12" w14:textId="77777777" w:rsidTr="007E4B3B">
        <w:trPr>
          <w:trHeight w:val="887"/>
          <w:jc w:val="center"/>
        </w:trPr>
        <w:tc>
          <w:tcPr>
            <w:tcW w:w="10808" w:type="dxa"/>
            <w:gridSpan w:val="10"/>
            <w:tcBorders>
              <w:top w:val="nil"/>
              <w:bottom w:val="single" w:sz="4" w:space="0" w:color="auto"/>
            </w:tcBorders>
          </w:tcPr>
          <w:p w14:paraId="7A364768" w14:textId="77777777" w:rsidR="00CB0985" w:rsidRPr="00CB0985" w:rsidRDefault="00CB0985" w:rsidP="00CB0985">
            <w:pPr>
              <w:pStyle w:val="Default"/>
              <w:jc w:val="both"/>
              <w:rPr>
                <w:sz w:val="22"/>
                <w:szCs w:val="22"/>
              </w:rPr>
            </w:pPr>
            <w:r w:rsidRPr="00CB0985">
              <w:rPr>
                <w:sz w:val="22"/>
                <w:szCs w:val="22"/>
              </w:rPr>
              <w:t xml:space="preserve">CDCR and CCHCS are committed to transforming the correctional landscape to create safer, more professional, and more fulfilling environments for our employees, the incarcerated population, and those supervised in our communities. Through systemwide improvements grounded in proven and emerging practices, we aim to strengthen rehabilitation, enhance workplace satisfaction, and support successful reentry into the community through our institutions, parole, and community partnerships. Our shared mission is to promote safety, wellness, and human dignity while fostering positive change for all those who live and work within our institutions and communities. </w:t>
            </w:r>
          </w:p>
          <w:p w14:paraId="0F5E4F27" w14:textId="77777777" w:rsidR="00CB0985" w:rsidRPr="00CB0985" w:rsidRDefault="00CB0985" w:rsidP="00CB0985">
            <w:pPr>
              <w:pStyle w:val="Default"/>
              <w:rPr>
                <w:sz w:val="22"/>
                <w:szCs w:val="22"/>
              </w:rPr>
            </w:pPr>
          </w:p>
          <w:p w14:paraId="0D153408" w14:textId="086DA425" w:rsidR="00D52447" w:rsidRPr="00D52447" w:rsidRDefault="00CB0985" w:rsidP="00CB0985">
            <w:pPr>
              <w:pStyle w:val="Default"/>
              <w:jc w:val="both"/>
              <w:rPr>
                <w:sz w:val="20"/>
                <w:szCs w:val="20"/>
              </w:rPr>
            </w:pPr>
            <w:r w:rsidRPr="00CB0985">
              <w:rPr>
                <w:sz w:val="22"/>
                <w:szCs w:val="22"/>
              </w:rPr>
              <w:t xml:space="preserve">CDCR and CCHCS are committed to building an inclusive respectful workplace. We are determined to attract and hire candidates from all communities and empower employees from a variety of backgrounds, perspectives, and personal experiences. We are proud to foster inclusion and drive collaborative efforts at all levels of the Department. </w:t>
            </w:r>
          </w:p>
        </w:tc>
      </w:tr>
      <w:tr w:rsidR="004120A7" w:rsidRPr="002E1CA3" w14:paraId="7AE66C03" w14:textId="77777777" w:rsidTr="00F26AB8">
        <w:trPr>
          <w:jc w:val="center"/>
        </w:trPr>
        <w:tc>
          <w:tcPr>
            <w:tcW w:w="10808" w:type="dxa"/>
            <w:gridSpan w:val="10"/>
            <w:tcBorders>
              <w:bottom w:val="single" w:sz="4" w:space="0" w:color="auto"/>
            </w:tcBorders>
            <w:shd w:val="clear" w:color="auto" w:fill="D9D9D9" w:themeFill="background1" w:themeFillShade="D9"/>
          </w:tcPr>
          <w:p w14:paraId="3AFC44C1" w14:textId="77777777" w:rsidR="004120A7" w:rsidRPr="002E1CA3" w:rsidRDefault="004120A7" w:rsidP="007E7AE7">
            <w:pPr>
              <w:jc w:val="both"/>
              <w:rPr>
                <w:b/>
                <w:sz w:val="20"/>
                <w:szCs w:val="20"/>
              </w:rPr>
            </w:pPr>
            <w:r>
              <w:rPr>
                <w:b/>
                <w:sz w:val="20"/>
                <w:szCs w:val="20"/>
              </w:rPr>
              <w:t>DIVISION OVERVIEW</w:t>
            </w:r>
          </w:p>
        </w:tc>
      </w:tr>
      <w:tr w:rsidR="004120A7" w:rsidRPr="002E1CA3" w14:paraId="1D26B89B" w14:textId="77777777" w:rsidTr="00F26AB8">
        <w:trPr>
          <w:jc w:val="center"/>
        </w:trPr>
        <w:tc>
          <w:tcPr>
            <w:tcW w:w="10808" w:type="dxa"/>
            <w:gridSpan w:val="10"/>
            <w:tcBorders>
              <w:top w:val="nil"/>
              <w:bottom w:val="single" w:sz="4" w:space="0" w:color="auto"/>
            </w:tcBorders>
          </w:tcPr>
          <w:p w14:paraId="0B88E0DA" w14:textId="22CB531B" w:rsidR="008663B7" w:rsidRPr="002E1CA3" w:rsidRDefault="0091514E" w:rsidP="00CB0985">
            <w:pPr>
              <w:jc w:val="both"/>
              <w:rPr>
                <w:sz w:val="20"/>
                <w:szCs w:val="20"/>
              </w:rPr>
            </w:pPr>
            <w:r w:rsidRPr="00C33F94">
              <w:t xml:space="preserve">General statement highlighting the Division’s </w:t>
            </w:r>
            <w:r w:rsidR="00E50F94" w:rsidRPr="00C33F94">
              <w:t>role and responsibilities.</w:t>
            </w:r>
          </w:p>
        </w:tc>
      </w:tr>
      <w:tr w:rsidR="002E1CA3" w:rsidRPr="002E1CA3" w14:paraId="0E11BCC8" w14:textId="77777777" w:rsidTr="00F26AB8">
        <w:trPr>
          <w:jc w:val="center"/>
        </w:trPr>
        <w:tc>
          <w:tcPr>
            <w:tcW w:w="10808" w:type="dxa"/>
            <w:gridSpan w:val="10"/>
            <w:tcBorders>
              <w:bottom w:val="single" w:sz="4" w:space="0" w:color="auto"/>
            </w:tcBorders>
            <w:shd w:val="clear" w:color="auto" w:fill="D9D9D9" w:themeFill="background1" w:themeFillShade="D9"/>
          </w:tcPr>
          <w:p w14:paraId="7184C8A1" w14:textId="77777777" w:rsidR="00F20EC9" w:rsidRPr="002E1CA3" w:rsidRDefault="00F20EC9" w:rsidP="007E7AE7">
            <w:pPr>
              <w:jc w:val="both"/>
              <w:rPr>
                <w:b/>
                <w:sz w:val="20"/>
                <w:szCs w:val="20"/>
              </w:rPr>
            </w:pPr>
            <w:r w:rsidRPr="002E1CA3">
              <w:rPr>
                <w:b/>
                <w:sz w:val="20"/>
                <w:szCs w:val="20"/>
              </w:rPr>
              <w:t>GENERAL STATEMENT</w:t>
            </w:r>
          </w:p>
        </w:tc>
      </w:tr>
      <w:tr w:rsidR="002E1CA3" w:rsidRPr="00F25303" w14:paraId="5CB118F8" w14:textId="77777777" w:rsidTr="00F26AB8">
        <w:trPr>
          <w:jc w:val="center"/>
        </w:trPr>
        <w:tc>
          <w:tcPr>
            <w:tcW w:w="10808" w:type="dxa"/>
            <w:gridSpan w:val="10"/>
            <w:tcBorders>
              <w:top w:val="nil"/>
              <w:bottom w:val="single" w:sz="4" w:space="0" w:color="auto"/>
            </w:tcBorders>
          </w:tcPr>
          <w:p w14:paraId="3F6AD3B5" w14:textId="53908299" w:rsidR="00306B96" w:rsidRPr="00CB0985" w:rsidRDefault="00306B96" w:rsidP="00306B96">
            <w:pPr>
              <w:jc w:val="both"/>
              <w:rPr>
                <w:rFonts w:ascii="Calibri" w:eastAsia="Times New Roman" w:hAnsi="Calibri" w:cs="Calibri"/>
              </w:rPr>
            </w:pPr>
            <w:r w:rsidRPr="00CB0985">
              <w:rPr>
                <w:rFonts w:eastAsia="Times New Roman" w:cstheme="minorHAnsi"/>
              </w:rPr>
              <w:t>Under the administrative direction of the Associate Warden, Business Services Division, the Correctional Business Manager I, DOC plans, organizes and directs Business Services Division activities.  This includes accounting, motor pool garage, fiscal yearly institutional budget, procurement/contract functions, food preparation and service, supply and warehouse operations, clothing and canteen programs, property control, and personnel.  Assist in planning and</w:t>
            </w:r>
            <w:r w:rsidRPr="00306B96">
              <w:rPr>
                <w:rFonts w:ascii="Times New Roman" w:eastAsia="Times New Roman" w:hAnsi="Times New Roman" w:cs="Times New Roman"/>
                <w:sz w:val="24"/>
                <w:szCs w:val="24"/>
              </w:rPr>
              <w:t xml:space="preserve"> </w:t>
            </w:r>
            <w:r w:rsidRPr="00CB0985">
              <w:rPr>
                <w:rFonts w:ascii="Calibri" w:eastAsia="Times New Roman" w:hAnsi="Calibri" w:cs="Calibri"/>
              </w:rPr>
              <w:t xml:space="preserve">administering budget and Business Services Division functions to meet the needs of the institution, </w:t>
            </w:r>
            <w:proofErr w:type="gramStart"/>
            <w:r w:rsidRPr="00CB0985">
              <w:rPr>
                <w:rFonts w:ascii="Calibri" w:eastAsia="Times New Roman" w:hAnsi="Calibri" w:cs="Calibri"/>
              </w:rPr>
              <w:t>in</w:t>
            </w:r>
            <w:r w:rsidR="001917FF" w:rsidRPr="00CB0985">
              <w:rPr>
                <w:rFonts w:ascii="Calibri" w:eastAsia="Times New Roman" w:hAnsi="Calibri" w:cs="Calibri"/>
              </w:rPr>
              <w:t>carcerated</w:t>
            </w:r>
            <w:proofErr w:type="gramEnd"/>
            <w:r w:rsidR="001917FF" w:rsidRPr="00CB0985">
              <w:rPr>
                <w:rFonts w:ascii="Calibri" w:eastAsia="Times New Roman" w:hAnsi="Calibri" w:cs="Calibri"/>
              </w:rPr>
              <w:t xml:space="preserve"> individuals</w:t>
            </w:r>
            <w:r w:rsidRPr="00CB0985">
              <w:rPr>
                <w:rFonts w:ascii="Calibri" w:eastAsia="Times New Roman" w:hAnsi="Calibri" w:cs="Calibri"/>
              </w:rPr>
              <w:t>, staff and institutional programs.</w:t>
            </w:r>
          </w:p>
          <w:p w14:paraId="54FF2EBE" w14:textId="1BBAF395" w:rsidR="008663B7" w:rsidRPr="00D52447" w:rsidRDefault="008663B7" w:rsidP="00306B96">
            <w:pPr>
              <w:jc w:val="both"/>
              <w:rPr>
                <w:sz w:val="20"/>
                <w:szCs w:val="20"/>
              </w:rPr>
            </w:pPr>
          </w:p>
        </w:tc>
      </w:tr>
      <w:tr w:rsidR="002E1CA3" w:rsidRPr="002E1CA3" w14:paraId="63CD6B82" w14:textId="77777777" w:rsidTr="00F26AB8">
        <w:trPr>
          <w:jc w:val="center"/>
        </w:trPr>
        <w:tc>
          <w:tcPr>
            <w:tcW w:w="1437" w:type="dxa"/>
            <w:tcBorders>
              <w:top w:val="single" w:sz="4" w:space="0" w:color="auto"/>
              <w:bottom w:val="single" w:sz="4" w:space="0" w:color="auto"/>
            </w:tcBorders>
            <w:shd w:val="clear" w:color="auto" w:fill="D9D9D9" w:themeFill="background1" w:themeFillShade="D9"/>
          </w:tcPr>
          <w:p w14:paraId="1117DC28" w14:textId="77777777" w:rsidR="00F20EC9" w:rsidRPr="002E1CA3" w:rsidRDefault="00F20EC9" w:rsidP="00652ECA">
            <w:pPr>
              <w:rPr>
                <w:b/>
                <w:sz w:val="16"/>
                <w:szCs w:val="16"/>
              </w:rPr>
            </w:pPr>
            <w:r w:rsidRPr="002E1CA3">
              <w:rPr>
                <w:b/>
                <w:sz w:val="16"/>
                <w:szCs w:val="16"/>
              </w:rPr>
              <w:lastRenderedPageBreak/>
              <w:t>% of time performing duties</w:t>
            </w:r>
          </w:p>
        </w:tc>
        <w:tc>
          <w:tcPr>
            <w:tcW w:w="9371" w:type="dxa"/>
            <w:gridSpan w:val="9"/>
            <w:tcBorders>
              <w:top w:val="single" w:sz="4" w:space="0" w:color="auto"/>
              <w:bottom w:val="single" w:sz="4" w:space="0" w:color="auto"/>
            </w:tcBorders>
            <w:shd w:val="clear" w:color="auto" w:fill="D9D9D9" w:themeFill="background1" w:themeFillShade="D9"/>
          </w:tcPr>
          <w:p w14:paraId="5B6599E2" w14:textId="77777777" w:rsidR="00F20EC9" w:rsidRPr="002E1CA3" w:rsidRDefault="00F20EC9" w:rsidP="007E7AE7">
            <w:pPr>
              <w:jc w:val="both"/>
              <w:rPr>
                <w:b/>
                <w:sz w:val="16"/>
                <w:szCs w:val="16"/>
              </w:rPr>
            </w:pPr>
            <w:r w:rsidRPr="002E1CA3">
              <w:rPr>
                <w:b/>
                <w:sz w:val="16"/>
                <w:szCs w:val="16"/>
              </w:rPr>
              <w:t>Indicate the duties and responsibilities assigned to the position and the percentage of time spent on each.  Group related tasks under the same percentage with the highest percentage first.</w:t>
            </w:r>
          </w:p>
        </w:tc>
      </w:tr>
      <w:tr w:rsidR="002E1CA3" w:rsidRPr="00D6066F" w14:paraId="72E656C1" w14:textId="77777777" w:rsidTr="002D56DB">
        <w:trPr>
          <w:trHeight w:val="1008"/>
          <w:jc w:val="center"/>
        </w:trPr>
        <w:tc>
          <w:tcPr>
            <w:tcW w:w="1437" w:type="dxa"/>
            <w:tcBorders>
              <w:top w:val="single" w:sz="4" w:space="0" w:color="auto"/>
              <w:left w:val="single" w:sz="4" w:space="0" w:color="auto"/>
              <w:bottom w:val="nil"/>
              <w:right w:val="single" w:sz="4" w:space="0" w:color="auto"/>
            </w:tcBorders>
          </w:tcPr>
          <w:p w14:paraId="424B8B21" w14:textId="77777777" w:rsidR="00C33F94" w:rsidRDefault="001917FF" w:rsidP="00C33F94">
            <w:pPr>
              <w:jc w:val="center"/>
              <w:rPr>
                <w:rFonts w:cstheme="minorHAnsi"/>
              </w:rPr>
            </w:pPr>
            <w:r>
              <w:rPr>
                <w:rFonts w:cstheme="minorHAnsi"/>
              </w:rPr>
              <w:t>25%</w:t>
            </w:r>
          </w:p>
          <w:p w14:paraId="1B334A05" w14:textId="77777777" w:rsidR="001917FF" w:rsidRDefault="001917FF" w:rsidP="00C33F94">
            <w:pPr>
              <w:jc w:val="center"/>
              <w:rPr>
                <w:rFonts w:cstheme="minorHAnsi"/>
              </w:rPr>
            </w:pPr>
          </w:p>
          <w:p w14:paraId="5F275692" w14:textId="77777777" w:rsidR="001917FF" w:rsidRDefault="001917FF" w:rsidP="00C33F94">
            <w:pPr>
              <w:jc w:val="center"/>
              <w:rPr>
                <w:rFonts w:cstheme="minorHAnsi"/>
              </w:rPr>
            </w:pPr>
          </w:p>
          <w:p w14:paraId="0866E5D0" w14:textId="77777777" w:rsidR="001917FF" w:rsidRDefault="001917FF" w:rsidP="00C33F94">
            <w:pPr>
              <w:jc w:val="center"/>
              <w:rPr>
                <w:rFonts w:cstheme="minorHAnsi"/>
              </w:rPr>
            </w:pPr>
          </w:p>
          <w:p w14:paraId="65E25018" w14:textId="77777777" w:rsidR="001917FF" w:rsidRDefault="001917FF" w:rsidP="00C33F94">
            <w:pPr>
              <w:jc w:val="center"/>
              <w:rPr>
                <w:rFonts w:cstheme="minorHAnsi"/>
              </w:rPr>
            </w:pPr>
          </w:p>
          <w:p w14:paraId="257AB19B" w14:textId="77777777" w:rsidR="001917FF" w:rsidRDefault="001917FF" w:rsidP="00C33F94">
            <w:pPr>
              <w:jc w:val="center"/>
              <w:rPr>
                <w:rFonts w:cstheme="minorHAnsi"/>
              </w:rPr>
            </w:pPr>
          </w:p>
          <w:p w14:paraId="5F4AECF7" w14:textId="77777777" w:rsidR="001917FF" w:rsidRDefault="001917FF" w:rsidP="00C33F94">
            <w:pPr>
              <w:jc w:val="center"/>
              <w:rPr>
                <w:rFonts w:cstheme="minorHAnsi"/>
              </w:rPr>
            </w:pPr>
          </w:p>
          <w:p w14:paraId="18CCCB56" w14:textId="7B84DE8F" w:rsidR="001917FF" w:rsidRDefault="001917FF" w:rsidP="00C33F94">
            <w:pPr>
              <w:jc w:val="center"/>
              <w:rPr>
                <w:rFonts w:cstheme="minorHAnsi"/>
              </w:rPr>
            </w:pPr>
            <w:r>
              <w:rPr>
                <w:rFonts w:cstheme="minorHAnsi"/>
              </w:rPr>
              <w:t>20%</w:t>
            </w:r>
          </w:p>
          <w:p w14:paraId="4646A354" w14:textId="77777777" w:rsidR="001917FF" w:rsidRDefault="001917FF" w:rsidP="00C33F94">
            <w:pPr>
              <w:jc w:val="center"/>
              <w:rPr>
                <w:rFonts w:cstheme="minorHAnsi"/>
              </w:rPr>
            </w:pPr>
          </w:p>
          <w:p w14:paraId="2B353AB0" w14:textId="77777777" w:rsidR="001917FF" w:rsidRDefault="001917FF" w:rsidP="00C33F94">
            <w:pPr>
              <w:jc w:val="center"/>
              <w:rPr>
                <w:rFonts w:cstheme="minorHAnsi"/>
              </w:rPr>
            </w:pPr>
          </w:p>
          <w:p w14:paraId="4854D049" w14:textId="77777777" w:rsidR="001917FF" w:rsidRDefault="001917FF" w:rsidP="00C33F94">
            <w:pPr>
              <w:jc w:val="center"/>
              <w:rPr>
                <w:rFonts w:cstheme="minorHAnsi"/>
              </w:rPr>
            </w:pPr>
          </w:p>
          <w:p w14:paraId="132FE99B" w14:textId="77777777" w:rsidR="001917FF" w:rsidRDefault="001917FF" w:rsidP="00C33F94">
            <w:pPr>
              <w:jc w:val="center"/>
              <w:rPr>
                <w:rFonts w:cstheme="minorHAnsi"/>
              </w:rPr>
            </w:pPr>
          </w:p>
          <w:p w14:paraId="138D34BF" w14:textId="77777777" w:rsidR="001917FF" w:rsidRDefault="001917FF" w:rsidP="00C33F94">
            <w:pPr>
              <w:jc w:val="center"/>
              <w:rPr>
                <w:rFonts w:cstheme="minorHAnsi"/>
              </w:rPr>
            </w:pPr>
          </w:p>
          <w:p w14:paraId="65CDE5AF" w14:textId="77777777" w:rsidR="001917FF" w:rsidRDefault="001917FF" w:rsidP="00C33F94">
            <w:pPr>
              <w:jc w:val="center"/>
              <w:rPr>
                <w:rFonts w:cstheme="minorHAnsi"/>
              </w:rPr>
            </w:pPr>
          </w:p>
          <w:p w14:paraId="156693CE" w14:textId="44A4789F" w:rsidR="001917FF" w:rsidRDefault="001917FF" w:rsidP="00C33F94">
            <w:pPr>
              <w:jc w:val="center"/>
              <w:rPr>
                <w:rFonts w:cstheme="minorHAnsi"/>
              </w:rPr>
            </w:pPr>
            <w:r>
              <w:rPr>
                <w:rFonts w:cstheme="minorHAnsi"/>
              </w:rPr>
              <w:t>20%</w:t>
            </w:r>
          </w:p>
          <w:p w14:paraId="296F43CB" w14:textId="77777777" w:rsidR="001917FF" w:rsidRDefault="001917FF" w:rsidP="00C33F94">
            <w:pPr>
              <w:jc w:val="center"/>
              <w:rPr>
                <w:rFonts w:cstheme="minorHAnsi"/>
              </w:rPr>
            </w:pPr>
          </w:p>
          <w:p w14:paraId="0CC9FC40" w14:textId="77777777" w:rsidR="001917FF" w:rsidRDefault="001917FF" w:rsidP="00C33F94">
            <w:pPr>
              <w:jc w:val="center"/>
              <w:rPr>
                <w:rFonts w:cstheme="minorHAnsi"/>
              </w:rPr>
            </w:pPr>
          </w:p>
          <w:p w14:paraId="6EA411F5" w14:textId="77777777" w:rsidR="001917FF" w:rsidRDefault="001917FF" w:rsidP="00C33F94">
            <w:pPr>
              <w:jc w:val="center"/>
              <w:rPr>
                <w:rFonts w:cstheme="minorHAnsi"/>
              </w:rPr>
            </w:pPr>
          </w:p>
          <w:p w14:paraId="075428FB" w14:textId="77777777" w:rsidR="001917FF" w:rsidRDefault="001917FF" w:rsidP="00C33F94">
            <w:pPr>
              <w:jc w:val="center"/>
              <w:rPr>
                <w:rFonts w:cstheme="minorHAnsi"/>
              </w:rPr>
            </w:pPr>
          </w:p>
          <w:p w14:paraId="2E159DFF" w14:textId="77777777" w:rsidR="001917FF" w:rsidRDefault="001917FF" w:rsidP="00C33F94">
            <w:pPr>
              <w:jc w:val="center"/>
              <w:rPr>
                <w:rFonts w:cstheme="minorHAnsi"/>
              </w:rPr>
            </w:pPr>
          </w:p>
          <w:p w14:paraId="400D7714" w14:textId="444564E3" w:rsidR="001917FF" w:rsidRDefault="001917FF" w:rsidP="00C33F94">
            <w:pPr>
              <w:jc w:val="center"/>
              <w:rPr>
                <w:rFonts w:cstheme="minorHAnsi"/>
              </w:rPr>
            </w:pPr>
            <w:r>
              <w:rPr>
                <w:rFonts w:cstheme="minorHAnsi"/>
              </w:rPr>
              <w:t>20%</w:t>
            </w:r>
          </w:p>
          <w:p w14:paraId="4E312495" w14:textId="77777777" w:rsidR="001917FF" w:rsidRDefault="001917FF" w:rsidP="00C33F94">
            <w:pPr>
              <w:jc w:val="center"/>
              <w:rPr>
                <w:rFonts w:cstheme="minorHAnsi"/>
              </w:rPr>
            </w:pPr>
          </w:p>
          <w:p w14:paraId="58B0A632" w14:textId="77777777" w:rsidR="001917FF" w:rsidRDefault="001917FF" w:rsidP="00C33F94">
            <w:pPr>
              <w:jc w:val="center"/>
              <w:rPr>
                <w:rFonts w:cstheme="minorHAnsi"/>
              </w:rPr>
            </w:pPr>
          </w:p>
          <w:p w14:paraId="61AF58C5" w14:textId="77777777" w:rsidR="001917FF" w:rsidRDefault="001917FF" w:rsidP="00C33F94">
            <w:pPr>
              <w:jc w:val="center"/>
              <w:rPr>
                <w:rFonts w:cstheme="minorHAnsi"/>
              </w:rPr>
            </w:pPr>
          </w:p>
          <w:p w14:paraId="147DE897" w14:textId="77777777" w:rsidR="001917FF" w:rsidRDefault="001917FF" w:rsidP="00C33F94">
            <w:pPr>
              <w:jc w:val="center"/>
              <w:rPr>
                <w:rFonts w:cstheme="minorHAnsi"/>
              </w:rPr>
            </w:pPr>
          </w:p>
          <w:p w14:paraId="5B6FD92F" w14:textId="77777777" w:rsidR="001917FF" w:rsidRDefault="001917FF" w:rsidP="00C33F94">
            <w:pPr>
              <w:jc w:val="center"/>
              <w:rPr>
                <w:rFonts w:cstheme="minorHAnsi"/>
              </w:rPr>
            </w:pPr>
          </w:p>
          <w:p w14:paraId="2BDA8593" w14:textId="0356D855" w:rsidR="001917FF" w:rsidRDefault="001917FF" w:rsidP="00C33F94">
            <w:pPr>
              <w:jc w:val="center"/>
              <w:rPr>
                <w:rFonts w:cstheme="minorHAnsi"/>
              </w:rPr>
            </w:pPr>
            <w:r>
              <w:rPr>
                <w:rFonts w:cstheme="minorHAnsi"/>
              </w:rPr>
              <w:t>15%</w:t>
            </w:r>
          </w:p>
          <w:p w14:paraId="1D9FE83E" w14:textId="77777777" w:rsidR="001917FF" w:rsidRDefault="001917FF" w:rsidP="00C33F94">
            <w:pPr>
              <w:jc w:val="center"/>
              <w:rPr>
                <w:rFonts w:cstheme="minorHAnsi"/>
              </w:rPr>
            </w:pPr>
          </w:p>
          <w:p w14:paraId="21BAFB55" w14:textId="77777777" w:rsidR="001917FF" w:rsidRDefault="001917FF" w:rsidP="00C33F94">
            <w:pPr>
              <w:jc w:val="center"/>
              <w:rPr>
                <w:rFonts w:cstheme="minorHAnsi"/>
              </w:rPr>
            </w:pPr>
          </w:p>
          <w:p w14:paraId="0AB3A295" w14:textId="77777777" w:rsidR="001917FF" w:rsidRDefault="001917FF" w:rsidP="00C33F94">
            <w:pPr>
              <w:jc w:val="center"/>
              <w:rPr>
                <w:rFonts w:cstheme="minorHAnsi"/>
              </w:rPr>
            </w:pPr>
          </w:p>
          <w:p w14:paraId="0C9D33B8" w14:textId="77777777" w:rsidR="001917FF" w:rsidRDefault="001917FF" w:rsidP="00C33F94">
            <w:pPr>
              <w:jc w:val="center"/>
              <w:rPr>
                <w:rFonts w:cstheme="minorHAnsi"/>
              </w:rPr>
            </w:pPr>
          </w:p>
          <w:p w14:paraId="75A5BACB" w14:textId="77777777" w:rsidR="001917FF" w:rsidRDefault="001917FF" w:rsidP="00C33F94">
            <w:pPr>
              <w:jc w:val="center"/>
              <w:rPr>
                <w:rFonts w:cstheme="minorHAnsi"/>
              </w:rPr>
            </w:pPr>
          </w:p>
          <w:p w14:paraId="6CBCF444" w14:textId="77777777" w:rsidR="001917FF" w:rsidRDefault="001917FF" w:rsidP="00C33F94">
            <w:pPr>
              <w:jc w:val="center"/>
              <w:rPr>
                <w:rFonts w:cstheme="minorHAnsi"/>
              </w:rPr>
            </w:pPr>
          </w:p>
          <w:p w14:paraId="4B3F5373" w14:textId="2E654079" w:rsidR="001917FF" w:rsidRDefault="001917FF" w:rsidP="00C33F94">
            <w:pPr>
              <w:jc w:val="center"/>
              <w:rPr>
                <w:rFonts w:cstheme="minorHAnsi"/>
              </w:rPr>
            </w:pPr>
            <w:r>
              <w:rPr>
                <w:rFonts w:cstheme="minorHAnsi"/>
              </w:rPr>
              <w:t>10%</w:t>
            </w:r>
          </w:p>
          <w:p w14:paraId="6B8BE470" w14:textId="380325F6" w:rsidR="001917FF" w:rsidRPr="00C33F94" w:rsidRDefault="001917FF" w:rsidP="00C33F94">
            <w:pPr>
              <w:jc w:val="center"/>
              <w:rPr>
                <w:rFonts w:cstheme="minorHAnsi"/>
              </w:rPr>
            </w:pPr>
          </w:p>
        </w:tc>
        <w:tc>
          <w:tcPr>
            <w:tcW w:w="9371" w:type="dxa"/>
            <w:gridSpan w:val="9"/>
            <w:tcBorders>
              <w:top w:val="single" w:sz="4" w:space="0" w:color="auto"/>
              <w:left w:val="single" w:sz="4" w:space="0" w:color="auto"/>
              <w:bottom w:val="nil"/>
              <w:right w:val="single" w:sz="4" w:space="0" w:color="auto"/>
            </w:tcBorders>
          </w:tcPr>
          <w:p w14:paraId="7F671F72" w14:textId="77777777" w:rsidR="001917FF" w:rsidRDefault="001917FF" w:rsidP="001917FF">
            <w:pPr>
              <w:jc w:val="both"/>
            </w:pPr>
            <w:r w:rsidRPr="001917FF">
              <w:t>Participate in the planning, organizing staffing, direction, training, prioritizing needs, and development of the primary programs in the Business Services Division.  This includes procurement/contracts, warehouse, property control, clothing, canteen food services, accounting, motor pool garage and personnel.  Ensure compliance with laws, regulations, and codes.  Supervise the preparation of numerous required reports.  Supervise the preparation of the Schedule 9 for equipment, OBS Fleet Management for State Vehicles, and appropriate IWF expenditures for SB 542.</w:t>
            </w:r>
          </w:p>
          <w:p w14:paraId="283AFA3D" w14:textId="77777777" w:rsidR="001917FF" w:rsidRPr="00CB0985" w:rsidRDefault="001917FF" w:rsidP="001917FF">
            <w:pPr>
              <w:jc w:val="both"/>
              <w:rPr>
                <w:rFonts w:cstheme="minorHAnsi"/>
              </w:rPr>
            </w:pPr>
          </w:p>
          <w:p w14:paraId="57320023" w14:textId="10EE1FB8" w:rsidR="001917FF" w:rsidRPr="00CB0985" w:rsidRDefault="001917FF" w:rsidP="001917FF">
            <w:pPr>
              <w:jc w:val="both"/>
              <w:rPr>
                <w:rFonts w:cstheme="minorHAnsi"/>
              </w:rPr>
            </w:pPr>
            <w:r w:rsidRPr="00CB0985">
              <w:rPr>
                <w:rFonts w:cstheme="minorHAnsi"/>
              </w:rPr>
              <w:t>Develop budget projections. Supervise preparation/administration of institutions and medical contracts and procurement functions.  Supervise development/implementation of cost control/tracking systems.  Develop budget projections and participate in budget meetings and fiscal reviews.  Performs reviews and approves purchase requisitions in BIS, RPA, and inmate grievances in SOMS.</w:t>
            </w:r>
          </w:p>
          <w:p w14:paraId="44B8056A" w14:textId="77777777" w:rsidR="001917FF" w:rsidRPr="00CB0985" w:rsidRDefault="001917FF" w:rsidP="001917FF">
            <w:pPr>
              <w:jc w:val="both"/>
              <w:rPr>
                <w:rFonts w:cstheme="minorHAnsi"/>
              </w:rPr>
            </w:pPr>
          </w:p>
          <w:p w14:paraId="44883687" w14:textId="1ECBCBDA" w:rsidR="001917FF" w:rsidRPr="00CB0985" w:rsidRDefault="001917FF" w:rsidP="001917FF">
            <w:pPr>
              <w:jc w:val="both"/>
              <w:rPr>
                <w:rFonts w:eastAsia="Times New Roman" w:cstheme="minorHAnsi"/>
              </w:rPr>
            </w:pPr>
            <w:r w:rsidRPr="00CB0985">
              <w:rPr>
                <w:rFonts w:eastAsia="Times New Roman" w:cstheme="minorHAnsi"/>
              </w:rPr>
              <w:t>Oversee the Food Services program. This includes ordering, preparation and service of food and security operations.  Direct the clothing program and supervise adherence to mandated purchasing contracts. Direct canteen operations.  Review and approve items requested by inmates.  Ensure compliance with inmate services regulations that require specific profit percentages.  Supervise property control and dispersal of surplus properties and equipment.</w:t>
            </w:r>
          </w:p>
          <w:p w14:paraId="4E7A0107" w14:textId="77777777" w:rsidR="001917FF" w:rsidRPr="00CB0985" w:rsidRDefault="001917FF" w:rsidP="001917FF">
            <w:pPr>
              <w:jc w:val="both"/>
              <w:rPr>
                <w:rFonts w:eastAsia="Times New Roman" w:cstheme="minorHAnsi"/>
              </w:rPr>
            </w:pPr>
          </w:p>
          <w:p w14:paraId="6E248029" w14:textId="6CBB24B4" w:rsidR="001917FF" w:rsidRPr="00CB0985" w:rsidRDefault="001917FF" w:rsidP="001917FF">
            <w:pPr>
              <w:jc w:val="both"/>
              <w:rPr>
                <w:rFonts w:eastAsia="Times New Roman" w:cstheme="minorHAnsi"/>
              </w:rPr>
            </w:pPr>
            <w:r w:rsidRPr="00CB0985">
              <w:rPr>
                <w:rFonts w:eastAsia="Times New Roman" w:cstheme="minorHAnsi"/>
              </w:rPr>
              <w:t xml:space="preserve">Recruit and select staff for vacancies in the Business Services Division.  Provide direct supervision, training/development, and evaluation of personnel in charge of various Business Services Division activities.  Counsel, provide leadership and direction, and provide resources for staff.  Assist in analyzing/problem solving.  Complete subordinate </w:t>
            </w:r>
            <w:proofErr w:type="gramStart"/>
            <w:r w:rsidRPr="00CB0985">
              <w:rPr>
                <w:rFonts w:eastAsia="Times New Roman" w:cstheme="minorHAnsi"/>
              </w:rPr>
              <w:t>staffs’</w:t>
            </w:r>
            <w:proofErr w:type="gramEnd"/>
            <w:r w:rsidRPr="00CB0985">
              <w:rPr>
                <w:rFonts w:eastAsia="Times New Roman" w:cstheme="minorHAnsi"/>
              </w:rPr>
              <w:t xml:space="preserve"> performance evaluations and take and/or recommend appropriate action to correct performance deficiencies.</w:t>
            </w:r>
          </w:p>
          <w:p w14:paraId="49E866B2" w14:textId="77777777" w:rsidR="001917FF" w:rsidRPr="00CB0985" w:rsidRDefault="001917FF" w:rsidP="001917FF">
            <w:pPr>
              <w:jc w:val="both"/>
              <w:rPr>
                <w:rFonts w:eastAsia="Times New Roman" w:cstheme="minorHAnsi"/>
              </w:rPr>
            </w:pPr>
          </w:p>
          <w:p w14:paraId="09A4BBDE" w14:textId="4EF643C6" w:rsidR="001917FF" w:rsidRPr="00CB0985" w:rsidRDefault="001917FF" w:rsidP="001917FF">
            <w:pPr>
              <w:jc w:val="both"/>
              <w:rPr>
                <w:rFonts w:eastAsia="Times New Roman" w:cstheme="minorHAnsi"/>
              </w:rPr>
            </w:pPr>
            <w:r w:rsidRPr="00CB0985">
              <w:rPr>
                <w:rFonts w:eastAsia="Times New Roman" w:cstheme="minorHAnsi"/>
              </w:rPr>
              <w:t xml:space="preserve">Perform administrative duties such as attending Executive and Divisional Staff meetings and serving as Administrator Officer of the Day. Participate in specialized training such as Conflict Management and Internal Affairs Investigations.  Attend Advisory Council meetings.  Participate in or prepare special projects/executive assignments.  Monitor responses to and/or investigate incarcerated </w:t>
            </w:r>
            <w:proofErr w:type="gramStart"/>
            <w:r w:rsidRPr="00CB0985">
              <w:rPr>
                <w:rFonts w:eastAsia="Times New Roman" w:cstheme="minorHAnsi"/>
              </w:rPr>
              <w:t>individuals</w:t>
            </w:r>
            <w:proofErr w:type="gramEnd"/>
            <w:r w:rsidRPr="00CB0985">
              <w:rPr>
                <w:rFonts w:eastAsia="Times New Roman" w:cstheme="minorHAnsi"/>
              </w:rPr>
              <w:t>/staff grievances.  Participate in peer reviews and special assignments for the Warden.</w:t>
            </w:r>
          </w:p>
          <w:p w14:paraId="5959E93F" w14:textId="77777777" w:rsidR="001917FF" w:rsidRPr="00CB0985" w:rsidRDefault="001917FF" w:rsidP="001917FF">
            <w:pPr>
              <w:jc w:val="both"/>
              <w:rPr>
                <w:rFonts w:eastAsia="Times New Roman" w:cstheme="minorHAnsi"/>
              </w:rPr>
            </w:pPr>
          </w:p>
          <w:p w14:paraId="639AFE7D" w14:textId="77777777" w:rsidR="00154D53" w:rsidRDefault="001917FF" w:rsidP="00CB0985">
            <w:pPr>
              <w:jc w:val="both"/>
              <w:rPr>
                <w:rFonts w:eastAsia="Times New Roman" w:cstheme="minorHAnsi"/>
              </w:rPr>
            </w:pPr>
            <w:r w:rsidRPr="00CB0985">
              <w:rPr>
                <w:rFonts w:eastAsia="Times New Roman" w:cstheme="minorHAnsi"/>
              </w:rPr>
              <w:t>Act as the Associate Warden of the Business Services Division during absences.  Perform administrative duties. Confer with institution and Central Office management. Develop policies and procedures. Make recommendations. Prepare memorandums, reports, and other data. Represent the Division and/or Institution in meetings with representatives from State agencies, contractors and other parties as required. Responsible for meeting yearly In-Service Training requirements.</w:t>
            </w:r>
          </w:p>
          <w:p w14:paraId="361F8962" w14:textId="3EB58DC4" w:rsidR="00CB0985" w:rsidRPr="009345F2" w:rsidRDefault="00CB0985" w:rsidP="00CB0985">
            <w:pPr>
              <w:jc w:val="both"/>
            </w:pPr>
          </w:p>
        </w:tc>
      </w:tr>
      <w:tr w:rsidR="00EA122F" w:rsidRPr="002E1CA3" w14:paraId="66ECBC9E" w14:textId="77777777" w:rsidTr="00335194">
        <w:trPr>
          <w:trHeight w:val="220"/>
          <w:jc w:val="center"/>
        </w:trPr>
        <w:tc>
          <w:tcPr>
            <w:tcW w:w="10808" w:type="dxa"/>
            <w:gridSpan w:val="10"/>
            <w:tcBorders>
              <w:top w:val="single" w:sz="4" w:space="0" w:color="auto"/>
              <w:bottom w:val="single" w:sz="4" w:space="0" w:color="auto"/>
            </w:tcBorders>
            <w:shd w:val="clear" w:color="auto" w:fill="D9D9D9" w:themeFill="background1" w:themeFillShade="D9"/>
          </w:tcPr>
          <w:p w14:paraId="5483FF7A" w14:textId="601E762A" w:rsidR="00EA122F" w:rsidRPr="002E1CA3" w:rsidRDefault="00EA122F" w:rsidP="00002607">
            <w:pPr>
              <w:jc w:val="both"/>
              <w:rPr>
                <w:b/>
                <w:sz w:val="20"/>
                <w:szCs w:val="20"/>
              </w:rPr>
            </w:pPr>
            <w:r>
              <w:rPr>
                <w:b/>
                <w:sz w:val="20"/>
                <w:szCs w:val="20"/>
              </w:rPr>
              <w:t>SPECIAL PERSONAL CHARACTERISTICS</w:t>
            </w:r>
          </w:p>
        </w:tc>
      </w:tr>
      <w:tr w:rsidR="00EA122F" w:rsidRPr="002E1CA3" w14:paraId="3E867788" w14:textId="77777777" w:rsidTr="00F26AB8">
        <w:trPr>
          <w:jc w:val="center"/>
        </w:trPr>
        <w:tc>
          <w:tcPr>
            <w:tcW w:w="10808" w:type="dxa"/>
            <w:gridSpan w:val="10"/>
            <w:tcBorders>
              <w:top w:val="single" w:sz="4" w:space="0" w:color="auto"/>
              <w:bottom w:val="single" w:sz="4" w:space="0" w:color="auto"/>
            </w:tcBorders>
            <w:shd w:val="clear" w:color="auto" w:fill="FFFFFF" w:themeFill="background1"/>
          </w:tcPr>
          <w:p w14:paraId="77094DB3" w14:textId="6B673B21" w:rsidR="00EA122F" w:rsidRPr="00C33F94" w:rsidRDefault="00AF2183" w:rsidP="00826D57">
            <w:pPr>
              <w:numPr>
                <w:ilvl w:val="0"/>
                <w:numId w:val="1"/>
              </w:numPr>
              <w:tabs>
                <w:tab w:val="left" w:pos="342"/>
                <w:tab w:val="right" w:pos="10620"/>
              </w:tabs>
              <w:jc w:val="both"/>
              <w:rPr>
                <w:rFonts w:cs="Arial"/>
                <w:bCs/>
              </w:rPr>
            </w:pPr>
            <w:r w:rsidRPr="00C33F94">
              <w:rPr>
                <w:rFonts w:cs="Arial"/>
                <w:bCs/>
              </w:rPr>
              <w:t>I</w:t>
            </w:r>
            <w:r w:rsidR="00CF481F" w:rsidRPr="00C33F94">
              <w:rPr>
                <w:rFonts w:cs="Arial"/>
                <w:bCs/>
              </w:rPr>
              <w:t>nfluence</w:t>
            </w:r>
            <w:r w:rsidRPr="00C33F94">
              <w:rPr>
                <w:rFonts w:cs="Arial"/>
                <w:bCs/>
              </w:rPr>
              <w:t>,</w:t>
            </w:r>
            <w:r w:rsidR="00CF481F" w:rsidRPr="00C33F94">
              <w:rPr>
                <w:rFonts w:cs="Arial"/>
                <w:bCs/>
              </w:rPr>
              <w:t xml:space="preserve"> change, and strengthen the community.  Set an example each day through positive and pro-social role modeling, utilizing dynamic security concepts through observation and building rapport.</w:t>
            </w:r>
          </w:p>
          <w:p w14:paraId="3F39CCE0" w14:textId="6B349F18" w:rsidR="00826D57" w:rsidRPr="00C33F94" w:rsidRDefault="00826D57" w:rsidP="008302FE">
            <w:pPr>
              <w:pStyle w:val="ListParagraph"/>
              <w:numPr>
                <w:ilvl w:val="0"/>
                <w:numId w:val="1"/>
              </w:numPr>
              <w:tabs>
                <w:tab w:val="left" w:pos="342"/>
                <w:tab w:val="right" w:pos="10620"/>
              </w:tabs>
              <w:jc w:val="both"/>
            </w:pPr>
            <w:r w:rsidRPr="00C33F94">
              <w:t>Willingness to play a significant role in the collaborative efforts toward rehabilitation and public safety enhancement.</w:t>
            </w:r>
          </w:p>
          <w:p w14:paraId="27757F20" w14:textId="390646B4" w:rsidR="00826D57" w:rsidRPr="00C33F94" w:rsidRDefault="005B7A2F" w:rsidP="00585232">
            <w:pPr>
              <w:pStyle w:val="ListParagraph"/>
              <w:numPr>
                <w:ilvl w:val="0"/>
                <w:numId w:val="1"/>
              </w:numPr>
              <w:tabs>
                <w:tab w:val="left" w:pos="342"/>
                <w:tab w:val="right" w:pos="10620"/>
              </w:tabs>
              <w:jc w:val="both"/>
            </w:pPr>
            <w:r w:rsidRPr="00C33F94">
              <w:t>Ability to f</w:t>
            </w:r>
            <w:r w:rsidR="00826D57" w:rsidRPr="00C33F94">
              <w:t>acilitate conversations as a coach and mentor, engaging in a respectful and understanding manner.</w:t>
            </w:r>
          </w:p>
          <w:p w14:paraId="49DC5463" w14:textId="77777777" w:rsidR="00CF481F" w:rsidRDefault="005B7A2F" w:rsidP="0036073D">
            <w:pPr>
              <w:pStyle w:val="ListParagraph"/>
              <w:numPr>
                <w:ilvl w:val="0"/>
                <w:numId w:val="1"/>
              </w:numPr>
              <w:tabs>
                <w:tab w:val="left" w:pos="342"/>
                <w:tab w:val="right" w:pos="10620"/>
              </w:tabs>
              <w:jc w:val="both"/>
            </w:pPr>
            <w:r w:rsidRPr="00C33F94">
              <w:t>Ability to b</w:t>
            </w:r>
            <w:r w:rsidR="00826D57" w:rsidRPr="00C33F94">
              <w:t xml:space="preserve">uild trust, </w:t>
            </w:r>
            <w:r w:rsidR="00654D42" w:rsidRPr="00C33F94">
              <w:t>improve</w:t>
            </w:r>
            <w:r w:rsidR="00826D57" w:rsidRPr="00C33F94">
              <w:t xml:space="preserve"> communication, and assist </w:t>
            </w:r>
            <w:r w:rsidR="00654D42" w:rsidRPr="00C33F94">
              <w:t xml:space="preserve">with </w:t>
            </w:r>
            <w:r w:rsidR="00826D57" w:rsidRPr="00C33F94">
              <w:t>the transformation of correctional culture.</w:t>
            </w:r>
          </w:p>
          <w:p w14:paraId="230CD650" w14:textId="69CB7A2F" w:rsidR="00CB0985" w:rsidRPr="00C33F94" w:rsidRDefault="00CB0985" w:rsidP="00CB0985">
            <w:pPr>
              <w:pStyle w:val="ListParagraph"/>
              <w:tabs>
                <w:tab w:val="left" w:pos="342"/>
                <w:tab w:val="right" w:pos="10620"/>
              </w:tabs>
              <w:jc w:val="both"/>
            </w:pPr>
          </w:p>
        </w:tc>
      </w:tr>
      <w:tr w:rsidR="002E1CA3" w:rsidRPr="002E1CA3" w14:paraId="0B4A178A"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3B1E0F9F" w14:textId="77777777" w:rsidR="00CD0D6A" w:rsidRPr="002E1CA3" w:rsidRDefault="00BD13EC" w:rsidP="007E7AE7">
            <w:pPr>
              <w:jc w:val="both"/>
              <w:rPr>
                <w:b/>
                <w:sz w:val="20"/>
                <w:szCs w:val="20"/>
              </w:rPr>
            </w:pPr>
            <w:r>
              <w:rPr>
                <w:b/>
                <w:sz w:val="20"/>
                <w:szCs w:val="20"/>
              </w:rPr>
              <w:lastRenderedPageBreak/>
              <w:t>SPECIAL</w:t>
            </w:r>
            <w:r w:rsidR="00CD0D6A" w:rsidRPr="002E1CA3">
              <w:rPr>
                <w:b/>
                <w:sz w:val="20"/>
                <w:szCs w:val="20"/>
              </w:rPr>
              <w:t xml:space="preserve"> REQUIREMENTS</w:t>
            </w:r>
          </w:p>
        </w:tc>
      </w:tr>
      <w:tr w:rsidR="002E1CA3" w:rsidRPr="002E1CA3" w14:paraId="262A4351" w14:textId="77777777" w:rsidTr="00AA56B2">
        <w:trPr>
          <w:trHeight w:val="202"/>
          <w:jc w:val="center"/>
        </w:trPr>
        <w:tc>
          <w:tcPr>
            <w:tcW w:w="10808" w:type="dxa"/>
            <w:gridSpan w:val="10"/>
            <w:tcBorders>
              <w:top w:val="single" w:sz="4" w:space="0" w:color="auto"/>
              <w:bottom w:val="single" w:sz="4" w:space="0" w:color="auto"/>
            </w:tcBorders>
          </w:tcPr>
          <w:p w14:paraId="3475CC45" w14:textId="456E8BC4" w:rsidR="007B2B75" w:rsidRPr="00C33F94" w:rsidRDefault="00474A5B" w:rsidP="007E7AE7">
            <w:pPr>
              <w:numPr>
                <w:ilvl w:val="0"/>
                <w:numId w:val="1"/>
              </w:numPr>
              <w:tabs>
                <w:tab w:val="left" w:pos="342"/>
                <w:tab w:val="right" w:pos="10620"/>
              </w:tabs>
              <w:jc w:val="both"/>
              <w:rPr>
                <w:rFonts w:cs="Arial"/>
                <w:b/>
              </w:rPr>
            </w:pPr>
            <w:r w:rsidRPr="00C33F94">
              <w:t xml:space="preserve">CDCR does not recognize hostages for bargaining purposes. CDCR has a "NO HOSTAGE" </w:t>
            </w:r>
            <w:r w:rsidR="0091161C" w:rsidRPr="00C33F94">
              <w:t>policy,</w:t>
            </w:r>
            <w:r w:rsidRPr="00C33F94">
              <w:t xml:space="preserve"> and all </w:t>
            </w:r>
            <w:r w:rsidR="00E50F94" w:rsidRPr="00C33F94">
              <w:t>incarcerated people</w:t>
            </w:r>
            <w:r w:rsidRPr="00C33F94">
              <w:t xml:space="preserve">, visitors, </w:t>
            </w:r>
            <w:r w:rsidR="00154D53" w:rsidRPr="00C33F94">
              <w:t>non-employees</w:t>
            </w:r>
            <w:r w:rsidR="004B6B12" w:rsidRPr="00C33F94">
              <w:t>,</w:t>
            </w:r>
            <w:r w:rsidRPr="00C33F94">
              <w:t xml:space="preserve"> and employees shall be made aware of this.</w:t>
            </w:r>
          </w:p>
        </w:tc>
      </w:tr>
      <w:tr w:rsidR="00632FF7" w:rsidRPr="002E1CA3" w14:paraId="7EB1F123" w14:textId="77777777" w:rsidTr="00F26AB8">
        <w:trPr>
          <w:jc w:val="center"/>
        </w:trPr>
        <w:tc>
          <w:tcPr>
            <w:tcW w:w="10808" w:type="dxa"/>
            <w:gridSpan w:val="10"/>
            <w:tcBorders>
              <w:top w:val="single" w:sz="4" w:space="0" w:color="auto"/>
              <w:bottom w:val="single" w:sz="4" w:space="0" w:color="auto"/>
            </w:tcBorders>
            <w:shd w:val="clear" w:color="auto" w:fill="D9D9D9" w:themeFill="background1" w:themeFillShade="D9"/>
          </w:tcPr>
          <w:p w14:paraId="78661148" w14:textId="6B3875C9" w:rsidR="00632FF7" w:rsidRPr="00632FF7" w:rsidRDefault="00632FF7" w:rsidP="007E7AE7">
            <w:pPr>
              <w:tabs>
                <w:tab w:val="left" w:pos="342"/>
                <w:tab w:val="right" w:pos="10620"/>
              </w:tabs>
              <w:jc w:val="both"/>
              <w:rPr>
                <w:b/>
                <w:bCs/>
                <w:sz w:val="20"/>
                <w:szCs w:val="20"/>
              </w:rPr>
            </w:pPr>
            <w:bookmarkStart w:id="2" w:name="_Hlk163127418"/>
            <w:r w:rsidRPr="00632FF7">
              <w:rPr>
                <w:b/>
                <w:bCs/>
                <w:sz w:val="20"/>
                <w:szCs w:val="20"/>
              </w:rPr>
              <w:t>CONSEQUENCE OF ERROR</w:t>
            </w:r>
          </w:p>
        </w:tc>
      </w:tr>
      <w:tr w:rsidR="00632FF7" w:rsidRPr="002E1CA3" w14:paraId="4BFE5B42" w14:textId="77777777" w:rsidTr="007E4B3B">
        <w:trPr>
          <w:trHeight w:val="697"/>
          <w:jc w:val="center"/>
        </w:trPr>
        <w:tc>
          <w:tcPr>
            <w:tcW w:w="10808" w:type="dxa"/>
            <w:gridSpan w:val="10"/>
            <w:tcBorders>
              <w:top w:val="single" w:sz="4" w:space="0" w:color="auto"/>
              <w:bottom w:val="single" w:sz="4" w:space="0" w:color="auto"/>
            </w:tcBorders>
          </w:tcPr>
          <w:p w14:paraId="0B7CC0D5" w14:textId="10CDAC79" w:rsidR="00632FF7" w:rsidRPr="00C33F94" w:rsidRDefault="0091161C" w:rsidP="00154D53">
            <w:pPr>
              <w:pStyle w:val="ListParagraph"/>
              <w:numPr>
                <w:ilvl w:val="0"/>
                <w:numId w:val="1"/>
              </w:numPr>
              <w:tabs>
                <w:tab w:val="left" w:pos="342"/>
                <w:tab w:val="right" w:pos="10620"/>
              </w:tabs>
              <w:jc w:val="both"/>
            </w:pPr>
            <w:r w:rsidRPr="00C33F94">
              <w:t>Example: Consequences of error may result in loss of time and could cause significant delays in program production. Such delays can result in inefficient use or misdirection of department resources resulting in the inability to meet efficiency and timeline goals, and varying degrees of negative financial impacts to the department.</w:t>
            </w:r>
          </w:p>
        </w:tc>
      </w:tr>
      <w:bookmarkEnd w:id="2"/>
      <w:tr w:rsidR="002E1CA3" w:rsidRPr="002E1CA3" w14:paraId="4E62C0DF" w14:textId="77777777" w:rsidTr="007E4B3B">
        <w:trPr>
          <w:trHeight w:val="742"/>
          <w:jc w:val="center"/>
        </w:trPr>
        <w:tc>
          <w:tcPr>
            <w:tcW w:w="10808" w:type="dxa"/>
            <w:gridSpan w:val="10"/>
            <w:tcBorders>
              <w:bottom w:val="single" w:sz="4" w:space="0" w:color="auto"/>
            </w:tcBorders>
            <w:shd w:val="clear" w:color="auto" w:fill="D9D9D9" w:themeFill="background1" w:themeFillShade="D9"/>
          </w:tcPr>
          <w:p w14:paraId="3E654282" w14:textId="77777777" w:rsidR="00CD0D6A" w:rsidRPr="002E1CA3" w:rsidRDefault="005943C7" w:rsidP="007E7AE7">
            <w:pPr>
              <w:jc w:val="both"/>
              <w:rPr>
                <w:b/>
                <w:sz w:val="24"/>
                <w:szCs w:val="24"/>
              </w:rPr>
            </w:pPr>
            <w:r w:rsidRPr="002E1CA3">
              <w:rPr>
                <w:b/>
                <w:sz w:val="24"/>
                <w:szCs w:val="24"/>
              </w:rPr>
              <w:t>To be reviewed and signed by the supervisor and employee:</w:t>
            </w:r>
          </w:p>
          <w:p w14:paraId="4DB54506" w14:textId="77777777" w:rsidR="005943C7" w:rsidRPr="002E1CA3" w:rsidRDefault="005943C7" w:rsidP="007E7AE7">
            <w:pPr>
              <w:jc w:val="both"/>
              <w:rPr>
                <w:b/>
                <w:sz w:val="16"/>
                <w:szCs w:val="16"/>
              </w:rPr>
            </w:pPr>
            <w:r w:rsidRPr="002E1CA3">
              <w:rPr>
                <w:b/>
                <w:sz w:val="16"/>
                <w:szCs w:val="16"/>
              </w:rPr>
              <w:t>EMPLOYEE’S STATEMENT:</w:t>
            </w:r>
          </w:p>
          <w:p w14:paraId="3E25E22D" w14:textId="77777777" w:rsidR="005943C7" w:rsidRPr="002E1CA3" w:rsidRDefault="005943C7" w:rsidP="007E7AE7">
            <w:pPr>
              <w:pStyle w:val="ListParagraph"/>
              <w:numPr>
                <w:ilvl w:val="0"/>
                <w:numId w:val="2"/>
              </w:numPr>
              <w:jc w:val="both"/>
              <w:rPr>
                <w:i/>
                <w:sz w:val="24"/>
                <w:szCs w:val="24"/>
              </w:rPr>
            </w:pPr>
            <w:r w:rsidRPr="002E1CA3">
              <w:rPr>
                <w:i/>
                <w:sz w:val="16"/>
                <w:szCs w:val="16"/>
              </w:rPr>
              <w:t>I HAVE DISCUSSED THE DUTIES AND RESPONSIBILITIES OF THE POSITION WITH MY SUPERVISOR AND RECEIVED A COPY OF THIS DUTY STATEMENT.</w:t>
            </w:r>
          </w:p>
        </w:tc>
      </w:tr>
      <w:tr w:rsidR="00F77711" w:rsidRPr="00F77711" w14:paraId="45BDFC35" w14:textId="77777777" w:rsidTr="00F26AB8">
        <w:trPr>
          <w:jc w:val="center"/>
        </w:trPr>
        <w:tc>
          <w:tcPr>
            <w:tcW w:w="4497" w:type="dxa"/>
            <w:gridSpan w:val="2"/>
            <w:tcBorders>
              <w:bottom w:val="nil"/>
            </w:tcBorders>
          </w:tcPr>
          <w:p w14:paraId="3D8E13C3"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NAME (Print)</w:t>
            </w:r>
          </w:p>
        </w:tc>
        <w:tc>
          <w:tcPr>
            <w:tcW w:w="4283" w:type="dxa"/>
            <w:gridSpan w:val="4"/>
            <w:tcBorders>
              <w:bottom w:val="nil"/>
            </w:tcBorders>
          </w:tcPr>
          <w:p w14:paraId="0E98F722"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EMPLOYEE’S SIGNATURE</w:t>
            </w:r>
          </w:p>
        </w:tc>
        <w:tc>
          <w:tcPr>
            <w:tcW w:w="2028" w:type="dxa"/>
            <w:gridSpan w:val="4"/>
            <w:tcBorders>
              <w:bottom w:val="nil"/>
            </w:tcBorders>
          </w:tcPr>
          <w:p w14:paraId="1D4D9E4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6A4544FC" w14:textId="77777777" w:rsidTr="007E4B3B">
        <w:trPr>
          <w:trHeight w:val="230"/>
          <w:jc w:val="center"/>
        </w:trPr>
        <w:tc>
          <w:tcPr>
            <w:tcW w:w="4497" w:type="dxa"/>
            <w:gridSpan w:val="2"/>
            <w:tcBorders>
              <w:top w:val="nil"/>
              <w:bottom w:val="single" w:sz="4" w:space="0" w:color="auto"/>
            </w:tcBorders>
            <w:vAlign w:val="center"/>
          </w:tcPr>
          <w:p w14:paraId="2481651B"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13108D36"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D060045" w14:textId="77777777" w:rsidR="005943C7" w:rsidRPr="002E1CA3" w:rsidRDefault="005943C7" w:rsidP="007E7AE7">
            <w:pPr>
              <w:jc w:val="both"/>
              <w:rPr>
                <w:b/>
                <w:sz w:val="24"/>
                <w:szCs w:val="24"/>
              </w:rPr>
            </w:pPr>
          </w:p>
        </w:tc>
      </w:tr>
      <w:tr w:rsidR="002E1CA3" w:rsidRPr="002E1CA3" w14:paraId="7E321AF0" w14:textId="77777777" w:rsidTr="00F26AB8">
        <w:trPr>
          <w:jc w:val="center"/>
        </w:trPr>
        <w:tc>
          <w:tcPr>
            <w:tcW w:w="10808" w:type="dxa"/>
            <w:gridSpan w:val="10"/>
            <w:shd w:val="clear" w:color="auto" w:fill="D9D9D9" w:themeFill="background1" w:themeFillShade="D9"/>
          </w:tcPr>
          <w:p w14:paraId="7E74635D" w14:textId="77777777" w:rsidR="005943C7" w:rsidRPr="002E1CA3" w:rsidRDefault="005943C7" w:rsidP="007E7AE7">
            <w:pPr>
              <w:jc w:val="both"/>
              <w:rPr>
                <w:b/>
                <w:sz w:val="16"/>
                <w:szCs w:val="16"/>
              </w:rPr>
            </w:pPr>
            <w:r w:rsidRPr="002E1CA3">
              <w:rPr>
                <w:b/>
                <w:sz w:val="16"/>
                <w:szCs w:val="16"/>
              </w:rPr>
              <w:t>SUPERVISOR’S STATEMENT:</w:t>
            </w:r>
          </w:p>
          <w:p w14:paraId="5214F599" w14:textId="77777777" w:rsidR="00035671" w:rsidRPr="00035671" w:rsidRDefault="005943C7" w:rsidP="007E7AE7">
            <w:pPr>
              <w:pStyle w:val="ListParagraph"/>
              <w:numPr>
                <w:ilvl w:val="0"/>
                <w:numId w:val="2"/>
              </w:numPr>
              <w:jc w:val="both"/>
              <w:rPr>
                <w:sz w:val="24"/>
                <w:szCs w:val="24"/>
              </w:rPr>
            </w:pPr>
            <w:r w:rsidRPr="00035671">
              <w:rPr>
                <w:i/>
                <w:sz w:val="16"/>
                <w:szCs w:val="16"/>
              </w:rPr>
              <w:t>I CERTIFY THIS DUTY STATEMENT REFLECTS CURRENT AND AN ACCURATE DESCRIPTION OF THE ESSENTIAL FUNCTIONS OF THIS POSITION</w:t>
            </w:r>
          </w:p>
          <w:p w14:paraId="091ED084" w14:textId="77777777" w:rsidR="005943C7" w:rsidRPr="002E1CA3" w:rsidRDefault="005943C7" w:rsidP="007E7AE7">
            <w:pPr>
              <w:pStyle w:val="ListParagraph"/>
              <w:numPr>
                <w:ilvl w:val="0"/>
                <w:numId w:val="2"/>
              </w:numPr>
              <w:jc w:val="both"/>
              <w:rPr>
                <w:sz w:val="24"/>
                <w:szCs w:val="24"/>
              </w:rPr>
            </w:pPr>
            <w:r w:rsidRPr="00035671">
              <w:rPr>
                <w:i/>
                <w:sz w:val="16"/>
                <w:szCs w:val="16"/>
              </w:rPr>
              <w:t xml:space="preserve">I HAVE DISCUSSED THE DUTIES AND RESPONSIBILITIES OF THE POSITION WITH THE EMPLOYEE AND PROVIDED THE </w:t>
            </w:r>
            <w:proofErr w:type="gramStart"/>
            <w:r w:rsidRPr="00035671">
              <w:rPr>
                <w:i/>
                <w:sz w:val="16"/>
                <w:szCs w:val="16"/>
              </w:rPr>
              <w:t>EMPLOYEE</w:t>
            </w:r>
            <w:proofErr w:type="gramEnd"/>
            <w:r w:rsidRPr="00035671">
              <w:rPr>
                <w:i/>
                <w:sz w:val="16"/>
                <w:szCs w:val="16"/>
              </w:rPr>
              <w:t xml:space="preserve"> A COPY OF THIS DUTY STATEMENT.</w:t>
            </w:r>
          </w:p>
        </w:tc>
      </w:tr>
      <w:tr w:rsidR="00F77711" w:rsidRPr="00F77711" w14:paraId="08DD74C7" w14:textId="77777777" w:rsidTr="00F26AB8">
        <w:trPr>
          <w:jc w:val="center"/>
        </w:trPr>
        <w:tc>
          <w:tcPr>
            <w:tcW w:w="4497" w:type="dxa"/>
            <w:gridSpan w:val="2"/>
            <w:tcBorders>
              <w:bottom w:val="nil"/>
            </w:tcBorders>
          </w:tcPr>
          <w:p w14:paraId="634051DC"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NAME (Print)</w:t>
            </w:r>
          </w:p>
        </w:tc>
        <w:tc>
          <w:tcPr>
            <w:tcW w:w="4283" w:type="dxa"/>
            <w:gridSpan w:val="4"/>
            <w:tcBorders>
              <w:bottom w:val="nil"/>
            </w:tcBorders>
          </w:tcPr>
          <w:p w14:paraId="35915BAF"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SUPERVISOR’S SIGNATURE</w:t>
            </w:r>
          </w:p>
        </w:tc>
        <w:tc>
          <w:tcPr>
            <w:tcW w:w="2028" w:type="dxa"/>
            <w:gridSpan w:val="4"/>
            <w:tcBorders>
              <w:bottom w:val="nil"/>
            </w:tcBorders>
          </w:tcPr>
          <w:p w14:paraId="24771E98" w14:textId="77777777" w:rsidR="005943C7" w:rsidRPr="00F77711" w:rsidRDefault="005943C7" w:rsidP="007E7AE7">
            <w:pPr>
              <w:jc w:val="both"/>
              <w:rPr>
                <w:b/>
                <w:color w:val="7F7F7F" w:themeColor="text1" w:themeTint="80"/>
                <w:sz w:val="16"/>
                <w:szCs w:val="16"/>
              </w:rPr>
            </w:pPr>
            <w:r w:rsidRPr="00F77711">
              <w:rPr>
                <w:b/>
                <w:color w:val="7F7F7F" w:themeColor="text1" w:themeTint="80"/>
                <w:sz w:val="16"/>
                <w:szCs w:val="16"/>
              </w:rPr>
              <w:t>DATE</w:t>
            </w:r>
          </w:p>
        </w:tc>
      </w:tr>
      <w:tr w:rsidR="002E1CA3" w:rsidRPr="002E1CA3" w14:paraId="7E9954E8" w14:textId="77777777" w:rsidTr="007E4B3B">
        <w:trPr>
          <w:trHeight w:val="140"/>
          <w:jc w:val="center"/>
        </w:trPr>
        <w:tc>
          <w:tcPr>
            <w:tcW w:w="4497" w:type="dxa"/>
            <w:gridSpan w:val="2"/>
            <w:tcBorders>
              <w:top w:val="nil"/>
              <w:bottom w:val="single" w:sz="4" w:space="0" w:color="auto"/>
            </w:tcBorders>
            <w:vAlign w:val="center"/>
          </w:tcPr>
          <w:p w14:paraId="32D5BBAD" w14:textId="77777777" w:rsidR="005943C7" w:rsidRPr="002E1CA3" w:rsidRDefault="005943C7" w:rsidP="007E7AE7">
            <w:pPr>
              <w:jc w:val="both"/>
              <w:rPr>
                <w:b/>
                <w:sz w:val="24"/>
                <w:szCs w:val="24"/>
              </w:rPr>
            </w:pPr>
          </w:p>
        </w:tc>
        <w:tc>
          <w:tcPr>
            <w:tcW w:w="4283" w:type="dxa"/>
            <w:gridSpan w:val="4"/>
            <w:tcBorders>
              <w:top w:val="nil"/>
              <w:bottom w:val="single" w:sz="4" w:space="0" w:color="auto"/>
            </w:tcBorders>
            <w:vAlign w:val="center"/>
          </w:tcPr>
          <w:p w14:paraId="4C8DBD54" w14:textId="77777777" w:rsidR="005943C7" w:rsidRPr="002E1CA3" w:rsidRDefault="005943C7" w:rsidP="007E7AE7">
            <w:pPr>
              <w:jc w:val="both"/>
              <w:rPr>
                <w:b/>
                <w:sz w:val="24"/>
                <w:szCs w:val="24"/>
              </w:rPr>
            </w:pPr>
          </w:p>
        </w:tc>
        <w:tc>
          <w:tcPr>
            <w:tcW w:w="2028" w:type="dxa"/>
            <w:gridSpan w:val="4"/>
            <w:tcBorders>
              <w:top w:val="nil"/>
              <w:bottom w:val="single" w:sz="4" w:space="0" w:color="auto"/>
            </w:tcBorders>
            <w:vAlign w:val="center"/>
          </w:tcPr>
          <w:p w14:paraId="74A5256A" w14:textId="77777777" w:rsidR="005943C7" w:rsidRPr="002E1CA3" w:rsidRDefault="005943C7" w:rsidP="007E7AE7">
            <w:pPr>
              <w:jc w:val="both"/>
              <w:rPr>
                <w:b/>
                <w:sz w:val="24"/>
                <w:szCs w:val="24"/>
              </w:rPr>
            </w:pPr>
          </w:p>
        </w:tc>
      </w:tr>
    </w:tbl>
    <w:p w14:paraId="5B5B3CCB" w14:textId="77777777" w:rsidR="00C3080F" w:rsidRPr="002E1CA3" w:rsidRDefault="00C3080F" w:rsidP="007E4B3B">
      <w:pPr>
        <w:jc w:val="both"/>
      </w:pPr>
    </w:p>
    <w:sectPr w:rsidR="00C3080F" w:rsidRPr="002E1CA3" w:rsidSect="00D641CA">
      <w:headerReference w:type="default" r:id="rId11"/>
      <w:footerReference w:type="default" r:id="rId12"/>
      <w:footerReference w:type="first" r:id="rId13"/>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961358" w14:textId="77777777" w:rsidR="00DF41CE" w:rsidRDefault="00DF41CE" w:rsidP="00284F62">
      <w:pPr>
        <w:spacing w:after="0" w:line="240" w:lineRule="auto"/>
      </w:pPr>
      <w:r>
        <w:separator/>
      </w:r>
    </w:p>
  </w:endnote>
  <w:endnote w:type="continuationSeparator" w:id="0">
    <w:p w14:paraId="4C4BC170" w14:textId="77777777" w:rsidR="00DF41CE" w:rsidRDefault="00DF41CE" w:rsidP="00284F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26D42" w14:textId="3709DB76" w:rsidR="00FF007A" w:rsidRDefault="00FF007A">
    <w:pPr>
      <w:pStyle w:val="Footer"/>
    </w:pPr>
    <w:r>
      <w:t>Revised: 1</w:t>
    </w:r>
    <w:r w:rsidR="00CB0985">
      <w:t>0</w:t>
    </w:r>
    <w:r>
      <w:t>/2</w:t>
    </w:r>
    <w:r w:rsidR="001D4250">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4A65" w14:textId="560C75A3" w:rsidR="00FF007A" w:rsidRDefault="00FF007A">
    <w:pPr>
      <w:pStyle w:val="Footer"/>
    </w:pPr>
    <w:r>
      <w:t>Revised: 1</w:t>
    </w:r>
    <w:r w:rsidR="00CB0985">
      <w:t>0</w:t>
    </w:r>
    <w:r>
      <w:t>/2</w:t>
    </w:r>
    <w:r w:rsidR="001D4250">
      <w:t>6</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0D114" w14:textId="77777777" w:rsidR="00DF41CE" w:rsidRDefault="00DF41CE" w:rsidP="00284F62">
      <w:pPr>
        <w:spacing w:after="0" w:line="240" w:lineRule="auto"/>
      </w:pPr>
      <w:r>
        <w:separator/>
      </w:r>
    </w:p>
  </w:footnote>
  <w:footnote w:type="continuationSeparator" w:id="0">
    <w:p w14:paraId="1E3B0AB5" w14:textId="77777777" w:rsidR="00DF41CE" w:rsidRDefault="00DF41CE" w:rsidP="00284F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928" w:type="dxa"/>
      <w:jc w:val="center"/>
      <w:tblLayout w:type="fixed"/>
      <w:tblLook w:val="01E0" w:firstRow="1" w:lastRow="1" w:firstColumn="1" w:lastColumn="1" w:noHBand="0" w:noVBand="0"/>
    </w:tblPr>
    <w:tblGrid>
      <w:gridCol w:w="9630"/>
      <w:gridCol w:w="1298"/>
    </w:tblGrid>
    <w:tr w:rsidR="00F77711" w:rsidRPr="00F77711" w14:paraId="625D8937" w14:textId="77777777" w:rsidTr="002030A8">
      <w:trPr>
        <w:trHeight w:val="178"/>
        <w:jc w:val="center"/>
      </w:trPr>
      <w:tc>
        <w:tcPr>
          <w:tcW w:w="9630" w:type="dxa"/>
        </w:tcPr>
        <w:p w14:paraId="517ABBDC" w14:textId="77777777" w:rsidR="009C58AD" w:rsidRPr="00F77711" w:rsidRDefault="009C58AD" w:rsidP="009C58AD">
          <w:pPr>
            <w:pStyle w:val="Heading2"/>
            <w:jc w:val="left"/>
            <w:rPr>
              <w:rFonts w:asciiTheme="minorHAnsi" w:hAnsiTheme="minorHAnsi" w:cstheme="minorHAnsi"/>
              <w:color w:val="7F7F7F" w:themeColor="text1" w:themeTint="80"/>
              <w:sz w:val="16"/>
              <w:szCs w:val="16"/>
            </w:rPr>
          </w:pPr>
          <w:r w:rsidRPr="00F77711">
            <w:rPr>
              <w:rFonts w:asciiTheme="minorHAnsi" w:hAnsiTheme="minorHAnsi" w:cstheme="minorHAnsi"/>
              <w:color w:val="7F7F7F" w:themeColor="text1" w:themeTint="80"/>
              <w:sz w:val="16"/>
              <w:szCs w:val="16"/>
            </w:rPr>
            <w:t>POSITION NUMBER (Agency – Unit – Class – Serial)</w:t>
          </w:r>
        </w:p>
      </w:tc>
      <w:tc>
        <w:tcPr>
          <w:tcW w:w="1298" w:type="dxa"/>
        </w:tcPr>
        <w:p w14:paraId="6C85C182" w14:textId="68D8410A" w:rsidR="009C58AD" w:rsidRPr="00F77711" w:rsidRDefault="009C58AD" w:rsidP="009C58AD">
          <w:pPr>
            <w:pStyle w:val="Header"/>
            <w:jc w:val="right"/>
            <w:rPr>
              <w:rFonts w:cstheme="minorHAnsi"/>
              <w:color w:val="7F7F7F" w:themeColor="text1" w:themeTint="80"/>
              <w:sz w:val="16"/>
              <w:szCs w:val="16"/>
            </w:rPr>
          </w:pPr>
          <w:r w:rsidRPr="00F77711">
            <w:rPr>
              <w:rFonts w:cstheme="minorHAnsi"/>
              <w:color w:val="7F7F7F" w:themeColor="text1" w:themeTint="80"/>
              <w:sz w:val="16"/>
              <w:szCs w:val="16"/>
            </w:rPr>
            <w:t xml:space="preserve">Page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PAGE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r w:rsidRPr="00F77711">
            <w:rPr>
              <w:rStyle w:val="PageNumber"/>
              <w:rFonts w:cstheme="minorHAnsi"/>
              <w:color w:val="7F7F7F" w:themeColor="text1" w:themeTint="80"/>
              <w:sz w:val="16"/>
              <w:szCs w:val="16"/>
            </w:rPr>
            <w:t xml:space="preserve"> of </w:t>
          </w:r>
          <w:r w:rsidRPr="00F77711">
            <w:rPr>
              <w:rStyle w:val="PageNumber"/>
              <w:rFonts w:cstheme="minorHAnsi"/>
              <w:color w:val="7F7F7F" w:themeColor="text1" w:themeTint="80"/>
              <w:sz w:val="16"/>
              <w:szCs w:val="16"/>
            </w:rPr>
            <w:fldChar w:fldCharType="begin"/>
          </w:r>
          <w:r w:rsidRPr="00F77711">
            <w:rPr>
              <w:rStyle w:val="PageNumber"/>
              <w:rFonts w:cstheme="minorHAnsi"/>
              <w:color w:val="7F7F7F" w:themeColor="text1" w:themeTint="80"/>
              <w:sz w:val="16"/>
              <w:szCs w:val="16"/>
            </w:rPr>
            <w:instrText xml:space="preserve"> NUMPAGES </w:instrText>
          </w:r>
          <w:r w:rsidRPr="00F77711">
            <w:rPr>
              <w:rStyle w:val="PageNumber"/>
              <w:rFonts w:cstheme="minorHAnsi"/>
              <w:color w:val="7F7F7F" w:themeColor="text1" w:themeTint="80"/>
              <w:sz w:val="16"/>
              <w:szCs w:val="16"/>
            </w:rPr>
            <w:fldChar w:fldCharType="separate"/>
          </w:r>
          <w:r w:rsidR="00D6066F">
            <w:rPr>
              <w:rStyle w:val="PageNumber"/>
              <w:rFonts w:cstheme="minorHAnsi"/>
              <w:noProof/>
              <w:color w:val="7F7F7F" w:themeColor="text1" w:themeTint="80"/>
              <w:sz w:val="16"/>
              <w:szCs w:val="16"/>
            </w:rPr>
            <w:t>2</w:t>
          </w:r>
          <w:r w:rsidRPr="00F77711">
            <w:rPr>
              <w:rStyle w:val="PageNumber"/>
              <w:rFonts w:cstheme="minorHAnsi"/>
              <w:color w:val="7F7F7F" w:themeColor="text1" w:themeTint="80"/>
              <w:sz w:val="16"/>
              <w:szCs w:val="16"/>
            </w:rPr>
            <w:fldChar w:fldCharType="end"/>
          </w:r>
        </w:p>
      </w:tc>
    </w:tr>
    <w:tr w:rsidR="002E1CA3" w:rsidRPr="002E1CA3" w14:paraId="0E3D8C97" w14:textId="77777777" w:rsidTr="002030A8">
      <w:trPr>
        <w:trHeight w:val="177"/>
        <w:jc w:val="center"/>
      </w:trPr>
      <w:tc>
        <w:tcPr>
          <w:tcW w:w="9630" w:type="dxa"/>
        </w:tcPr>
        <w:p w14:paraId="3965FFE3" w14:textId="4FFBC9B6" w:rsidR="009C58AD" w:rsidRPr="002E1CA3" w:rsidRDefault="00897C62" w:rsidP="009C58AD">
          <w:pPr>
            <w:pStyle w:val="Heading2"/>
            <w:jc w:val="left"/>
            <w:rPr>
              <w:rFonts w:asciiTheme="minorHAnsi" w:hAnsiTheme="minorHAnsi" w:cstheme="minorHAnsi"/>
              <w:b w:val="0"/>
              <w:sz w:val="20"/>
            </w:rPr>
          </w:pPr>
          <w:r>
            <w:rPr>
              <w:rFonts w:asciiTheme="minorHAnsi" w:hAnsiTheme="minorHAnsi" w:cstheme="minorHAnsi"/>
              <w:b w:val="0"/>
              <w:sz w:val="20"/>
            </w:rPr>
            <w:t>381</w:t>
          </w:r>
          <w:r w:rsidR="009C58AD" w:rsidRPr="002E1CA3">
            <w:rPr>
              <w:rFonts w:asciiTheme="minorHAnsi" w:hAnsiTheme="minorHAnsi" w:cstheme="minorHAnsi"/>
              <w:b w:val="0"/>
              <w:sz w:val="20"/>
            </w:rPr>
            <w:t>-</w:t>
          </w:r>
          <w:r w:rsidR="00C33F94">
            <w:rPr>
              <w:rFonts w:asciiTheme="minorHAnsi" w:hAnsiTheme="minorHAnsi" w:cstheme="minorHAnsi"/>
              <w:b w:val="0"/>
              <w:sz w:val="20"/>
            </w:rPr>
            <w:t>261-</w:t>
          </w:r>
          <w:r w:rsidR="001917FF">
            <w:rPr>
              <w:rFonts w:asciiTheme="minorHAnsi" w:hAnsiTheme="minorHAnsi" w:cstheme="minorHAnsi"/>
              <w:b w:val="0"/>
              <w:sz w:val="20"/>
            </w:rPr>
            <w:t>7208</w:t>
          </w:r>
          <w:r w:rsidR="00C33F94">
            <w:rPr>
              <w:rFonts w:asciiTheme="minorHAnsi" w:hAnsiTheme="minorHAnsi" w:cstheme="minorHAnsi"/>
              <w:b w:val="0"/>
              <w:sz w:val="20"/>
            </w:rPr>
            <w:t>-001</w:t>
          </w:r>
        </w:p>
      </w:tc>
      <w:tc>
        <w:tcPr>
          <w:tcW w:w="1298" w:type="dxa"/>
        </w:tcPr>
        <w:p w14:paraId="19167970" w14:textId="77777777" w:rsidR="009C58AD" w:rsidRPr="002E1CA3" w:rsidRDefault="009C58AD" w:rsidP="009C58AD">
          <w:pPr>
            <w:pStyle w:val="Heading2"/>
            <w:jc w:val="left"/>
            <w:rPr>
              <w:rFonts w:asciiTheme="minorHAnsi" w:hAnsiTheme="minorHAnsi" w:cstheme="minorHAnsi"/>
              <w:b w:val="0"/>
              <w:sz w:val="20"/>
            </w:rPr>
          </w:pPr>
        </w:p>
      </w:tc>
    </w:tr>
  </w:tbl>
  <w:p w14:paraId="6A473A98" w14:textId="77777777" w:rsidR="009C58AD" w:rsidRPr="002E1CA3" w:rsidRDefault="009C58AD" w:rsidP="009C58A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5E166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B8383B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5A583CFF"/>
    <w:multiLevelType w:val="hybridMultilevel"/>
    <w:tmpl w:val="B8260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1A0A7A"/>
    <w:multiLevelType w:val="hybridMultilevel"/>
    <w:tmpl w:val="19308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8461F61"/>
    <w:multiLevelType w:val="hybridMultilevel"/>
    <w:tmpl w:val="ED70A51E"/>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993795010">
    <w:abstractNumId w:val="4"/>
  </w:num>
  <w:num w:numId="2" w16cid:durableId="1967271830">
    <w:abstractNumId w:val="2"/>
  </w:num>
  <w:num w:numId="3" w16cid:durableId="1272735926">
    <w:abstractNumId w:val="3"/>
  </w:num>
  <w:num w:numId="4" w16cid:durableId="1449348156">
    <w:abstractNumId w:val="0"/>
  </w:num>
  <w:num w:numId="5" w16cid:durableId="15987061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10C5C7A9-A0AA-40B4-A49A-F7AD1341C5EF}"/>
    <w:docVar w:name="dgnword-eventsink" w:val="484135120"/>
  </w:docVars>
  <w:rsids>
    <w:rsidRoot w:val="00284F62"/>
    <w:rsid w:val="00002E9A"/>
    <w:rsid w:val="0000464F"/>
    <w:rsid w:val="00007BC0"/>
    <w:rsid w:val="00022BBE"/>
    <w:rsid w:val="00034592"/>
    <w:rsid w:val="00035671"/>
    <w:rsid w:val="00042DF8"/>
    <w:rsid w:val="00045CF6"/>
    <w:rsid w:val="00050A40"/>
    <w:rsid w:val="0006712E"/>
    <w:rsid w:val="000957A6"/>
    <w:rsid w:val="000A0F0B"/>
    <w:rsid w:val="000A7ECD"/>
    <w:rsid w:val="000B1280"/>
    <w:rsid w:val="000C04E3"/>
    <w:rsid w:val="000C1D31"/>
    <w:rsid w:val="000D6823"/>
    <w:rsid w:val="000E2954"/>
    <w:rsid w:val="000E3BCE"/>
    <w:rsid w:val="000F3518"/>
    <w:rsid w:val="00103748"/>
    <w:rsid w:val="00122DE7"/>
    <w:rsid w:val="0013295B"/>
    <w:rsid w:val="001333C9"/>
    <w:rsid w:val="00154D53"/>
    <w:rsid w:val="001655C2"/>
    <w:rsid w:val="00167A73"/>
    <w:rsid w:val="001800CA"/>
    <w:rsid w:val="001917FF"/>
    <w:rsid w:val="001942DB"/>
    <w:rsid w:val="001A39AE"/>
    <w:rsid w:val="001A6BF5"/>
    <w:rsid w:val="001B3D49"/>
    <w:rsid w:val="001C299C"/>
    <w:rsid w:val="001C77BF"/>
    <w:rsid w:val="001D4250"/>
    <w:rsid w:val="001F0862"/>
    <w:rsid w:val="001F780A"/>
    <w:rsid w:val="002030A8"/>
    <w:rsid w:val="00205F73"/>
    <w:rsid w:val="002069B2"/>
    <w:rsid w:val="00210E10"/>
    <w:rsid w:val="002261BC"/>
    <w:rsid w:val="00231422"/>
    <w:rsid w:val="002422CB"/>
    <w:rsid w:val="002477F9"/>
    <w:rsid w:val="00250527"/>
    <w:rsid w:val="00255857"/>
    <w:rsid w:val="002560AC"/>
    <w:rsid w:val="00272C68"/>
    <w:rsid w:val="002842B4"/>
    <w:rsid w:val="00284F62"/>
    <w:rsid w:val="00284F81"/>
    <w:rsid w:val="002853F1"/>
    <w:rsid w:val="00290E4F"/>
    <w:rsid w:val="002B6365"/>
    <w:rsid w:val="002D18FD"/>
    <w:rsid w:val="002D56DB"/>
    <w:rsid w:val="002E1CA3"/>
    <w:rsid w:val="0030076B"/>
    <w:rsid w:val="00304948"/>
    <w:rsid w:val="00306B96"/>
    <w:rsid w:val="003235D6"/>
    <w:rsid w:val="003309EA"/>
    <w:rsid w:val="00335194"/>
    <w:rsid w:val="00346785"/>
    <w:rsid w:val="00351F45"/>
    <w:rsid w:val="00357014"/>
    <w:rsid w:val="0036073D"/>
    <w:rsid w:val="00361280"/>
    <w:rsid w:val="00362537"/>
    <w:rsid w:val="003757E8"/>
    <w:rsid w:val="00380A59"/>
    <w:rsid w:val="00384525"/>
    <w:rsid w:val="003A075D"/>
    <w:rsid w:val="003D4110"/>
    <w:rsid w:val="003F0706"/>
    <w:rsid w:val="00401674"/>
    <w:rsid w:val="00403A1A"/>
    <w:rsid w:val="00410BDB"/>
    <w:rsid w:val="004120A7"/>
    <w:rsid w:val="00441E8E"/>
    <w:rsid w:val="0044417F"/>
    <w:rsid w:val="00463F21"/>
    <w:rsid w:val="00474A5B"/>
    <w:rsid w:val="004B6B12"/>
    <w:rsid w:val="004B7E89"/>
    <w:rsid w:val="004D7D9E"/>
    <w:rsid w:val="004E3450"/>
    <w:rsid w:val="00503BB5"/>
    <w:rsid w:val="00510969"/>
    <w:rsid w:val="005135F0"/>
    <w:rsid w:val="00527FC6"/>
    <w:rsid w:val="00554579"/>
    <w:rsid w:val="00560A33"/>
    <w:rsid w:val="0056569E"/>
    <w:rsid w:val="00572561"/>
    <w:rsid w:val="00585232"/>
    <w:rsid w:val="005943C7"/>
    <w:rsid w:val="005B7A2F"/>
    <w:rsid w:val="005F303E"/>
    <w:rsid w:val="00605C7F"/>
    <w:rsid w:val="00625847"/>
    <w:rsid w:val="00632FF7"/>
    <w:rsid w:val="0064274D"/>
    <w:rsid w:val="00652ECA"/>
    <w:rsid w:val="00654D42"/>
    <w:rsid w:val="0066790C"/>
    <w:rsid w:val="00683FE9"/>
    <w:rsid w:val="00695A4C"/>
    <w:rsid w:val="006C49A0"/>
    <w:rsid w:val="006D5EBF"/>
    <w:rsid w:val="006E3E4B"/>
    <w:rsid w:val="00700071"/>
    <w:rsid w:val="0070273F"/>
    <w:rsid w:val="00711985"/>
    <w:rsid w:val="00715ADE"/>
    <w:rsid w:val="00715D59"/>
    <w:rsid w:val="00722215"/>
    <w:rsid w:val="007276E9"/>
    <w:rsid w:val="007445DA"/>
    <w:rsid w:val="00746617"/>
    <w:rsid w:val="00752262"/>
    <w:rsid w:val="00762CE0"/>
    <w:rsid w:val="0076387A"/>
    <w:rsid w:val="00765662"/>
    <w:rsid w:val="00770E38"/>
    <w:rsid w:val="00782672"/>
    <w:rsid w:val="0078590C"/>
    <w:rsid w:val="007B2B75"/>
    <w:rsid w:val="007C3E4E"/>
    <w:rsid w:val="007E4B3B"/>
    <w:rsid w:val="007E7AE7"/>
    <w:rsid w:val="00802337"/>
    <w:rsid w:val="0080362D"/>
    <w:rsid w:val="00816B4B"/>
    <w:rsid w:val="008206D9"/>
    <w:rsid w:val="00826D57"/>
    <w:rsid w:val="008302FE"/>
    <w:rsid w:val="00833217"/>
    <w:rsid w:val="008334F9"/>
    <w:rsid w:val="008439D7"/>
    <w:rsid w:val="00854CAF"/>
    <w:rsid w:val="00860003"/>
    <w:rsid w:val="00860A1F"/>
    <w:rsid w:val="008663B7"/>
    <w:rsid w:val="00881DEE"/>
    <w:rsid w:val="00897AF6"/>
    <w:rsid w:val="00897C62"/>
    <w:rsid w:val="008A4489"/>
    <w:rsid w:val="008A44C6"/>
    <w:rsid w:val="008B2A68"/>
    <w:rsid w:val="008B4F6E"/>
    <w:rsid w:val="008E2B33"/>
    <w:rsid w:val="008E56BA"/>
    <w:rsid w:val="00907A88"/>
    <w:rsid w:val="0091161C"/>
    <w:rsid w:val="00911875"/>
    <w:rsid w:val="0091514E"/>
    <w:rsid w:val="009174B4"/>
    <w:rsid w:val="00921005"/>
    <w:rsid w:val="009226B5"/>
    <w:rsid w:val="009323CF"/>
    <w:rsid w:val="009345F2"/>
    <w:rsid w:val="00937883"/>
    <w:rsid w:val="00945CE5"/>
    <w:rsid w:val="00954A05"/>
    <w:rsid w:val="009553BD"/>
    <w:rsid w:val="00963E5E"/>
    <w:rsid w:val="0097000B"/>
    <w:rsid w:val="00975B13"/>
    <w:rsid w:val="009779F3"/>
    <w:rsid w:val="009853B7"/>
    <w:rsid w:val="009B1135"/>
    <w:rsid w:val="009C58AD"/>
    <w:rsid w:val="009C6848"/>
    <w:rsid w:val="00A03415"/>
    <w:rsid w:val="00A06728"/>
    <w:rsid w:val="00A31304"/>
    <w:rsid w:val="00A32E4F"/>
    <w:rsid w:val="00A53A12"/>
    <w:rsid w:val="00A62B2F"/>
    <w:rsid w:val="00A8538B"/>
    <w:rsid w:val="00AA247F"/>
    <w:rsid w:val="00AA3312"/>
    <w:rsid w:val="00AA56B2"/>
    <w:rsid w:val="00AA6C9E"/>
    <w:rsid w:val="00AB4880"/>
    <w:rsid w:val="00AB77C9"/>
    <w:rsid w:val="00AB7FBB"/>
    <w:rsid w:val="00AD49DC"/>
    <w:rsid w:val="00AF2183"/>
    <w:rsid w:val="00B04929"/>
    <w:rsid w:val="00B14883"/>
    <w:rsid w:val="00B175BD"/>
    <w:rsid w:val="00B31C1D"/>
    <w:rsid w:val="00B41A0A"/>
    <w:rsid w:val="00B43DE0"/>
    <w:rsid w:val="00B61722"/>
    <w:rsid w:val="00B6429A"/>
    <w:rsid w:val="00B66375"/>
    <w:rsid w:val="00B73F52"/>
    <w:rsid w:val="00BA3667"/>
    <w:rsid w:val="00BC13EB"/>
    <w:rsid w:val="00BC7DFB"/>
    <w:rsid w:val="00BD13AE"/>
    <w:rsid w:val="00BD13EC"/>
    <w:rsid w:val="00BE4976"/>
    <w:rsid w:val="00BF5CDD"/>
    <w:rsid w:val="00C0070D"/>
    <w:rsid w:val="00C130DB"/>
    <w:rsid w:val="00C3080F"/>
    <w:rsid w:val="00C33F94"/>
    <w:rsid w:val="00C34C22"/>
    <w:rsid w:val="00C4665C"/>
    <w:rsid w:val="00C57777"/>
    <w:rsid w:val="00C65145"/>
    <w:rsid w:val="00C7407A"/>
    <w:rsid w:val="00C75C8C"/>
    <w:rsid w:val="00C87F61"/>
    <w:rsid w:val="00CB0985"/>
    <w:rsid w:val="00CC2390"/>
    <w:rsid w:val="00CD0D6A"/>
    <w:rsid w:val="00CD77BC"/>
    <w:rsid w:val="00CE7947"/>
    <w:rsid w:val="00CF481F"/>
    <w:rsid w:val="00CF4886"/>
    <w:rsid w:val="00D01794"/>
    <w:rsid w:val="00D067D2"/>
    <w:rsid w:val="00D12A32"/>
    <w:rsid w:val="00D21183"/>
    <w:rsid w:val="00D27498"/>
    <w:rsid w:val="00D52447"/>
    <w:rsid w:val="00D6066F"/>
    <w:rsid w:val="00D641CA"/>
    <w:rsid w:val="00D84A20"/>
    <w:rsid w:val="00D9068A"/>
    <w:rsid w:val="00DA1762"/>
    <w:rsid w:val="00DC3340"/>
    <w:rsid w:val="00DD09EF"/>
    <w:rsid w:val="00DD7E9F"/>
    <w:rsid w:val="00DF41CE"/>
    <w:rsid w:val="00E11D06"/>
    <w:rsid w:val="00E1592F"/>
    <w:rsid w:val="00E218E8"/>
    <w:rsid w:val="00E256AB"/>
    <w:rsid w:val="00E26D86"/>
    <w:rsid w:val="00E3201A"/>
    <w:rsid w:val="00E50F94"/>
    <w:rsid w:val="00E62297"/>
    <w:rsid w:val="00E62922"/>
    <w:rsid w:val="00E67D65"/>
    <w:rsid w:val="00E7275C"/>
    <w:rsid w:val="00E74EA2"/>
    <w:rsid w:val="00E819D6"/>
    <w:rsid w:val="00E91151"/>
    <w:rsid w:val="00E93215"/>
    <w:rsid w:val="00EA10C1"/>
    <w:rsid w:val="00EA122F"/>
    <w:rsid w:val="00EC5D63"/>
    <w:rsid w:val="00ED500B"/>
    <w:rsid w:val="00EE7815"/>
    <w:rsid w:val="00F20EC9"/>
    <w:rsid w:val="00F21BDD"/>
    <w:rsid w:val="00F25303"/>
    <w:rsid w:val="00F26AB8"/>
    <w:rsid w:val="00F276A7"/>
    <w:rsid w:val="00F32283"/>
    <w:rsid w:val="00F667B8"/>
    <w:rsid w:val="00F77711"/>
    <w:rsid w:val="00FA07F5"/>
    <w:rsid w:val="00FA58E7"/>
    <w:rsid w:val="00FD00D2"/>
    <w:rsid w:val="00FF00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838A5"/>
  <w15:chartTrackingRefBased/>
  <w15:docId w15:val="{837B18FF-D135-4B2F-A548-43C397178A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C58AD"/>
    <w:pPr>
      <w:keepNext/>
      <w:spacing w:after="0" w:line="240" w:lineRule="auto"/>
      <w:jc w:val="right"/>
      <w:outlineLvl w:val="1"/>
    </w:pPr>
    <w:rPr>
      <w:rFonts w:ascii="Arial" w:eastAsia="Times New Roman" w:hAnsi="Arial"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84F62"/>
    <w:pPr>
      <w:tabs>
        <w:tab w:val="center" w:pos="4680"/>
        <w:tab w:val="right" w:pos="9360"/>
      </w:tabs>
      <w:spacing w:after="0" w:line="240" w:lineRule="auto"/>
    </w:pPr>
  </w:style>
  <w:style w:type="character" w:customStyle="1" w:styleId="HeaderChar">
    <w:name w:val="Header Char"/>
    <w:basedOn w:val="DefaultParagraphFont"/>
    <w:link w:val="Header"/>
    <w:rsid w:val="00284F62"/>
  </w:style>
  <w:style w:type="paragraph" w:styleId="Footer">
    <w:name w:val="footer"/>
    <w:basedOn w:val="Normal"/>
    <w:link w:val="FooterChar"/>
    <w:uiPriority w:val="99"/>
    <w:unhideWhenUsed/>
    <w:rsid w:val="00284F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4F62"/>
  </w:style>
  <w:style w:type="table" w:styleId="TableGrid">
    <w:name w:val="Table Grid"/>
    <w:basedOn w:val="TableNormal"/>
    <w:uiPriority w:val="39"/>
    <w:rsid w:val="00284F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43C7"/>
    <w:pPr>
      <w:ind w:left="720"/>
      <w:contextualSpacing/>
    </w:pPr>
  </w:style>
  <w:style w:type="character" w:customStyle="1" w:styleId="Heading2Char">
    <w:name w:val="Heading 2 Char"/>
    <w:basedOn w:val="DefaultParagraphFont"/>
    <w:link w:val="Heading2"/>
    <w:rsid w:val="009C58AD"/>
    <w:rPr>
      <w:rFonts w:ascii="Arial" w:eastAsia="Times New Roman" w:hAnsi="Arial" w:cs="Times New Roman"/>
      <w:b/>
      <w:szCs w:val="20"/>
    </w:rPr>
  </w:style>
  <w:style w:type="character" w:styleId="PageNumber">
    <w:name w:val="page number"/>
    <w:basedOn w:val="DefaultParagraphFont"/>
    <w:rsid w:val="009C58AD"/>
  </w:style>
  <w:style w:type="paragraph" w:styleId="BalloonText">
    <w:name w:val="Balloon Text"/>
    <w:basedOn w:val="Normal"/>
    <w:link w:val="BalloonTextChar"/>
    <w:uiPriority w:val="99"/>
    <w:semiHidden/>
    <w:unhideWhenUsed/>
    <w:rsid w:val="00945C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45CE5"/>
    <w:rPr>
      <w:rFonts w:ascii="Segoe UI" w:hAnsi="Segoe UI" w:cs="Segoe UI"/>
      <w:sz w:val="18"/>
      <w:szCs w:val="18"/>
    </w:rPr>
  </w:style>
  <w:style w:type="character" w:styleId="CommentReference">
    <w:name w:val="annotation reference"/>
    <w:basedOn w:val="DefaultParagraphFont"/>
    <w:unhideWhenUsed/>
    <w:rsid w:val="00F667B8"/>
    <w:rPr>
      <w:sz w:val="16"/>
      <w:szCs w:val="16"/>
    </w:rPr>
  </w:style>
  <w:style w:type="paragraph" w:styleId="CommentText">
    <w:name w:val="annotation text"/>
    <w:basedOn w:val="Normal"/>
    <w:link w:val="CommentTextChar"/>
    <w:unhideWhenUsed/>
    <w:rsid w:val="00F667B8"/>
    <w:pPr>
      <w:spacing w:line="240" w:lineRule="auto"/>
    </w:pPr>
    <w:rPr>
      <w:sz w:val="20"/>
      <w:szCs w:val="20"/>
    </w:rPr>
  </w:style>
  <w:style w:type="character" w:customStyle="1" w:styleId="CommentTextChar">
    <w:name w:val="Comment Text Char"/>
    <w:basedOn w:val="DefaultParagraphFont"/>
    <w:link w:val="CommentText"/>
    <w:rsid w:val="00F667B8"/>
    <w:rPr>
      <w:sz w:val="20"/>
      <w:szCs w:val="20"/>
    </w:rPr>
  </w:style>
  <w:style w:type="paragraph" w:styleId="CommentSubject">
    <w:name w:val="annotation subject"/>
    <w:basedOn w:val="CommentText"/>
    <w:next w:val="CommentText"/>
    <w:link w:val="CommentSubjectChar"/>
    <w:uiPriority w:val="99"/>
    <w:semiHidden/>
    <w:unhideWhenUsed/>
    <w:rsid w:val="00F667B8"/>
    <w:rPr>
      <w:b/>
      <w:bCs/>
    </w:rPr>
  </w:style>
  <w:style w:type="character" w:customStyle="1" w:styleId="CommentSubjectChar">
    <w:name w:val="Comment Subject Char"/>
    <w:basedOn w:val="CommentTextChar"/>
    <w:link w:val="CommentSubject"/>
    <w:uiPriority w:val="99"/>
    <w:semiHidden/>
    <w:rsid w:val="00F667B8"/>
    <w:rPr>
      <w:b/>
      <w:bCs/>
      <w:sz w:val="20"/>
      <w:szCs w:val="20"/>
    </w:rPr>
  </w:style>
  <w:style w:type="paragraph" w:styleId="BodyText">
    <w:name w:val="Body Text"/>
    <w:basedOn w:val="Normal"/>
    <w:link w:val="BodyTextChar"/>
    <w:uiPriority w:val="1"/>
    <w:qFormat/>
    <w:rsid w:val="00DA1762"/>
    <w:pPr>
      <w:widowControl w:val="0"/>
      <w:autoSpaceDE w:val="0"/>
      <w:autoSpaceDN w:val="0"/>
      <w:spacing w:after="0" w:line="240" w:lineRule="auto"/>
    </w:pPr>
    <w:rPr>
      <w:rFonts w:ascii="Arial" w:eastAsia="Arial" w:hAnsi="Arial" w:cs="Arial"/>
      <w:sz w:val="23"/>
      <w:szCs w:val="23"/>
    </w:rPr>
  </w:style>
  <w:style w:type="character" w:customStyle="1" w:styleId="BodyTextChar">
    <w:name w:val="Body Text Char"/>
    <w:basedOn w:val="DefaultParagraphFont"/>
    <w:link w:val="BodyText"/>
    <w:uiPriority w:val="1"/>
    <w:rsid w:val="00DA1762"/>
    <w:rPr>
      <w:rFonts w:ascii="Arial" w:eastAsia="Arial" w:hAnsi="Arial" w:cs="Arial"/>
      <w:sz w:val="23"/>
      <w:szCs w:val="23"/>
    </w:rPr>
  </w:style>
  <w:style w:type="paragraph" w:styleId="Revision">
    <w:name w:val="Revision"/>
    <w:hidden/>
    <w:uiPriority w:val="99"/>
    <w:semiHidden/>
    <w:rsid w:val="00897AF6"/>
    <w:pPr>
      <w:spacing w:after="0" w:line="240" w:lineRule="auto"/>
    </w:pPr>
  </w:style>
  <w:style w:type="paragraph" w:styleId="BodyTextIndent">
    <w:name w:val="Body Text Indent"/>
    <w:basedOn w:val="Normal"/>
    <w:link w:val="BodyTextIndentChar"/>
    <w:uiPriority w:val="99"/>
    <w:semiHidden/>
    <w:unhideWhenUsed/>
    <w:rsid w:val="00306B96"/>
    <w:pPr>
      <w:spacing w:after="120"/>
      <w:ind w:left="360"/>
    </w:pPr>
  </w:style>
  <w:style w:type="character" w:customStyle="1" w:styleId="BodyTextIndentChar">
    <w:name w:val="Body Text Indent Char"/>
    <w:basedOn w:val="DefaultParagraphFont"/>
    <w:link w:val="BodyTextIndent"/>
    <w:uiPriority w:val="99"/>
    <w:semiHidden/>
    <w:rsid w:val="00306B96"/>
  </w:style>
  <w:style w:type="paragraph" w:styleId="NoSpacing">
    <w:name w:val="No Spacing"/>
    <w:uiPriority w:val="1"/>
    <w:qFormat/>
    <w:rsid w:val="001917FF"/>
    <w:pPr>
      <w:spacing w:after="0" w:line="240" w:lineRule="auto"/>
    </w:pPr>
  </w:style>
  <w:style w:type="paragraph" w:customStyle="1" w:styleId="Default">
    <w:name w:val="Default"/>
    <w:rsid w:val="00CB0985"/>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171564">
      <w:bodyDiv w:val="1"/>
      <w:marLeft w:val="0"/>
      <w:marRight w:val="0"/>
      <w:marTop w:val="0"/>
      <w:marBottom w:val="0"/>
      <w:divBdr>
        <w:top w:val="none" w:sz="0" w:space="0" w:color="auto"/>
        <w:left w:val="none" w:sz="0" w:space="0" w:color="auto"/>
        <w:bottom w:val="none" w:sz="0" w:space="0" w:color="auto"/>
        <w:right w:val="none" w:sz="0" w:space="0" w:color="auto"/>
      </w:divBdr>
    </w:div>
    <w:div w:id="270866617">
      <w:bodyDiv w:val="1"/>
      <w:marLeft w:val="0"/>
      <w:marRight w:val="0"/>
      <w:marTop w:val="0"/>
      <w:marBottom w:val="0"/>
      <w:divBdr>
        <w:top w:val="none" w:sz="0" w:space="0" w:color="auto"/>
        <w:left w:val="none" w:sz="0" w:space="0" w:color="auto"/>
        <w:bottom w:val="none" w:sz="0" w:space="0" w:color="auto"/>
        <w:right w:val="none" w:sz="0" w:space="0" w:color="auto"/>
      </w:divBdr>
    </w:div>
    <w:div w:id="938608082">
      <w:bodyDiv w:val="1"/>
      <w:marLeft w:val="0"/>
      <w:marRight w:val="0"/>
      <w:marTop w:val="0"/>
      <w:marBottom w:val="0"/>
      <w:divBdr>
        <w:top w:val="none" w:sz="0" w:space="0" w:color="auto"/>
        <w:left w:val="none" w:sz="0" w:space="0" w:color="auto"/>
        <w:bottom w:val="none" w:sz="0" w:space="0" w:color="auto"/>
        <w:right w:val="none" w:sz="0" w:space="0" w:color="auto"/>
      </w:divBdr>
    </w:div>
    <w:div w:id="1263147346">
      <w:bodyDiv w:val="1"/>
      <w:marLeft w:val="0"/>
      <w:marRight w:val="0"/>
      <w:marTop w:val="0"/>
      <w:marBottom w:val="0"/>
      <w:divBdr>
        <w:top w:val="none" w:sz="0" w:space="0" w:color="auto"/>
        <w:left w:val="none" w:sz="0" w:space="0" w:color="auto"/>
        <w:bottom w:val="none" w:sz="0" w:space="0" w:color="auto"/>
        <w:right w:val="none" w:sz="0" w:space="0" w:color="auto"/>
      </w:divBdr>
    </w:div>
    <w:div w:id="1526749089">
      <w:bodyDiv w:val="1"/>
      <w:marLeft w:val="0"/>
      <w:marRight w:val="0"/>
      <w:marTop w:val="0"/>
      <w:marBottom w:val="0"/>
      <w:divBdr>
        <w:top w:val="none" w:sz="0" w:space="0" w:color="auto"/>
        <w:left w:val="none" w:sz="0" w:space="0" w:color="auto"/>
        <w:bottom w:val="none" w:sz="0" w:space="0" w:color="auto"/>
        <w:right w:val="none" w:sz="0" w:space="0" w:color="auto"/>
      </w:divBdr>
    </w:div>
    <w:div w:id="202848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1D5DD3EF6B53428C3155591EDD024D" ma:contentTypeVersion="21" ma:contentTypeDescription="Create a new document." ma:contentTypeScope="" ma:versionID="5edb3bb723478a8a400f082d4830eb1b">
  <xsd:schema xmlns:xsd="http://www.w3.org/2001/XMLSchema" xmlns:xs="http://www.w3.org/2001/XMLSchema" xmlns:p="http://schemas.microsoft.com/office/2006/metadata/properties" xmlns:ns2="16fd79e3-cf6a-4dbf-ade1-fdc6c0620432" xmlns:ns3="b4f2e7e3-ddd8-4b89-bab9-b2d95fb87cd0" targetNamespace="http://schemas.microsoft.com/office/2006/metadata/properties" ma:root="true" ma:fieldsID="6df3bb8d4deb7f73c111c0a6f1ac330c" ns2:_="" ns3:_="">
    <xsd:import namespace="16fd79e3-cf6a-4dbf-ade1-fdc6c0620432"/>
    <xsd:import namespace="b4f2e7e3-ddd8-4b89-bab9-b2d95fb87cd0"/>
    <xsd:element name="properties">
      <xsd:complexType>
        <xsd:sequence>
          <xsd:element name="documentManagement">
            <xsd:complexType>
              <xsd:all>
                <xsd:element ref="ns2:Unit" minOccurs="0"/>
                <xsd:element ref="ns2:Month" minOccurs="0"/>
                <xsd:element ref="ns2:Year" minOccurs="0"/>
                <xsd:element ref="ns2:Category" minOccurs="0"/>
                <xsd:element ref="ns2:DocumentType" minOccurs="0"/>
                <xsd:element ref="ns2:MediaServiceMetadata" minOccurs="0"/>
                <xsd:element ref="ns2:MediaServiceFastMetadata" minOccurs="0"/>
                <xsd:element ref="ns2:MediaServiceObjectDetectorVersions" minOccurs="0"/>
                <xsd:element ref="ns2:Edit_x0020_Record" minOccurs="0"/>
                <xsd:element ref="ns2:Correlation"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fd79e3-cf6a-4dbf-ade1-fdc6c0620432" elementFormDefault="qualified">
    <xsd:import namespace="http://schemas.microsoft.com/office/2006/documentManagement/types"/>
    <xsd:import namespace="http://schemas.microsoft.com/office/infopath/2007/PartnerControls"/>
    <xsd:element name="Unit" ma:index="9" nillable="true" ma:displayName="Unit" ma:format="Dropdown" ma:internalName="Unit">
      <xsd:simpleType>
        <xsd:restriction base="dms:Choice">
          <xsd:enumeration value="HR (Human Resources)"/>
          <xsd:enumeration value="HR CASU (Compliance &amp; Audit Support Unit)"/>
          <xsd:enumeration value="HR CASU Audit Support &amp; Special Projects"/>
          <xsd:enumeration value="HR CASU Conflict of Interest"/>
          <xsd:enumeration value="HR CASU Legislation &amp; Regulations"/>
          <xsd:enumeration value="HR CASU Statewide Telework"/>
          <xsd:enumeration value="HR EAU (Executive Appointments Unit)"/>
          <xsd:enumeration value="HR EAU Executive Hiring &amp; Recruitment"/>
          <xsd:enumeration value="HR EAU Executive Payroll &amp; Benefits"/>
          <xsd:enumeration value="HR ECS (Employment &amp; Classification Services)"/>
          <xsd:enumeration value="HR ECS Hiring &amp; Pre-Employment (HPE)"/>
          <xsd:enumeration value="HR ECS Strategic Planning &amp; Special Projects"/>
          <xsd:enumeration value="HR ECS Position Control Unit"/>
          <xsd:enumeration value="HR ECS Human Resources Administration Unit"/>
          <xsd:enumeration value="HR ERO (Employee Relations Officer)"/>
          <xsd:enumeration value="HR PBO (Payroll &amp; Benefits)"/>
          <xsd:enumeration value="HR PBO Disability Management"/>
          <xsd:enumeration value="HR PBO Health Benefits"/>
          <xsd:enumeration value="HR PBO Payroll &amp; Transactions"/>
          <xsd:enumeration value="HR PBO Retirement &amp; Separations"/>
          <xsd:enumeration value="HR SSRO (Staffing Solutions &amp; Retention Office)"/>
          <xsd:enumeration value="HR SSU (Statewide Support Unit)"/>
          <xsd:enumeration value="HR SSU Accounts Receivable/Salary Advance Unit"/>
          <xsd:enumeration value="HR SSU Customer Support Unit"/>
          <xsd:enumeration value="HR SSU HR Customer Connect Unit"/>
          <xsd:enumeration value="HR SSU Statewide Transaction Support Unit"/>
          <xsd:enumeration value="HR SSU SPSS (Statewide Personnel Support Services)"/>
          <xsd:enumeration value="HR SSU SPSS BIS Unit"/>
          <xsd:enumeration value="HR SSU SPSS SharePoint &amp; Data Unit"/>
          <xsd:enumeration value="HR TACS (Talent Acquisition &amp; Career Services)"/>
          <xsd:enumeration value="HR TACS Cultural Engagement"/>
          <xsd:enumeration value="HR TACS Examination Services"/>
          <xsd:enumeration value="HR TACS Recruitment &amp; Career Services"/>
          <xsd:enumeration value="HR TACS Specialized Recruitment"/>
          <xsd:enumeration value="HR TACS Succession Management"/>
          <xsd:enumeration value="HR TACS Upward Mobility"/>
          <xsd:enumeration value="HR WD (Workforce Development)"/>
          <xsd:enumeration value="HR WD Policy &amp; Communication"/>
          <xsd:enumeration value="HR WD Training &amp; Change Management (TCM)"/>
        </xsd:restriction>
      </xsd:simpleType>
    </xsd:element>
    <xsd:element name="Month" ma:index="10" nillable="true" ma:displayName="Month" ma:format="Dropdown" ma:internalName="Month">
      <xsd:simpleType>
        <xsd:restriction base="dms:Choice">
          <xsd:enumeration value="01 - January"/>
          <xsd:enumeration value="02 - February"/>
          <xsd:enumeration value="03 - March"/>
          <xsd:enumeration value="04 - April"/>
          <xsd:enumeration value="05 - May"/>
          <xsd:enumeration value="06 - June"/>
          <xsd:enumeration value="07 - July"/>
          <xsd:enumeration value="08 - August"/>
          <xsd:enumeration value="09 - September"/>
          <xsd:enumeration value="10 - October"/>
          <xsd:enumeration value="11 - November"/>
          <xsd:enumeration value="12 - December"/>
        </xsd:restriction>
      </xsd:simpleType>
    </xsd:element>
    <xsd:element name="Year" ma:index="11" nillable="true" ma:displayName="Year" ma:internalName="Year">
      <xsd:simpleType>
        <xsd:restriction base="dms:Number"/>
      </xsd:simpleType>
    </xsd:element>
    <xsd:element name="Category" ma:index="12" nillable="true" ma:displayName="Category" ma:format="Dropdown" ma:internalName="Category">
      <xsd:simpleType>
        <xsd:restriction base="dms:Choice">
          <xsd:enumeration value="Attachment"/>
          <xsd:enumeration value="Brochure"/>
          <xsd:enumeration value="Calendar"/>
          <xsd:enumeration value="Checklist"/>
          <xsd:enumeration value="Contact List"/>
          <xsd:enumeration value="Coversheet"/>
          <xsd:enumeration value="Demonstration"/>
          <xsd:enumeration value="Flyer/Handout"/>
          <xsd:enumeration value="Form"/>
          <xsd:enumeration value="Graphic"/>
          <xsd:enumeration value="Icon"/>
          <xsd:enumeration value="Informational"/>
          <xsd:enumeration value="Logo"/>
          <xsd:enumeration value="Manual/Guide"/>
          <xsd:enumeration value="Memo"/>
          <xsd:enumeration value="Newsletter"/>
          <xsd:enumeration value="Notice"/>
          <xsd:enumeration value="Order"/>
          <xsd:enumeration value="Org Chart"/>
          <xsd:enumeration value="PIB"/>
          <xsd:enumeration value="Poster"/>
          <xsd:enumeration value="Procedure"/>
          <xsd:enumeration value="Report"/>
          <xsd:enumeration value="Resource"/>
          <xsd:enumeration value="Roster"/>
          <xsd:enumeration value="Sample"/>
          <xsd:enumeration value="Spreadsheet"/>
          <xsd:enumeration value="Template"/>
          <xsd:enumeration value="Unassigned"/>
          <xsd:enumeration value="Worksheet"/>
          <xsd:enumeration value="Other"/>
        </xsd:restriction>
      </xsd:simpleType>
    </xsd:element>
    <xsd:element name="DocumentType" ma:index="13" nillable="true" ma:displayName="Document Type" ma:format="Dropdown" ma:internalName="DocumentType">
      <xsd:simpleType>
        <xsd:restriction base="dms:Choice">
          <xsd:enumeration value="Audio"/>
          <xsd:enumeration value="Document"/>
          <xsd:enumeration value="Email"/>
          <xsd:enumeration value="Image"/>
          <xsd:enumeration value="PDF"/>
          <xsd:enumeration value="Presentation"/>
          <xsd:enumeration value="Spreadsheet"/>
          <xsd:enumeration value="Video"/>
          <xsd:enumeration value="Other"/>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Edit_x0020_Record" ma:index="17" nillable="true" ma:displayName="Edit Record" ma:format="Hyperlink" ma:internalName="Edit_x0020_Record">
      <xsd:complexType>
        <xsd:complexContent>
          <xsd:extension base="dms:URL">
            <xsd:sequence>
              <xsd:element name="Url" type="dms:ValidUrl" minOccurs="0" nillable="true"/>
              <xsd:element name="Description" type="xsd:string" nillable="true"/>
            </xsd:sequence>
          </xsd:extension>
        </xsd:complexContent>
      </xsd:complexType>
    </xsd:element>
    <xsd:element name="Correlation" ma:index="18" nillable="true" ma:displayName="Correlation" ma:format="Hyperlink" ma:internalName="Correlation">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936e71a0-9b22-49f2-9f45-311846d6fae7" ma:termSetId="09814cd3-568e-fe90-9814-8d621ff8fb84" ma:anchorId="fba54fb3-c3e1-fe81-a776-ca4b69148c4d" ma:open="true" ma:isKeyword="false">
      <xsd:complexType>
        <xsd:sequence>
          <xsd:element ref="pc:Terms" minOccurs="0" maxOccurs="1"/>
        </xsd:sequence>
      </xsd:complex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CR" ma:index="24" nillable="true" ma:displayName="Extracted Text" ma:internalName="MediaServiceOCR" ma:readOnly="true">
      <xsd:simpleType>
        <xsd:restriction base="dms:Note">
          <xsd:maxLength value="255"/>
        </xsd:restriction>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EventHashCode" ma:index="2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f2e7e3-ddd8-4b89-bab9-b2d95fb87cd0"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53ca2a1-7f01-4cfe-a108-4b576e30c9d9}" ma:internalName="TaxCatchAll" ma:showField="CatchAllData" ma:web="b4f2e7e3-ddd8-4b89-bab9-b2d95fb87c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Type xmlns="16fd79e3-cf6a-4dbf-ade1-fdc6c0620432" xsi:nil="true"/>
    <Category xmlns="16fd79e3-cf6a-4dbf-ade1-fdc6c0620432" xsi:nil="true"/>
    <Unit xmlns="16fd79e3-cf6a-4dbf-ade1-fdc6c0620432" xsi:nil="true"/>
    <Edit_x0020_Record xmlns="16fd79e3-cf6a-4dbf-ade1-fdc6c0620432">
      <Url xsi:nil="true"/>
      <Description xsi:nil="true"/>
    </Edit_x0020_Record>
    <Month xmlns="16fd79e3-cf6a-4dbf-ade1-fdc6c0620432">11 - November</Month>
    <lcf76f155ced4ddcb4097134ff3c332f xmlns="16fd79e3-cf6a-4dbf-ade1-fdc6c0620432">
      <Terms xmlns="http://schemas.microsoft.com/office/infopath/2007/PartnerControls"/>
    </lcf76f155ced4ddcb4097134ff3c332f>
    <Correlation xmlns="16fd79e3-cf6a-4dbf-ade1-fdc6c0620432">
      <Url xsi:nil="true"/>
      <Description xsi:nil="true"/>
    </Correlation>
    <TaxCatchAll xmlns="b4f2e7e3-ddd8-4b89-bab9-b2d95fb87cd0" xsi:nil="true"/>
    <Year xmlns="16fd79e3-cf6a-4dbf-ade1-fdc6c0620432">2024</Year>
  </documentManagement>
</p:properties>
</file>

<file path=customXml/itemProps1.xml><?xml version="1.0" encoding="utf-8"?>
<ds:datastoreItem xmlns:ds="http://schemas.openxmlformats.org/officeDocument/2006/customXml" ds:itemID="{F95DC321-C381-4837-AFC9-852284D186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fd79e3-cf6a-4dbf-ade1-fdc6c0620432"/>
    <ds:schemaRef ds:uri="b4f2e7e3-ddd8-4b89-bab9-b2d95fb87c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21739A-A5C6-4D94-BDEA-B7AE8CF9196E}">
  <ds:schemaRefs>
    <ds:schemaRef ds:uri="http://schemas.microsoft.com/sharepoint/v3/contenttype/forms"/>
  </ds:schemaRefs>
</ds:datastoreItem>
</file>

<file path=customXml/itemProps3.xml><?xml version="1.0" encoding="utf-8"?>
<ds:datastoreItem xmlns:ds="http://schemas.openxmlformats.org/officeDocument/2006/customXml" ds:itemID="{DF2D5BA0-FDA1-4A3B-9844-59F5E61187AF}">
  <ds:schemaRefs>
    <ds:schemaRef ds:uri="http://schemas.openxmlformats.org/officeDocument/2006/bibliography"/>
  </ds:schemaRefs>
</ds:datastoreItem>
</file>

<file path=customXml/itemProps4.xml><?xml version="1.0" encoding="utf-8"?>
<ds:datastoreItem xmlns:ds="http://schemas.openxmlformats.org/officeDocument/2006/customXml" ds:itemID="{6B109751-5ECA-48AE-907C-F5B1997E6BFA}">
  <ds:schemaRefs>
    <ds:schemaRef ds:uri="http://schemas.microsoft.com/office/2006/metadata/properties"/>
    <ds:schemaRef ds:uri="http://schemas.microsoft.com/office/infopath/2007/PartnerControls"/>
    <ds:schemaRef ds:uri="16fd79e3-cf6a-4dbf-ade1-fdc6c0620432"/>
    <ds:schemaRef ds:uri="b4f2e7e3-ddd8-4b89-bab9-b2d95fb87cd0"/>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1160</Words>
  <Characters>6617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Duty Statement Template -  General</vt:lpstr>
    </vt:vector>
  </TitlesOfParts>
  <Company>CDCR</Company>
  <LinksUpToDate>false</LinksUpToDate>
  <CharactersWithSpaces>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Duty Statement Template -  General</dc:title>
  <dc:subject/>
  <dc:creator>Human Resources</dc:creator>
  <cp:keywords/>
  <dc:description/>
  <cp:lastModifiedBy>Wilkerson, Melissa@CDCR</cp:lastModifiedBy>
  <cp:revision>2</cp:revision>
  <cp:lastPrinted>2025-07-07T21:56:00Z</cp:lastPrinted>
  <dcterms:created xsi:type="dcterms:W3CDTF">2026-10-23T16:11:00Z</dcterms:created>
  <dcterms:modified xsi:type="dcterms:W3CDTF">2026-10-23T16:11:00Z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0x0101009D1D5DD3EF6B53428C3155591EDD024D</vt:lpwstr>
  </property>
</Properties>
</file>