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56C26D86" w:rsidR="00CD0D6A" w:rsidRPr="002E1CA3" w:rsidRDefault="00CD0D6A" w:rsidP="007E7AE7">
            <w:pPr>
              <w:jc w:val="both"/>
              <w:rPr>
                <w:sz w:val="24"/>
                <w:szCs w:val="24"/>
              </w:rPr>
            </w:pP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0E5A27C8" w:rsidR="00A06728" w:rsidRPr="002E1CA3" w:rsidRDefault="00AA4D0A" w:rsidP="007E7AE7">
            <w:pPr>
              <w:jc w:val="both"/>
              <w:rPr>
                <w:sz w:val="24"/>
                <w:szCs w:val="24"/>
              </w:rPr>
            </w:pPr>
            <w:r>
              <w:rPr>
                <w:sz w:val="24"/>
                <w:szCs w:val="24"/>
              </w:rPr>
              <w:t>Office of Fiscal Services – Accounting Services Branch</w:t>
            </w:r>
          </w:p>
        </w:tc>
        <w:tc>
          <w:tcPr>
            <w:tcW w:w="4325" w:type="dxa"/>
            <w:gridSpan w:val="6"/>
            <w:tcBorders>
              <w:top w:val="nil"/>
              <w:bottom w:val="single" w:sz="4" w:space="0" w:color="auto"/>
            </w:tcBorders>
            <w:vAlign w:val="center"/>
          </w:tcPr>
          <w:p w14:paraId="7DB4BC1F" w14:textId="4D4C367C" w:rsidR="00A06728" w:rsidRPr="00167A73" w:rsidRDefault="00BD72D0" w:rsidP="007E7AE7">
            <w:pPr>
              <w:jc w:val="both"/>
            </w:pPr>
            <w:r>
              <w:t>065-510</w:t>
            </w:r>
            <w:r w:rsidRPr="00167A73">
              <w:t>-</w:t>
            </w:r>
            <w:r>
              <w:t>5157</w:t>
            </w:r>
            <w:r w:rsidRPr="00167A73">
              <w:t>-</w:t>
            </w:r>
            <w:r w:rsidR="00816E79">
              <w:t>804</w:t>
            </w:r>
          </w:p>
        </w:tc>
        <w:tc>
          <w:tcPr>
            <w:tcW w:w="1078" w:type="dxa"/>
            <w:tcBorders>
              <w:top w:val="nil"/>
              <w:bottom w:val="single" w:sz="4" w:space="0" w:color="auto"/>
            </w:tcBorders>
            <w:vAlign w:val="center"/>
          </w:tcPr>
          <w:p w14:paraId="19A1FD9B" w14:textId="77777777" w:rsidR="00A06728" w:rsidRPr="00167A73" w:rsidRDefault="00A06728" w:rsidP="007E7AE7">
            <w:pPr>
              <w:jc w:val="both"/>
            </w:pP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BD72D0" w:rsidRPr="00167A73" w14:paraId="0FCC9685" w14:textId="77777777" w:rsidTr="00F26AB8">
        <w:trPr>
          <w:jc w:val="center"/>
        </w:trPr>
        <w:tc>
          <w:tcPr>
            <w:tcW w:w="5405" w:type="dxa"/>
            <w:gridSpan w:val="3"/>
            <w:vMerge w:val="restart"/>
            <w:tcBorders>
              <w:top w:val="nil"/>
            </w:tcBorders>
            <w:vAlign w:val="center"/>
          </w:tcPr>
          <w:p w14:paraId="611BD3F0" w14:textId="77777777" w:rsidR="00BD72D0" w:rsidRPr="001A531D" w:rsidRDefault="00BD72D0" w:rsidP="00BD72D0">
            <w:r w:rsidRPr="001A531D">
              <w:t>Accounting Services Branch (ASB) – Sacramento</w:t>
            </w:r>
          </w:p>
          <w:p w14:paraId="039E787B" w14:textId="77777777" w:rsidR="00BD72D0" w:rsidRDefault="00BD72D0" w:rsidP="00BD72D0">
            <w:r>
              <w:t>Administrative Support Office</w:t>
            </w:r>
          </w:p>
          <w:p w14:paraId="7180B570" w14:textId="77777777" w:rsidR="00BD72D0" w:rsidRDefault="00BD72D0" w:rsidP="00BD72D0">
            <w:r>
              <w:t>Operational Support Unit</w:t>
            </w:r>
          </w:p>
          <w:p w14:paraId="32D51289" w14:textId="310D2A48" w:rsidR="00BD72D0" w:rsidRPr="00167A73" w:rsidRDefault="00BD72D0" w:rsidP="00BD72D0">
            <w:pPr>
              <w:jc w:val="both"/>
            </w:pPr>
          </w:p>
        </w:tc>
        <w:tc>
          <w:tcPr>
            <w:tcW w:w="5403" w:type="dxa"/>
            <w:gridSpan w:val="7"/>
            <w:tcBorders>
              <w:top w:val="nil"/>
              <w:bottom w:val="single" w:sz="4" w:space="0" w:color="auto"/>
            </w:tcBorders>
            <w:vAlign w:val="center"/>
          </w:tcPr>
          <w:p w14:paraId="3334E89D" w14:textId="45A8EABB" w:rsidR="00BD72D0" w:rsidRPr="00167A73" w:rsidRDefault="00BD72D0" w:rsidP="00BD72D0">
            <w:pPr>
              <w:jc w:val="both"/>
            </w:pPr>
            <w:r>
              <w:t>Analyst I</w:t>
            </w:r>
          </w:p>
        </w:tc>
      </w:tr>
      <w:tr w:rsidR="00BD72D0" w:rsidRPr="002E1CA3" w14:paraId="11B2C64D" w14:textId="77777777" w:rsidTr="00F26AB8">
        <w:trPr>
          <w:jc w:val="center"/>
        </w:trPr>
        <w:tc>
          <w:tcPr>
            <w:tcW w:w="5405" w:type="dxa"/>
            <w:gridSpan w:val="3"/>
            <w:vMerge/>
          </w:tcPr>
          <w:p w14:paraId="36B72ABC" w14:textId="77777777" w:rsidR="00BD72D0" w:rsidRPr="00F77711" w:rsidRDefault="00BD72D0" w:rsidP="00BD72D0">
            <w:pPr>
              <w:jc w:val="both"/>
              <w:rPr>
                <w:b/>
                <w:color w:val="7F7F7F" w:themeColor="text1" w:themeTint="80"/>
                <w:sz w:val="16"/>
                <w:szCs w:val="16"/>
              </w:rPr>
            </w:pPr>
          </w:p>
        </w:tc>
        <w:tc>
          <w:tcPr>
            <w:tcW w:w="5403" w:type="dxa"/>
            <w:gridSpan w:val="7"/>
            <w:tcBorders>
              <w:bottom w:val="nil"/>
            </w:tcBorders>
          </w:tcPr>
          <w:p w14:paraId="2BEF2D8A" w14:textId="77777777" w:rsidR="00BD72D0" w:rsidRPr="00F77711" w:rsidRDefault="00BD72D0" w:rsidP="00BD72D0">
            <w:pPr>
              <w:jc w:val="both"/>
              <w:rPr>
                <w:b/>
                <w:color w:val="7F7F7F" w:themeColor="text1" w:themeTint="80"/>
                <w:sz w:val="16"/>
                <w:szCs w:val="16"/>
              </w:rPr>
            </w:pPr>
            <w:r w:rsidRPr="00F77711">
              <w:rPr>
                <w:b/>
                <w:color w:val="7F7F7F" w:themeColor="text1" w:themeTint="80"/>
                <w:sz w:val="16"/>
                <w:szCs w:val="16"/>
              </w:rPr>
              <w:t>WORKING TITLE</w:t>
            </w:r>
          </w:p>
        </w:tc>
      </w:tr>
      <w:tr w:rsidR="00BD72D0" w:rsidRPr="00167A73" w14:paraId="7189A047" w14:textId="77777777" w:rsidTr="00F26AB8">
        <w:trPr>
          <w:jc w:val="center"/>
        </w:trPr>
        <w:tc>
          <w:tcPr>
            <w:tcW w:w="5405" w:type="dxa"/>
            <w:gridSpan w:val="3"/>
            <w:vMerge/>
            <w:vAlign w:val="center"/>
          </w:tcPr>
          <w:p w14:paraId="126E302C" w14:textId="77777777" w:rsidR="00BD72D0" w:rsidRPr="00167A73" w:rsidRDefault="00BD72D0" w:rsidP="00BD72D0">
            <w:pPr>
              <w:jc w:val="both"/>
            </w:pPr>
          </w:p>
        </w:tc>
        <w:tc>
          <w:tcPr>
            <w:tcW w:w="5403" w:type="dxa"/>
            <w:gridSpan w:val="7"/>
            <w:tcBorders>
              <w:top w:val="nil"/>
              <w:bottom w:val="single" w:sz="4" w:space="0" w:color="auto"/>
            </w:tcBorders>
            <w:vAlign w:val="center"/>
          </w:tcPr>
          <w:p w14:paraId="283AC44E" w14:textId="256DEFA7" w:rsidR="00BD72D0" w:rsidRPr="00167A73" w:rsidRDefault="00BD72D0" w:rsidP="00BD72D0">
            <w:pPr>
              <w:jc w:val="both"/>
            </w:pPr>
            <w:r>
              <w:t>Analyst I</w:t>
            </w:r>
          </w:p>
        </w:tc>
      </w:tr>
      <w:tr w:rsidR="00BD72D0" w:rsidRPr="002E1CA3" w14:paraId="07758462" w14:textId="77777777" w:rsidTr="00F26AB8">
        <w:trPr>
          <w:jc w:val="center"/>
        </w:trPr>
        <w:tc>
          <w:tcPr>
            <w:tcW w:w="5405" w:type="dxa"/>
            <w:gridSpan w:val="3"/>
            <w:vMerge/>
          </w:tcPr>
          <w:p w14:paraId="47D6A99F" w14:textId="77777777" w:rsidR="00BD72D0" w:rsidRPr="00F77711" w:rsidRDefault="00BD72D0" w:rsidP="00BD72D0">
            <w:pPr>
              <w:jc w:val="both"/>
              <w:rPr>
                <w:b/>
                <w:color w:val="7F7F7F" w:themeColor="text1" w:themeTint="80"/>
                <w:sz w:val="16"/>
                <w:szCs w:val="16"/>
              </w:rPr>
            </w:pPr>
          </w:p>
        </w:tc>
        <w:tc>
          <w:tcPr>
            <w:tcW w:w="1351" w:type="dxa"/>
            <w:tcBorders>
              <w:bottom w:val="nil"/>
            </w:tcBorders>
          </w:tcPr>
          <w:p w14:paraId="11360CE9" w14:textId="6C489F6E" w:rsidR="00BD72D0" w:rsidRPr="00F77711" w:rsidRDefault="00BD72D0" w:rsidP="00BD72D0">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BD72D0" w:rsidRPr="00F77711" w:rsidRDefault="00BD72D0" w:rsidP="00BD72D0">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BD72D0" w:rsidRPr="00F77711" w:rsidRDefault="00BD72D0" w:rsidP="00BD72D0">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BD72D0" w:rsidRPr="00F77711" w:rsidRDefault="00BD72D0" w:rsidP="00BD72D0">
            <w:pPr>
              <w:jc w:val="both"/>
              <w:rPr>
                <w:b/>
                <w:color w:val="7F7F7F" w:themeColor="text1" w:themeTint="80"/>
                <w:sz w:val="16"/>
                <w:szCs w:val="16"/>
              </w:rPr>
            </w:pPr>
            <w:r>
              <w:rPr>
                <w:b/>
                <w:color w:val="7F7F7F" w:themeColor="text1" w:themeTint="80"/>
                <w:sz w:val="16"/>
                <w:szCs w:val="16"/>
              </w:rPr>
              <w:t>COI</w:t>
            </w:r>
          </w:p>
        </w:tc>
      </w:tr>
      <w:tr w:rsidR="00BD72D0"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BD72D0" w:rsidRPr="00167A73" w:rsidRDefault="00BD72D0" w:rsidP="00BD72D0">
            <w:pPr>
              <w:jc w:val="both"/>
            </w:pPr>
          </w:p>
        </w:tc>
        <w:tc>
          <w:tcPr>
            <w:tcW w:w="1351" w:type="dxa"/>
            <w:tcBorders>
              <w:top w:val="nil"/>
              <w:bottom w:val="single" w:sz="4" w:space="0" w:color="auto"/>
            </w:tcBorders>
            <w:vAlign w:val="center"/>
          </w:tcPr>
          <w:p w14:paraId="2113CD6B" w14:textId="627A3611" w:rsidR="00BD72D0" w:rsidRPr="00167A73" w:rsidRDefault="00BD72D0" w:rsidP="00BD72D0">
            <w:pPr>
              <w:spacing w:before="40" w:after="40"/>
              <w:jc w:val="both"/>
            </w:pPr>
            <w:r>
              <w:t>Full Time</w:t>
            </w:r>
          </w:p>
        </w:tc>
        <w:tc>
          <w:tcPr>
            <w:tcW w:w="1351" w:type="dxa"/>
            <w:tcBorders>
              <w:top w:val="nil"/>
              <w:bottom w:val="single" w:sz="4" w:space="0" w:color="auto"/>
            </w:tcBorders>
            <w:vAlign w:val="center"/>
          </w:tcPr>
          <w:p w14:paraId="0FBC4DC7" w14:textId="172FBD9A" w:rsidR="00BD72D0" w:rsidRPr="00167A73" w:rsidRDefault="00BD72D0" w:rsidP="00BD72D0">
            <w:pPr>
              <w:jc w:val="both"/>
            </w:pPr>
            <w:r>
              <w:t>R01</w:t>
            </w:r>
          </w:p>
        </w:tc>
        <w:tc>
          <w:tcPr>
            <w:tcW w:w="1352" w:type="dxa"/>
            <w:gridSpan w:val="3"/>
            <w:tcBorders>
              <w:top w:val="nil"/>
              <w:bottom w:val="single" w:sz="4" w:space="0" w:color="auto"/>
            </w:tcBorders>
            <w:vAlign w:val="center"/>
          </w:tcPr>
          <w:p w14:paraId="46007ED8" w14:textId="14323259" w:rsidR="00BD72D0" w:rsidRPr="00167A73" w:rsidRDefault="00BD72D0" w:rsidP="00BD72D0">
            <w:pPr>
              <w:jc w:val="both"/>
            </w:pPr>
            <w:r>
              <w:t>2</w:t>
            </w:r>
          </w:p>
        </w:tc>
        <w:tc>
          <w:tcPr>
            <w:tcW w:w="1349" w:type="dxa"/>
            <w:gridSpan w:val="2"/>
            <w:tcBorders>
              <w:top w:val="nil"/>
              <w:bottom w:val="single" w:sz="4" w:space="0" w:color="auto"/>
            </w:tcBorders>
            <w:vAlign w:val="center"/>
          </w:tcPr>
          <w:p w14:paraId="1C0EFD1D" w14:textId="0AEF63D9" w:rsidR="00BD72D0" w:rsidRPr="00167A73" w:rsidRDefault="00BD72D0" w:rsidP="00BD72D0">
            <w:pPr>
              <w:spacing w:before="40" w:after="40"/>
              <w:jc w:val="both"/>
            </w:pPr>
            <w:r w:rsidRPr="0035585C">
              <w:rPr>
                <w:sz w:val="16"/>
                <w:szCs w:val="16"/>
              </w:rPr>
              <w:t xml:space="preserve">Yes </w:t>
            </w:r>
            <w:r>
              <w:rPr>
                <w:sz w:val="16"/>
                <w:szCs w:val="16"/>
              </w:rPr>
              <w:fldChar w:fldCharType="begin">
                <w:ffData>
                  <w:name w:val="Check1"/>
                  <w:enabled/>
                  <w:calcOnExit w:val="0"/>
                  <w:checkBox>
                    <w:sizeAuto/>
                    <w:default w:val="1"/>
                  </w:checkBox>
                </w:ffData>
              </w:fldChar>
            </w:r>
            <w:bookmarkStart w:id="0" w:name="Check1"/>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Pr>
                <w:sz w:val="16"/>
                <w:szCs w:val="16"/>
              </w:rPr>
              <w:fldChar w:fldCharType="begin">
                <w:ffData>
                  <w:name w:val="Check2"/>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p>
        </w:tc>
      </w:tr>
      <w:tr w:rsidR="00BD72D0" w:rsidRPr="002E1CA3" w14:paraId="3C4D39A4" w14:textId="77777777" w:rsidTr="00F26AB8">
        <w:trPr>
          <w:jc w:val="center"/>
        </w:trPr>
        <w:tc>
          <w:tcPr>
            <w:tcW w:w="5405" w:type="dxa"/>
            <w:gridSpan w:val="3"/>
            <w:tcBorders>
              <w:bottom w:val="nil"/>
            </w:tcBorders>
          </w:tcPr>
          <w:p w14:paraId="52E4EDA6" w14:textId="77777777" w:rsidR="00BD72D0" w:rsidRPr="00F77711" w:rsidRDefault="00BD72D0" w:rsidP="00BD72D0">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BD72D0" w:rsidRPr="00F77711" w:rsidRDefault="00BD72D0" w:rsidP="00BD72D0">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BD72D0" w:rsidRPr="00F77711" w:rsidRDefault="00BD72D0" w:rsidP="00BD72D0">
            <w:pPr>
              <w:jc w:val="both"/>
              <w:rPr>
                <w:b/>
                <w:color w:val="7F7F7F" w:themeColor="text1" w:themeTint="80"/>
                <w:sz w:val="16"/>
                <w:szCs w:val="16"/>
              </w:rPr>
            </w:pPr>
            <w:r>
              <w:rPr>
                <w:b/>
                <w:color w:val="7F7F7F" w:themeColor="text1" w:themeTint="80"/>
                <w:sz w:val="16"/>
                <w:szCs w:val="16"/>
              </w:rPr>
              <w:t>EFFECTIVE DATE</w:t>
            </w:r>
          </w:p>
        </w:tc>
      </w:tr>
      <w:tr w:rsidR="00BD72D0" w:rsidRPr="00167A73" w14:paraId="7F270CA6" w14:textId="77777777" w:rsidTr="00F26AB8">
        <w:trPr>
          <w:jc w:val="center"/>
        </w:trPr>
        <w:tc>
          <w:tcPr>
            <w:tcW w:w="5405" w:type="dxa"/>
            <w:gridSpan w:val="3"/>
            <w:tcBorders>
              <w:top w:val="nil"/>
              <w:bottom w:val="single" w:sz="4" w:space="0" w:color="auto"/>
            </w:tcBorders>
            <w:vAlign w:val="center"/>
          </w:tcPr>
          <w:p w14:paraId="02B9CAE6" w14:textId="77777777" w:rsidR="002F672C" w:rsidRDefault="002F672C" w:rsidP="002F672C">
            <w:r>
              <w:t xml:space="preserve">9260 Laguna Springs Drive, </w:t>
            </w:r>
            <w:proofErr w:type="spellStart"/>
            <w:r>
              <w:t>Bldg</w:t>
            </w:r>
            <w:proofErr w:type="spellEnd"/>
            <w:r>
              <w:t xml:space="preserve"> E, 1</w:t>
            </w:r>
            <w:r w:rsidRPr="000C066E">
              <w:rPr>
                <w:vertAlign w:val="superscript"/>
              </w:rPr>
              <w:t>st</w:t>
            </w:r>
            <w:r>
              <w:t xml:space="preserve"> Floor</w:t>
            </w:r>
          </w:p>
          <w:p w14:paraId="79A90B7D" w14:textId="2CA9986C" w:rsidR="00BD72D0" w:rsidRPr="00167A73" w:rsidRDefault="002F672C" w:rsidP="002F672C">
            <w:pPr>
              <w:jc w:val="both"/>
            </w:pPr>
            <w:r>
              <w:t>Elk Grove, CA 95758</w:t>
            </w:r>
          </w:p>
        </w:tc>
        <w:tc>
          <w:tcPr>
            <w:tcW w:w="3375" w:type="dxa"/>
            <w:gridSpan w:val="3"/>
            <w:tcBorders>
              <w:top w:val="nil"/>
              <w:bottom w:val="single" w:sz="4" w:space="0" w:color="auto"/>
            </w:tcBorders>
            <w:vAlign w:val="center"/>
          </w:tcPr>
          <w:p w14:paraId="652AAA80" w14:textId="54D3E630" w:rsidR="00BD72D0" w:rsidRPr="00167A73" w:rsidRDefault="00BD72D0" w:rsidP="00BD72D0">
            <w:pPr>
              <w:jc w:val="both"/>
            </w:pPr>
          </w:p>
        </w:tc>
        <w:tc>
          <w:tcPr>
            <w:tcW w:w="2028" w:type="dxa"/>
            <w:gridSpan w:val="4"/>
            <w:tcBorders>
              <w:top w:val="nil"/>
              <w:bottom w:val="single" w:sz="4" w:space="0" w:color="auto"/>
            </w:tcBorders>
            <w:vAlign w:val="center"/>
          </w:tcPr>
          <w:p w14:paraId="30DBE683" w14:textId="29C7792F" w:rsidR="00BD72D0" w:rsidRPr="00167A73" w:rsidRDefault="00BD72D0" w:rsidP="00BD72D0">
            <w:pPr>
              <w:jc w:val="both"/>
            </w:pPr>
            <w:r>
              <w:t>2026</w:t>
            </w:r>
          </w:p>
        </w:tc>
      </w:tr>
      <w:tr w:rsidR="00BD72D0"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3B0533CC" w:rsidR="00BD72D0" w:rsidRPr="002E1CA3" w:rsidRDefault="00BD72D0" w:rsidP="00BD72D0">
            <w:pPr>
              <w:jc w:val="both"/>
              <w:rPr>
                <w:b/>
                <w:sz w:val="20"/>
                <w:szCs w:val="20"/>
              </w:rPr>
            </w:pPr>
            <w:r>
              <w:rPr>
                <w:b/>
                <w:sz w:val="20"/>
                <w:szCs w:val="20"/>
              </w:rPr>
              <w:t>CDCR’S MISSION</w:t>
            </w:r>
            <w:r w:rsidR="000438FB">
              <w:rPr>
                <w:b/>
                <w:sz w:val="20"/>
                <w:szCs w:val="20"/>
              </w:rPr>
              <w:t>,</w:t>
            </w:r>
            <w:r>
              <w:rPr>
                <w:b/>
                <w:sz w:val="20"/>
                <w:szCs w:val="20"/>
              </w:rPr>
              <w:t xml:space="preserve"> VISION</w:t>
            </w:r>
            <w:r w:rsidR="000438FB">
              <w:rPr>
                <w:b/>
                <w:sz w:val="20"/>
                <w:szCs w:val="20"/>
              </w:rPr>
              <w:t xml:space="preserve"> and COMMITMENT</w:t>
            </w:r>
          </w:p>
        </w:tc>
      </w:tr>
      <w:tr w:rsidR="00BD72D0" w:rsidRPr="002E1CA3" w14:paraId="6408DA42" w14:textId="77777777" w:rsidTr="00F26AB8">
        <w:trPr>
          <w:jc w:val="center"/>
        </w:trPr>
        <w:tc>
          <w:tcPr>
            <w:tcW w:w="10808" w:type="dxa"/>
            <w:gridSpan w:val="10"/>
            <w:tcBorders>
              <w:top w:val="nil"/>
              <w:bottom w:val="single" w:sz="4" w:space="0" w:color="auto"/>
            </w:tcBorders>
          </w:tcPr>
          <w:p w14:paraId="1BA10F5B" w14:textId="77777777" w:rsidR="00BD72D0" w:rsidRPr="00F667B8" w:rsidRDefault="00BD72D0" w:rsidP="00BD72D0">
            <w:pPr>
              <w:jc w:val="both"/>
              <w:rPr>
                <w:rFonts w:cs="Arial"/>
                <w:b/>
                <w:bCs/>
                <w:sz w:val="20"/>
              </w:rPr>
            </w:pPr>
            <w:r w:rsidRPr="00F667B8">
              <w:rPr>
                <w:rFonts w:cs="Arial"/>
                <w:b/>
                <w:bCs/>
                <w:sz w:val="20"/>
              </w:rPr>
              <w:t>Mission</w:t>
            </w:r>
          </w:p>
          <w:p w14:paraId="2A250794" w14:textId="77777777" w:rsidR="00BD72D0" w:rsidRDefault="00BD72D0" w:rsidP="00BD72D0">
            <w:pPr>
              <w:jc w:val="both"/>
              <w:rPr>
                <w:rFonts w:cs="Arial"/>
                <w:sz w:val="20"/>
              </w:rPr>
            </w:pPr>
            <w:r w:rsidRPr="00EE7815">
              <w:rPr>
                <w:rFonts w:cs="Arial"/>
                <w:sz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BD72D0" w:rsidRDefault="00BD72D0" w:rsidP="00BD72D0">
            <w:pPr>
              <w:jc w:val="both"/>
              <w:rPr>
                <w:rFonts w:cs="Arial"/>
                <w:b/>
                <w:bCs/>
                <w:sz w:val="20"/>
              </w:rPr>
            </w:pPr>
          </w:p>
          <w:p w14:paraId="702E02FD" w14:textId="69A08D95" w:rsidR="00BD72D0" w:rsidRPr="00F667B8" w:rsidRDefault="00BD72D0" w:rsidP="00BD72D0">
            <w:pPr>
              <w:jc w:val="both"/>
              <w:rPr>
                <w:rFonts w:cs="Arial"/>
                <w:b/>
                <w:bCs/>
                <w:sz w:val="20"/>
              </w:rPr>
            </w:pPr>
            <w:r w:rsidRPr="00F667B8">
              <w:rPr>
                <w:rFonts w:cs="Arial"/>
                <w:b/>
                <w:bCs/>
                <w:sz w:val="20"/>
              </w:rPr>
              <w:t>Vision</w:t>
            </w:r>
          </w:p>
          <w:p w14:paraId="1894835F" w14:textId="77777777" w:rsidR="00BE14C6" w:rsidRDefault="00BD72D0" w:rsidP="00BE14C6">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p w14:paraId="03EB010E" w14:textId="77777777" w:rsidR="00BE14C6" w:rsidRDefault="00BE14C6" w:rsidP="00BE14C6">
            <w:pPr>
              <w:jc w:val="both"/>
              <w:rPr>
                <w:b/>
                <w:bCs/>
                <w:sz w:val="20"/>
                <w:szCs w:val="20"/>
              </w:rPr>
            </w:pPr>
          </w:p>
          <w:p w14:paraId="3016D300" w14:textId="2257231E" w:rsidR="00BE14C6" w:rsidRPr="001F39E7" w:rsidRDefault="00BE14C6" w:rsidP="00BE14C6">
            <w:pPr>
              <w:jc w:val="both"/>
              <w:rPr>
                <w:b/>
                <w:bCs/>
                <w:sz w:val="20"/>
                <w:szCs w:val="20"/>
              </w:rPr>
            </w:pPr>
            <w:r w:rsidRPr="001F39E7">
              <w:rPr>
                <w:b/>
                <w:bCs/>
                <w:sz w:val="20"/>
                <w:szCs w:val="20"/>
              </w:rPr>
              <w:t>Commitment</w:t>
            </w:r>
          </w:p>
          <w:p w14:paraId="76A97A2B" w14:textId="77777777" w:rsidR="00BE14C6" w:rsidRDefault="00BE14C6" w:rsidP="00BE14C6">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5EC0B549" w14:textId="77777777" w:rsidR="00BE14C6" w:rsidRPr="001F39E7" w:rsidRDefault="00BE14C6" w:rsidP="00BE14C6">
            <w:pPr>
              <w:jc w:val="both"/>
              <w:rPr>
                <w:sz w:val="20"/>
                <w:szCs w:val="20"/>
              </w:rPr>
            </w:pPr>
          </w:p>
          <w:p w14:paraId="21F7A07E" w14:textId="77777777" w:rsidR="00BE14C6" w:rsidRPr="001F39E7" w:rsidRDefault="00BE14C6" w:rsidP="00BE14C6">
            <w:pPr>
              <w:jc w:val="both"/>
              <w:rPr>
                <w:sz w:val="20"/>
                <w:szCs w:val="20"/>
              </w:rPr>
            </w:pPr>
            <w:r w:rsidRPr="001F39E7">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4CCCB356" w14:textId="33D4B5A0" w:rsidR="00BD72D0" w:rsidRPr="002E1CA3" w:rsidRDefault="00BD72D0" w:rsidP="00BD72D0">
            <w:pPr>
              <w:jc w:val="both"/>
              <w:rPr>
                <w:sz w:val="20"/>
                <w:szCs w:val="20"/>
              </w:rPr>
            </w:pPr>
          </w:p>
        </w:tc>
      </w:tr>
      <w:tr w:rsidR="00BD72D0"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BD72D0" w:rsidRPr="002E1CA3" w:rsidRDefault="00BD72D0" w:rsidP="00BD72D0">
            <w:pPr>
              <w:jc w:val="both"/>
              <w:rPr>
                <w:b/>
                <w:sz w:val="20"/>
                <w:szCs w:val="20"/>
              </w:rPr>
            </w:pPr>
            <w:r>
              <w:rPr>
                <w:b/>
                <w:sz w:val="20"/>
                <w:szCs w:val="20"/>
              </w:rPr>
              <w:t>DIVISION OVERVIEW</w:t>
            </w:r>
          </w:p>
        </w:tc>
      </w:tr>
      <w:tr w:rsidR="00BD72D0" w:rsidRPr="002E1CA3" w14:paraId="1D26B89B" w14:textId="77777777" w:rsidTr="00F26AB8">
        <w:trPr>
          <w:jc w:val="center"/>
        </w:trPr>
        <w:tc>
          <w:tcPr>
            <w:tcW w:w="10808" w:type="dxa"/>
            <w:gridSpan w:val="10"/>
            <w:tcBorders>
              <w:top w:val="nil"/>
              <w:bottom w:val="single" w:sz="4" w:space="0" w:color="auto"/>
            </w:tcBorders>
          </w:tcPr>
          <w:p w14:paraId="0B88E0DA" w14:textId="35424162" w:rsidR="00BD72D0" w:rsidRPr="002E1CA3" w:rsidRDefault="00BD72D0" w:rsidP="00BD72D0">
            <w:pPr>
              <w:jc w:val="both"/>
              <w:rPr>
                <w:sz w:val="20"/>
                <w:szCs w:val="20"/>
              </w:rPr>
            </w:pPr>
            <w:r w:rsidRPr="00C74608">
              <w:rPr>
                <w:rFonts w:cstheme="minorHAnsi"/>
                <w:sz w:val="20"/>
                <w:szCs w:val="20"/>
              </w:rPr>
              <w:t>You are a valued member of the Department’s team. You are expected to work cooperatively with team members and others to enable the Department to provide the highest level of service possible. Your creativity and ingenuity are encouraged. Your efforts to treat others fairly, honestly and with respect are critical to the success of the Department’s mission.</w:t>
            </w:r>
          </w:p>
        </w:tc>
      </w:tr>
      <w:tr w:rsidR="00BD72D0"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BD72D0" w:rsidRPr="002E1CA3" w:rsidRDefault="00BD72D0" w:rsidP="00BD72D0">
            <w:pPr>
              <w:jc w:val="both"/>
              <w:rPr>
                <w:b/>
                <w:sz w:val="20"/>
                <w:szCs w:val="20"/>
              </w:rPr>
            </w:pPr>
            <w:r w:rsidRPr="002E1CA3">
              <w:rPr>
                <w:b/>
                <w:sz w:val="20"/>
                <w:szCs w:val="20"/>
              </w:rPr>
              <w:t>GENERAL STATEMENT</w:t>
            </w:r>
          </w:p>
        </w:tc>
      </w:tr>
      <w:tr w:rsidR="00BD72D0" w:rsidRPr="00F77711" w14:paraId="3649083B" w14:textId="77777777" w:rsidTr="00F26AB8">
        <w:trPr>
          <w:jc w:val="center"/>
        </w:trPr>
        <w:tc>
          <w:tcPr>
            <w:tcW w:w="10808" w:type="dxa"/>
            <w:gridSpan w:val="10"/>
            <w:tcBorders>
              <w:top w:val="single" w:sz="4" w:space="0" w:color="auto"/>
              <w:left w:val="single" w:sz="4" w:space="0" w:color="auto"/>
              <w:bottom w:val="nil"/>
              <w:right w:val="single" w:sz="4" w:space="0" w:color="auto"/>
            </w:tcBorders>
          </w:tcPr>
          <w:p w14:paraId="68FAF2D9" w14:textId="77777777" w:rsidR="00BD72D0" w:rsidRDefault="00BD72D0" w:rsidP="00BD72D0">
            <w:pPr>
              <w:jc w:val="both"/>
              <w:rPr>
                <w:rFonts w:cstheme="minorHAnsi"/>
                <w:sz w:val="20"/>
                <w:szCs w:val="20"/>
              </w:rPr>
            </w:pPr>
            <w:r w:rsidRPr="008569F6">
              <w:rPr>
                <w:rFonts w:cstheme="minorHAnsi"/>
                <w:sz w:val="20"/>
                <w:szCs w:val="20"/>
              </w:rPr>
              <w:t xml:space="preserve">Effective on the date indicated, in accordance with state and departmental policies and procedures, and under direction from </w:t>
            </w:r>
            <w:proofErr w:type="gramStart"/>
            <w:r w:rsidRPr="008569F6">
              <w:rPr>
                <w:rFonts w:cstheme="minorHAnsi"/>
                <w:sz w:val="20"/>
                <w:szCs w:val="20"/>
              </w:rPr>
              <w:t xml:space="preserve">the </w:t>
            </w:r>
            <w:r w:rsidRPr="00BD72D0">
              <w:rPr>
                <w:rFonts w:cstheme="minorHAnsi"/>
                <w:sz w:val="20"/>
                <w:szCs w:val="20"/>
              </w:rPr>
              <w:t>Supervisor</w:t>
            </w:r>
            <w:proofErr w:type="gramEnd"/>
            <w:r>
              <w:rPr>
                <w:rFonts w:cstheme="minorHAnsi"/>
                <w:sz w:val="20"/>
                <w:szCs w:val="20"/>
              </w:rPr>
              <w:t xml:space="preserve"> I</w:t>
            </w:r>
            <w:r w:rsidRPr="00BD72D0">
              <w:rPr>
                <w:rFonts w:cstheme="minorHAnsi"/>
                <w:sz w:val="20"/>
                <w:szCs w:val="20"/>
              </w:rPr>
              <w:t>, the Analyst</w:t>
            </w:r>
            <w:r w:rsidRPr="008569F6">
              <w:rPr>
                <w:rFonts w:cstheme="minorHAnsi"/>
                <w:sz w:val="20"/>
                <w:szCs w:val="20"/>
              </w:rPr>
              <w:t xml:space="preserve"> </w:t>
            </w:r>
            <w:r>
              <w:rPr>
                <w:rFonts w:cstheme="minorHAnsi"/>
                <w:sz w:val="20"/>
                <w:szCs w:val="20"/>
              </w:rPr>
              <w:t>I</w:t>
            </w:r>
            <w:r w:rsidR="00580094">
              <w:rPr>
                <w:rFonts w:cstheme="minorHAnsi"/>
                <w:sz w:val="20"/>
                <w:szCs w:val="20"/>
              </w:rPr>
              <w:t xml:space="preserve"> </w:t>
            </w:r>
            <w:r w:rsidRPr="008569F6">
              <w:rPr>
                <w:rFonts w:cstheme="minorHAnsi"/>
                <w:sz w:val="20"/>
                <w:szCs w:val="20"/>
              </w:rPr>
              <w:t xml:space="preserve">is assigned the following duties and responsibilities described below. This position has no supervisory </w:t>
            </w:r>
            <w:r w:rsidR="00580094" w:rsidRPr="008569F6">
              <w:rPr>
                <w:rFonts w:cstheme="minorHAnsi"/>
                <w:sz w:val="20"/>
                <w:szCs w:val="20"/>
              </w:rPr>
              <w:t>responsibility but</w:t>
            </w:r>
            <w:r w:rsidRPr="008569F6">
              <w:rPr>
                <w:rFonts w:cstheme="minorHAnsi"/>
                <w:sz w:val="20"/>
                <w:szCs w:val="20"/>
              </w:rPr>
              <w:t xml:space="preserve"> may exercise lead responsibilities.</w:t>
            </w:r>
          </w:p>
          <w:p w14:paraId="792A7EEB" w14:textId="77777777" w:rsidR="00B55C75" w:rsidRDefault="00B55C75" w:rsidP="00BD72D0">
            <w:pPr>
              <w:jc w:val="both"/>
              <w:rPr>
                <w:rFonts w:cstheme="minorHAnsi"/>
                <w:b/>
                <w:color w:val="7F7F7F" w:themeColor="text1" w:themeTint="80"/>
                <w:sz w:val="16"/>
                <w:szCs w:val="16"/>
              </w:rPr>
            </w:pPr>
          </w:p>
          <w:p w14:paraId="5983F489" w14:textId="10462B21" w:rsidR="00B55C75" w:rsidRPr="00F77711" w:rsidRDefault="00B55C75" w:rsidP="00BD72D0">
            <w:pPr>
              <w:jc w:val="both"/>
              <w:rPr>
                <w:b/>
                <w:color w:val="7F7F7F" w:themeColor="text1" w:themeTint="80"/>
                <w:sz w:val="16"/>
                <w:szCs w:val="16"/>
              </w:rPr>
            </w:pPr>
          </w:p>
        </w:tc>
      </w:tr>
      <w:tr w:rsidR="00BD72D0"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BD72D0" w:rsidRPr="002E1CA3" w:rsidRDefault="00BD72D0" w:rsidP="00BD72D0">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BD72D0" w:rsidRPr="002E1CA3" w:rsidRDefault="00BD72D0" w:rsidP="00BD72D0">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BD72D0"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4E05920C" w:rsidR="00BD72D0" w:rsidRPr="00D6066F" w:rsidRDefault="00BD72D0" w:rsidP="00BD72D0">
            <w:pPr>
              <w:jc w:val="center"/>
              <w:rPr>
                <w:rFonts w:cstheme="minorHAnsi"/>
                <w:sz w:val="20"/>
                <w:szCs w:val="20"/>
              </w:rPr>
            </w:pPr>
            <w:r>
              <w:rPr>
                <w:rFonts w:cstheme="minorHAnsi"/>
                <w:sz w:val="20"/>
                <w:szCs w:val="20"/>
              </w:rPr>
              <w:t>3</w:t>
            </w:r>
            <w:r w:rsidR="00FA673B">
              <w:rPr>
                <w:rFonts w:cstheme="minorHAnsi"/>
                <w:sz w:val="20"/>
                <w:szCs w:val="20"/>
              </w:rPr>
              <w:t>0</w:t>
            </w:r>
            <w:r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361F8962" w14:textId="23AD538A" w:rsidR="00BD72D0" w:rsidRPr="00AA368E" w:rsidRDefault="000960ED" w:rsidP="00817151">
            <w:pPr>
              <w:jc w:val="both"/>
              <w:rPr>
                <w:rFonts w:ascii="Calibri" w:hAnsi="Calibri" w:cs="Calibri"/>
                <w:b/>
                <w:i/>
                <w:sz w:val="20"/>
                <w:szCs w:val="20"/>
              </w:rPr>
            </w:pPr>
            <w:r w:rsidRPr="000960ED">
              <w:rPr>
                <w:rFonts w:ascii="Calibri" w:hAnsi="Calibri" w:cs="Calibri"/>
                <w:sz w:val="20"/>
              </w:rPr>
              <w:t>Extract</w:t>
            </w:r>
            <w:r>
              <w:rPr>
                <w:rFonts w:ascii="Calibri" w:hAnsi="Calibri" w:cs="Calibri"/>
                <w:sz w:val="20"/>
              </w:rPr>
              <w:t xml:space="preserve"> monthly reconciliation r</w:t>
            </w:r>
            <w:r w:rsidRPr="000960ED">
              <w:rPr>
                <w:rFonts w:ascii="Calibri" w:hAnsi="Calibri" w:cs="Calibri"/>
                <w:sz w:val="20"/>
              </w:rPr>
              <w:t>eport</w:t>
            </w:r>
            <w:r>
              <w:rPr>
                <w:rFonts w:ascii="Calibri" w:hAnsi="Calibri" w:cs="Calibri"/>
                <w:sz w:val="20"/>
              </w:rPr>
              <w:t xml:space="preserve"> from </w:t>
            </w:r>
            <w:r w:rsidR="00FA673B">
              <w:rPr>
                <w:rFonts w:ascii="Calibri" w:hAnsi="Calibri" w:cs="Calibri"/>
                <w:sz w:val="20"/>
              </w:rPr>
              <w:t>BIS/SAP</w:t>
            </w:r>
            <w:r w:rsidRPr="000960ED">
              <w:rPr>
                <w:rFonts w:ascii="Calibri" w:hAnsi="Calibri" w:cs="Calibri"/>
                <w:sz w:val="20"/>
              </w:rPr>
              <w:t xml:space="preserve">, </w:t>
            </w:r>
            <w:r>
              <w:rPr>
                <w:rFonts w:ascii="Calibri" w:hAnsi="Calibri" w:cs="Calibri"/>
                <w:sz w:val="20"/>
              </w:rPr>
              <w:t>c</w:t>
            </w:r>
            <w:r w:rsidRPr="000960ED">
              <w:rPr>
                <w:rFonts w:ascii="Calibri" w:hAnsi="Calibri" w:cs="Calibri"/>
                <w:sz w:val="20"/>
              </w:rPr>
              <w:t xml:space="preserve">reate </w:t>
            </w:r>
            <w:r w:rsidR="00FA673B">
              <w:rPr>
                <w:rFonts w:ascii="Calibri" w:hAnsi="Calibri" w:cs="Calibri"/>
                <w:sz w:val="20"/>
              </w:rPr>
              <w:t>s</w:t>
            </w:r>
            <w:r w:rsidRPr="000960ED">
              <w:rPr>
                <w:rFonts w:ascii="Calibri" w:hAnsi="Calibri" w:cs="Calibri"/>
                <w:sz w:val="20"/>
              </w:rPr>
              <w:t>preadsheet</w:t>
            </w:r>
            <w:r w:rsidR="00FA673B">
              <w:rPr>
                <w:rFonts w:ascii="Calibri" w:hAnsi="Calibri" w:cs="Calibri"/>
                <w:sz w:val="20"/>
              </w:rPr>
              <w:t xml:space="preserve"> of data</w:t>
            </w:r>
            <w:r w:rsidRPr="000960ED">
              <w:rPr>
                <w:rFonts w:ascii="Calibri" w:hAnsi="Calibri" w:cs="Calibri"/>
                <w:sz w:val="20"/>
              </w:rPr>
              <w:t>, review/</w:t>
            </w:r>
            <w:proofErr w:type="gramStart"/>
            <w:r w:rsidRPr="000960ED">
              <w:rPr>
                <w:rFonts w:ascii="Calibri" w:hAnsi="Calibri" w:cs="Calibri"/>
                <w:sz w:val="20"/>
              </w:rPr>
              <w:t>compare</w:t>
            </w:r>
            <w:proofErr w:type="gramEnd"/>
            <w:r w:rsidRPr="000960ED">
              <w:rPr>
                <w:rFonts w:ascii="Calibri" w:hAnsi="Calibri" w:cs="Calibri"/>
                <w:sz w:val="20"/>
              </w:rPr>
              <w:t xml:space="preserve"> to </w:t>
            </w:r>
            <w:r w:rsidR="00FA673B">
              <w:rPr>
                <w:rFonts w:ascii="Calibri" w:hAnsi="Calibri" w:cs="Calibri"/>
                <w:sz w:val="20"/>
              </w:rPr>
              <w:t xml:space="preserve">current </w:t>
            </w:r>
            <w:r w:rsidRPr="000960ED">
              <w:rPr>
                <w:rFonts w:ascii="Calibri" w:hAnsi="Calibri" w:cs="Calibri"/>
                <w:sz w:val="20"/>
              </w:rPr>
              <w:t xml:space="preserve">org charts, </w:t>
            </w:r>
            <w:r w:rsidR="00FA673B">
              <w:rPr>
                <w:rFonts w:ascii="Calibri" w:hAnsi="Calibri" w:cs="Calibri"/>
                <w:sz w:val="20"/>
              </w:rPr>
              <w:t>upload</w:t>
            </w:r>
            <w:r w:rsidRPr="000960ED">
              <w:rPr>
                <w:rFonts w:ascii="Calibri" w:hAnsi="Calibri" w:cs="Calibri"/>
                <w:sz w:val="20"/>
              </w:rPr>
              <w:t xml:space="preserve"> in</w:t>
            </w:r>
            <w:r w:rsidR="00FA673B">
              <w:rPr>
                <w:rFonts w:ascii="Calibri" w:hAnsi="Calibri" w:cs="Calibri"/>
                <w:sz w:val="20"/>
              </w:rPr>
              <w:t xml:space="preserve">to </w:t>
            </w:r>
            <w:r w:rsidRPr="000960ED">
              <w:rPr>
                <w:rFonts w:ascii="Calibri" w:hAnsi="Calibri" w:cs="Calibri"/>
                <w:sz w:val="20"/>
              </w:rPr>
              <w:t>SharePoint</w:t>
            </w:r>
            <w:r w:rsidR="00FA673B">
              <w:rPr>
                <w:rFonts w:ascii="Calibri" w:hAnsi="Calibri" w:cs="Calibri"/>
                <w:sz w:val="20"/>
              </w:rPr>
              <w:t xml:space="preserve">. </w:t>
            </w:r>
            <w:r w:rsidR="004118BF">
              <w:rPr>
                <w:rFonts w:ascii="Calibri" w:hAnsi="Calibri" w:cs="Calibri"/>
                <w:sz w:val="20"/>
              </w:rPr>
              <w:t>Send out communications, c</w:t>
            </w:r>
            <w:r w:rsidR="00FA673B">
              <w:rPr>
                <w:rFonts w:ascii="Calibri" w:hAnsi="Calibri" w:cs="Calibri"/>
                <w:sz w:val="20"/>
              </w:rPr>
              <w:t xml:space="preserve">ollect and upload biennial Language Survey </w:t>
            </w:r>
            <w:r w:rsidR="00087097">
              <w:rPr>
                <w:rFonts w:ascii="Calibri" w:hAnsi="Calibri" w:cs="Calibri"/>
                <w:sz w:val="20"/>
              </w:rPr>
              <w:t xml:space="preserve">tally sheet </w:t>
            </w:r>
            <w:r w:rsidR="00FA673B">
              <w:rPr>
                <w:rFonts w:ascii="Calibri" w:hAnsi="Calibri" w:cs="Calibri"/>
                <w:sz w:val="20"/>
              </w:rPr>
              <w:t xml:space="preserve">results for ASB into </w:t>
            </w:r>
            <w:proofErr w:type="spellStart"/>
            <w:r w:rsidR="00FA673B">
              <w:rPr>
                <w:rFonts w:ascii="Calibri" w:hAnsi="Calibri" w:cs="Calibri"/>
                <w:sz w:val="20"/>
              </w:rPr>
              <w:t>CalHR</w:t>
            </w:r>
            <w:proofErr w:type="spellEnd"/>
            <w:r w:rsidR="00FA673B">
              <w:rPr>
                <w:rFonts w:ascii="Calibri" w:hAnsi="Calibri" w:cs="Calibri"/>
                <w:sz w:val="20"/>
              </w:rPr>
              <w:t xml:space="preserve"> LSIP site.</w:t>
            </w:r>
            <w:r w:rsidR="00970FCE">
              <w:rPr>
                <w:rFonts w:ascii="Calibri" w:hAnsi="Calibri" w:cs="Calibri"/>
                <w:sz w:val="20"/>
              </w:rPr>
              <w:t xml:space="preserve"> Maintain and report on ASB’s Record Retention Schedule.</w:t>
            </w:r>
          </w:p>
        </w:tc>
      </w:tr>
      <w:tr w:rsidR="00BD72D0" w:rsidRPr="00D6066F" w14:paraId="2AFB17D2" w14:textId="77777777" w:rsidTr="00F26AB8">
        <w:trPr>
          <w:trHeight w:val="423"/>
          <w:jc w:val="center"/>
        </w:trPr>
        <w:tc>
          <w:tcPr>
            <w:tcW w:w="1437" w:type="dxa"/>
            <w:tcBorders>
              <w:top w:val="nil"/>
              <w:left w:val="single" w:sz="4" w:space="0" w:color="auto"/>
              <w:bottom w:val="nil"/>
              <w:right w:val="single" w:sz="4" w:space="0" w:color="auto"/>
            </w:tcBorders>
          </w:tcPr>
          <w:p w14:paraId="30872AC5" w14:textId="43A88B76" w:rsidR="00BD72D0" w:rsidRDefault="00580094" w:rsidP="00BD72D0">
            <w:pPr>
              <w:jc w:val="center"/>
              <w:rPr>
                <w:rFonts w:cstheme="minorHAnsi"/>
                <w:sz w:val="20"/>
                <w:szCs w:val="20"/>
              </w:rPr>
            </w:pPr>
            <w:r>
              <w:rPr>
                <w:rFonts w:cstheme="minorHAnsi"/>
                <w:sz w:val="20"/>
                <w:szCs w:val="20"/>
              </w:rPr>
              <w:t>30</w:t>
            </w:r>
            <w:r w:rsidR="00BD72D0" w:rsidRPr="007276E9">
              <w:rPr>
                <w:rFonts w:cstheme="minorHAnsi"/>
                <w:sz w:val="20"/>
                <w:szCs w:val="20"/>
              </w:rPr>
              <w:t>%</w:t>
            </w:r>
          </w:p>
          <w:p w14:paraId="79111A40" w14:textId="77777777" w:rsidR="00580094" w:rsidRDefault="00580094" w:rsidP="00BD72D0">
            <w:pPr>
              <w:jc w:val="center"/>
              <w:rPr>
                <w:rFonts w:cstheme="minorHAnsi"/>
                <w:sz w:val="20"/>
                <w:szCs w:val="20"/>
              </w:rPr>
            </w:pPr>
          </w:p>
          <w:p w14:paraId="5F7F4E5B" w14:textId="77777777" w:rsidR="00580094" w:rsidRDefault="00580094" w:rsidP="00BD72D0">
            <w:pPr>
              <w:jc w:val="center"/>
              <w:rPr>
                <w:rFonts w:cstheme="minorHAnsi"/>
                <w:sz w:val="20"/>
                <w:szCs w:val="20"/>
              </w:rPr>
            </w:pPr>
          </w:p>
          <w:p w14:paraId="0BC3731A" w14:textId="77777777" w:rsidR="00580094" w:rsidRDefault="00580094" w:rsidP="00BD72D0">
            <w:pPr>
              <w:jc w:val="center"/>
              <w:rPr>
                <w:rFonts w:cstheme="minorHAnsi"/>
                <w:sz w:val="20"/>
                <w:szCs w:val="20"/>
              </w:rPr>
            </w:pPr>
          </w:p>
          <w:p w14:paraId="3B745A4C" w14:textId="77777777" w:rsidR="00580094" w:rsidRDefault="00580094" w:rsidP="00BD72D0">
            <w:pPr>
              <w:jc w:val="center"/>
              <w:rPr>
                <w:rFonts w:cstheme="minorHAnsi"/>
                <w:sz w:val="20"/>
                <w:szCs w:val="20"/>
              </w:rPr>
            </w:pPr>
          </w:p>
          <w:p w14:paraId="57EBD4C3" w14:textId="77777777" w:rsidR="007037A7" w:rsidRDefault="007037A7" w:rsidP="00BD72D0">
            <w:pPr>
              <w:jc w:val="center"/>
              <w:rPr>
                <w:rFonts w:cstheme="minorHAnsi"/>
                <w:sz w:val="20"/>
                <w:szCs w:val="20"/>
              </w:rPr>
            </w:pPr>
          </w:p>
          <w:p w14:paraId="43F5EA68" w14:textId="7099D0CA" w:rsidR="00580094" w:rsidRDefault="007037A7" w:rsidP="00BD72D0">
            <w:pPr>
              <w:jc w:val="center"/>
              <w:rPr>
                <w:rFonts w:cstheme="minorHAnsi"/>
                <w:sz w:val="20"/>
                <w:szCs w:val="20"/>
              </w:rPr>
            </w:pPr>
            <w:r>
              <w:rPr>
                <w:rFonts w:cstheme="minorHAnsi"/>
                <w:sz w:val="20"/>
                <w:szCs w:val="20"/>
              </w:rPr>
              <w:t>2</w:t>
            </w:r>
            <w:r w:rsidR="00580094">
              <w:rPr>
                <w:rFonts w:cstheme="minorHAnsi"/>
                <w:sz w:val="20"/>
                <w:szCs w:val="20"/>
              </w:rPr>
              <w:t>0%</w:t>
            </w:r>
          </w:p>
          <w:p w14:paraId="2B232572" w14:textId="77777777" w:rsidR="00580094" w:rsidRDefault="00580094" w:rsidP="00BD72D0">
            <w:pPr>
              <w:jc w:val="center"/>
              <w:rPr>
                <w:rFonts w:cstheme="minorHAnsi"/>
                <w:sz w:val="20"/>
                <w:szCs w:val="20"/>
              </w:rPr>
            </w:pPr>
          </w:p>
          <w:p w14:paraId="51149DE6" w14:textId="77777777" w:rsidR="00580094" w:rsidRDefault="00580094" w:rsidP="00BD72D0">
            <w:pPr>
              <w:jc w:val="center"/>
              <w:rPr>
                <w:rFonts w:cstheme="minorHAnsi"/>
                <w:sz w:val="20"/>
                <w:szCs w:val="20"/>
              </w:rPr>
            </w:pPr>
          </w:p>
          <w:p w14:paraId="65FC2631" w14:textId="77777777" w:rsidR="009842E1" w:rsidRDefault="009842E1" w:rsidP="00BD72D0">
            <w:pPr>
              <w:jc w:val="center"/>
              <w:rPr>
                <w:rFonts w:cstheme="minorHAnsi"/>
                <w:sz w:val="20"/>
                <w:szCs w:val="20"/>
              </w:rPr>
            </w:pPr>
          </w:p>
          <w:p w14:paraId="6E9901C0" w14:textId="77777777" w:rsidR="00D97E4E" w:rsidRDefault="00D97E4E" w:rsidP="00BD72D0">
            <w:pPr>
              <w:jc w:val="center"/>
              <w:rPr>
                <w:rFonts w:cstheme="minorHAnsi"/>
                <w:sz w:val="20"/>
                <w:szCs w:val="20"/>
              </w:rPr>
            </w:pPr>
          </w:p>
          <w:p w14:paraId="0B100B78" w14:textId="77777777" w:rsidR="009842E1" w:rsidRDefault="009842E1" w:rsidP="00BD72D0">
            <w:pPr>
              <w:jc w:val="center"/>
              <w:rPr>
                <w:rFonts w:cstheme="minorHAnsi"/>
                <w:sz w:val="20"/>
                <w:szCs w:val="20"/>
              </w:rPr>
            </w:pPr>
          </w:p>
          <w:p w14:paraId="7CD56833" w14:textId="12F157CB" w:rsidR="00580094" w:rsidRPr="007276E9" w:rsidRDefault="00580094" w:rsidP="00BD72D0">
            <w:pPr>
              <w:jc w:val="center"/>
              <w:rPr>
                <w:rFonts w:cstheme="minorHAnsi"/>
                <w:sz w:val="20"/>
                <w:szCs w:val="20"/>
              </w:rPr>
            </w:pPr>
            <w:r>
              <w:rPr>
                <w:sz w:val="20"/>
                <w:szCs w:val="20"/>
              </w:rPr>
              <w:t>1</w:t>
            </w:r>
            <w:r w:rsidR="000960ED">
              <w:rPr>
                <w:sz w:val="20"/>
                <w:szCs w:val="20"/>
              </w:rPr>
              <w:t>5</w:t>
            </w:r>
            <w:r>
              <w:rPr>
                <w:sz w:val="20"/>
                <w:szCs w:val="20"/>
              </w:rPr>
              <w:t>%</w:t>
            </w:r>
          </w:p>
        </w:tc>
        <w:tc>
          <w:tcPr>
            <w:tcW w:w="9371" w:type="dxa"/>
            <w:gridSpan w:val="9"/>
            <w:tcBorders>
              <w:top w:val="nil"/>
              <w:left w:val="single" w:sz="4" w:space="0" w:color="auto"/>
              <w:bottom w:val="nil"/>
              <w:right w:val="single" w:sz="4" w:space="0" w:color="auto"/>
            </w:tcBorders>
          </w:tcPr>
          <w:p w14:paraId="3B16956C" w14:textId="6038E2DC" w:rsidR="00580094" w:rsidRPr="00AA368E" w:rsidRDefault="009842E1" w:rsidP="00817151">
            <w:pPr>
              <w:jc w:val="both"/>
              <w:rPr>
                <w:rFonts w:ascii="Calibri" w:hAnsi="Calibri" w:cs="Calibri"/>
                <w:sz w:val="20"/>
              </w:rPr>
            </w:pPr>
            <w:r w:rsidRPr="0018358D">
              <w:rPr>
                <w:rFonts w:ascii="Calibri" w:hAnsi="Calibri" w:cs="Calibri"/>
                <w:sz w:val="20"/>
              </w:rPr>
              <w:t xml:space="preserve">Maintain LAB reports for managers to track records for their staff by for each manager to access; staff information limited to manager’s unit. Utilize a full year Lab Report to show how much time is used per leave code. </w:t>
            </w:r>
            <w:r>
              <w:rPr>
                <w:rFonts w:ascii="Calibri" w:hAnsi="Calibri" w:cs="Calibri"/>
                <w:sz w:val="20"/>
              </w:rPr>
              <w:t xml:space="preserve">Maintain leave reduction report for managers to track staff on leave reduction plan. </w:t>
            </w:r>
            <w:r w:rsidR="007037A7" w:rsidRPr="007E26A9">
              <w:rPr>
                <w:bCs/>
                <w:sz w:val="20"/>
                <w:szCs w:val="20"/>
              </w:rPr>
              <w:t xml:space="preserve">Facilitate service and retirement awards for ASB employees as they come due. </w:t>
            </w:r>
            <w:r w:rsidRPr="0018358D">
              <w:rPr>
                <w:rFonts w:ascii="Calibri" w:hAnsi="Calibri" w:cs="Calibri"/>
                <w:sz w:val="20"/>
              </w:rPr>
              <w:t>Manage the Retention Schedules for ASB-Sacramento and Field Offices with mandatory updates every five years.</w:t>
            </w:r>
          </w:p>
          <w:p w14:paraId="52594593" w14:textId="77777777" w:rsidR="00BD72D0" w:rsidRPr="00AA368E" w:rsidRDefault="00BD72D0" w:rsidP="00817151">
            <w:pPr>
              <w:jc w:val="both"/>
              <w:rPr>
                <w:rFonts w:ascii="Calibri" w:hAnsi="Calibri" w:cs="Calibri"/>
                <w:b/>
                <w:bCs/>
                <w:i/>
                <w:sz w:val="20"/>
                <w:szCs w:val="20"/>
              </w:rPr>
            </w:pPr>
          </w:p>
          <w:p w14:paraId="7DFCDCAE" w14:textId="2949CB38" w:rsidR="00580094" w:rsidRDefault="009842E1" w:rsidP="00817151">
            <w:pPr>
              <w:jc w:val="both"/>
              <w:rPr>
                <w:rFonts w:ascii="Calibri" w:hAnsi="Calibri" w:cs="Calibri"/>
                <w:sz w:val="20"/>
              </w:rPr>
            </w:pPr>
            <w:r w:rsidRPr="009842E1">
              <w:rPr>
                <w:rFonts w:ascii="Calibri" w:hAnsi="Calibri" w:cs="Calibri"/>
                <w:sz w:val="20"/>
              </w:rPr>
              <w:t>Assist Personnel Liaisons with filing and record keeping of employees’ personnel information. Update and purge files paper and electronic files as needed. Facilitate scheduled interviews for panel members. Coordinate technology tests. Read required introductory messages; share necessary information. Introduce panel members to candidates.</w:t>
            </w:r>
            <w:r w:rsidR="00D97E4E">
              <w:rPr>
                <w:rFonts w:ascii="Calibri" w:hAnsi="Calibri" w:cs="Calibri"/>
                <w:sz w:val="20"/>
              </w:rPr>
              <w:t xml:space="preserve"> </w:t>
            </w:r>
            <w:r w:rsidR="00D97E4E">
              <w:rPr>
                <w:sz w:val="20"/>
                <w:szCs w:val="20"/>
              </w:rPr>
              <w:t xml:space="preserve">Create various spreadsheets and reports for Administrative Staff to review per required timelines pertaining to various operation support areas such as </w:t>
            </w:r>
            <w:proofErr w:type="spellStart"/>
            <w:r w:rsidR="00D97E4E">
              <w:rPr>
                <w:sz w:val="20"/>
                <w:szCs w:val="20"/>
              </w:rPr>
              <w:t>Compstat</w:t>
            </w:r>
            <w:proofErr w:type="spellEnd"/>
            <w:r w:rsidR="00D97E4E">
              <w:rPr>
                <w:sz w:val="20"/>
                <w:szCs w:val="20"/>
              </w:rPr>
              <w:t>, Lab, and Training Reports.</w:t>
            </w:r>
          </w:p>
          <w:p w14:paraId="1FF0F37D" w14:textId="77777777" w:rsidR="009842E1" w:rsidRPr="00AA368E" w:rsidRDefault="009842E1" w:rsidP="00817151">
            <w:pPr>
              <w:jc w:val="both"/>
              <w:rPr>
                <w:rFonts w:ascii="Calibri" w:hAnsi="Calibri" w:cs="Calibri"/>
                <w:b/>
                <w:bCs/>
                <w:i/>
                <w:sz w:val="20"/>
                <w:szCs w:val="20"/>
              </w:rPr>
            </w:pPr>
          </w:p>
          <w:p w14:paraId="2E8639EB" w14:textId="5396213C" w:rsidR="008E2F42" w:rsidRPr="00AA368E" w:rsidRDefault="008E2F42" w:rsidP="008E2F42">
            <w:pPr>
              <w:jc w:val="both"/>
              <w:rPr>
                <w:rFonts w:ascii="Calibri" w:hAnsi="Calibri" w:cs="Calibri"/>
                <w:sz w:val="20"/>
              </w:rPr>
            </w:pPr>
            <w:r w:rsidRPr="00AA368E">
              <w:rPr>
                <w:rFonts w:ascii="Calibri" w:hAnsi="Calibri" w:cs="Calibri"/>
                <w:sz w:val="20"/>
              </w:rPr>
              <w:t xml:space="preserve">Serves as </w:t>
            </w:r>
            <w:r w:rsidR="00087097">
              <w:rPr>
                <w:rFonts w:ascii="Calibri" w:hAnsi="Calibri" w:cs="Calibri"/>
                <w:sz w:val="20"/>
              </w:rPr>
              <w:t>a</w:t>
            </w:r>
            <w:r w:rsidRPr="00AA368E">
              <w:rPr>
                <w:rFonts w:ascii="Calibri" w:hAnsi="Calibri" w:cs="Calibri"/>
                <w:sz w:val="20"/>
              </w:rPr>
              <w:t xml:space="preserve"> Training Coordinator for Accounting Services Branch (ASB)</w:t>
            </w:r>
            <w:r w:rsidR="00087097">
              <w:rPr>
                <w:rFonts w:ascii="Calibri" w:hAnsi="Calibri" w:cs="Calibri"/>
                <w:sz w:val="20"/>
              </w:rPr>
              <w:t xml:space="preserve"> for </w:t>
            </w:r>
            <w:r w:rsidR="00087097" w:rsidRPr="00AA368E">
              <w:rPr>
                <w:rFonts w:ascii="Calibri" w:hAnsi="Calibri" w:cs="Calibri"/>
                <w:sz w:val="20"/>
              </w:rPr>
              <w:t>in-service training (IST)</w:t>
            </w:r>
            <w:r w:rsidRPr="00AA368E">
              <w:rPr>
                <w:rFonts w:ascii="Calibri" w:hAnsi="Calibri" w:cs="Calibri"/>
                <w:sz w:val="20"/>
              </w:rPr>
              <w:t xml:space="preserve">. </w:t>
            </w:r>
            <w:r w:rsidR="009D0B8B">
              <w:rPr>
                <w:rFonts w:ascii="Calibri" w:hAnsi="Calibri" w:cs="Calibri"/>
                <w:sz w:val="20"/>
              </w:rPr>
              <w:t xml:space="preserve">Attend planning meetings and help </w:t>
            </w:r>
            <w:r>
              <w:rPr>
                <w:rFonts w:ascii="Calibri" w:hAnsi="Calibri" w:cs="Calibri"/>
                <w:sz w:val="20"/>
              </w:rPr>
              <w:t xml:space="preserve">provide training </w:t>
            </w:r>
            <w:r w:rsidR="009D0B8B">
              <w:rPr>
                <w:rFonts w:ascii="Calibri" w:hAnsi="Calibri" w:cs="Calibri"/>
                <w:sz w:val="20"/>
              </w:rPr>
              <w:t xml:space="preserve">to staff who </w:t>
            </w:r>
            <w:r w:rsidRPr="00AA368E">
              <w:rPr>
                <w:rFonts w:ascii="Calibri" w:hAnsi="Calibri" w:cs="Calibri"/>
                <w:sz w:val="20"/>
              </w:rPr>
              <w:t xml:space="preserve">attend IST. </w:t>
            </w:r>
            <w:r w:rsidR="00666AEB" w:rsidRPr="00AA368E">
              <w:rPr>
                <w:rFonts w:ascii="Calibri" w:hAnsi="Calibri" w:cs="Calibri"/>
                <w:sz w:val="20"/>
              </w:rPr>
              <w:t>Serve as a liaison between ASB and Office of Training and Personal Development (OTPD) and other training providers</w:t>
            </w:r>
            <w:r w:rsidRPr="00AA368E">
              <w:rPr>
                <w:rFonts w:ascii="Calibri" w:hAnsi="Calibri" w:cs="Calibri"/>
                <w:sz w:val="20"/>
              </w:rPr>
              <w:t>.</w:t>
            </w:r>
          </w:p>
          <w:p w14:paraId="220B6A56" w14:textId="30747D3F" w:rsidR="00817151" w:rsidRPr="00AA368E" w:rsidRDefault="00817151" w:rsidP="00817151">
            <w:pPr>
              <w:jc w:val="both"/>
              <w:rPr>
                <w:rFonts w:ascii="Calibri" w:hAnsi="Calibri" w:cs="Calibri"/>
                <w:b/>
                <w:bCs/>
                <w:i/>
                <w:sz w:val="20"/>
                <w:szCs w:val="20"/>
              </w:rPr>
            </w:pPr>
          </w:p>
        </w:tc>
      </w:tr>
      <w:tr w:rsidR="00B55C75" w:rsidRPr="00D6066F" w14:paraId="2AF579CC" w14:textId="77777777" w:rsidTr="00AA56B2">
        <w:trPr>
          <w:trHeight w:val="1724"/>
          <w:jc w:val="center"/>
        </w:trPr>
        <w:tc>
          <w:tcPr>
            <w:tcW w:w="1437" w:type="dxa"/>
            <w:tcBorders>
              <w:top w:val="nil"/>
              <w:bottom w:val="nil"/>
              <w:right w:val="single" w:sz="4" w:space="0" w:color="auto"/>
            </w:tcBorders>
          </w:tcPr>
          <w:p w14:paraId="4B0E3BAC" w14:textId="7747537F" w:rsidR="00B55C75" w:rsidRPr="00D6066F" w:rsidRDefault="00B55C75" w:rsidP="00B55C75">
            <w:pPr>
              <w:jc w:val="center"/>
              <w:rPr>
                <w:rFonts w:cstheme="minorHAnsi"/>
                <w:sz w:val="20"/>
                <w:szCs w:val="20"/>
              </w:rPr>
            </w:pPr>
            <w:r w:rsidRPr="002E1CA3">
              <w:rPr>
                <w:sz w:val="20"/>
                <w:szCs w:val="20"/>
              </w:rPr>
              <w:t>5%</w:t>
            </w:r>
          </w:p>
        </w:tc>
        <w:tc>
          <w:tcPr>
            <w:tcW w:w="9371" w:type="dxa"/>
            <w:gridSpan w:val="9"/>
            <w:tcBorders>
              <w:top w:val="nil"/>
              <w:left w:val="single" w:sz="4" w:space="0" w:color="auto"/>
              <w:bottom w:val="nil"/>
            </w:tcBorders>
          </w:tcPr>
          <w:p w14:paraId="7C141EFB" w14:textId="1A9C8F7E" w:rsidR="00DF59DF" w:rsidRPr="00AA368E" w:rsidRDefault="00B55C75" w:rsidP="00817151">
            <w:pPr>
              <w:jc w:val="both"/>
              <w:rPr>
                <w:rFonts w:ascii="Calibri" w:hAnsi="Calibri" w:cs="Calibri"/>
                <w:b/>
                <w:sz w:val="20"/>
                <w:szCs w:val="20"/>
              </w:rPr>
            </w:pPr>
            <w:r w:rsidRPr="00AA368E">
              <w:rPr>
                <w:rFonts w:ascii="Calibri" w:hAnsi="Calibri" w:cs="Calibri"/>
                <w:sz w:val="20"/>
              </w:rPr>
              <w:t xml:space="preserve">Perform administrative duties including, but not limited </w:t>
            </w:r>
            <w:proofErr w:type="gramStart"/>
            <w:r w:rsidRPr="00AA368E">
              <w:rPr>
                <w:rFonts w:ascii="Calibri" w:hAnsi="Calibri" w:cs="Calibri"/>
                <w:sz w:val="20"/>
              </w:rPr>
              <w:t>to:</w:t>
            </w:r>
            <w:proofErr w:type="gramEnd"/>
            <w:r w:rsidRPr="00AA368E">
              <w:rPr>
                <w:rFonts w:ascii="Calibri" w:hAnsi="Calibri" w:cs="Calibri"/>
                <w:sz w:val="20"/>
              </w:rPr>
              <w:t xml:space="preserve"> </w:t>
            </w:r>
            <w:proofErr w:type="gramStart"/>
            <w:r w:rsidRPr="00AA368E">
              <w:rPr>
                <w:rFonts w:ascii="Calibri" w:hAnsi="Calibri" w:cs="Calibri"/>
                <w:sz w:val="20"/>
              </w:rPr>
              <w:t>adhere</w:t>
            </w:r>
            <w:proofErr w:type="gramEnd"/>
            <w:r w:rsidRPr="00AA368E">
              <w:rPr>
                <w:rFonts w:ascii="Calibri" w:hAnsi="Calibri" w:cs="Calibri"/>
                <w:sz w:val="20"/>
              </w:rPr>
              <w:t xml:space="preserve"> to Department policies, rules and procedures; submit administrative requests including leave, travel, and training in a timely and appropriate manner; accurately report time and submit </w:t>
            </w:r>
            <w:r w:rsidR="00AA368E" w:rsidRPr="00AA368E">
              <w:rPr>
                <w:rFonts w:ascii="Calibri" w:hAnsi="Calibri" w:cs="Calibri"/>
                <w:sz w:val="20"/>
              </w:rPr>
              <w:t>time sheets</w:t>
            </w:r>
            <w:r w:rsidRPr="00AA368E">
              <w:rPr>
                <w:rFonts w:ascii="Calibri" w:hAnsi="Calibri" w:cs="Calibri"/>
                <w:sz w:val="20"/>
              </w:rPr>
              <w:t xml:space="preserve"> by the due date.</w:t>
            </w:r>
          </w:p>
        </w:tc>
      </w:tr>
      <w:tr w:rsidR="00B55C75"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B55C75" w:rsidRPr="002E1CA3" w:rsidRDefault="00B55C75" w:rsidP="00B55C75">
            <w:pPr>
              <w:jc w:val="both"/>
              <w:rPr>
                <w:b/>
                <w:sz w:val="20"/>
                <w:szCs w:val="20"/>
              </w:rPr>
            </w:pPr>
            <w:r>
              <w:rPr>
                <w:b/>
                <w:sz w:val="20"/>
                <w:szCs w:val="20"/>
              </w:rPr>
              <w:t>SPECIAL PERSONAL CHARACTERISTICS</w:t>
            </w:r>
          </w:p>
        </w:tc>
      </w:tr>
      <w:tr w:rsidR="00B55C75"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B55C75" w:rsidRDefault="00B55C75" w:rsidP="00B55C75">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B55C75" w:rsidRPr="0064274D" w:rsidRDefault="00B55C75" w:rsidP="00B55C75">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B55C75" w:rsidRPr="00585232" w:rsidRDefault="00B55C75" w:rsidP="00B55C75">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230CD650" w14:textId="69CB7A2F" w:rsidR="00B55C75" w:rsidRPr="0064274D" w:rsidRDefault="00B55C75" w:rsidP="00B55C75">
            <w:pPr>
              <w:pStyle w:val="ListParagraph"/>
              <w:numPr>
                <w:ilvl w:val="0"/>
                <w:numId w:val="1"/>
              </w:numPr>
              <w:tabs>
                <w:tab w:val="left" w:pos="342"/>
                <w:tab w:val="right" w:pos="10620"/>
              </w:tabs>
              <w:jc w:val="both"/>
              <w:rPr>
                <w:sz w:val="20"/>
                <w:szCs w:val="20"/>
              </w:rPr>
            </w:pPr>
            <w:r>
              <w:rPr>
                <w:sz w:val="20"/>
                <w:szCs w:val="20"/>
              </w:rPr>
              <w:t>Ability to b</w:t>
            </w:r>
            <w:r w:rsidRPr="00585232">
              <w:rPr>
                <w:sz w:val="20"/>
                <w:szCs w:val="20"/>
              </w:rPr>
              <w:t xml:space="preserve">uild trust, </w:t>
            </w:r>
            <w:r>
              <w:rPr>
                <w:sz w:val="20"/>
                <w:szCs w:val="20"/>
              </w:rPr>
              <w:t>improve</w:t>
            </w:r>
            <w:r w:rsidRPr="00585232">
              <w:rPr>
                <w:sz w:val="20"/>
                <w:szCs w:val="20"/>
              </w:rPr>
              <w:t xml:space="preserve"> communication, and assist </w:t>
            </w:r>
            <w:r>
              <w:rPr>
                <w:sz w:val="20"/>
                <w:szCs w:val="20"/>
              </w:rPr>
              <w:t xml:space="preserve">with </w:t>
            </w:r>
            <w:r w:rsidRPr="00585232">
              <w:rPr>
                <w:sz w:val="20"/>
                <w:szCs w:val="20"/>
              </w:rPr>
              <w:t>the transformation of correctional culture.</w:t>
            </w:r>
          </w:p>
        </w:tc>
      </w:tr>
      <w:tr w:rsidR="00B55C75"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B55C75" w:rsidRPr="002E1CA3" w:rsidRDefault="00B55C75" w:rsidP="00B55C75">
            <w:pPr>
              <w:jc w:val="both"/>
              <w:rPr>
                <w:b/>
                <w:sz w:val="20"/>
                <w:szCs w:val="20"/>
              </w:rPr>
            </w:pPr>
            <w:r>
              <w:rPr>
                <w:b/>
                <w:sz w:val="20"/>
                <w:szCs w:val="20"/>
              </w:rPr>
              <w:t>SPECIAL</w:t>
            </w:r>
            <w:r w:rsidRPr="002E1CA3">
              <w:rPr>
                <w:b/>
                <w:sz w:val="20"/>
                <w:szCs w:val="20"/>
              </w:rPr>
              <w:t xml:space="preserve"> REQUIREMENTS</w:t>
            </w:r>
          </w:p>
        </w:tc>
      </w:tr>
      <w:tr w:rsidR="00B55C75"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360CBD2D" w:rsidR="00B55C75" w:rsidRPr="00BD13EC" w:rsidRDefault="00B55C75" w:rsidP="00B55C75">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w:t>
            </w:r>
            <w:r>
              <w:rPr>
                <w:sz w:val="20"/>
                <w:szCs w:val="20"/>
              </w:rPr>
              <w:t>incarcerated people</w:t>
            </w:r>
            <w:r w:rsidRPr="00BC70FC">
              <w:rPr>
                <w:sz w:val="20"/>
                <w:szCs w:val="20"/>
              </w:rPr>
              <w:t xml:space="preserve">, visitors, </w:t>
            </w:r>
            <w:r w:rsidR="007D79F7" w:rsidRPr="00BC70FC">
              <w:rPr>
                <w:sz w:val="20"/>
                <w:szCs w:val="20"/>
              </w:rPr>
              <w:t>non-employees</w:t>
            </w:r>
            <w:r>
              <w:rPr>
                <w:sz w:val="20"/>
                <w:szCs w:val="20"/>
              </w:rPr>
              <w:t>,</w:t>
            </w:r>
            <w:r w:rsidRPr="00BC70FC">
              <w:rPr>
                <w:sz w:val="20"/>
                <w:szCs w:val="20"/>
              </w:rPr>
              <w:t xml:space="preserve"> and employees shall be made aware of this.</w:t>
            </w:r>
          </w:p>
        </w:tc>
      </w:tr>
      <w:tr w:rsidR="00B55C75"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B55C75" w:rsidRPr="00632FF7" w:rsidRDefault="00B55C75" w:rsidP="00B55C75">
            <w:pPr>
              <w:tabs>
                <w:tab w:val="left" w:pos="342"/>
                <w:tab w:val="right" w:pos="10620"/>
              </w:tabs>
              <w:jc w:val="both"/>
              <w:rPr>
                <w:b/>
                <w:bCs/>
                <w:sz w:val="20"/>
                <w:szCs w:val="20"/>
              </w:rPr>
            </w:pPr>
            <w:bookmarkStart w:id="1" w:name="_Hlk163127418"/>
            <w:r w:rsidRPr="00632FF7">
              <w:rPr>
                <w:b/>
                <w:bCs/>
                <w:sz w:val="20"/>
                <w:szCs w:val="20"/>
              </w:rPr>
              <w:t>CONSEQUENCE OF ERROR</w:t>
            </w:r>
          </w:p>
        </w:tc>
      </w:tr>
      <w:tr w:rsidR="00B55C75"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10CDAC79" w:rsidR="00B55C75" w:rsidRPr="00E26D86" w:rsidRDefault="00B55C75" w:rsidP="00B55C75">
            <w:pPr>
              <w:pStyle w:val="ListParagraph"/>
              <w:numPr>
                <w:ilvl w:val="0"/>
                <w:numId w:val="1"/>
              </w:numPr>
              <w:tabs>
                <w:tab w:val="left" w:pos="342"/>
                <w:tab w:val="right" w:pos="10620"/>
              </w:tabs>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1"/>
      <w:tr w:rsidR="00B55C75"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B55C75" w:rsidRPr="002E1CA3" w:rsidRDefault="00B55C75" w:rsidP="00B55C75">
            <w:pPr>
              <w:jc w:val="both"/>
              <w:rPr>
                <w:b/>
                <w:sz w:val="24"/>
                <w:szCs w:val="24"/>
              </w:rPr>
            </w:pPr>
            <w:r w:rsidRPr="002E1CA3">
              <w:rPr>
                <w:b/>
                <w:sz w:val="24"/>
                <w:szCs w:val="24"/>
              </w:rPr>
              <w:t>To be reviewed and signed by the supervisor and employee:</w:t>
            </w:r>
          </w:p>
          <w:p w14:paraId="4DB54506" w14:textId="77777777" w:rsidR="00B55C75" w:rsidRPr="002E1CA3" w:rsidRDefault="00B55C75" w:rsidP="00B55C75">
            <w:pPr>
              <w:jc w:val="both"/>
              <w:rPr>
                <w:b/>
                <w:sz w:val="16"/>
                <w:szCs w:val="16"/>
              </w:rPr>
            </w:pPr>
            <w:r w:rsidRPr="002E1CA3">
              <w:rPr>
                <w:b/>
                <w:sz w:val="16"/>
                <w:szCs w:val="16"/>
              </w:rPr>
              <w:t>EMPLOYEE’S STATEMENT:</w:t>
            </w:r>
          </w:p>
          <w:p w14:paraId="3E25E22D" w14:textId="77777777" w:rsidR="00B55C75" w:rsidRPr="002E1CA3" w:rsidRDefault="00B55C75" w:rsidP="00B55C75">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B55C75" w:rsidRPr="00F77711" w14:paraId="45BDFC35" w14:textId="77777777" w:rsidTr="00F26AB8">
        <w:trPr>
          <w:jc w:val="center"/>
        </w:trPr>
        <w:tc>
          <w:tcPr>
            <w:tcW w:w="4497" w:type="dxa"/>
            <w:gridSpan w:val="2"/>
            <w:tcBorders>
              <w:bottom w:val="nil"/>
            </w:tcBorders>
          </w:tcPr>
          <w:p w14:paraId="3D8E13C3" w14:textId="77777777" w:rsidR="00B55C75" w:rsidRPr="00F77711" w:rsidRDefault="00B55C75" w:rsidP="00B55C75">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B55C75" w:rsidRPr="00F77711" w:rsidRDefault="00B55C75" w:rsidP="00B55C75">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B55C75" w:rsidRPr="00F77711" w:rsidRDefault="00B55C75" w:rsidP="00B55C75">
            <w:pPr>
              <w:jc w:val="both"/>
              <w:rPr>
                <w:b/>
                <w:color w:val="7F7F7F" w:themeColor="text1" w:themeTint="80"/>
                <w:sz w:val="16"/>
                <w:szCs w:val="16"/>
              </w:rPr>
            </w:pPr>
            <w:r w:rsidRPr="00F77711">
              <w:rPr>
                <w:b/>
                <w:color w:val="7F7F7F" w:themeColor="text1" w:themeTint="80"/>
                <w:sz w:val="16"/>
                <w:szCs w:val="16"/>
              </w:rPr>
              <w:t>DATE</w:t>
            </w:r>
          </w:p>
        </w:tc>
      </w:tr>
      <w:tr w:rsidR="00B55C75"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B55C75" w:rsidRPr="002E1CA3" w:rsidRDefault="00B55C75" w:rsidP="00B55C75">
            <w:pPr>
              <w:jc w:val="both"/>
              <w:rPr>
                <w:b/>
                <w:sz w:val="24"/>
                <w:szCs w:val="24"/>
              </w:rPr>
            </w:pPr>
          </w:p>
        </w:tc>
        <w:tc>
          <w:tcPr>
            <w:tcW w:w="4283" w:type="dxa"/>
            <w:gridSpan w:val="4"/>
            <w:tcBorders>
              <w:top w:val="nil"/>
              <w:bottom w:val="single" w:sz="4" w:space="0" w:color="auto"/>
            </w:tcBorders>
            <w:vAlign w:val="center"/>
          </w:tcPr>
          <w:p w14:paraId="13108D36" w14:textId="77777777" w:rsidR="00B55C75" w:rsidRPr="002E1CA3" w:rsidRDefault="00B55C75" w:rsidP="00B55C75">
            <w:pPr>
              <w:jc w:val="both"/>
              <w:rPr>
                <w:b/>
                <w:sz w:val="24"/>
                <w:szCs w:val="24"/>
              </w:rPr>
            </w:pPr>
          </w:p>
        </w:tc>
        <w:tc>
          <w:tcPr>
            <w:tcW w:w="2028" w:type="dxa"/>
            <w:gridSpan w:val="4"/>
            <w:tcBorders>
              <w:top w:val="nil"/>
              <w:bottom w:val="single" w:sz="4" w:space="0" w:color="auto"/>
            </w:tcBorders>
            <w:vAlign w:val="center"/>
          </w:tcPr>
          <w:p w14:paraId="7D060045" w14:textId="77777777" w:rsidR="00B55C75" w:rsidRPr="002E1CA3" w:rsidRDefault="00B55C75" w:rsidP="00B55C75">
            <w:pPr>
              <w:jc w:val="both"/>
              <w:rPr>
                <w:b/>
                <w:sz w:val="24"/>
                <w:szCs w:val="24"/>
              </w:rPr>
            </w:pPr>
          </w:p>
        </w:tc>
      </w:tr>
      <w:tr w:rsidR="00B55C75" w:rsidRPr="002E1CA3" w14:paraId="7E321AF0" w14:textId="77777777" w:rsidTr="00F26AB8">
        <w:trPr>
          <w:jc w:val="center"/>
        </w:trPr>
        <w:tc>
          <w:tcPr>
            <w:tcW w:w="10808" w:type="dxa"/>
            <w:gridSpan w:val="10"/>
            <w:shd w:val="clear" w:color="auto" w:fill="D9D9D9" w:themeFill="background1" w:themeFillShade="D9"/>
          </w:tcPr>
          <w:p w14:paraId="7E74635D" w14:textId="77777777" w:rsidR="00B55C75" w:rsidRPr="002E1CA3" w:rsidRDefault="00B55C75" w:rsidP="00B55C75">
            <w:pPr>
              <w:jc w:val="both"/>
              <w:rPr>
                <w:b/>
                <w:sz w:val="16"/>
                <w:szCs w:val="16"/>
              </w:rPr>
            </w:pPr>
            <w:r w:rsidRPr="002E1CA3">
              <w:rPr>
                <w:b/>
                <w:sz w:val="16"/>
                <w:szCs w:val="16"/>
              </w:rPr>
              <w:t>SUPERVISOR’S STATEMENT:</w:t>
            </w:r>
          </w:p>
          <w:p w14:paraId="5214F599" w14:textId="6EEBBCC9" w:rsidR="00B55C75" w:rsidRPr="00035671" w:rsidRDefault="00B55C75" w:rsidP="00B55C75">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r>
              <w:rPr>
                <w:i/>
                <w:sz w:val="16"/>
                <w:szCs w:val="16"/>
              </w:rPr>
              <w:t>.</w:t>
            </w:r>
          </w:p>
          <w:p w14:paraId="091ED084" w14:textId="77777777" w:rsidR="00B55C75" w:rsidRPr="002E1CA3" w:rsidRDefault="00B55C75" w:rsidP="00B55C75">
            <w:pPr>
              <w:pStyle w:val="ListParagraph"/>
              <w:numPr>
                <w:ilvl w:val="0"/>
                <w:numId w:val="2"/>
              </w:numPr>
              <w:jc w:val="both"/>
              <w:rPr>
                <w:sz w:val="24"/>
                <w:szCs w:val="24"/>
              </w:rPr>
            </w:pPr>
            <w:r w:rsidRPr="00035671">
              <w:rPr>
                <w:i/>
                <w:sz w:val="16"/>
                <w:szCs w:val="16"/>
              </w:rPr>
              <w:lastRenderedPageBreak/>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B55C75" w:rsidRPr="00F77711" w14:paraId="08DD74C7" w14:textId="77777777" w:rsidTr="00F26AB8">
        <w:trPr>
          <w:jc w:val="center"/>
        </w:trPr>
        <w:tc>
          <w:tcPr>
            <w:tcW w:w="4497" w:type="dxa"/>
            <w:gridSpan w:val="2"/>
            <w:tcBorders>
              <w:bottom w:val="nil"/>
            </w:tcBorders>
          </w:tcPr>
          <w:p w14:paraId="634051DC" w14:textId="77777777" w:rsidR="00B55C75" w:rsidRPr="00F77711" w:rsidRDefault="00B55C75" w:rsidP="00B55C75">
            <w:pPr>
              <w:jc w:val="both"/>
              <w:rPr>
                <w:b/>
                <w:color w:val="7F7F7F" w:themeColor="text1" w:themeTint="80"/>
                <w:sz w:val="16"/>
                <w:szCs w:val="16"/>
              </w:rPr>
            </w:pPr>
            <w:r w:rsidRPr="00F77711">
              <w:rPr>
                <w:b/>
                <w:color w:val="7F7F7F" w:themeColor="text1" w:themeTint="80"/>
                <w:sz w:val="16"/>
                <w:szCs w:val="16"/>
              </w:rPr>
              <w:lastRenderedPageBreak/>
              <w:t>SUPERVISOR’S NAME (Print)</w:t>
            </w:r>
          </w:p>
        </w:tc>
        <w:tc>
          <w:tcPr>
            <w:tcW w:w="4283" w:type="dxa"/>
            <w:gridSpan w:val="4"/>
            <w:tcBorders>
              <w:bottom w:val="nil"/>
            </w:tcBorders>
          </w:tcPr>
          <w:p w14:paraId="35915BAF" w14:textId="77777777" w:rsidR="00B55C75" w:rsidRPr="00F77711" w:rsidRDefault="00B55C75" w:rsidP="00B55C75">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B55C75" w:rsidRPr="00F77711" w:rsidRDefault="00B55C75" w:rsidP="00B55C75">
            <w:pPr>
              <w:jc w:val="both"/>
              <w:rPr>
                <w:b/>
                <w:color w:val="7F7F7F" w:themeColor="text1" w:themeTint="80"/>
                <w:sz w:val="16"/>
                <w:szCs w:val="16"/>
              </w:rPr>
            </w:pPr>
            <w:r w:rsidRPr="00F77711">
              <w:rPr>
                <w:b/>
                <w:color w:val="7F7F7F" w:themeColor="text1" w:themeTint="80"/>
                <w:sz w:val="16"/>
                <w:szCs w:val="16"/>
              </w:rPr>
              <w:t>DATE</w:t>
            </w:r>
          </w:p>
        </w:tc>
      </w:tr>
      <w:tr w:rsidR="00B55C75"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B55C75" w:rsidRPr="002E1CA3" w:rsidRDefault="00B55C75" w:rsidP="00B55C75">
            <w:pPr>
              <w:jc w:val="both"/>
              <w:rPr>
                <w:b/>
                <w:sz w:val="24"/>
                <w:szCs w:val="24"/>
              </w:rPr>
            </w:pPr>
          </w:p>
        </w:tc>
        <w:tc>
          <w:tcPr>
            <w:tcW w:w="4283" w:type="dxa"/>
            <w:gridSpan w:val="4"/>
            <w:tcBorders>
              <w:top w:val="nil"/>
              <w:bottom w:val="single" w:sz="4" w:space="0" w:color="auto"/>
            </w:tcBorders>
            <w:vAlign w:val="center"/>
          </w:tcPr>
          <w:p w14:paraId="4C8DBD54" w14:textId="77777777" w:rsidR="00B55C75" w:rsidRPr="002E1CA3" w:rsidRDefault="00B55C75" w:rsidP="00B55C75">
            <w:pPr>
              <w:jc w:val="both"/>
              <w:rPr>
                <w:b/>
                <w:sz w:val="24"/>
                <w:szCs w:val="24"/>
              </w:rPr>
            </w:pPr>
          </w:p>
        </w:tc>
        <w:tc>
          <w:tcPr>
            <w:tcW w:w="2028" w:type="dxa"/>
            <w:gridSpan w:val="4"/>
            <w:tcBorders>
              <w:top w:val="nil"/>
              <w:bottom w:val="single" w:sz="4" w:space="0" w:color="auto"/>
            </w:tcBorders>
            <w:vAlign w:val="center"/>
          </w:tcPr>
          <w:p w14:paraId="74A5256A" w14:textId="77777777" w:rsidR="00B55C75" w:rsidRPr="002E1CA3" w:rsidRDefault="00B55C75" w:rsidP="00B55C75">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6880B" w14:textId="77777777" w:rsidR="00D4325E" w:rsidRDefault="00D4325E" w:rsidP="00284F62">
      <w:pPr>
        <w:spacing w:after="0" w:line="240" w:lineRule="auto"/>
      </w:pPr>
      <w:r>
        <w:separator/>
      </w:r>
    </w:p>
  </w:endnote>
  <w:endnote w:type="continuationSeparator" w:id="0">
    <w:p w14:paraId="2C92E00F" w14:textId="77777777" w:rsidR="00D4325E" w:rsidRDefault="00D4325E"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A2C91" w14:textId="77777777" w:rsidR="00D4325E" w:rsidRDefault="00D4325E" w:rsidP="00284F62">
      <w:pPr>
        <w:spacing w:after="0" w:line="240" w:lineRule="auto"/>
      </w:pPr>
      <w:r>
        <w:separator/>
      </w:r>
    </w:p>
  </w:footnote>
  <w:footnote w:type="continuationSeparator" w:id="0">
    <w:p w14:paraId="7650673E" w14:textId="77777777" w:rsidR="00D4325E" w:rsidRDefault="00D4325E"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614FFE19" w:rsidR="009C58AD" w:rsidRPr="002E1CA3" w:rsidRDefault="00BD72D0" w:rsidP="009C58AD">
          <w:pPr>
            <w:pStyle w:val="Heading2"/>
            <w:jc w:val="left"/>
            <w:rPr>
              <w:rFonts w:asciiTheme="minorHAnsi" w:hAnsiTheme="minorHAnsi" w:cstheme="minorHAnsi"/>
              <w:b w:val="0"/>
              <w:sz w:val="20"/>
            </w:rPr>
          </w:pPr>
          <w:r w:rsidRPr="00BD72D0">
            <w:rPr>
              <w:rFonts w:asciiTheme="minorHAnsi" w:hAnsiTheme="minorHAnsi" w:cstheme="minorHAnsi"/>
              <w:b w:val="0"/>
              <w:sz w:val="20"/>
            </w:rPr>
            <w:t>065-510-5157-</w:t>
          </w:r>
          <w:r w:rsidR="007F0446">
            <w:rPr>
              <w:rFonts w:asciiTheme="minorHAnsi" w:hAnsiTheme="minorHAnsi" w:cstheme="minorHAnsi"/>
              <w:b w:val="0"/>
              <w:sz w:val="20"/>
            </w:rPr>
            <w:t>804</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464F"/>
    <w:rsid w:val="00014E13"/>
    <w:rsid w:val="00034592"/>
    <w:rsid w:val="00035671"/>
    <w:rsid w:val="00042DF8"/>
    <w:rsid w:val="000438FB"/>
    <w:rsid w:val="00045CF6"/>
    <w:rsid w:val="0006712E"/>
    <w:rsid w:val="00087097"/>
    <w:rsid w:val="000957A6"/>
    <w:rsid w:val="000960ED"/>
    <w:rsid w:val="000A0F0B"/>
    <w:rsid w:val="000A7ECD"/>
    <w:rsid w:val="000B1280"/>
    <w:rsid w:val="000C04E3"/>
    <w:rsid w:val="000C1D31"/>
    <w:rsid w:val="000E2954"/>
    <w:rsid w:val="000E3BCE"/>
    <w:rsid w:val="000F3518"/>
    <w:rsid w:val="00103748"/>
    <w:rsid w:val="0011641E"/>
    <w:rsid w:val="00122DE7"/>
    <w:rsid w:val="0013295B"/>
    <w:rsid w:val="001333C9"/>
    <w:rsid w:val="00136EF4"/>
    <w:rsid w:val="001655C2"/>
    <w:rsid w:val="00167A73"/>
    <w:rsid w:val="001800CA"/>
    <w:rsid w:val="0018358D"/>
    <w:rsid w:val="001942DB"/>
    <w:rsid w:val="001A39AE"/>
    <w:rsid w:val="001A6BF5"/>
    <w:rsid w:val="001B3D49"/>
    <w:rsid w:val="001C77BF"/>
    <w:rsid w:val="001F0862"/>
    <w:rsid w:val="001F780A"/>
    <w:rsid w:val="002022CC"/>
    <w:rsid w:val="002030A8"/>
    <w:rsid w:val="00203A4E"/>
    <w:rsid w:val="00205F73"/>
    <w:rsid w:val="002069B2"/>
    <w:rsid w:val="00210E10"/>
    <w:rsid w:val="002261BC"/>
    <w:rsid w:val="00231422"/>
    <w:rsid w:val="00235B57"/>
    <w:rsid w:val="00236BB1"/>
    <w:rsid w:val="002422CB"/>
    <w:rsid w:val="002477F9"/>
    <w:rsid w:val="00250527"/>
    <w:rsid w:val="00255857"/>
    <w:rsid w:val="00272C68"/>
    <w:rsid w:val="00283483"/>
    <w:rsid w:val="002842B4"/>
    <w:rsid w:val="00284F62"/>
    <w:rsid w:val="00284F81"/>
    <w:rsid w:val="002853F1"/>
    <w:rsid w:val="00290E4F"/>
    <w:rsid w:val="002B6365"/>
    <w:rsid w:val="002D18FD"/>
    <w:rsid w:val="002E1CA3"/>
    <w:rsid w:val="002F672C"/>
    <w:rsid w:val="0030076B"/>
    <w:rsid w:val="00304948"/>
    <w:rsid w:val="00321AE7"/>
    <w:rsid w:val="003235D6"/>
    <w:rsid w:val="003309EA"/>
    <w:rsid w:val="00357014"/>
    <w:rsid w:val="0036073D"/>
    <w:rsid w:val="00362537"/>
    <w:rsid w:val="00370006"/>
    <w:rsid w:val="00372045"/>
    <w:rsid w:val="003757E8"/>
    <w:rsid w:val="00384525"/>
    <w:rsid w:val="003A075D"/>
    <w:rsid w:val="003D4110"/>
    <w:rsid w:val="003F0706"/>
    <w:rsid w:val="00401674"/>
    <w:rsid w:val="00410BDB"/>
    <w:rsid w:val="004118BF"/>
    <w:rsid w:val="004120A7"/>
    <w:rsid w:val="004145E9"/>
    <w:rsid w:val="00415CC2"/>
    <w:rsid w:val="00441E8E"/>
    <w:rsid w:val="0044417F"/>
    <w:rsid w:val="00460088"/>
    <w:rsid w:val="00463F21"/>
    <w:rsid w:val="00474A5B"/>
    <w:rsid w:val="004822DF"/>
    <w:rsid w:val="00492AC2"/>
    <w:rsid w:val="004B6B12"/>
    <w:rsid w:val="004D7D9E"/>
    <w:rsid w:val="004E3450"/>
    <w:rsid w:val="00503BB5"/>
    <w:rsid w:val="00510969"/>
    <w:rsid w:val="005135F0"/>
    <w:rsid w:val="00516A42"/>
    <w:rsid w:val="00527FC6"/>
    <w:rsid w:val="00554579"/>
    <w:rsid w:val="00560A33"/>
    <w:rsid w:val="0056569E"/>
    <w:rsid w:val="00572561"/>
    <w:rsid w:val="00580094"/>
    <w:rsid w:val="00585232"/>
    <w:rsid w:val="005943C7"/>
    <w:rsid w:val="005B27C6"/>
    <w:rsid w:val="005B7A2F"/>
    <w:rsid w:val="005E3F1E"/>
    <w:rsid w:val="005F303E"/>
    <w:rsid w:val="00605C7F"/>
    <w:rsid w:val="00625847"/>
    <w:rsid w:val="00632FF7"/>
    <w:rsid w:val="006355B0"/>
    <w:rsid w:val="0064274D"/>
    <w:rsid w:val="00652ECA"/>
    <w:rsid w:val="00654D42"/>
    <w:rsid w:val="00666AEB"/>
    <w:rsid w:val="0066790C"/>
    <w:rsid w:val="00683FE9"/>
    <w:rsid w:val="00695A4C"/>
    <w:rsid w:val="006D5EBF"/>
    <w:rsid w:val="006F33FE"/>
    <w:rsid w:val="0070273F"/>
    <w:rsid w:val="007037A7"/>
    <w:rsid w:val="00715ADE"/>
    <w:rsid w:val="00715D59"/>
    <w:rsid w:val="00720BCC"/>
    <w:rsid w:val="00722215"/>
    <w:rsid w:val="007276E9"/>
    <w:rsid w:val="007445DA"/>
    <w:rsid w:val="00746617"/>
    <w:rsid w:val="00762CE0"/>
    <w:rsid w:val="0076387A"/>
    <w:rsid w:val="00765662"/>
    <w:rsid w:val="00770E38"/>
    <w:rsid w:val="00782672"/>
    <w:rsid w:val="007B2B75"/>
    <w:rsid w:val="007C3E4E"/>
    <w:rsid w:val="007D02AD"/>
    <w:rsid w:val="007D79F7"/>
    <w:rsid w:val="007E7AE7"/>
    <w:rsid w:val="007F0446"/>
    <w:rsid w:val="00816B4B"/>
    <w:rsid w:val="00816E79"/>
    <w:rsid w:val="00817151"/>
    <w:rsid w:val="00826D57"/>
    <w:rsid w:val="008302FE"/>
    <w:rsid w:val="00833217"/>
    <w:rsid w:val="008439D7"/>
    <w:rsid w:val="0085098C"/>
    <w:rsid w:val="00854CAF"/>
    <w:rsid w:val="00860003"/>
    <w:rsid w:val="00860A1F"/>
    <w:rsid w:val="008623A5"/>
    <w:rsid w:val="00897AF6"/>
    <w:rsid w:val="008A4489"/>
    <w:rsid w:val="008A44C6"/>
    <w:rsid w:val="008B2A68"/>
    <w:rsid w:val="008B4F6E"/>
    <w:rsid w:val="008B6A85"/>
    <w:rsid w:val="008E2B33"/>
    <w:rsid w:val="008E2F42"/>
    <w:rsid w:val="00907A88"/>
    <w:rsid w:val="0091161C"/>
    <w:rsid w:val="0091514E"/>
    <w:rsid w:val="009174B4"/>
    <w:rsid w:val="009226B5"/>
    <w:rsid w:val="009323CF"/>
    <w:rsid w:val="00945CE5"/>
    <w:rsid w:val="00954A05"/>
    <w:rsid w:val="009553BD"/>
    <w:rsid w:val="00963E5E"/>
    <w:rsid w:val="0097000B"/>
    <w:rsid w:val="00970FCE"/>
    <w:rsid w:val="00975B13"/>
    <w:rsid w:val="009779F3"/>
    <w:rsid w:val="009842E1"/>
    <w:rsid w:val="009B1135"/>
    <w:rsid w:val="009C58AD"/>
    <w:rsid w:val="009D0B8B"/>
    <w:rsid w:val="00A03415"/>
    <w:rsid w:val="00A06728"/>
    <w:rsid w:val="00A31304"/>
    <w:rsid w:val="00A32E4F"/>
    <w:rsid w:val="00A8538B"/>
    <w:rsid w:val="00AA247F"/>
    <w:rsid w:val="00AA3312"/>
    <w:rsid w:val="00AA368E"/>
    <w:rsid w:val="00AA4D0A"/>
    <w:rsid w:val="00AA56B2"/>
    <w:rsid w:val="00AA6C9E"/>
    <w:rsid w:val="00AB77C9"/>
    <w:rsid w:val="00AB7FBB"/>
    <w:rsid w:val="00AD49DC"/>
    <w:rsid w:val="00AD5ED3"/>
    <w:rsid w:val="00AF2183"/>
    <w:rsid w:val="00B04929"/>
    <w:rsid w:val="00B175BD"/>
    <w:rsid w:val="00B31C1D"/>
    <w:rsid w:val="00B41A0A"/>
    <w:rsid w:val="00B42885"/>
    <w:rsid w:val="00B43DE0"/>
    <w:rsid w:val="00B55C75"/>
    <w:rsid w:val="00B61722"/>
    <w:rsid w:val="00B66375"/>
    <w:rsid w:val="00B73F52"/>
    <w:rsid w:val="00BA3667"/>
    <w:rsid w:val="00BA6780"/>
    <w:rsid w:val="00BC7DFB"/>
    <w:rsid w:val="00BD13AE"/>
    <w:rsid w:val="00BD13EC"/>
    <w:rsid w:val="00BD1CD7"/>
    <w:rsid w:val="00BD72D0"/>
    <w:rsid w:val="00BE14C6"/>
    <w:rsid w:val="00C0070D"/>
    <w:rsid w:val="00C130DB"/>
    <w:rsid w:val="00C21A9C"/>
    <w:rsid w:val="00C3080F"/>
    <w:rsid w:val="00C313F6"/>
    <w:rsid w:val="00C34C22"/>
    <w:rsid w:val="00C4665C"/>
    <w:rsid w:val="00C57777"/>
    <w:rsid w:val="00C65145"/>
    <w:rsid w:val="00C7245B"/>
    <w:rsid w:val="00C7407A"/>
    <w:rsid w:val="00C75C8C"/>
    <w:rsid w:val="00C87F61"/>
    <w:rsid w:val="00CC2390"/>
    <w:rsid w:val="00CD0D6A"/>
    <w:rsid w:val="00CE456D"/>
    <w:rsid w:val="00CE7947"/>
    <w:rsid w:val="00CE7FAA"/>
    <w:rsid w:val="00CF481F"/>
    <w:rsid w:val="00CF4886"/>
    <w:rsid w:val="00D01794"/>
    <w:rsid w:val="00D067D2"/>
    <w:rsid w:val="00D06D7D"/>
    <w:rsid w:val="00D12A32"/>
    <w:rsid w:val="00D21183"/>
    <w:rsid w:val="00D4325E"/>
    <w:rsid w:val="00D6066F"/>
    <w:rsid w:val="00D641CA"/>
    <w:rsid w:val="00D84A20"/>
    <w:rsid w:val="00D86283"/>
    <w:rsid w:val="00D9068A"/>
    <w:rsid w:val="00D97E4E"/>
    <w:rsid w:val="00DA1762"/>
    <w:rsid w:val="00DC0B90"/>
    <w:rsid w:val="00DC7D0D"/>
    <w:rsid w:val="00DD09EF"/>
    <w:rsid w:val="00DD7E9F"/>
    <w:rsid w:val="00DF59DF"/>
    <w:rsid w:val="00E10197"/>
    <w:rsid w:val="00E11D06"/>
    <w:rsid w:val="00E218E8"/>
    <w:rsid w:val="00E26D86"/>
    <w:rsid w:val="00E3201A"/>
    <w:rsid w:val="00E50F94"/>
    <w:rsid w:val="00E62297"/>
    <w:rsid w:val="00E62922"/>
    <w:rsid w:val="00E65C1F"/>
    <w:rsid w:val="00E74EA2"/>
    <w:rsid w:val="00E819D6"/>
    <w:rsid w:val="00E93215"/>
    <w:rsid w:val="00EA10C1"/>
    <w:rsid w:val="00EA122F"/>
    <w:rsid w:val="00EA2409"/>
    <w:rsid w:val="00EC5D63"/>
    <w:rsid w:val="00ED2895"/>
    <w:rsid w:val="00EE7815"/>
    <w:rsid w:val="00F20EC9"/>
    <w:rsid w:val="00F26AB8"/>
    <w:rsid w:val="00F276A7"/>
    <w:rsid w:val="00F32283"/>
    <w:rsid w:val="00F43066"/>
    <w:rsid w:val="00F57EDC"/>
    <w:rsid w:val="00F667B8"/>
    <w:rsid w:val="00F77711"/>
    <w:rsid w:val="00F800E5"/>
    <w:rsid w:val="00F9116A"/>
    <w:rsid w:val="00FA58E7"/>
    <w:rsid w:val="00FA673B"/>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 w:type="paragraph" w:customStyle="1" w:styleId="Default">
    <w:name w:val="Default"/>
    <w:rsid w:val="000960E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16fd79e3-cf6a-4dbf-ade1-fdc6c0620432" xsi:nil="true"/>
    <Category xmlns="16fd79e3-cf6a-4dbf-ade1-fdc6c0620432" xsi:nil="true"/>
    <Unit xmlns="16fd79e3-cf6a-4dbf-ade1-fdc6c0620432" xsi:nil="true"/>
    <Edit_x0020_Record xmlns="16fd79e3-cf6a-4dbf-ade1-fdc6c0620432">
      <Url xsi:nil="true"/>
      <Description xsi:nil="true"/>
    </Edit_x0020_Record>
    <Month xmlns="16fd79e3-cf6a-4dbf-ade1-fdc6c0620432">11 - November</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2024</Yea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059f89aef031eb03b64b47820f377fa6">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1f1978b34435770e254e031806c1dc63"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customXml/itemProps2.xml><?xml version="1.0" encoding="utf-8"?>
<ds:datastoreItem xmlns:ds="http://schemas.openxmlformats.org/officeDocument/2006/customXml" ds:itemID="{2BEB2A11-E50D-41A4-9442-E7F20FB2E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4.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 -  General</dc:title>
  <dc:subject/>
  <dc:creator>Human Resources</dc:creator>
  <cp:keywords/>
  <dc:description/>
  <cp:lastModifiedBy>Corbin, Donna@CDCR</cp:lastModifiedBy>
  <cp:revision>2</cp:revision>
  <dcterms:created xsi:type="dcterms:W3CDTF">2026-10-27T16:13:00Z</dcterms:created>
  <dcterms:modified xsi:type="dcterms:W3CDTF">2026-10-27T16:13:00Z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ies>
</file>