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54B3DDA2"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5ACCC995">
        <w:trPr>
          <w:tblHeader/>
        </w:trPr>
        <w:tc>
          <w:tcPr>
            <w:tcW w:w="504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387E512" w14:textId="3684A173"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w:t>
            </w:r>
            <w:r w:rsidR="008C4AAD" w:rsidRPr="00236847">
              <w:rPr>
                <w:rFonts w:ascii="Arial" w:hAnsi="Arial" w:cs="Arial"/>
                <w:sz w:val="20"/>
              </w:rPr>
              <w:t>chart must</w:t>
            </w:r>
            <w:r w:rsidRPr="00236847">
              <w:rPr>
                <w:rFonts w:ascii="Arial" w:hAnsi="Arial" w:cs="Arial"/>
                <w:sz w:val="20"/>
              </w:rPr>
              <w:t xml:space="preserve"> be submitted with each Request for Personnel Action, Form 242</w:t>
            </w:r>
          </w:p>
        </w:tc>
        <w:tc>
          <w:tcPr>
            <w:tcW w:w="5760" w:type="dxa"/>
            <w:tcBorders>
              <w:top w:val="single" w:sz="7"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6BABB2" w14:textId="0EC13C9A"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r w:rsidR="00683DBD">
              <w:rPr>
                <w:rFonts w:ascii="Arial" w:hAnsi="Arial" w:cs="Arial"/>
                <w:sz w:val="20"/>
              </w:rPr>
              <w:t xml:space="preserve"> - </w:t>
            </w:r>
            <w:r w:rsidR="0087742D">
              <w:rPr>
                <w:rFonts w:ascii="Arial" w:hAnsi="Arial" w:cs="Arial"/>
                <w:sz w:val="20"/>
              </w:rPr>
              <w:t>TBD</w:t>
            </w:r>
          </w:p>
        </w:tc>
      </w:tr>
      <w:tr w:rsidR="001E177B" w:rsidRPr="00236847" w14:paraId="28D846AE" w14:textId="77777777" w:rsidTr="5ACCC995">
        <w:trPr>
          <w:trHeight w:val="133"/>
          <w:tblHeader/>
        </w:trPr>
        <w:tc>
          <w:tcPr>
            <w:tcW w:w="5040" w:type="dxa"/>
            <w:tcBorders>
              <w:left w:val="nil"/>
              <w:bottom w:val="single" w:sz="8" w:space="0" w:color="000000" w:themeColor="text1"/>
              <w:right w:val="nil"/>
            </w:tcBorders>
            <w:shd w:val="clear" w:color="auto" w:fill="FFFFFF" w:themeFill="background1"/>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themeColor="text1"/>
              <w:left w:val="nil"/>
              <w:bottom w:val="single" w:sz="8" w:space="0" w:color="000000" w:themeColor="text1"/>
              <w:right w:val="nil"/>
            </w:tcBorders>
            <w:shd w:val="clear" w:color="auto" w:fill="FFFFFF" w:themeFill="background1"/>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5ACCC99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1C3FC8" w14:textId="47A4B97C" w:rsidR="00BD76BB"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D56A74A" w:rsidR="00BD76BB" w:rsidRPr="00D07780" w:rsidRDefault="005F0CA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D07780">
              <w:rPr>
                <w:rFonts w:ascii="Arial" w:hAnsi="Arial" w:cs="Arial"/>
                <w:sz w:val="20"/>
              </w:rPr>
              <w:t>Marine Region</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3DD0760B" w:rsidR="005F0CAF" w:rsidRPr="00D07780" w:rsidRDefault="001E55E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1E55EF">
              <w:rPr>
                <w:rFonts w:ascii="Arial" w:hAnsi="Arial" w:cs="Arial"/>
                <w:sz w:val="20"/>
              </w:rPr>
              <w:t>565-772-0765-093</w:t>
            </w:r>
          </w:p>
        </w:tc>
      </w:tr>
      <w:tr w:rsidR="00BD76BB" w:rsidRPr="00236847" w14:paraId="09CEC50D" w14:textId="77777777" w:rsidTr="5ACCC99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4E8AA19" w14:textId="1AC93AC9"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UNIT NAME </w:t>
            </w:r>
            <w:r w:rsidR="008C4AAD" w:rsidRPr="00236847">
              <w:rPr>
                <w:rFonts w:ascii="Arial" w:hAnsi="Arial" w:cs="Arial"/>
                <w:sz w:val="20"/>
              </w:rPr>
              <w:t>AND LOCATION</w:t>
            </w:r>
          </w:p>
          <w:p w14:paraId="3A9CB22E" w14:textId="77777777" w:rsidR="00BD76BB" w:rsidRDefault="00801D0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Marine Region </w:t>
            </w:r>
            <w:r w:rsidR="005F0CAF" w:rsidRPr="00D07780">
              <w:rPr>
                <w:rFonts w:ascii="Arial" w:hAnsi="Arial" w:cs="Arial"/>
                <w:sz w:val="20"/>
              </w:rPr>
              <w:t>Habitat Conservation Program</w:t>
            </w:r>
          </w:p>
          <w:p w14:paraId="0CD2444C" w14:textId="462E9D84" w:rsidR="006D54DA" w:rsidRPr="00D07780" w:rsidRDefault="26528F43" w:rsidP="6E00C1AA">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6E00C1AA">
              <w:rPr>
                <w:rFonts w:ascii="Arial" w:hAnsi="Arial" w:cs="Arial"/>
                <w:sz w:val="20"/>
              </w:rPr>
              <w:t xml:space="preserve">Eureka, Santa Rosa, San Carlos, </w:t>
            </w:r>
            <w:r w:rsidR="00545095">
              <w:rPr>
                <w:rFonts w:ascii="Arial" w:hAnsi="Arial" w:cs="Arial"/>
                <w:sz w:val="20"/>
              </w:rPr>
              <w:t xml:space="preserve">or </w:t>
            </w:r>
            <w:r w:rsidRPr="6E00C1AA">
              <w:rPr>
                <w:rFonts w:ascii="Arial" w:hAnsi="Arial" w:cs="Arial"/>
                <w:sz w:val="20"/>
              </w:rPr>
              <w:t>Monterey</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5D77F0DF" w:rsidR="00BD76BB" w:rsidRPr="00236847" w:rsidRDefault="005F0CA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Senior Environmental Scientist, Specialist</w:t>
            </w:r>
          </w:p>
        </w:tc>
      </w:tr>
      <w:tr w:rsidR="00BD76BB" w:rsidRPr="00236847" w14:paraId="35E83EE2" w14:textId="77777777" w:rsidTr="5ACCC99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0FC8ABBC" w:rsidR="00BD76BB" w:rsidRPr="00236847" w:rsidRDefault="005F0CA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Vacant</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807EE12"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5ACCC99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C1425D" w14:textId="2D9F45E7" w:rsidR="00BD76BB" w:rsidRPr="005C143D"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5C143D">
              <w:rPr>
                <w:rFonts w:ascii="Arial" w:hAnsi="Arial" w:cs="Arial"/>
                <w:sz w:val="22"/>
                <w:szCs w:val="22"/>
              </w:rPr>
              <w:t>BRIEFLY DESCRIBE THE POSITION’S ORGANIZATION SETTING AND MAJOR FUNCTIONS</w:t>
            </w:r>
          </w:p>
          <w:p w14:paraId="761BB097" w14:textId="3256C439" w:rsidR="006E61DE" w:rsidRPr="00325E35" w:rsidRDefault="1E6838D3" w:rsidP="5ACCC995">
            <w:pPr>
              <w:spacing w:line="259" w:lineRule="auto"/>
              <w:rPr>
                <w:rFonts w:ascii="Arial" w:hAnsi="Arial" w:cs="Arial"/>
                <w:color w:val="000000" w:themeColor="text1"/>
                <w:sz w:val="20"/>
              </w:rPr>
            </w:pPr>
            <w:r w:rsidRPr="5ACCC995">
              <w:rPr>
                <w:rFonts w:ascii="Arial" w:hAnsi="Arial" w:cs="Arial"/>
                <w:color w:val="000000" w:themeColor="text1"/>
                <w:sz w:val="20"/>
              </w:rPr>
              <w:t xml:space="preserve">Under </w:t>
            </w:r>
            <w:r w:rsidR="59FCC354" w:rsidRPr="5ACCC995">
              <w:rPr>
                <w:rFonts w:ascii="Arial" w:hAnsi="Arial" w:cs="Arial"/>
                <w:color w:val="000000" w:themeColor="text1"/>
                <w:sz w:val="20"/>
              </w:rPr>
              <w:t xml:space="preserve">the </w:t>
            </w:r>
            <w:r w:rsidR="000746F0">
              <w:rPr>
                <w:rFonts w:ascii="Arial" w:hAnsi="Arial" w:cs="Arial"/>
                <w:color w:val="000000" w:themeColor="text1"/>
                <w:sz w:val="20"/>
              </w:rPr>
              <w:t xml:space="preserve">general </w:t>
            </w:r>
            <w:r w:rsidR="00EF5858">
              <w:rPr>
                <w:rFonts w:ascii="Arial" w:hAnsi="Arial" w:cs="Arial"/>
                <w:color w:val="000000" w:themeColor="text1"/>
                <w:sz w:val="20"/>
              </w:rPr>
              <w:t>direction</w:t>
            </w:r>
            <w:r w:rsidRPr="5ACCC995">
              <w:rPr>
                <w:rFonts w:ascii="Arial" w:hAnsi="Arial" w:cs="Arial"/>
                <w:color w:val="000000" w:themeColor="text1"/>
                <w:sz w:val="20"/>
              </w:rPr>
              <w:t xml:space="preserve"> of the </w:t>
            </w:r>
            <w:r w:rsidR="0349666E" w:rsidRPr="5ACCC995">
              <w:rPr>
                <w:rFonts w:ascii="Arial" w:hAnsi="Arial" w:cs="Arial"/>
                <w:color w:val="000000" w:themeColor="text1"/>
                <w:sz w:val="20"/>
              </w:rPr>
              <w:t>Statewide Offshore Renewable Energy Project Supervisor</w:t>
            </w:r>
            <w:r w:rsidR="76871DFC" w:rsidRPr="5ACCC995">
              <w:rPr>
                <w:rFonts w:ascii="Arial" w:hAnsi="Arial" w:cs="Arial"/>
                <w:color w:val="000000" w:themeColor="text1"/>
                <w:sz w:val="20"/>
              </w:rPr>
              <w:t>,</w:t>
            </w:r>
            <w:r w:rsidRPr="5ACCC995">
              <w:rPr>
                <w:rFonts w:ascii="Arial" w:hAnsi="Arial" w:cs="Arial"/>
                <w:color w:val="000000" w:themeColor="text1"/>
                <w:sz w:val="20"/>
              </w:rPr>
              <w:t xml:space="preserve"> </w:t>
            </w:r>
            <w:r w:rsidR="58179B15" w:rsidRPr="5ACCC995">
              <w:rPr>
                <w:rFonts w:ascii="Arial" w:eastAsia="Arial" w:hAnsi="Arial" w:cs="Arial"/>
                <w:sz w:val="20"/>
              </w:rPr>
              <w:t>and as a member of the Marine Region’s Habitat Conservation Pro</w:t>
            </w:r>
            <w:r w:rsidR="4C558FCA" w:rsidRPr="5ACCC995">
              <w:rPr>
                <w:rFonts w:ascii="Arial" w:eastAsia="Arial" w:hAnsi="Arial" w:cs="Arial"/>
                <w:sz w:val="20"/>
              </w:rPr>
              <w:t>gr</w:t>
            </w:r>
            <w:r w:rsidR="58179B15" w:rsidRPr="5ACCC995">
              <w:rPr>
                <w:rFonts w:ascii="Arial" w:eastAsia="Arial" w:hAnsi="Arial" w:cs="Arial"/>
                <w:sz w:val="20"/>
              </w:rPr>
              <w:t xml:space="preserve">am, </w:t>
            </w:r>
            <w:r w:rsidRPr="5ACCC995">
              <w:rPr>
                <w:rFonts w:ascii="Arial" w:hAnsi="Arial" w:cs="Arial"/>
                <w:color w:val="000000" w:themeColor="text1"/>
                <w:sz w:val="20"/>
              </w:rPr>
              <w:t xml:space="preserve">the </w:t>
            </w:r>
            <w:r w:rsidR="2A2A315A" w:rsidRPr="5ACCC995">
              <w:rPr>
                <w:rFonts w:ascii="Arial" w:hAnsi="Arial" w:cs="Arial"/>
                <w:color w:val="000000" w:themeColor="text1"/>
                <w:sz w:val="20"/>
              </w:rPr>
              <w:t>Senior</w:t>
            </w:r>
            <w:r w:rsidR="2FA8F5A4" w:rsidRPr="5ACCC995">
              <w:rPr>
                <w:rFonts w:ascii="Arial" w:hAnsi="Arial" w:cs="Arial"/>
                <w:color w:val="000000" w:themeColor="text1"/>
                <w:sz w:val="20"/>
              </w:rPr>
              <w:t xml:space="preserve"> </w:t>
            </w:r>
            <w:r w:rsidR="2A2A315A" w:rsidRPr="5ACCC995">
              <w:rPr>
                <w:rFonts w:ascii="Arial" w:hAnsi="Arial" w:cs="Arial"/>
                <w:color w:val="000000" w:themeColor="text1"/>
                <w:sz w:val="20"/>
              </w:rPr>
              <w:t xml:space="preserve">Environmental Scientist (Specialist) </w:t>
            </w:r>
            <w:r w:rsidRPr="5ACCC995">
              <w:rPr>
                <w:rFonts w:ascii="Arial" w:hAnsi="Arial" w:cs="Arial"/>
                <w:color w:val="000000" w:themeColor="text1"/>
                <w:sz w:val="20"/>
              </w:rPr>
              <w:t xml:space="preserve">will </w:t>
            </w:r>
            <w:r w:rsidR="09D5DCED" w:rsidRPr="5ACCC995">
              <w:rPr>
                <w:rFonts w:ascii="Arial" w:hAnsi="Arial" w:cs="Arial"/>
                <w:color w:val="000000" w:themeColor="text1"/>
                <w:sz w:val="20"/>
              </w:rPr>
              <w:t>initiate and implement activities related to the conservation and recovery of vulnerable, threatened, and endangered marine</w:t>
            </w:r>
            <w:r w:rsidR="70B28D3F" w:rsidRPr="5ACCC995">
              <w:rPr>
                <w:rFonts w:ascii="Arial" w:hAnsi="Arial" w:cs="Arial"/>
                <w:color w:val="000000" w:themeColor="text1"/>
                <w:sz w:val="20"/>
              </w:rPr>
              <w:t xml:space="preserve"> and estuarine</w:t>
            </w:r>
            <w:r w:rsidR="09D5DCED" w:rsidRPr="5ACCC995">
              <w:rPr>
                <w:rFonts w:ascii="Arial" w:hAnsi="Arial" w:cs="Arial"/>
                <w:color w:val="000000" w:themeColor="text1"/>
                <w:sz w:val="20"/>
              </w:rPr>
              <w:t xml:space="preserve"> </w:t>
            </w:r>
            <w:r w:rsidR="1522E52A" w:rsidRPr="5ACCC995">
              <w:rPr>
                <w:rFonts w:ascii="Arial" w:hAnsi="Arial" w:cs="Arial"/>
                <w:color w:val="000000" w:themeColor="text1"/>
                <w:sz w:val="20"/>
              </w:rPr>
              <w:t>species. The Specialist will work</w:t>
            </w:r>
            <w:r w:rsidR="7F738868" w:rsidRPr="5ACCC995">
              <w:rPr>
                <w:rFonts w:ascii="Arial" w:hAnsi="Arial" w:cs="Arial"/>
                <w:color w:val="000000" w:themeColor="text1"/>
                <w:sz w:val="20"/>
              </w:rPr>
              <w:t xml:space="preserve"> </w:t>
            </w:r>
            <w:r w:rsidR="201D1C94" w:rsidRPr="5ACCC995">
              <w:rPr>
                <w:rFonts w:ascii="Arial" w:hAnsi="Arial" w:cs="Arial"/>
                <w:color w:val="000000" w:themeColor="text1"/>
                <w:sz w:val="20"/>
              </w:rPr>
              <w:t xml:space="preserve">independently </w:t>
            </w:r>
            <w:r w:rsidR="7F738868" w:rsidRPr="5ACCC995">
              <w:rPr>
                <w:rFonts w:ascii="Arial" w:hAnsi="Arial" w:cs="Arial"/>
                <w:color w:val="000000" w:themeColor="text1"/>
                <w:sz w:val="20"/>
              </w:rPr>
              <w:t xml:space="preserve">and </w:t>
            </w:r>
            <w:r w:rsidR="1522E52A" w:rsidRPr="5ACCC995">
              <w:rPr>
                <w:rFonts w:ascii="Arial" w:hAnsi="Arial" w:cs="Arial"/>
                <w:color w:val="000000" w:themeColor="text1"/>
                <w:sz w:val="20"/>
              </w:rPr>
              <w:t>as part of a</w:t>
            </w:r>
            <w:r w:rsidR="7F738868" w:rsidRPr="5ACCC995">
              <w:rPr>
                <w:rFonts w:ascii="Arial" w:hAnsi="Arial" w:cs="Arial"/>
                <w:color w:val="000000" w:themeColor="text1"/>
                <w:sz w:val="20"/>
              </w:rPr>
              <w:t xml:space="preserve"> team to </w:t>
            </w:r>
            <w:r w:rsidR="553C97B0" w:rsidRPr="5ACCC995">
              <w:rPr>
                <w:rFonts w:ascii="Arial" w:hAnsi="Arial" w:cs="Arial"/>
                <w:color w:val="000000" w:themeColor="text1"/>
                <w:sz w:val="20"/>
              </w:rPr>
              <w:t xml:space="preserve">provide </w:t>
            </w:r>
            <w:r w:rsidR="7F738868" w:rsidRPr="5ACCC995">
              <w:rPr>
                <w:rFonts w:ascii="Arial" w:hAnsi="Arial" w:cs="Arial"/>
                <w:color w:val="000000" w:themeColor="text1"/>
                <w:sz w:val="20"/>
              </w:rPr>
              <w:t xml:space="preserve">high level </w:t>
            </w:r>
            <w:r w:rsidR="553C97B0" w:rsidRPr="5ACCC995">
              <w:rPr>
                <w:rFonts w:ascii="Arial" w:hAnsi="Arial" w:cs="Arial"/>
                <w:color w:val="000000" w:themeColor="text1"/>
                <w:sz w:val="20"/>
              </w:rPr>
              <w:t xml:space="preserve">scientific, technical, and policy expertise to support </w:t>
            </w:r>
            <w:r w:rsidR="377C3E6A" w:rsidRPr="5ACCC995">
              <w:rPr>
                <w:rFonts w:ascii="Arial" w:hAnsi="Arial" w:cs="Arial"/>
                <w:color w:val="000000" w:themeColor="text1"/>
                <w:sz w:val="20"/>
              </w:rPr>
              <w:t xml:space="preserve">the listing, </w:t>
            </w:r>
            <w:r w:rsidR="3CB51DDD" w:rsidRPr="5ACCC995">
              <w:rPr>
                <w:rFonts w:ascii="Arial" w:hAnsi="Arial" w:cs="Arial"/>
                <w:color w:val="000000" w:themeColor="text1"/>
                <w:sz w:val="20"/>
              </w:rPr>
              <w:t>management, and monitoring</w:t>
            </w:r>
            <w:r w:rsidR="377C3E6A" w:rsidRPr="5ACCC995">
              <w:rPr>
                <w:rFonts w:ascii="Arial" w:hAnsi="Arial" w:cs="Arial"/>
                <w:color w:val="000000" w:themeColor="text1"/>
                <w:sz w:val="20"/>
              </w:rPr>
              <w:t xml:space="preserve"> of</w:t>
            </w:r>
            <w:r w:rsidR="0349666E" w:rsidRPr="5ACCC995">
              <w:rPr>
                <w:rFonts w:ascii="Arial" w:hAnsi="Arial" w:cs="Arial"/>
                <w:color w:val="000000" w:themeColor="text1"/>
                <w:sz w:val="20"/>
              </w:rPr>
              <w:t xml:space="preserve"> species listed under the California Endangered Species Act</w:t>
            </w:r>
            <w:r w:rsidR="46F5C5EB" w:rsidRPr="5ACCC995">
              <w:rPr>
                <w:rFonts w:ascii="Arial" w:hAnsi="Arial" w:cs="Arial"/>
                <w:color w:val="000000" w:themeColor="text1"/>
                <w:sz w:val="20"/>
              </w:rPr>
              <w:t xml:space="preserve"> (CESA)</w:t>
            </w:r>
            <w:r w:rsidR="2D877B78" w:rsidRPr="5ACCC995">
              <w:rPr>
                <w:rFonts w:ascii="Arial" w:hAnsi="Arial" w:cs="Arial"/>
                <w:color w:val="000000" w:themeColor="text1"/>
                <w:sz w:val="20"/>
              </w:rPr>
              <w:t xml:space="preserve"> and other activities in the Marine Region Habitat Conservation Program</w:t>
            </w:r>
            <w:r w:rsidR="3CB51DDD" w:rsidRPr="5ACCC995">
              <w:rPr>
                <w:rFonts w:ascii="Arial" w:hAnsi="Arial" w:cs="Arial"/>
                <w:color w:val="000000" w:themeColor="text1"/>
                <w:sz w:val="20"/>
              </w:rPr>
              <w:t xml:space="preserve">. The Specialist will </w:t>
            </w:r>
            <w:r w:rsidR="1CE11E31" w:rsidRPr="5ACCC995">
              <w:rPr>
                <w:rFonts w:ascii="Arial" w:hAnsi="Arial" w:cs="Arial"/>
                <w:color w:val="000000" w:themeColor="text1"/>
                <w:sz w:val="20"/>
              </w:rPr>
              <w:t>participate on</w:t>
            </w:r>
            <w:r w:rsidR="6A63D755" w:rsidRPr="5ACCC995">
              <w:rPr>
                <w:rFonts w:ascii="Arial" w:hAnsi="Arial" w:cs="Arial"/>
                <w:color w:val="000000" w:themeColor="text1"/>
                <w:sz w:val="20"/>
              </w:rPr>
              <w:t xml:space="preserve"> teams and workgroups such as</w:t>
            </w:r>
            <w:r w:rsidR="1CE11E31" w:rsidRPr="5ACCC995">
              <w:rPr>
                <w:rFonts w:ascii="Arial" w:hAnsi="Arial" w:cs="Arial"/>
                <w:color w:val="000000" w:themeColor="text1"/>
                <w:sz w:val="20"/>
              </w:rPr>
              <w:t xml:space="preserve"> the Biodiversity Resilience team, interagency teams, technical working groups, and policy teams. The Specialist will </w:t>
            </w:r>
            <w:r w:rsidR="464FC638" w:rsidRPr="5ACCC995">
              <w:rPr>
                <w:rFonts w:ascii="Arial" w:hAnsi="Arial" w:cs="Arial"/>
                <w:color w:val="000000" w:themeColor="text1"/>
                <w:sz w:val="20"/>
              </w:rPr>
              <w:t>support</w:t>
            </w:r>
            <w:r w:rsidR="0349666E" w:rsidRPr="5ACCC995">
              <w:rPr>
                <w:rFonts w:ascii="Arial" w:hAnsi="Arial" w:cs="Arial"/>
                <w:color w:val="000000" w:themeColor="text1"/>
                <w:sz w:val="20"/>
              </w:rPr>
              <w:t xml:space="preserve"> </w:t>
            </w:r>
            <w:r w:rsidR="553C97B0" w:rsidRPr="5ACCC995">
              <w:rPr>
                <w:rFonts w:ascii="Arial" w:hAnsi="Arial" w:cs="Arial"/>
                <w:color w:val="000000" w:themeColor="text1"/>
                <w:sz w:val="20"/>
              </w:rPr>
              <w:t xml:space="preserve">marine and estuarine habitat conservation by collecting, analyzing, and synthesizing biological, ecological, and spatial data; developing regulations, permits, environmental review documents, and policy recommendations; and utilizing </w:t>
            </w:r>
            <w:r w:rsidR="003022D9">
              <w:rPr>
                <w:rFonts w:ascii="Arial" w:hAnsi="Arial" w:cs="Arial"/>
                <w:color w:val="000000" w:themeColor="text1"/>
                <w:sz w:val="20"/>
              </w:rPr>
              <w:t>geographic information system (</w:t>
            </w:r>
            <w:r w:rsidR="553C97B0" w:rsidRPr="5ACCC995">
              <w:rPr>
                <w:rFonts w:ascii="Arial" w:hAnsi="Arial" w:cs="Arial"/>
                <w:color w:val="000000" w:themeColor="text1"/>
                <w:sz w:val="20"/>
              </w:rPr>
              <w:t>GIS</w:t>
            </w:r>
            <w:r w:rsidR="003022D9">
              <w:rPr>
                <w:rFonts w:ascii="Arial" w:hAnsi="Arial" w:cs="Arial"/>
                <w:color w:val="000000" w:themeColor="text1"/>
                <w:sz w:val="20"/>
              </w:rPr>
              <w:t>)</w:t>
            </w:r>
            <w:r w:rsidR="553C97B0" w:rsidRPr="5ACCC995">
              <w:rPr>
                <w:rFonts w:ascii="Arial" w:hAnsi="Arial" w:cs="Arial"/>
                <w:color w:val="000000" w:themeColor="text1"/>
                <w:sz w:val="20"/>
              </w:rPr>
              <w:t xml:space="preserve"> and other analytical tools to advance </w:t>
            </w:r>
            <w:r w:rsidR="219450B3" w:rsidRPr="5ACCC995">
              <w:rPr>
                <w:rFonts w:ascii="Arial" w:hAnsi="Arial" w:cs="Arial"/>
                <w:color w:val="000000" w:themeColor="text1"/>
                <w:sz w:val="20"/>
              </w:rPr>
              <w:t xml:space="preserve">the Marine Region Habitat Conservation Program </w:t>
            </w:r>
            <w:r w:rsidR="553C97B0" w:rsidRPr="5ACCC995">
              <w:rPr>
                <w:rFonts w:ascii="Arial" w:hAnsi="Arial" w:cs="Arial"/>
                <w:color w:val="000000" w:themeColor="text1"/>
                <w:sz w:val="20"/>
              </w:rPr>
              <w:t>objectives</w:t>
            </w:r>
            <w:r w:rsidR="219450B3" w:rsidRPr="5ACCC995">
              <w:rPr>
                <w:rFonts w:ascii="Arial" w:hAnsi="Arial" w:cs="Arial"/>
                <w:color w:val="000000" w:themeColor="text1"/>
                <w:sz w:val="20"/>
              </w:rPr>
              <w:t>. Specific duties and responsibilities include but are not limited to:</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43492E07">
        <w:trPr>
          <w:tblHeader/>
        </w:trPr>
        <w:tc>
          <w:tcPr>
            <w:tcW w:w="1620" w:type="dxa"/>
            <w:tcBorders>
              <w:top w:val="single" w:sz="7" w:space="0" w:color="000000" w:themeColor="text1"/>
              <w:right w:val="single" w:sz="7" w:space="0" w:color="000000" w:themeColor="text1"/>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themeColor="text1"/>
              <w:left w:val="single" w:sz="7" w:space="0" w:color="000000" w:themeColor="text1"/>
            </w:tcBorders>
          </w:tcPr>
          <w:p w14:paraId="691EB499" w14:textId="49F4E59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43492E07">
        <w:trPr>
          <w:trHeight w:val="402"/>
        </w:trPr>
        <w:tc>
          <w:tcPr>
            <w:tcW w:w="1620" w:type="dxa"/>
            <w:tcBorders>
              <w:top w:val="single" w:sz="7" w:space="0" w:color="000000" w:themeColor="text1"/>
              <w:right w:val="single" w:sz="7" w:space="0" w:color="000000" w:themeColor="text1"/>
            </w:tcBorders>
            <w:tcMar>
              <w:top w:w="58" w:type="dxa"/>
              <w:bottom w:w="58" w:type="dxa"/>
            </w:tcMar>
          </w:tcPr>
          <w:p w14:paraId="47047BA3" w14:textId="77777777" w:rsidR="00855A47" w:rsidRPr="00236847" w:rsidRDefault="00855A47" w:rsidP="2A355AB5">
            <w:pPr>
              <w:widowControl w:val="0"/>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Pr="00236847" w:rsidRDefault="0092068A" w:rsidP="2A355AB5">
            <w:pPr>
              <w:widowControl w:val="0"/>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24588E2B" w:rsidR="00855A47" w:rsidRPr="000B7592" w:rsidRDefault="0002017D" w:rsidP="2A355AB5">
            <w:pPr>
              <w:widowControl w:val="0"/>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2"/>
                <w:szCs w:val="22"/>
              </w:rPr>
            </w:pPr>
            <w:r>
              <w:rPr>
                <w:rFonts w:ascii="Arial" w:hAnsi="Arial" w:cs="Arial"/>
                <w:sz w:val="20"/>
              </w:rPr>
              <w:t>30</w:t>
            </w:r>
            <w:r w:rsidR="000B7592" w:rsidRPr="000B7592">
              <w:rPr>
                <w:rFonts w:ascii="Arial" w:hAnsi="Arial" w:cs="Arial"/>
                <w:sz w:val="22"/>
                <w:szCs w:val="22"/>
              </w:rPr>
              <w:t>%</w:t>
            </w:r>
          </w:p>
          <w:p w14:paraId="0A1F0B4B" w14:textId="77777777" w:rsidR="0092068A" w:rsidRDefault="0092068A"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5D93CC6" w14:textId="77777777" w:rsidR="00C740A7" w:rsidRDefault="00C740A7"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345A620" w14:textId="77777777" w:rsidR="00C740A7" w:rsidRDefault="00C740A7"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00D527E" w14:textId="77777777" w:rsidR="00C740A7" w:rsidRDefault="00C740A7"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87854B4" w14:textId="05D97106" w:rsidR="00C740A7" w:rsidRDefault="00C740A7"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D19E91" w14:textId="13AFA4BA" w:rsidR="008864AA" w:rsidRDefault="008864AA"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4F25B2" w14:textId="0B7A33EC" w:rsidR="00067E8D" w:rsidRDefault="00067E8D"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8679F2A" w14:textId="77777777" w:rsidR="00DF54CE" w:rsidRDefault="00DF54CE"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C18AF12" w14:textId="77777777" w:rsidR="00DF54CE" w:rsidRDefault="00DF54CE"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5DA0796" w14:textId="77777777" w:rsidR="00DF54CE" w:rsidRDefault="00DF54CE"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21A63" w14:textId="77777777" w:rsidR="00DF54CE" w:rsidRDefault="00DF54CE"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2D6EA78"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F69A8CF"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5E1E21"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5176AB0" w14:textId="77777777" w:rsidR="0002017D" w:rsidRDefault="0002017D" w:rsidP="00C9133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3D1DC21" w14:textId="77777777" w:rsidR="00FB2526" w:rsidRDefault="00FB2526" w:rsidP="00C9133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34100C7" w14:textId="77777777" w:rsidR="00B07BBE" w:rsidRDefault="00B07BBE"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F118466" w14:textId="2C96B478" w:rsidR="5ACCC995" w:rsidRDefault="5ACCC995" w:rsidP="5ACCC99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30C58E3" w14:textId="77777777" w:rsidR="00FB5375" w:rsidRDefault="00FB5375" w:rsidP="00C9133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241C001" w14:textId="0E0EA63E" w:rsidR="003F1D5D" w:rsidRDefault="0059052F" w:rsidP="00C9133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25</w:t>
            </w:r>
            <w:r w:rsidR="0941405B" w:rsidRPr="6E00C1AA">
              <w:rPr>
                <w:rFonts w:ascii="Arial" w:hAnsi="Arial" w:cs="Arial"/>
                <w:sz w:val="20"/>
              </w:rPr>
              <w:t>%</w:t>
            </w:r>
          </w:p>
          <w:p w14:paraId="1722924D" w14:textId="24536114" w:rsidR="008864AA" w:rsidRDefault="008864AA"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DC00339" w14:textId="77777777" w:rsidR="008864AA" w:rsidRDefault="008864AA"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54CDE6F" w14:textId="6301C424" w:rsidR="00C740A7" w:rsidRDefault="00C740A7"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5CE8D97" w14:textId="701AC500" w:rsidR="00067E8D" w:rsidRDefault="00067E8D"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E048776" w14:textId="77777777" w:rsidR="00067E8D" w:rsidRDefault="00067E8D"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D4F0BB0" w14:textId="77777777" w:rsidR="00C740A7" w:rsidRDefault="00C740A7"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1F3634" w14:textId="77777777" w:rsidR="00C740A7" w:rsidRDefault="00C740A7"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4E66DF" w14:textId="77777777" w:rsidR="00C740A7" w:rsidRDefault="00C740A7"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F65DA64" w14:textId="0D1D5564" w:rsidR="00545095" w:rsidRDefault="00545095" w:rsidP="004B1967">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3686EE8" w14:textId="77777777" w:rsidR="00FB5375" w:rsidRDefault="00FB5375" w:rsidP="004B1967">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EDC21EE" w14:textId="77777777" w:rsidR="00FB5375" w:rsidRDefault="00FB5375" w:rsidP="004B1967">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6B1B2214" w14:textId="77777777" w:rsidR="00545095" w:rsidRDefault="00545095"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CE2B158" w14:textId="77777777" w:rsidR="00545095" w:rsidRDefault="00545095"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45A464F" w14:textId="77777777" w:rsidR="00C91339" w:rsidRDefault="00C91339"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DFE5398" w14:textId="5650E326" w:rsidR="001A424A" w:rsidRDefault="001A424A"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717541E" w14:textId="3039E7D4" w:rsidR="00C740A7" w:rsidRDefault="24A11E0C" w:rsidP="0054509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sidRPr="6E00C1AA">
              <w:rPr>
                <w:rFonts w:ascii="Arial" w:hAnsi="Arial" w:cs="Arial"/>
                <w:sz w:val="20"/>
              </w:rPr>
              <w:t>25</w:t>
            </w:r>
            <w:r w:rsidR="5AA48CB1" w:rsidRPr="6E00C1AA">
              <w:rPr>
                <w:rFonts w:ascii="Arial" w:hAnsi="Arial" w:cs="Arial"/>
                <w:sz w:val="20"/>
              </w:rPr>
              <w:t>%</w:t>
            </w:r>
          </w:p>
          <w:p w14:paraId="37B0494B"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AEDBC28" w14:textId="77777777" w:rsidR="00B617C1" w:rsidRDefault="00B617C1"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9260F94" w14:textId="1E5EBD32"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C770176" w14:textId="3DCE2D75"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B7AB67F"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A1446D6"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4BDEF1C"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A3DBFE5" w14:textId="77777777" w:rsidR="009A2854" w:rsidRDefault="009A2854"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7175F62" w14:textId="77777777" w:rsidR="009A2854" w:rsidRDefault="009A2854"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637C28E" w14:textId="77777777" w:rsidR="00B07BBE" w:rsidRDefault="00B07BBE"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B7C1D9E" w14:textId="77777777" w:rsidR="004B1967" w:rsidRDefault="004B1967" w:rsidP="00B07BBE">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3442784" w14:textId="1CE2CD88"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455682D" w14:textId="77777777" w:rsidR="00FD406F" w:rsidRDefault="00FD406F"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ABC1AF9" w14:textId="79CD9A14" w:rsidR="00B617C1" w:rsidRDefault="0059052F"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59" w:lineRule="auto"/>
              <w:jc w:val="center"/>
            </w:pPr>
            <w:r>
              <w:rPr>
                <w:rFonts w:ascii="Arial" w:hAnsi="Arial" w:cs="Arial"/>
                <w:sz w:val="20"/>
              </w:rPr>
              <w:t>10</w:t>
            </w:r>
            <w:r w:rsidR="7890BE45" w:rsidRPr="6E00C1AA">
              <w:rPr>
                <w:rFonts w:ascii="Arial" w:hAnsi="Arial" w:cs="Arial"/>
                <w:sz w:val="20"/>
              </w:rPr>
              <w:t>%</w:t>
            </w:r>
          </w:p>
          <w:p w14:paraId="54815D28" w14:textId="00934BD1"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D5E276E" w14:textId="033D106C"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B93ADC1" w14:textId="68561839"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EF2D6B" w14:textId="716B1627"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B8062BC" w14:textId="5AFE412F"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2C1B39B" w14:textId="5ECD2005"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0DB20" w14:textId="26666B78"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8F28578" w14:textId="2E45A05F"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103DB9F" w14:textId="2D63CF3F" w:rsidR="535B7804" w:rsidRDefault="535B780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F716A5B" w14:textId="6BA50E8A" w:rsidR="535B7804" w:rsidRDefault="535B7804"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1B7B31" w14:textId="654D4EC0" w:rsidR="2A355AB5" w:rsidRDefault="2A355AB5"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38336B7" w14:textId="77777777" w:rsidR="00DA2AB9" w:rsidRDefault="00DA2AB9" w:rsidP="00DA2AB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105D8560" w14:textId="6DE0C23C" w:rsidR="00E248B9" w:rsidRDefault="00E248B9" w:rsidP="00E248B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39FBFAF" w14:textId="77777777" w:rsidR="00E248B9" w:rsidRDefault="00E248B9" w:rsidP="00E248B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4684C90" w14:textId="2B94DE73" w:rsidR="140A0F15" w:rsidRDefault="1DAD73F4" w:rsidP="535B7804">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6E00C1AA">
              <w:rPr>
                <w:rFonts w:ascii="Arial" w:hAnsi="Arial" w:cs="Arial"/>
                <w:sz w:val="20"/>
              </w:rPr>
              <w:t>5%</w:t>
            </w:r>
          </w:p>
          <w:p w14:paraId="2B39885F" w14:textId="7818C3C9" w:rsidR="6E00C1AA" w:rsidRDefault="6E00C1AA"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AC5154B" w14:textId="400EBC98" w:rsidR="6E00C1AA" w:rsidRDefault="6E00C1AA"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48B9483" w14:textId="4D282BE9" w:rsidR="6E00C1AA" w:rsidRDefault="6E00C1AA"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0CF7422" w14:textId="63CC4514" w:rsidR="6E00C1AA" w:rsidRDefault="6E00C1AA"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8BEC695" w14:textId="5FA423EE" w:rsidR="6E00C1AA" w:rsidRDefault="6E00C1AA"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510F4B2" w14:textId="53896636" w:rsidR="6E00C1AA" w:rsidRDefault="6E00C1AA"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ED2FA9D" w14:textId="77777777" w:rsidR="00B57A9D" w:rsidRDefault="00B57A9D"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FBEC573" w14:textId="474B9076" w:rsidR="2A355AB5" w:rsidRDefault="2A355AB5" w:rsidP="00E248B9">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182AEA" w14:textId="77777777" w:rsidR="00DA2AB9" w:rsidRDefault="00DA2AB9"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603577C" w14:textId="77777777" w:rsidR="00241F0E" w:rsidRDefault="00241F0E"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6A5F3B5" w14:textId="77777777" w:rsidR="00241F0E" w:rsidRDefault="00241F0E"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39C3E82" w14:textId="77777777" w:rsidR="00241F0E" w:rsidRDefault="00241F0E"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2D5DA35" w14:textId="07834FE2" w:rsidR="14FE271E" w:rsidRDefault="14FE271E" w:rsidP="6E00C1AA">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6E00C1AA">
              <w:rPr>
                <w:rFonts w:ascii="Arial" w:hAnsi="Arial" w:cs="Arial"/>
                <w:sz w:val="20"/>
              </w:rPr>
              <w:t>5%</w:t>
            </w:r>
          </w:p>
          <w:p w14:paraId="3E25A72D" w14:textId="77777777" w:rsidR="00B617C1"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28C35CFE" w:rsidR="00B617C1" w:rsidRPr="00236847" w:rsidRDefault="00B617C1" w:rsidP="2A355AB5">
            <w:pPr>
              <w:widowControl w:val="0"/>
              <w:tabs>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tc>
        <w:tc>
          <w:tcPr>
            <w:tcW w:w="9180" w:type="dxa"/>
            <w:gridSpan w:val="3"/>
            <w:tcBorders>
              <w:top w:val="single" w:sz="7" w:space="0" w:color="000000" w:themeColor="text1"/>
              <w:left w:val="single" w:sz="7" w:space="0" w:color="000000" w:themeColor="text1"/>
            </w:tcBorders>
            <w:tcMar>
              <w:top w:w="58" w:type="dxa"/>
              <w:bottom w:w="58" w:type="dxa"/>
            </w:tcMar>
          </w:tcPr>
          <w:p w14:paraId="4AC517E7" w14:textId="77777777" w:rsidR="00FD5F97" w:rsidRPr="00D07780"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D07780">
              <w:rPr>
                <w:rFonts w:ascii="Arial" w:hAnsi="Arial" w:cs="Arial"/>
                <w:b/>
                <w:sz w:val="20"/>
                <w:u w:val="single"/>
              </w:rPr>
              <w:lastRenderedPageBreak/>
              <w:t>ESSENTIAL FUNCTIONS</w:t>
            </w:r>
            <w:r w:rsidRPr="00D07780">
              <w:rPr>
                <w:rFonts w:ascii="Arial" w:hAnsi="Arial" w:cs="Arial"/>
                <w:sz w:val="20"/>
              </w:rPr>
              <w:t>:</w:t>
            </w:r>
          </w:p>
          <w:p w14:paraId="6D2916D9" w14:textId="77777777" w:rsidR="008B6CD9" w:rsidRDefault="008B6CD9" w:rsidP="008B6CD9">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u w:val="single"/>
              </w:rPr>
            </w:pPr>
          </w:p>
          <w:p w14:paraId="6D212FCE" w14:textId="6FB38CDF" w:rsidR="005D79FA" w:rsidRPr="00841589" w:rsidRDefault="06FBDD23" w:rsidP="6E00C1AA">
            <w:pPr>
              <w:spacing w:line="259" w:lineRule="auto"/>
            </w:pPr>
            <w:r w:rsidRPr="5ACCC995">
              <w:rPr>
                <w:rFonts w:ascii="Arial" w:hAnsi="Arial" w:cs="Arial"/>
                <w:b/>
                <w:bCs/>
                <w:color w:val="000000" w:themeColor="text1"/>
                <w:sz w:val="20"/>
              </w:rPr>
              <w:t>CESA Evaluation &amp; Listing</w:t>
            </w:r>
            <w:r w:rsidR="47C705E5" w:rsidRPr="5ACCC995">
              <w:rPr>
                <w:rFonts w:ascii="Arial" w:hAnsi="Arial" w:cs="Arial"/>
                <w:b/>
                <w:bCs/>
                <w:color w:val="000000" w:themeColor="text1"/>
                <w:sz w:val="20"/>
              </w:rPr>
              <w:t>:</w:t>
            </w:r>
            <w:r w:rsidR="47C705E5" w:rsidRPr="5ACCC995">
              <w:rPr>
                <w:rFonts w:ascii="Arial" w:hAnsi="Arial" w:cs="Arial"/>
                <w:sz w:val="20"/>
              </w:rPr>
              <w:t xml:space="preserve"> </w:t>
            </w:r>
            <w:r w:rsidR="3627E51B" w:rsidRPr="5ACCC995">
              <w:rPr>
                <w:rFonts w:ascii="Arial" w:hAnsi="Arial" w:cs="Arial"/>
                <w:sz w:val="20"/>
              </w:rPr>
              <w:t>Independently lead com</w:t>
            </w:r>
            <w:r w:rsidR="46F5C5EB" w:rsidRPr="5ACCC995">
              <w:rPr>
                <w:rFonts w:ascii="Arial" w:hAnsi="Arial" w:cs="Arial"/>
                <w:sz w:val="20"/>
              </w:rPr>
              <w:t>p</w:t>
            </w:r>
            <w:r w:rsidR="3627E51B" w:rsidRPr="5ACCC995">
              <w:rPr>
                <w:rFonts w:ascii="Arial" w:hAnsi="Arial" w:cs="Arial"/>
                <w:sz w:val="20"/>
              </w:rPr>
              <w:t xml:space="preserve">lex analyses </w:t>
            </w:r>
            <w:r w:rsidR="1C6A6F51" w:rsidRPr="5ACCC995">
              <w:rPr>
                <w:rFonts w:ascii="Arial" w:hAnsi="Arial" w:cs="Arial"/>
                <w:sz w:val="20"/>
              </w:rPr>
              <w:t xml:space="preserve">and manage projects </w:t>
            </w:r>
            <w:r w:rsidR="3627E51B" w:rsidRPr="5ACCC995">
              <w:rPr>
                <w:rFonts w:ascii="Arial" w:hAnsi="Arial" w:cs="Arial"/>
                <w:sz w:val="20"/>
              </w:rPr>
              <w:t>that support the</w:t>
            </w:r>
            <w:r w:rsidR="7DA6DC14" w:rsidRPr="5ACCC995">
              <w:rPr>
                <w:rFonts w:ascii="Arial" w:hAnsi="Arial" w:cs="Arial"/>
                <w:sz w:val="20"/>
              </w:rPr>
              <w:t xml:space="preserve"> listing, conservation, and recovery</w:t>
            </w:r>
            <w:r w:rsidR="3627E51B" w:rsidRPr="5ACCC995">
              <w:rPr>
                <w:rFonts w:ascii="Arial" w:hAnsi="Arial" w:cs="Arial"/>
                <w:sz w:val="20"/>
              </w:rPr>
              <w:t xml:space="preserve"> of marine and estuarine species</w:t>
            </w:r>
            <w:r w:rsidR="7DA6DC14" w:rsidRPr="5ACCC995">
              <w:rPr>
                <w:rFonts w:ascii="Arial" w:hAnsi="Arial" w:cs="Arial"/>
                <w:sz w:val="20"/>
              </w:rPr>
              <w:t xml:space="preserve">. </w:t>
            </w:r>
            <w:r w:rsidR="353E72C9" w:rsidRPr="5ACCC995">
              <w:rPr>
                <w:rFonts w:ascii="Arial" w:hAnsi="Arial" w:cs="Arial"/>
                <w:color w:val="000000" w:themeColor="text1"/>
                <w:sz w:val="20"/>
              </w:rPr>
              <w:t>Monitor regulatory, legislative, judicial, and administrative actions, as well as proposed state legislation and regulatory changes, particularly those related to protections for species in California.</w:t>
            </w:r>
            <w:r w:rsidR="353E72C9" w:rsidRPr="5ACCC995">
              <w:rPr>
                <w:rFonts w:ascii="Arial" w:hAnsi="Arial" w:cs="Arial"/>
                <w:sz w:val="20"/>
              </w:rPr>
              <w:t xml:space="preserve"> </w:t>
            </w:r>
            <w:r w:rsidR="47EF0E6B" w:rsidRPr="5ACCC995">
              <w:rPr>
                <w:rFonts w:ascii="Arial" w:hAnsi="Arial" w:cs="Arial"/>
                <w:sz w:val="20"/>
              </w:rPr>
              <w:t>Compile, analyze, and summarize scientific information to inform Department actions</w:t>
            </w:r>
            <w:r w:rsidR="6D5488E9" w:rsidRPr="5ACCC995">
              <w:rPr>
                <w:rFonts w:ascii="Arial" w:hAnsi="Arial" w:cs="Arial"/>
                <w:sz w:val="20"/>
              </w:rPr>
              <w:t>,</w:t>
            </w:r>
            <w:r w:rsidR="47EF0E6B" w:rsidRPr="5ACCC995">
              <w:rPr>
                <w:rFonts w:ascii="Arial" w:hAnsi="Arial" w:cs="Arial"/>
                <w:sz w:val="20"/>
              </w:rPr>
              <w:t xml:space="preserve"> such as emergency listing of species or provisional candidate determinations under CESA.</w:t>
            </w:r>
            <w:r w:rsidR="0A37A97F" w:rsidRPr="5ACCC995">
              <w:rPr>
                <w:rFonts w:ascii="Arial" w:hAnsi="Arial" w:cs="Arial"/>
                <w:sz w:val="20"/>
              </w:rPr>
              <w:t xml:space="preserve"> </w:t>
            </w:r>
            <w:r w:rsidR="13F5231C" w:rsidRPr="5ACCC995">
              <w:rPr>
                <w:rFonts w:ascii="Arial" w:hAnsi="Arial" w:cs="Arial"/>
                <w:color w:val="000000" w:themeColor="text1"/>
                <w:sz w:val="20"/>
              </w:rPr>
              <w:t>Prepare written determinations, evaluation reports, status review</w:t>
            </w:r>
            <w:r w:rsidR="5D4767F0" w:rsidRPr="5ACCC995">
              <w:rPr>
                <w:rFonts w:ascii="Arial" w:hAnsi="Arial" w:cs="Arial"/>
                <w:color w:val="000000" w:themeColor="text1"/>
                <w:sz w:val="20"/>
              </w:rPr>
              <w:t>s</w:t>
            </w:r>
            <w:r w:rsidR="13F5231C" w:rsidRPr="5ACCC995">
              <w:rPr>
                <w:rFonts w:ascii="Arial" w:hAnsi="Arial" w:cs="Arial"/>
                <w:color w:val="000000" w:themeColor="text1"/>
                <w:sz w:val="20"/>
              </w:rPr>
              <w:t xml:space="preserve">, </w:t>
            </w:r>
            <w:r w:rsidR="3642AEAE" w:rsidRPr="5ACCC995">
              <w:rPr>
                <w:rFonts w:ascii="Arial" w:hAnsi="Arial" w:cs="Arial"/>
                <w:color w:val="000000" w:themeColor="text1"/>
                <w:sz w:val="20"/>
              </w:rPr>
              <w:t xml:space="preserve">regulatory packages </w:t>
            </w:r>
            <w:r w:rsidR="13F5231C" w:rsidRPr="5ACCC995">
              <w:rPr>
                <w:rFonts w:ascii="Arial" w:hAnsi="Arial" w:cs="Arial"/>
                <w:color w:val="000000" w:themeColor="text1"/>
                <w:sz w:val="20"/>
              </w:rPr>
              <w:t xml:space="preserve">and supporting analyses for consideration by the </w:t>
            </w:r>
            <w:r w:rsidR="758D0704" w:rsidRPr="5ACCC995">
              <w:rPr>
                <w:rFonts w:ascii="Arial" w:hAnsi="Arial" w:cs="Arial"/>
                <w:color w:val="000000" w:themeColor="text1"/>
                <w:sz w:val="20"/>
              </w:rPr>
              <w:t xml:space="preserve">Fish and Game </w:t>
            </w:r>
            <w:r w:rsidR="13F5231C" w:rsidRPr="5ACCC995">
              <w:rPr>
                <w:rFonts w:ascii="Arial" w:hAnsi="Arial" w:cs="Arial"/>
                <w:color w:val="000000" w:themeColor="text1"/>
                <w:sz w:val="20"/>
              </w:rPr>
              <w:t>Commission</w:t>
            </w:r>
            <w:r w:rsidR="72DF9275" w:rsidRPr="5ACCC995">
              <w:rPr>
                <w:rFonts w:ascii="Arial" w:hAnsi="Arial" w:cs="Arial"/>
                <w:color w:val="000000" w:themeColor="text1"/>
                <w:sz w:val="20"/>
              </w:rPr>
              <w:t xml:space="preserve"> (Commission)</w:t>
            </w:r>
            <w:r w:rsidR="31416A9E" w:rsidRPr="5ACCC995">
              <w:rPr>
                <w:rFonts w:ascii="Arial" w:hAnsi="Arial" w:cs="Arial"/>
                <w:color w:val="000000" w:themeColor="text1"/>
                <w:sz w:val="20"/>
              </w:rPr>
              <w:t>.</w:t>
            </w:r>
            <w:r w:rsidR="1CE48214" w:rsidRPr="5ACCC995">
              <w:rPr>
                <w:rFonts w:ascii="Arial" w:hAnsi="Arial" w:cs="Arial"/>
                <w:sz w:val="20"/>
              </w:rPr>
              <w:t xml:space="preserve"> </w:t>
            </w:r>
            <w:r w:rsidR="5D8DC7AC" w:rsidRPr="5ACCC995">
              <w:rPr>
                <w:rFonts w:ascii="Arial" w:hAnsi="Arial" w:cs="Arial"/>
                <w:sz w:val="20"/>
              </w:rPr>
              <w:t xml:space="preserve">Work closely with staff </w:t>
            </w:r>
            <w:r w:rsidR="3F349D3A" w:rsidRPr="5ACCC995">
              <w:rPr>
                <w:rFonts w:ascii="Arial" w:hAnsi="Arial" w:cs="Arial"/>
                <w:sz w:val="20"/>
              </w:rPr>
              <w:t>across the Department</w:t>
            </w:r>
            <w:r w:rsidR="5810197B" w:rsidRPr="5ACCC995">
              <w:rPr>
                <w:rFonts w:ascii="Arial" w:hAnsi="Arial" w:cs="Arial"/>
                <w:sz w:val="20"/>
              </w:rPr>
              <w:t xml:space="preserve">, including </w:t>
            </w:r>
            <w:r w:rsidR="3F349D3A" w:rsidRPr="5ACCC995">
              <w:rPr>
                <w:rFonts w:ascii="Arial" w:hAnsi="Arial" w:cs="Arial"/>
                <w:sz w:val="20"/>
              </w:rPr>
              <w:t>other Program</w:t>
            </w:r>
            <w:r w:rsidR="66E79052" w:rsidRPr="5ACCC995">
              <w:rPr>
                <w:rFonts w:ascii="Arial" w:hAnsi="Arial" w:cs="Arial"/>
                <w:sz w:val="20"/>
              </w:rPr>
              <w:t>s</w:t>
            </w:r>
            <w:r w:rsidR="3F349D3A" w:rsidRPr="5ACCC995">
              <w:rPr>
                <w:rFonts w:ascii="Arial" w:hAnsi="Arial" w:cs="Arial"/>
                <w:sz w:val="20"/>
              </w:rPr>
              <w:t>,</w:t>
            </w:r>
            <w:r w:rsidR="5D8DC7AC" w:rsidRPr="5ACCC995">
              <w:rPr>
                <w:rFonts w:ascii="Arial" w:hAnsi="Arial" w:cs="Arial"/>
                <w:sz w:val="20"/>
              </w:rPr>
              <w:t xml:space="preserve"> Branches, Regions, and the Office of General Council</w:t>
            </w:r>
            <w:r w:rsidR="5ED027EA" w:rsidRPr="5ACCC995">
              <w:rPr>
                <w:rFonts w:ascii="Arial" w:hAnsi="Arial" w:cs="Arial"/>
                <w:sz w:val="20"/>
              </w:rPr>
              <w:t>,</w:t>
            </w:r>
            <w:r w:rsidR="6FD1ECC9" w:rsidRPr="5ACCC995">
              <w:rPr>
                <w:rFonts w:ascii="Arial" w:hAnsi="Arial" w:cs="Arial"/>
                <w:sz w:val="20"/>
              </w:rPr>
              <w:t xml:space="preserve"> </w:t>
            </w:r>
            <w:r w:rsidR="5D8DC7AC" w:rsidRPr="5ACCC995">
              <w:rPr>
                <w:rFonts w:ascii="Arial" w:hAnsi="Arial" w:cs="Arial"/>
                <w:sz w:val="20"/>
              </w:rPr>
              <w:t xml:space="preserve">to prepare and publish findings in the California Regulatory Notice Register. </w:t>
            </w:r>
            <w:r w:rsidR="3627E51B" w:rsidRPr="5ACCC995">
              <w:rPr>
                <w:rFonts w:ascii="Arial" w:hAnsi="Arial" w:cs="Arial"/>
                <w:sz w:val="20"/>
              </w:rPr>
              <w:t xml:space="preserve">Prepare and deliver presentations at </w:t>
            </w:r>
            <w:r w:rsidR="4A7A7D49" w:rsidRPr="5ACCC995">
              <w:rPr>
                <w:rFonts w:ascii="Arial" w:hAnsi="Arial" w:cs="Arial"/>
                <w:sz w:val="20"/>
              </w:rPr>
              <w:t>Commission</w:t>
            </w:r>
            <w:r w:rsidR="12CAD770" w:rsidRPr="5ACCC995">
              <w:rPr>
                <w:rFonts w:ascii="Arial" w:hAnsi="Arial" w:cs="Arial"/>
                <w:sz w:val="20"/>
              </w:rPr>
              <w:t xml:space="preserve"> </w:t>
            </w:r>
            <w:r w:rsidR="3627E51B" w:rsidRPr="5ACCC995">
              <w:rPr>
                <w:rFonts w:ascii="Arial" w:hAnsi="Arial" w:cs="Arial"/>
                <w:sz w:val="20"/>
              </w:rPr>
              <w:t xml:space="preserve">meetings, scientific conferences, public meetings, and other forums, and represent the Department in statewide initiatives, advisory groups, workshops, and interagency meetings. Develop collaborative partnerships within CDFW and with governmental agencies, tribal governments, non-governmental organizations, academic institutions, </w:t>
            </w:r>
            <w:r w:rsidR="2FD1DB54" w:rsidRPr="5ACCC995">
              <w:rPr>
                <w:rFonts w:ascii="Arial" w:hAnsi="Arial" w:cs="Arial"/>
                <w:sz w:val="20"/>
              </w:rPr>
              <w:t>and stakeholder partners</w:t>
            </w:r>
            <w:r w:rsidR="5D8DC7AC" w:rsidRPr="5ACCC995">
              <w:rPr>
                <w:rFonts w:ascii="Arial" w:hAnsi="Arial" w:cs="Arial"/>
                <w:sz w:val="20"/>
              </w:rPr>
              <w:t>.</w:t>
            </w:r>
            <w:r w:rsidR="74F2AEE9" w:rsidRPr="5ACCC995">
              <w:rPr>
                <w:rFonts w:ascii="Arial" w:hAnsi="Arial" w:cs="Arial"/>
                <w:sz w:val="20"/>
              </w:rPr>
              <w:t xml:space="preserve"> </w:t>
            </w:r>
            <w:r w:rsidR="00000036">
              <w:rPr>
                <w:rFonts w:ascii="Arial" w:hAnsi="Arial" w:cs="Arial"/>
                <w:color w:val="000000" w:themeColor="text1"/>
                <w:sz w:val="20"/>
              </w:rPr>
              <w:t>P</w:t>
            </w:r>
            <w:r w:rsidR="00000036" w:rsidRPr="5ACCC995">
              <w:rPr>
                <w:rFonts w:ascii="Arial" w:hAnsi="Arial" w:cs="Arial"/>
                <w:color w:val="000000" w:themeColor="text1"/>
                <w:sz w:val="20"/>
              </w:rPr>
              <w:t xml:space="preserve">articipate </w:t>
            </w:r>
            <w:r w:rsidR="00FB5375">
              <w:rPr>
                <w:rFonts w:ascii="Arial" w:hAnsi="Arial" w:cs="Arial"/>
                <w:color w:val="000000" w:themeColor="text1"/>
                <w:sz w:val="20"/>
              </w:rPr>
              <w:t>in</w:t>
            </w:r>
            <w:r w:rsidR="00000036" w:rsidRPr="5ACCC995">
              <w:rPr>
                <w:rFonts w:ascii="Arial" w:hAnsi="Arial" w:cs="Arial"/>
                <w:color w:val="000000" w:themeColor="text1"/>
                <w:sz w:val="20"/>
              </w:rPr>
              <w:t xml:space="preserve"> teams and workgroups such as the Biodiversity Resilience team, interagency teams, technical working groups, and policy teams.</w:t>
            </w:r>
          </w:p>
          <w:p w14:paraId="34198C3A" w14:textId="62DA4EFC" w:rsidR="00E248B9" w:rsidRDefault="00E248B9" w:rsidP="2A355AB5">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line="259" w:lineRule="auto"/>
              <w:rPr>
                <w:rFonts w:ascii="Arial" w:eastAsia="Arial" w:hAnsi="Arial" w:cs="Arial"/>
                <w:b/>
                <w:bCs/>
                <w:color w:val="000000" w:themeColor="text1"/>
                <w:sz w:val="20"/>
              </w:rPr>
            </w:pPr>
          </w:p>
          <w:p w14:paraId="3DDBBFC0" w14:textId="77777777" w:rsidR="00FB5375" w:rsidRDefault="00FB5375" w:rsidP="00C91339">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line="259" w:lineRule="auto"/>
              <w:rPr>
                <w:rFonts w:ascii="Arial" w:hAnsi="Arial" w:cs="Arial"/>
                <w:b/>
                <w:bCs/>
                <w:sz w:val="20"/>
              </w:rPr>
            </w:pPr>
          </w:p>
          <w:p w14:paraId="543F1046" w14:textId="754A48E7" w:rsidR="00C91339" w:rsidRDefault="00C91339" w:rsidP="00C91339">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line="259" w:lineRule="auto"/>
              <w:rPr>
                <w:rFonts w:ascii="Arial" w:hAnsi="Arial" w:cs="Arial"/>
                <w:sz w:val="20"/>
              </w:rPr>
            </w:pPr>
            <w:r>
              <w:rPr>
                <w:rFonts w:ascii="Arial" w:hAnsi="Arial" w:cs="Arial"/>
                <w:b/>
                <w:bCs/>
                <w:sz w:val="20"/>
              </w:rPr>
              <w:t xml:space="preserve">Species </w:t>
            </w:r>
            <w:r w:rsidRPr="6E00C1AA">
              <w:rPr>
                <w:rFonts w:ascii="Arial" w:hAnsi="Arial" w:cs="Arial"/>
                <w:b/>
                <w:bCs/>
                <w:sz w:val="20"/>
              </w:rPr>
              <w:t xml:space="preserve">Monitoring &amp; Recovery Planning: </w:t>
            </w:r>
            <w:r w:rsidRPr="6E00C1AA">
              <w:rPr>
                <w:rFonts w:ascii="Arial" w:hAnsi="Arial" w:cs="Arial"/>
                <w:sz w:val="20"/>
              </w:rPr>
              <w:t xml:space="preserve">Collaborate with agency staff, researchers, tribal partners, and stakeholder groups in identifying and resolving complex and often highly visible conservation issues related to </w:t>
            </w:r>
            <w:r>
              <w:rPr>
                <w:rFonts w:ascii="Arial" w:hAnsi="Arial" w:cs="Arial"/>
                <w:sz w:val="20"/>
              </w:rPr>
              <w:t>marine/estuarine</w:t>
            </w:r>
            <w:r w:rsidRPr="6E00C1AA">
              <w:rPr>
                <w:rFonts w:ascii="Arial" w:hAnsi="Arial" w:cs="Arial"/>
                <w:sz w:val="20"/>
              </w:rPr>
              <w:t xml:space="preserve"> species and their habitats. Represent the Department in multi-agency coordinated efforts toward recovering CESA listed species, including assessment and compilation of information related to current recovery actions, risks, research, monitoring, and status.</w:t>
            </w:r>
            <w:r w:rsidRPr="3BFDED06">
              <w:rPr>
                <w:rFonts w:ascii="Arial" w:eastAsia="Arial" w:hAnsi="Arial" w:cs="Arial"/>
                <w:sz w:val="20"/>
              </w:rPr>
              <w:t xml:space="preserve"> Collect and/or analyze species-specific biological data and population trends and identify threats</w:t>
            </w:r>
            <w:r>
              <w:rPr>
                <w:rFonts w:ascii="Arial" w:eastAsia="Arial" w:hAnsi="Arial" w:cs="Arial"/>
                <w:sz w:val="20"/>
              </w:rPr>
              <w:t>.</w:t>
            </w:r>
            <w:r w:rsidRPr="3BFDED06">
              <w:rPr>
                <w:rFonts w:ascii="Arial" w:eastAsia="Arial" w:hAnsi="Arial" w:cs="Arial"/>
                <w:sz w:val="20"/>
              </w:rPr>
              <w:t xml:space="preserve"> </w:t>
            </w:r>
            <w:r w:rsidRPr="6E00C1AA">
              <w:rPr>
                <w:rFonts w:ascii="Arial" w:hAnsi="Arial" w:cs="Arial"/>
                <w:sz w:val="20"/>
              </w:rPr>
              <w:t xml:space="preserve">Provide technical expertise and policy input to Department leadership, Commission staff, and legal advisors for conservation, management, and recovery actions to mitigate impacts </w:t>
            </w:r>
            <w:proofErr w:type="gramStart"/>
            <w:r w:rsidRPr="6E00C1AA">
              <w:rPr>
                <w:rFonts w:ascii="Arial" w:hAnsi="Arial" w:cs="Arial"/>
                <w:sz w:val="20"/>
              </w:rPr>
              <w:t>to</w:t>
            </w:r>
            <w:proofErr w:type="gramEnd"/>
            <w:r w:rsidRPr="6E00C1AA">
              <w:rPr>
                <w:rFonts w:ascii="Arial" w:hAnsi="Arial" w:cs="Arial"/>
                <w:sz w:val="20"/>
              </w:rPr>
              <w:t xml:space="preserve"> species. Participate in meetings and negotiations with local, state, and federal agencies, tribal governments, non-profit organizations, and the private sector. </w:t>
            </w:r>
            <w:r w:rsidRPr="3BFDED06">
              <w:rPr>
                <w:rFonts w:ascii="Arial" w:eastAsia="Arial" w:hAnsi="Arial" w:cs="Arial"/>
                <w:sz w:val="20"/>
              </w:rPr>
              <w:t>Prepare, review, and/or consult on technical reports</w:t>
            </w:r>
            <w:r>
              <w:rPr>
                <w:rFonts w:ascii="Arial" w:eastAsia="Arial" w:hAnsi="Arial" w:cs="Arial"/>
                <w:sz w:val="20"/>
              </w:rPr>
              <w:t xml:space="preserve"> (e.g. CESA status reviews)</w:t>
            </w:r>
            <w:r w:rsidRPr="3BFDED06">
              <w:rPr>
                <w:rFonts w:ascii="Arial" w:eastAsia="Arial" w:hAnsi="Arial" w:cs="Arial"/>
                <w:sz w:val="20"/>
              </w:rPr>
              <w:t>, briefings, concept papers, conservation strategies, recovery plans, and grant proposals.</w:t>
            </w:r>
            <w:r w:rsidRPr="3BFDED06">
              <w:rPr>
                <w:rFonts w:ascii="Arial" w:hAnsi="Arial" w:cs="Arial"/>
                <w:sz w:val="20"/>
              </w:rPr>
              <w:t xml:space="preserve"> </w:t>
            </w:r>
            <w:r w:rsidRPr="6E00C1AA">
              <w:rPr>
                <w:rFonts w:ascii="Arial" w:hAnsi="Arial" w:cs="Arial"/>
                <w:sz w:val="20"/>
              </w:rPr>
              <w:t xml:space="preserve">Give presentations at public meetings and conferences. Respond to requests for information from stakeholders and agencies. </w:t>
            </w:r>
          </w:p>
          <w:p w14:paraId="0A332BB9" w14:textId="77777777" w:rsidR="00C91339" w:rsidRDefault="00C91339" w:rsidP="00C91339">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line="259" w:lineRule="auto"/>
            </w:pPr>
          </w:p>
          <w:p w14:paraId="0D2FA928" w14:textId="13FFCDCD" w:rsidR="7E0C51CA" w:rsidRDefault="7E0C51CA" w:rsidP="2A355AB5">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line="259" w:lineRule="auto"/>
              <w:rPr>
                <w:rFonts w:ascii="Arial" w:eastAsia="Arial" w:hAnsi="Arial" w:cs="Arial"/>
                <w:sz w:val="20"/>
              </w:rPr>
            </w:pPr>
            <w:r w:rsidRPr="6E00C1AA">
              <w:rPr>
                <w:rFonts w:ascii="Arial" w:eastAsia="Arial" w:hAnsi="Arial" w:cs="Arial"/>
                <w:b/>
                <w:bCs/>
                <w:color w:val="000000" w:themeColor="text1"/>
                <w:sz w:val="20"/>
              </w:rPr>
              <w:t>Marine Resource Analyses:</w:t>
            </w:r>
            <w:r w:rsidRPr="6E00C1AA">
              <w:rPr>
                <w:rFonts w:ascii="Arial" w:eastAsia="Arial" w:hAnsi="Arial" w:cs="Arial"/>
                <w:sz w:val="20"/>
              </w:rPr>
              <w:t xml:space="preserve"> Utilize technical knowledge related to California’s marine and estuarine ecosystems and organisms, the scientific method, and critical thinking skills to: collect, analyze, and summarize data and information to advance Marine Region Habitat Conservation Program objectives; </w:t>
            </w:r>
            <w:r w:rsidR="191721C8" w:rsidRPr="6E00C1AA">
              <w:rPr>
                <w:rFonts w:ascii="Arial" w:eastAsia="Arial" w:hAnsi="Arial" w:cs="Arial"/>
                <w:sz w:val="20"/>
              </w:rPr>
              <w:t>p</w:t>
            </w:r>
            <w:r w:rsidR="191721C8" w:rsidRPr="6E00C1AA">
              <w:rPr>
                <w:rFonts w:ascii="Arial" w:hAnsi="Arial" w:cs="Arial"/>
                <w:sz w:val="20"/>
              </w:rPr>
              <w:t xml:space="preserve">rovide technical and procedural guidance to Department leadership and staff; </w:t>
            </w:r>
            <w:r w:rsidRPr="6E00C1AA">
              <w:rPr>
                <w:rFonts w:ascii="Arial" w:eastAsia="Arial" w:hAnsi="Arial" w:cs="Arial"/>
                <w:sz w:val="20"/>
              </w:rPr>
              <w:t xml:space="preserve">prepare and review technical and policy documents (e.g., California Environmental Quality Act documents, white papers, regulatory packages, staff reports, response to comments, fact sheets, and briefing documents), and develop regulations consistent with Office of Administrative Law administrative procedures and governing authorities (e.g., from Fish and Game Code, California Code of Regulations, Public Resources Code). Assist in analyzing, organizing, and preparing data for use across programs. </w:t>
            </w:r>
            <w:r w:rsidRPr="6E00C1AA">
              <w:rPr>
                <w:rFonts w:ascii="Arial" w:hAnsi="Arial" w:cs="Arial"/>
                <w:sz w:val="20"/>
              </w:rPr>
              <w:t>Perform data analysis using tools (e.g., ArcGIS, Python, R) to develop figures, maps, and other data visualizations to support decision-making.</w:t>
            </w:r>
            <w:r w:rsidR="0991FB07" w:rsidRPr="6E00C1AA">
              <w:rPr>
                <w:rFonts w:ascii="Arial" w:hAnsi="Arial" w:cs="Arial"/>
                <w:sz w:val="20"/>
              </w:rPr>
              <w:t xml:space="preserve"> </w:t>
            </w:r>
            <w:r w:rsidR="00FD406F">
              <w:rPr>
                <w:rFonts w:ascii="Arial" w:eastAsia="Arial" w:hAnsi="Arial" w:cs="Arial"/>
                <w:sz w:val="20"/>
              </w:rPr>
              <w:t xml:space="preserve">Represent the Department </w:t>
            </w:r>
            <w:r w:rsidR="006C49D2">
              <w:rPr>
                <w:rFonts w:ascii="Arial" w:eastAsia="Arial" w:hAnsi="Arial" w:cs="Arial"/>
                <w:sz w:val="20"/>
              </w:rPr>
              <w:t>and provide scientific guidance on multi-agency working gr</w:t>
            </w:r>
            <w:r w:rsidR="00FD406F">
              <w:rPr>
                <w:rFonts w:ascii="Arial" w:eastAsia="Arial" w:hAnsi="Arial" w:cs="Arial"/>
                <w:sz w:val="20"/>
              </w:rPr>
              <w:t xml:space="preserve">oups to </w:t>
            </w:r>
            <w:r w:rsidR="00FD406F" w:rsidRPr="002F2E3B">
              <w:rPr>
                <w:rFonts w:ascii="Arial" w:eastAsia="Arial" w:hAnsi="Arial" w:cs="Arial"/>
                <w:sz w:val="20"/>
              </w:rPr>
              <w:t xml:space="preserve">inform </w:t>
            </w:r>
            <w:r w:rsidR="006C49D2">
              <w:rPr>
                <w:rFonts w:ascii="Arial" w:eastAsia="Arial" w:hAnsi="Arial" w:cs="Arial"/>
                <w:sz w:val="20"/>
              </w:rPr>
              <w:t>marine resource management.</w:t>
            </w:r>
          </w:p>
          <w:p w14:paraId="1C1A1CCF" w14:textId="3080FB0E" w:rsidR="6E00C1AA" w:rsidRDefault="6E00C1AA" w:rsidP="6E00C1AA">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18874A83" w14:textId="3BF28C76" w:rsidR="50818C48" w:rsidRDefault="4FBC33F8" w:rsidP="43492E07">
            <w:pPr>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spacing w:line="259" w:lineRule="auto"/>
              <w:rPr>
                <w:rFonts w:ascii="Arial" w:hAnsi="Arial" w:cs="Arial"/>
                <w:sz w:val="20"/>
              </w:rPr>
            </w:pPr>
            <w:r w:rsidRPr="43492E07">
              <w:rPr>
                <w:rFonts w:ascii="Arial" w:hAnsi="Arial" w:cs="Arial"/>
                <w:b/>
                <w:bCs/>
                <w:color w:val="000000" w:themeColor="text1"/>
                <w:sz w:val="20"/>
              </w:rPr>
              <w:t>Environmental Review</w:t>
            </w:r>
            <w:r w:rsidR="77123E10" w:rsidRPr="43492E07">
              <w:rPr>
                <w:rFonts w:ascii="Arial" w:hAnsi="Arial" w:cs="Arial"/>
                <w:b/>
                <w:bCs/>
                <w:color w:val="000000" w:themeColor="text1"/>
                <w:sz w:val="20"/>
              </w:rPr>
              <w:t xml:space="preserve"> &amp; Permitting</w:t>
            </w:r>
            <w:r w:rsidR="6E6E5EDC" w:rsidRPr="43492E07">
              <w:rPr>
                <w:rFonts w:ascii="Arial" w:hAnsi="Arial" w:cs="Arial"/>
                <w:b/>
                <w:bCs/>
                <w:color w:val="000000" w:themeColor="text1"/>
                <w:sz w:val="20"/>
              </w:rPr>
              <w:t xml:space="preserve">: </w:t>
            </w:r>
            <w:r w:rsidR="2F001F06" w:rsidRPr="43492E07">
              <w:rPr>
                <w:rFonts w:ascii="Arial" w:hAnsi="Arial" w:cs="Arial"/>
                <w:color w:val="000000" w:themeColor="text1"/>
                <w:sz w:val="20"/>
              </w:rPr>
              <w:t>In coordination with other projects in the Marine Region Habitat Conservation Program,</w:t>
            </w:r>
            <w:r w:rsidR="2F001F06" w:rsidRPr="43492E07">
              <w:rPr>
                <w:rFonts w:ascii="Arial" w:hAnsi="Arial" w:cs="Arial"/>
                <w:b/>
                <w:bCs/>
                <w:color w:val="000000" w:themeColor="text1"/>
                <w:sz w:val="20"/>
              </w:rPr>
              <w:t xml:space="preserve"> </w:t>
            </w:r>
            <w:r w:rsidR="03B993A1" w:rsidRPr="43492E07">
              <w:rPr>
                <w:rFonts w:ascii="Arial" w:hAnsi="Arial" w:cs="Arial"/>
                <w:sz w:val="20"/>
              </w:rPr>
              <w:t xml:space="preserve">apply scientific expertise to evaluate how proposed projects may affect marine resources, </w:t>
            </w:r>
            <w:r w:rsidR="4DC62A11" w:rsidRPr="43492E07">
              <w:rPr>
                <w:rFonts w:ascii="Arial" w:hAnsi="Arial" w:cs="Arial"/>
                <w:sz w:val="20"/>
              </w:rPr>
              <w:t>such as</w:t>
            </w:r>
            <w:r w:rsidR="03B993A1" w:rsidRPr="43492E07">
              <w:rPr>
                <w:rFonts w:ascii="Arial" w:hAnsi="Arial" w:cs="Arial"/>
                <w:sz w:val="20"/>
              </w:rPr>
              <w:t xml:space="preserve"> activities related to renewable energy development, oil and gas leasing, port development, dredging, and aquaculture.</w:t>
            </w:r>
            <w:r w:rsidR="03B993A1" w:rsidRPr="43492E07">
              <w:rPr>
                <w:rFonts w:ascii="Arial" w:hAnsi="Arial" w:cs="Arial"/>
                <w:b/>
                <w:bCs/>
                <w:color w:val="000000" w:themeColor="text1"/>
                <w:sz w:val="20"/>
              </w:rPr>
              <w:t xml:space="preserve"> </w:t>
            </w:r>
            <w:r w:rsidR="626C01CF" w:rsidRPr="43492E07">
              <w:rPr>
                <w:rFonts w:ascii="Arial" w:hAnsi="Arial" w:cs="Arial"/>
                <w:sz w:val="20"/>
              </w:rPr>
              <w:t xml:space="preserve">Review and provide comments on California Environmental Quality Act and National Environmental Policy Act documents, </w:t>
            </w:r>
            <w:r w:rsidR="04196DD8" w:rsidRPr="43492E07">
              <w:rPr>
                <w:rFonts w:ascii="Arial" w:hAnsi="Arial" w:cs="Arial"/>
                <w:sz w:val="20"/>
              </w:rPr>
              <w:t>assist with the review and issuance of</w:t>
            </w:r>
            <w:r w:rsidR="4F47021E" w:rsidRPr="43492E07">
              <w:rPr>
                <w:rFonts w:ascii="Arial" w:hAnsi="Arial" w:cs="Arial"/>
                <w:sz w:val="20"/>
              </w:rPr>
              <w:t xml:space="preserve"> CESA permits (</w:t>
            </w:r>
            <w:r w:rsidR="6FC98E29" w:rsidRPr="43492E07">
              <w:rPr>
                <w:rFonts w:ascii="Arial" w:hAnsi="Arial" w:cs="Arial"/>
                <w:sz w:val="20"/>
              </w:rPr>
              <w:t>2081(</w:t>
            </w:r>
            <w:r w:rsidR="009C4F7F" w:rsidRPr="43492E07">
              <w:rPr>
                <w:rFonts w:ascii="Arial" w:hAnsi="Arial" w:cs="Arial"/>
                <w:sz w:val="20"/>
              </w:rPr>
              <w:t>b</w:t>
            </w:r>
            <w:r w:rsidR="6FC98E29" w:rsidRPr="43492E07">
              <w:rPr>
                <w:rFonts w:ascii="Arial" w:hAnsi="Arial" w:cs="Arial"/>
                <w:sz w:val="20"/>
              </w:rPr>
              <w:t xml:space="preserve">) </w:t>
            </w:r>
            <w:r w:rsidR="4F47021E" w:rsidRPr="43492E07">
              <w:rPr>
                <w:rFonts w:ascii="Arial" w:hAnsi="Arial" w:cs="Arial"/>
                <w:sz w:val="20"/>
              </w:rPr>
              <w:t>I</w:t>
            </w:r>
            <w:r w:rsidR="626C01CF" w:rsidRPr="43492E07">
              <w:rPr>
                <w:rFonts w:ascii="Arial" w:hAnsi="Arial" w:cs="Arial"/>
                <w:sz w:val="20"/>
              </w:rPr>
              <w:t>ncidental Take Permits</w:t>
            </w:r>
            <w:r w:rsidR="3E9971E4" w:rsidRPr="43492E07">
              <w:rPr>
                <w:rFonts w:ascii="Arial" w:hAnsi="Arial" w:cs="Arial"/>
                <w:sz w:val="20"/>
              </w:rPr>
              <w:t xml:space="preserve"> </w:t>
            </w:r>
            <w:r w:rsidR="46870B06" w:rsidRPr="43492E07">
              <w:rPr>
                <w:rFonts w:ascii="Arial" w:hAnsi="Arial" w:cs="Arial"/>
                <w:sz w:val="20"/>
              </w:rPr>
              <w:t xml:space="preserve">and </w:t>
            </w:r>
            <w:r w:rsidR="5F0E00BD" w:rsidRPr="43492E07">
              <w:rPr>
                <w:rFonts w:ascii="Arial" w:hAnsi="Arial" w:cs="Arial"/>
                <w:sz w:val="20"/>
              </w:rPr>
              <w:t>2081(</w:t>
            </w:r>
            <w:r w:rsidR="13E03265" w:rsidRPr="43492E07">
              <w:rPr>
                <w:rFonts w:ascii="Arial" w:hAnsi="Arial" w:cs="Arial"/>
                <w:sz w:val="20"/>
              </w:rPr>
              <w:t>a</w:t>
            </w:r>
            <w:r w:rsidR="5F0E00BD" w:rsidRPr="43492E07">
              <w:rPr>
                <w:rFonts w:ascii="Arial" w:hAnsi="Arial" w:cs="Arial"/>
                <w:sz w:val="20"/>
              </w:rPr>
              <w:t xml:space="preserve">) </w:t>
            </w:r>
            <w:r w:rsidR="626C01CF" w:rsidRPr="43492E07">
              <w:rPr>
                <w:rFonts w:ascii="Arial" w:hAnsi="Arial" w:cs="Arial"/>
                <w:sz w:val="20"/>
              </w:rPr>
              <w:t xml:space="preserve">CESA </w:t>
            </w:r>
            <w:r w:rsidR="5B4C928A" w:rsidRPr="43492E07">
              <w:rPr>
                <w:rFonts w:ascii="Arial" w:eastAsia="Arial" w:hAnsi="Arial" w:cs="Arial"/>
                <w:sz w:val="20"/>
              </w:rPr>
              <w:t>scientific, educational, or management permits</w:t>
            </w:r>
            <w:r w:rsidR="19AC4272" w:rsidRPr="43492E07">
              <w:rPr>
                <w:rFonts w:ascii="Arial" w:hAnsi="Arial" w:cs="Arial"/>
                <w:sz w:val="20"/>
              </w:rPr>
              <w:t>)</w:t>
            </w:r>
            <w:r w:rsidR="626C01CF" w:rsidRPr="43492E07">
              <w:rPr>
                <w:rFonts w:ascii="Arial" w:hAnsi="Arial" w:cs="Arial"/>
                <w:sz w:val="20"/>
              </w:rPr>
              <w:t>, and review mitigation and monitoring plans for species and habitats in marine and estuarine environments. Coordinate with federal, state, and local agencies on the Department’s CESA permitting process. Work with Regional staff and Habitat Conservation Planning Branch to ensure standardized implementation of I</w:t>
            </w:r>
            <w:r w:rsidR="36D7134B" w:rsidRPr="43492E07">
              <w:rPr>
                <w:rFonts w:ascii="Arial" w:hAnsi="Arial" w:cs="Arial"/>
                <w:sz w:val="20"/>
              </w:rPr>
              <w:t xml:space="preserve">ncidental </w:t>
            </w:r>
            <w:r w:rsidR="626C01CF" w:rsidRPr="43492E07">
              <w:rPr>
                <w:rFonts w:ascii="Arial" w:hAnsi="Arial" w:cs="Arial"/>
                <w:sz w:val="20"/>
              </w:rPr>
              <w:t>T</w:t>
            </w:r>
            <w:r w:rsidR="1F9C4BCF" w:rsidRPr="43492E07">
              <w:rPr>
                <w:rFonts w:ascii="Arial" w:hAnsi="Arial" w:cs="Arial"/>
                <w:sz w:val="20"/>
              </w:rPr>
              <w:t xml:space="preserve">ake </w:t>
            </w:r>
            <w:r w:rsidR="626C01CF" w:rsidRPr="43492E07">
              <w:rPr>
                <w:rFonts w:ascii="Arial" w:hAnsi="Arial" w:cs="Arial"/>
                <w:sz w:val="20"/>
              </w:rPr>
              <w:t>P</w:t>
            </w:r>
            <w:r w:rsidR="59B5EB61" w:rsidRPr="43492E07">
              <w:rPr>
                <w:rFonts w:ascii="Arial" w:hAnsi="Arial" w:cs="Arial"/>
                <w:sz w:val="20"/>
              </w:rPr>
              <w:t>ermit</w:t>
            </w:r>
            <w:r w:rsidR="626C01CF" w:rsidRPr="43492E07">
              <w:rPr>
                <w:rFonts w:ascii="Arial" w:hAnsi="Arial" w:cs="Arial"/>
                <w:sz w:val="20"/>
              </w:rPr>
              <w:t xml:space="preserve"> mitigation and monitoring requirements. Assist with receipt, filing, distribution, and review of environmental and biological data submitted by CESA permittees.</w:t>
            </w:r>
            <w:r w:rsidR="6AE5EF36" w:rsidRPr="43492E07">
              <w:rPr>
                <w:rFonts w:ascii="Arial" w:hAnsi="Arial" w:cs="Arial"/>
                <w:sz w:val="20"/>
              </w:rPr>
              <w:t xml:space="preserve"> Perform tasks to support other projects within the Marine Region Habitat Conservation Program, such as convening and leading project and program meetings, and providing scientific expertise</w:t>
            </w:r>
            <w:r w:rsidR="00996FCB">
              <w:rPr>
                <w:rFonts w:ascii="Arial" w:hAnsi="Arial" w:cs="Arial"/>
                <w:sz w:val="20"/>
              </w:rPr>
              <w:t xml:space="preserve"> on marine resource management issues</w:t>
            </w:r>
            <w:r w:rsidR="6AE5EF36" w:rsidRPr="43492E07">
              <w:rPr>
                <w:rFonts w:ascii="Arial" w:hAnsi="Arial" w:cs="Arial"/>
                <w:sz w:val="20"/>
              </w:rPr>
              <w:t>.</w:t>
            </w:r>
          </w:p>
          <w:p w14:paraId="55284B01" w14:textId="3190531B" w:rsidR="00E248B9" w:rsidRDefault="00E248B9" w:rsidP="6E00C1AA">
            <w:pPr>
              <w:pStyle w:val="Default"/>
              <w:tabs>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sz w:val="20"/>
                <w:szCs w:val="20"/>
              </w:rPr>
            </w:pPr>
          </w:p>
          <w:p w14:paraId="1D0B3390" w14:textId="7CEF9ADE" w:rsidR="2A355AB5" w:rsidRPr="00E248B9" w:rsidRDefault="002C4639" w:rsidP="00E248B9">
            <w:pPr>
              <w:pStyle w:val="Default"/>
              <w:rPr>
                <w:sz w:val="20"/>
                <w:szCs w:val="20"/>
              </w:rPr>
            </w:pPr>
            <w:r w:rsidRPr="00841589">
              <w:rPr>
                <w:b/>
                <w:sz w:val="20"/>
                <w:szCs w:val="20"/>
              </w:rPr>
              <w:t>Administrative/Professional Development:</w:t>
            </w:r>
            <w:r w:rsidRPr="00841589">
              <w:rPr>
                <w:sz w:val="20"/>
                <w:szCs w:val="20"/>
              </w:rPr>
              <w:t xml:space="preserve"> </w:t>
            </w:r>
            <w:r w:rsidR="00471B20" w:rsidRPr="3BFDED06">
              <w:rPr>
                <w:rFonts w:eastAsia="Arial"/>
                <w:sz w:val="20"/>
              </w:rPr>
              <w:t xml:space="preserve">Prepare reviews of and analyze legislation and legislative bill language related to sensitive species conservation and management issues affecting the Department. </w:t>
            </w:r>
            <w:r w:rsidR="00BF6C8A">
              <w:rPr>
                <w:sz w:val="20"/>
                <w:szCs w:val="20"/>
              </w:rPr>
              <w:t>D</w:t>
            </w:r>
            <w:r w:rsidRPr="00841589">
              <w:rPr>
                <w:sz w:val="20"/>
                <w:szCs w:val="20"/>
              </w:rPr>
              <w:t>evelop and manage grants and contracts; and convene third party scientific peer reviews and science advisory panels. Maintain or improve expertise by taking training in writing, statistics, leadership, negotiation, facilitation, bill analysis, or other relevant subjects.</w:t>
            </w:r>
            <w:r w:rsidR="00CD5A54">
              <w:rPr>
                <w:sz w:val="20"/>
                <w:szCs w:val="20"/>
              </w:rPr>
              <w:t xml:space="preserve"> </w:t>
            </w:r>
            <w:r w:rsidRPr="00841589">
              <w:rPr>
                <w:sz w:val="20"/>
                <w:szCs w:val="20"/>
              </w:rPr>
              <w:t>Complete required state training and conduct various administrative activities (</w:t>
            </w:r>
            <w:r w:rsidR="00CE7FF1">
              <w:rPr>
                <w:sz w:val="20"/>
                <w:szCs w:val="20"/>
              </w:rPr>
              <w:t xml:space="preserve">e.g., </w:t>
            </w:r>
            <w:r w:rsidRPr="00841589">
              <w:rPr>
                <w:sz w:val="20"/>
                <w:szCs w:val="20"/>
              </w:rPr>
              <w:t xml:space="preserve">project tracking, records management, website updates, budget tracking, equipment purchasing and maintenance, scheduling, and time reporting). </w:t>
            </w:r>
            <w:r w:rsidR="003C2537" w:rsidRPr="003C2537">
              <w:rPr>
                <w:sz w:val="20"/>
                <w:szCs w:val="20"/>
              </w:rPr>
              <w:t>Drive to meetings and field sites</w:t>
            </w:r>
            <w:r w:rsidR="003365C5">
              <w:rPr>
                <w:sz w:val="20"/>
                <w:szCs w:val="20"/>
              </w:rPr>
              <w:t>,</w:t>
            </w:r>
            <w:r w:rsidR="003C2537" w:rsidRPr="003C2537">
              <w:rPr>
                <w:sz w:val="20"/>
                <w:szCs w:val="20"/>
              </w:rPr>
              <w:t xml:space="preserve"> including sites inaccessible by </w:t>
            </w:r>
            <w:r w:rsidR="003C2537" w:rsidRPr="003C2537">
              <w:rPr>
                <w:sz w:val="20"/>
                <w:szCs w:val="20"/>
              </w:rPr>
              <w:lastRenderedPageBreak/>
              <w:t>public transportation or ride share</w:t>
            </w:r>
            <w:r w:rsidR="003365C5">
              <w:rPr>
                <w:sz w:val="20"/>
                <w:szCs w:val="20"/>
              </w:rPr>
              <w:t>, to support management and monitoring or species listed under CESA</w:t>
            </w:r>
            <w:r w:rsidR="003C2537" w:rsidRPr="003C2537">
              <w:rPr>
                <w:sz w:val="20"/>
                <w:szCs w:val="20"/>
              </w:rPr>
              <w:t>.</w:t>
            </w:r>
            <w:r w:rsidR="00F65E74">
              <w:rPr>
                <w:sz w:val="20"/>
                <w:szCs w:val="20"/>
              </w:rPr>
              <w:t xml:space="preserve"> </w:t>
            </w:r>
            <w:r w:rsidR="00F65E74" w:rsidRPr="003365C5">
              <w:rPr>
                <w:sz w:val="20"/>
              </w:rPr>
              <w:t>A valid driver’s license is required to drive to meetings and field sites</w:t>
            </w:r>
            <w:r w:rsidR="00F65E74">
              <w:rPr>
                <w:sz w:val="20"/>
              </w:rPr>
              <w:t>.</w:t>
            </w:r>
          </w:p>
          <w:p w14:paraId="14675FA8" w14:textId="691B4C0D" w:rsidR="2A355AB5" w:rsidRDefault="2A355AB5" w:rsidP="2A355AB5">
            <w:pPr>
              <w:rPr>
                <w:rFonts w:ascii="Arial" w:hAnsi="Arial" w:cs="Arial"/>
                <w:b/>
                <w:bCs/>
                <w:color w:val="000000" w:themeColor="text1"/>
                <w:sz w:val="20"/>
                <w:u w:val="single"/>
              </w:rPr>
            </w:pPr>
          </w:p>
          <w:p w14:paraId="23629BDC" w14:textId="77777777" w:rsidR="00DA2AB9" w:rsidRDefault="00DA2AB9" w:rsidP="00236847">
            <w:pPr>
              <w:rPr>
                <w:rFonts w:ascii="Arial" w:hAnsi="Arial" w:cs="Arial"/>
                <w:b/>
                <w:color w:val="000000"/>
                <w:sz w:val="20"/>
                <w:u w:val="single"/>
              </w:rPr>
            </w:pPr>
          </w:p>
          <w:p w14:paraId="08E99EE4" w14:textId="393AE4A7" w:rsidR="003F5C00" w:rsidRPr="00841589" w:rsidRDefault="003F5C00" w:rsidP="00236847">
            <w:pPr>
              <w:rPr>
                <w:rFonts w:ascii="Arial" w:hAnsi="Arial" w:cs="Arial"/>
                <w:b/>
                <w:color w:val="000000"/>
                <w:sz w:val="20"/>
                <w:u w:val="single"/>
              </w:rPr>
            </w:pPr>
            <w:r w:rsidRPr="00841589">
              <w:rPr>
                <w:rFonts w:ascii="Arial" w:hAnsi="Arial" w:cs="Arial"/>
                <w:b/>
                <w:color w:val="000000"/>
                <w:sz w:val="20"/>
                <w:u w:val="single"/>
              </w:rPr>
              <w:t>NON-ESSENTIAL FUNCTIONS:</w:t>
            </w:r>
          </w:p>
          <w:p w14:paraId="7B09F6BA" w14:textId="77777777" w:rsidR="008F3DD8" w:rsidRDefault="008F3DD8" w:rsidP="00236847">
            <w:pPr>
              <w:pStyle w:val="Default"/>
              <w:rPr>
                <w:sz w:val="20"/>
                <w:szCs w:val="20"/>
              </w:rPr>
            </w:pPr>
          </w:p>
          <w:p w14:paraId="4D61C541" w14:textId="747904F1" w:rsidR="00540B37" w:rsidRDefault="00280175" w:rsidP="00CD5A54">
            <w:pPr>
              <w:pStyle w:val="TableParagraph"/>
              <w:spacing w:before="1"/>
              <w:rPr>
                <w:sz w:val="20"/>
              </w:rPr>
            </w:pPr>
            <w:r>
              <w:rPr>
                <w:b/>
                <w:sz w:val="20"/>
              </w:rPr>
              <w:t xml:space="preserve">Miscellaneous Duties: </w:t>
            </w:r>
            <w:r>
              <w:rPr>
                <w:sz w:val="20"/>
              </w:rPr>
              <w:t xml:space="preserve">Utilize intermediate and advanced features of ArcGIS, Microsoft Office Suite applications, including Word, Excel, PowerPoint, and statistical or relational database software, to support analysis, reporting, project tracking, and overall program </w:t>
            </w:r>
            <w:r>
              <w:rPr>
                <w:spacing w:val="-2"/>
                <w:sz w:val="20"/>
              </w:rPr>
              <w:t xml:space="preserve">objectives. </w:t>
            </w:r>
            <w:r>
              <w:rPr>
                <w:sz w:val="20"/>
              </w:rPr>
              <w:t>Analyze complex issues, identify solutions, and resolve difficult technical problems using critical thinking. Utilize strong project management skills to coordinate multiple assignments, prioritize competing demands, develop project schedules, and ensure timely completion of deliverables. Lead and support teams. Communicate and present</w:t>
            </w:r>
            <w:r>
              <w:rPr>
                <w:spacing w:val="-5"/>
                <w:sz w:val="20"/>
              </w:rPr>
              <w:t xml:space="preserve"> </w:t>
            </w:r>
            <w:r>
              <w:rPr>
                <w:sz w:val="20"/>
              </w:rPr>
              <w:t>ideas,</w:t>
            </w:r>
            <w:r>
              <w:rPr>
                <w:spacing w:val="-5"/>
                <w:sz w:val="20"/>
              </w:rPr>
              <w:t xml:space="preserve"> </w:t>
            </w:r>
            <w:r>
              <w:rPr>
                <w:sz w:val="20"/>
              </w:rPr>
              <w:t>recommendations,</w:t>
            </w:r>
            <w:r>
              <w:rPr>
                <w:spacing w:val="-6"/>
                <w:sz w:val="20"/>
              </w:rPr>
              <w:t xml:space="preserve"> </w:t>
            </w:r>
            <w:r>
              <w:rPr>
                <w:sz w:val="20"/>
              </w:rPr>
              <w:t>complex scientific and</w:t>
            </w:r>
            <w:r>
              <w:rPr>
                <w:spacing w:val="-6"/>
                <w:sz w:val="20"/>
              </w:rPr>
              <w:t xml:space="preserve"> </w:t>
            </w:r>
            <w:r>
              <w:rPr>
                <w:sz w:val="20"/>
              </w:rPr>
              <w:t>technical</w:t>
            </w:r>
            <w:r>
              <w:rPr>
                <w:spacing w:val="-5"/>
                <w:sz w:val="20"/>
              </w:rPr>
              <w:t xml:space="preserve"> </w:t>
            </w:r>
            <w:r>
              <w:rPr>
                <w:sz w:val="20"/>
              </w:rPr>
              <w:t>information</w:t>
            </w:r>
            <w:r>
              <w:rPr>
                <w:spacing w:val="-5"/>
                <w:sz w:val="20"/>
              </w:rPr>
              <w:t xml:space="preserve"> </w:t>
            </w:r>
            <w:r>
              <w:rPr>
                <w:sz w:val="20"/>
              </w:rPr>
              <w:t>both</w:t>
            </w:r>
            <w:r>
              <w:rPr>
                <w:spacing w:val="-4"/>
                <w:sz w:val="20"/>
              </w:rPr>
              <w:t xml:space="preserve"> </w:t>
            </w:r>
            <w:r>
              <w:rPr>
                <w:sz w:val="20"/>
              </w:rPr>
              <w:t>verbally</w:t>
            </w:r>
            <w:r>
              <w:rPr>
                <w:spacing w:val="-5"/>
                <w:sz w:val="20"/>
              </w:rPr>
              <w:t xml:space="preserve"> </w:t>
            </w:r>
            <w:r>
              <w:rPr>
                <w:sz w:val="20"/>
              </w:rPr>
              <w:t>and</w:t>
            </w:r>
            <w:r>
              <w:rPr>
                <w:spacing w:val="-5"/>
                <w:sz w:val="20"/>
              </w:rPr>
              <w:t xml:space="preserve"> </w:t>
            </w:r>
            <w:r>
              <w:rPr>
                <w:sz w:val="20"/>
              </w:rPr>
              <w:t>in</w:t>
            </w:r>
            <w:r>
              <w:rPr>
                <w:spacing w:val="-4"/>
                <w:sz w:val="20"/>
              </w:rPr>
              <w:t xml:space="preserve"> </w:t>
            </w:r>
            <w:r>
              <w:rPr>
                <w:sz w:val="20"/>
              </w:rPr>
              <w:t>writing</w:t>
            </w:r>
            <w:r>
              <w:rPr>
                <w:spacing w:val="-5"/>
                <w:sz w:val="20"/>
              </w:rPr>
              <w:t xml:space="preserve"> </w:t>
            </w:r>
            <w:r>
              <w:rPr>
                <w:sz w:val="20"/>
              </w:rPr>
              <w:t>to a variety of audiences. Establish and maintains productive working relationships with individuals of differing backgrounds, perspectives, and skill levels, including representatives from state and federal agencies, California Native American tribes, academic institutions, the fishing industry, citizen scientists, and other partners.</w:t>
            </w:r>
          </w:p>
          <w:p w14:paraId="69F89EFB" w14:textId="77777777" w:rsidR="00CD5A54" w:rsidRPr="00841589" w:rsidRDefault="00CD5A54" w:rsidP="00CD5A54">
            <w:pPr>
              <w:pStyle w:val="TableParagraph"/>
              <w:spacing w:before="1"/>
              <w:rPr>
                <w:b/>
                <w:sz w:val="20"/>
              </w:rPr>
            </w:pPr>
          </w:p>
          <w:p w14:paraId="3E7E2CC3" w14:textId="61BF94C0" w:rsidR="003C320E" w:rsidRPr="00841589" w:rsidRDefault="741054B0" w:rsidP="6E00C1AA">
            <w:pPr>
              <w:rPr>
                <w:rFonts w:ascii="Arial" w:hAnsi="Arial" w:cs="Arial"/>
                <w:sz w:val="20"/>
              </w:rPr>
            </w:pPr>
            <w:r w:rsidRPr="6E00C1AA">
              <w:rPr>
                <w:rFonts w:ascii="Arial" w:hAnsi="Arial" w:cs="Arial"/>
                <w:b/>
                <w:bCs/>
                <w:sz w:val="20"/>
              </w:rPr>
              <w:t>W</w:t>
            </w:r>
            <w:r w:rsidR="67BE9C70" w:rsidRPr="6E00C1AA">
              <w:rPr>
                <w:rFonts w:ascii="Arial" w:hAnsi="Arial" w:cs="Arial"/>
                <w:b/>
                <w:bCs/>
                <w:sz w:val="20"/>
              </w:rPr>
              <w:t>orking Conditions</w:t>
            </w:r>
            <w:r w:rsidRPr="6E00C1AA">
              <w:rPr>
                <w:rFonts w:ascii="Arial" w:hAnsi="Arial" w:cs="Arial"/>
                <w:sz w:val="20"/>
              </w:rPr>
              <w:t xml:space="preserve">: </w:t>
            </w:r>
            <w:r w:rsidR="26FF26CA" w:rsidRPr="6E00C1AA">
              <w:rPr>
                <w:rFonts w:ascii="Arial" w:hAnsi="Arial" w:cs="Arial"/>
                <w:sz w:val="20"/>
              </w:rPr>
              <w:t xml:space="preserve">The position requires the use of a computer for nearly 8 hours a day, including reviewing and preparing written documents and visual representations of data, and participating in audio and video calls. The position is eligible for a hybrid telework schedule depending on operational needs. Occasional </w:t>
            </w:r>
            <w:r w:rsidR="001B76C1" w:rsidRPr="6E00C1AA">
              <w:rPr>
                <w:rFonts w:ascii="Arial" w:hAnsi="Arial" w:cs="Arial"/>
                <w:sz w:val="20"/>
              </w:rPr>
              <w:t>(up to 5%)</w:t>
            </w:r>
            <w:r w:rsidR="001B76C1">
              <w:rPr>
                <w:rFonts w:ascii="Arial" w:hAnsi="Arial" w:cs="Arial"/>
                <w:sz w:val="20"/>
              </w:rPr>
              <w:t xml:space="preserve"> overnight multi-day </w:t>
            </w:r>
            <w:r w:rsidR="26FF26CA" w:rsidRPr="6E00C1AA">
              <w:rPr>
                <w:rFonts w:ascii="Arial" w:hAnsi="Arial" w:cs="Arial"/>
                <w:sz w:val="20"/>
              </w:rPr>
              <w:t xml:space="preserve">travel </w:t>
            </w:r>
            <w:r w:rsidR="001B76C1">
              <w:rPr>
                <w:rFonts w:ascii="Arial" w:hAnsi="Arial" w:cs="Arial"/>
                <w:sz w:val="20"/>
              </w:rPr>
              <w:t>or day trips</w:t>
            </w:r>
            <w:r w:rsidR="001B76C1" w:rsidRPr="6E00C1AA">
              <w:rPr>
                <w:rFonts w:ascii="Arial" w:hAnsi="Arial" w:cs="Arial"/>
                <w:sz w:val="20"/>
              </w:rPr>
              <w:t xml:space="preserve"> </w:t>
            </w:r>
            <w:r w:rsidR="26FF26CA" w:rsidRPr="6E00C1AA">
              <w:rPr>
                <w:rFonts w:ascii="Arial" w:hAnsi="Arial" w:cs="Arial"/>
                <w:sz w:val="20"/>
              </w:rPr>
              <w:t>throughout the State, and potentially other states, is required and may include travel to in-person meetings, compliance inspections, or fieldwork</w:t>
            </w:r>
            <w:r w:rsidR="003365C5">
              <w:rPr>
                <w:rFonts w:ascii="Arial" w:hAnsi="Arial" w:cs="Arial"/>
                <w:sz w:val="20"/>
              </w:rPr>
              <w:t xml:space="preserve"> to sites inaccessible by public transportation or ride share</w:t>
            </w:r>
            <w:r w:rsidR="26FF26CA" w:rsidRPr="6E00C1AA">
              <w:rPr>
                <w:rFonts w:ascii="Arial" w:hAnsi="Arial" w:cs="Arial"/>
                <w:sz w:val="20"/>
              </w:rPr>
              <w:t xml:space="preserve">. Work assignments may occasionally be subject to short notice deployment, overnight travel, or require early morning or evening work. Fieldwork may require work in adverse weather conditions, on boats, traversing over rugged and slippery terrain, deploying research gear, and handling organisms. </w:t>
            </w:r>
          </w:p>
          <w:p w14:paraId="299791AC" w14:textId="47468525" w:rsidR="00A13065" w:rsidRPr="00D07780" w:rsidRDefault="00A13065" w:rsidP="005763CA">
            <w:pPr>
              <w:rPr>
                <w:sz w:val="20"/>
              </w:rPr>
            </w:pPr>
          </w:p>
        </w:tc>
      </w:tr>
      <w:tr w:rsidR="00FB37FD" w:rsidRPr="00236847" w14:paraId="2AC28D8E" w14:textId="77777777" w:rsidTr="43492E07">
        <w:trPr>
          <w:trHeight w:val="436"/>
        </w:trPr>
        <w:tc>
          <w:tcPr>
            <w:tcW w:w="10800" w:type="dxa"/>
            <w:gridSpan w:val="4"/>
            <w:tcBorders>
              <w:top w:val="double" w:sz="7" w:space="0" w:color="000000" w:themeColor="text1"/>
              <w:bottom w:val="single" w:sz="7" w:space="0" w:color="000000" w:themeColor="text1"/>
            </w:tcBorders>
            <w:shd w:val="clear" w:color="auto" w:fill="BFBFBF" w:themeFill="background1" w:themeFillShade="BF"/>
          </w:tcPr>
          <w:p w14:paraId="6FF52613" w14:textId="228BDDBC"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FB37FD" w:rsidRPr="00236847" w14:paraId="621144EA" w14:textId="77777777" w:rsidTr="43492E07">
        <w:trPr>
          <w:trHeight w:val="658"/>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01F7F873"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43492E07">
        <w:trPr>
          <w:trHeight w:val="766"/>
        </w:trPr>
        <w:tc>
          <w:tcPr>
            <w:tcW w:w="10800" w:type="dxa"/>
            <w:gridSpan w:val="4"/>
            <w:tcBorders>
              <w:top w:val="single" w:sz="7" w:space="0" w:color="000000" w:themeColor="text1"/>
              <w:bottom w:val="single" w:sz="7" w:space="0" w:color="000000" w:themeColor="text1"/>
            </w:tcBorders>
            <w:shd w:val="clear" w:color="auto" w:fill="BFBFBF" w:themeFill="background1" w:themeFillShade="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43492E07">
        <w:trPr>
          <w:trHeight w:val="460"/>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p w14:paraId="1F2CE251" w14:textId="77777777" w:rsidR="005E1778" w:rsidRPr="00236847" w:rsidRDefault="005E1778"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5E1778"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2F345" w14:textId="77777777" w:rsidR="002174AC" w:rsidRDefault="002174AC" w:rsidP="00BD0D5A">
      <w:r>
        <w:separator/>
      </w:r>
    </w:p>
  </w:endnote>
  <w:endnote w:type="continuationSeparator" w:id="0">
    <w:p w14:paraId="0930070F" w14:textId="77777777" w:rsidR="002174AC" w:rsidRDefault="002174AC"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alibri&quot;,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5197D" w14:textId="77777777" w:rsidR="002174AC" w:rsidRDefault="002174AC" w:rsidP="00BD0D5A">
      <w:r>
        <w:separator/>
      </w:r>
    </w:p>
  </w:footnote>
  <w:footnote w:type="continuationSeparator" w:id="0">
    <w:p w14:paraId="439C3C83" w14:textId="77777777" w:rsidR="002174AC" w:rsidRDefault="002174AC"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6DE6B395"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1"/>
          <w14:checkedState w14:val="2612" w14:font="MS Gothic"/>
          <w14:uncheckedState w14:val="2610" w14:font="MS Gothic"/>
        </w14:checkbox>
      </w:sdtPr>
      <w:sdtEndPr/>
      <w:sdtContent>
        <w:r w:rsidR="00A355D8">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5B2166B2"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A355D8">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029E231F"/>
    <w:multiLevelType w:val="hybridMultilevel"/>
    <w:tmpl w:val="6122D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93D65E6"/>
    <w:multiLevelType w:val="hybridMultilevel"/>
    <w:tmpl w:val="BE1CE1D8"/>
    <w:lvl w:ilvl="0" w:tplc="FAD4486C">
      <w:start w:val="1"/>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1C27E0"/>
    <w:multiLevelType w:val="hybridMultilevel"/>
    <w:tmpl w:val="EE084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C768ECF"/>
    <w:multiLevelType w:val="hybridMultilevel"/>
    <w:tmpl w:val="71BEF7A6"/>
    <w:lvl w:ilvl="0" w:tplc="24B0C744">
      <w:start w:val="1"/>
      <w:numFmt w:val="bullet"/>
      <w:lvlText w:val="-"/>
      <w:lvlJc w:val="left"/>
      <w:pPr>
        <w:ind w:left="720" w:hanging="360"/>
      </w:pPr>
      <w:rPr>
        <w:rFonts w:ascii="&quot;Calibri&quot;,sans-serif" w:hAnsi="&quot;Calibri&quot;,sans-serif" w:hint="default"/>
      </w:rPr>
    </w:lvl>
    <w:lvl w:ilvl="1" w:tplc="22A453B4">
      <w:start w:val="1"/>
      <w:numFmt w:val="bullet"/>
      <w:lvlText w:val="o"/>
      <w:lvlJc w:val="left"/>
      <w:pPr>
        <w:ind w:left="1440" w:hanging="360"/>
      </w:pPr>
      <w:rPr>
        <w:rFonts w:ascii="Courier New" w:hAnsi="Courier New" w:hint="default"/>
      </w:rPr>
    </w:lvl>
    <w:lvl w:ilvl="2" w:tplc="AB6CE4EC">
      <w:start w:val="1"/>
      <w:numFmt w:val="bullet"/>
      <w:lvlText w:val=""/>
      <w:lvlJc w:val="left"/>
      <w:pPr>
        <w:ind w:left="2160" w:hanging="360"/>
      </w:pPr>
      <w:rPr>
        <w:rFonts w:ascii="Wingdings" w:hAnsi="Wingdings" w:hint="default"/>
      </w:rPr>
    </w:lvl>
    <w:lvl w:ilvl="3" w:tplc="B614BCAA">
      <w:start w:val="1"/>
      <w:numFmt w:val="bullet"/>
      <w:lvlText w:val=""/>
      <w:lvlJc w:val="left"/>
      <w:pPr>
        <w:ind w:left="2880" w:hanging="360"/>
      </w:pPr>
      <w:rPr>
        <w:rFonts w:ascii="Symbol" w:hAnsi="Symbol" w:hint="default"/>
      </w:rPr>
    </w:lvl>
    <w:lvl w:ilvl="4" w:tplc="4A9EE25C">
      <w:start w:val="1"/>
      <w:numFmt w:val="bullet"/>
      <w:lvlText w:val="o"/>
      <w:lvlJc w:val="left"/>
      <w:pPr>
        <w:ind w:left="3600" w:hanging="360"/>
      </w:pPr>
      <w:rPr>
        <w:rFonts w:ascii="Courier New" w:hAnsi="Courier New" w:hint="default"/>
      </w:rPr>
    </w:lvl>
    <w:lvl w:ilvl="5" w:tplc="7F8A4018">
      <w:start w:val="1"/>
      <w:numFmt w:val="bullet"/>
      <w:lvlText w:val=""/>
      <w:lvlJc w:val="left"/>
      <w:pPr>
        <w:ind w:left="4320" w:hanging="360"/>
      </w:pPr>
      <w:rPr>
        <w:rFonts w:ascii="Wingdings" w:hAnsi="Wingdings" w:hint="default"/>
      </w:rPr>
    </w:lvl>
    <w:lvl w:ilvl="6" w:tplc="67F4702C">
      <w:start w:val="1"/>
      <w:numFmt w:val="bullet"/>
      <w:lvlText w:val=""/>
      <w:lvlJc w:val="left"/>
      <w:pPr>
        <w:ind w:left="5040" w:hanging="360"/>
      </w:pPr>
      <w:rPr>
        <w:rFonts w:ascii="Symbol" w:hAnsi="Symbol" w:hint="default"/>
      </w:rPr>
    </w:lvl>
    <w:lvl w:ilvl="7" w:tplc="C72EC8C4">
      <w:start w:val="1"/>
      <w:numFmt w:val="bullet"/>
      <w:lvlText w:val="o"/>
      <w:lvlJc w:val="left"/>
      <w:pPr>
        <w:ind w:left="5760" w:hanging="360"/>
      </w:pPr>
      <w:rPr>
        <w:rFonts w:ascii="Courier New" w:hAnsi="Courier New" w:hint="default"/>
      </w:rPr>
    </w:lvl>
    <w:lvl w:ilvl="8" w:tplc="A4D641A8">
      <w:start w:val="1"/>
      <w:numFmt w:val="bullet"/>
      <w:lvlText w:val=""/>
      <w:lvlJc w:val="left"/>
      <w:pPr>
        <w:ind w:left="6480" w:hanging="360"/>
      </w:pPr>
      <w:rPr>
        <w:rFonts w:ascii="Wingdings" w:hAnsi="Wingdings" w:hint="default"/>
      </w:rPr>
    </w:lvl>
  </w:abstractNum>
  <w:abstractNum w:abstractNumId="8" w15:restartNumberingAfterBreak="0">
    <w:nsid w:val="73781EC0"/>
    <w:multiLevelType w:val="hybridMultilevel"/>
    <w:tmpl w:val="B16E3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51304715">
    <w:abstractNumId w:val="7"/>
  </w:num>
  <w:num w:numId="2" w16cid:durableId="1440104526">
    <w:abstractNumId w:val="1"/>
  </w:num>
  <w:num w:numId="3" w16cid:durableId="1627196267">
    <w:abstractNumId w:val="2"/>
  </w:num>
  <w:num w:numId="4" w16cid:durableId="572932655">
    <w:abstractNumId w:val="0"/>
  </w:num>
  <w:num w:numId="5" w16cid:durableId="808935773">
    <w:abstractNumId w:val="4"/>
  </w:num>
  <w:num w:numId="6" w16cid:durableId="364209559">
    <w:abstractNumId w:val="9"/>
  </w:num>
  <w:num w:numId="7" w16cid:durableId="2055306748">
    <w:abstractNumId w:val="3"/>
  </w:num>
  <w:num w:numId="8" w16cid:durableId="2123840598">
    <w:abstractNumId w:val="8"/>
  </w:num>
  <w:num w:numId="9" w16cid:durableId="1120418680">
    <w:abstractNumId w:val="6"/>
  </w:num>
  <w:num w:numId="10" w16cid:durableId="16872471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0036"/>
    <w:rsid w:val="0000083E"/>
    <w:rsid w:val="00000EDE"/>
    <w:rsid w:val="00002532"/>
    <w:rsid w:val="00002BCC"/>
    <w:rsid w:val="000048FC"/>
    <w:rsid w:val="00005E34"/>
    <w:rsid w:val="000105A3"/>
    <w:rsid w:val="0001594A"/>
    <w:rsid w:val="0002017D"/>
    <w:rsid w:val="00020F12"/>
    <w:rsid w:val="000356A1"/>
    <w:rsid w:val="00041737"/>
    <w:rsid w:val="00042844"/>
    <w:rsid w:val="00043AB4"/>
    <w:rsid w:val="0004417C"/>
    <w:rsid w:val="00045184"/>
    <w:rsid w:val="00052240"/>
    <w:rsid w:val="00054D62"/>
    <w:rsid w:val="00056B09"/>
    <w:rsid w:val="00062A50"/>
    <w:rsid w:val="00067E8D"/>
    <w:rsid w:val="000707CF"/>
    <w:rsid w:val="000746F0"/>
    <w:rsid w:val="00074818"/>
    <w:rsid w:val="00075A37"/>
    <w:rsid w:val="000777B1"/>
    <w:rsid w:val="0008033D"/>
    <w:rsid w:val="0008310C"/>
    <w:rsid w:val="000853CB"/>
    <w:rsid w:val="00090983"/>
    <w:rsid w:val="000948D6"/>
    <w:rsid w:val="000A2D84"/>
    <w:rsid w:val="000A35C2"/>
    <w:rsid w:val="000A7DF9"/>
    <w:rsid w:val="000B0DAF"/>
    <w:rsid w:val="000B4C7A"/>
    <w:rsid w:val="000B7592"/>
    <w:rsid w:val="000C19B8"/>
    <w:rsid w:val="000C37C2"/>
    <w:rsid w:val="000C43E5"/>
    <w:rsid w:val="000C490F"/>
    <w:rsid w:val="000D750F"/>
    <w:rsid w:val="000F345B"/>
    <w:rsid w:val="000F5F36"/>
    <w:rsid w:val="00102616"/>
    <w:rsid w:val="001035DB"/>
    <w:rsid w:val="001054AA"/>
    <w:rsid w:val="00112F55"/>
    <w:rsid w:val="00113780"/>
    <w:rsid w:val="0011595E"/>
    <w:rsid w:val="00116D66"/>
    <w:rsid w:val="00135044"/>
    <w:rsid w:val="00135AAF"/>
    <w:rsid w:val="00135F04"/>
    <w:rsid w:val="001374FD"/>
    <w:rsid w:val="00143511"/>
    <w:rsid w:val="001442D3"/>
    <w:rsid w:val="00144E7B"/>
    <w:rsid w:val="00145EC8"/>
    <w:rsid w:val="00150420"/>
    <w:rsid w:val="00150937"/>
    <w:rsid w:val="00155594"/>
    <w:rsid w:val="001556FA"/>
    <w:rsid w:val="001563BD"/>
    <w:rsid w:val="00156530"/>
    <w:rsid w:val="00165BB7"/>
    <w:rsid w:val="001674C8"/>
    <w:rsid w:val="00167FAE"/>
    <w:rsid w:val="00173490"/>
    <w:rsid w:val="00180AA0"/>
    <w:rsid w:val="00181206"/>
    <w:rsid w:val="00190655"/>
    <w:rsid w:val="00190B6B"/>
    <w:rsid w:val="001912AB"/>
    <w:rsid w:val="00195032"/>
    <w:rsid w:val="001A1D7D"/>
    <w:rsid w:val="001A424A"/>
    <w:rsid w:val="001B136A"/>
    <w:rsid w:val="001B2213"/>
    <w:rsid w:val="001B4EB4"/>
    <w:rsid w:val="001B59FE"/>
    <w:rsid w:val="001B76C1"/>
    <w:rsid w:val="001B7E77"/>
    <w:rsid w:val="001C4342"/>
    <w:rsid w:val="001D08AE"/>
    <w:rsid w:val="001D3B5E"/>
    <w:rsid w:val="001D47A5"/>
    <w:rsid w:val="001D742A"/>
    <w:rsid w:val="001E177B"/>
    <w:rsid w:val="001E2B07"/>
    <w:rsid w:val="001E34EB"/>
    <w:rsid w:val="001E4EF2"/>
    <w:rsid w:val="001E55EF"/>
    <w:rsid w:val="001E762E"/>
    <w:rsid w:val="001F00D4"/>
    <w:rsid w:val="001F010E"/>
    <w:rsid w:val="001F1654"/>
    <w:rsid w:val="001F3E84"/>
    <w:rsid w:val="001F60D3"/>
    <w:rsid w:val="001F723B"/>
    <w:rsid w:val="00205D66"/>
    <w:rsid w:val="00205F72"/>
    <w:rsid w:val="00206BF3"/>
    <w:rsid w:val="00207181"/>
    <w:rsid w:val="0021001F"/>
    <w:rsid w:val="002104EB"/>
    <w:rsid w:val="0021219B"/>
    <w:rsid w:val="00212C41"/>
    <w:rsid w:val="00214FB3"/>
    <w:rsid w:val="002174AC"/>
    <w:rsid w:val="0022123E"/>
    <w:rsid w:val="00223F69"/>
    <w:rsid w:val="00231CD8"/>
    <w:rsid w:val="00236847"/>
    <w:rsid w:val="00241F0E"/>
    <w:rsid w:val="002461AA"/>
    <w:rsid w:val="00251E34"/>
    <w:rsid w:val="002525A7"/>
    <w:rsid w:val="002547E9"/>
    <w:rsid w:val="00254CBB"/>
    <w:rsid w:val="00256A58"/>
    <w:rsid w:val="002606C3"/>
    <w:rsid w:val="00263335"/>
    <w:rsid w:val="00264D3A"/>
    <w:rsid w:val="0027042E"/>
    <w:rsid w:val="00272DD3"/>
    <w:rsid w:val="002761D3"/>
    <w:rsid w:val="00280175"/>
    <w:rsid w:val="00282944"/>
    <w:rsid w:val="00285FCF"/>
    <w:rsid w:val="002863B6"/>
    <w:rsid w:val="002905F8"/>
    <w:rsid w:val="002927E9"/>
    <w:rsid w:val="00293CC3"/>
    <w:rsid w:val="00294428"/>
    <w:rsid w:val="0029616B"/>
    <w:rsid w:val="002A03D6"/>
    <w:rsid w:val="002A1C31"/>
    <w:rsid w:val="002A2DE3"/>
    <w:rsid w:val="002A31FB"/>
    <w:rsid w:val="002A4C12"/>
    <w:rsid w:val="002B269F"/>
    <w:rsid w:val="002C2359"/>
    <w:rsid w:val="002C4639"/>
    <w:rsid w:val="002C7A40"/>
    <w:rsid w:val="002D2128"/>
    <w:rsid w:val="002D2CC6"/>
    <w:rsid w:val="002D48EE"/>
    <w:rsid w:val="002D6C69"/>
    <w:rsid w:val="002F0E48"/>
    <w:rsid w:val="002F2E3B"/>
    <w:rsid w:val="002F46E2"/>
    <w:rsid w:val="002F495B"/>
    <w:rsid w:val="002F4975"/>
    <w:rsid w:val="00300C93"/>
    <w:rsid w:val="003022D9"/>
    <w:rsid w:val="003028BB"/>
    <w:rsid w:val="00307BA8"/>
    <w:rsid w:val="00312FEC"/>
    <w:rsid w:val="00314947"/>
    <w:rsid w:val="00315022"/>
    <w:rsid w:val="0031641E"/>
    <w:rsid w:val="00325E35"/>
    <w:rsid w:val="00335AED"/>
    <w:rsid w:val="00336535"/>
    <w:rsid w:val="003365C5"/>
    <w:rsid w:val="003366EB"/>
    <w:rsid w:val="003414BF"/>
    <w:rsid w:val="003428EA"/>
    <w:rsid w:val="00343CCB"/>
    <w:rsid w:val="00347683"/>
    <w:rsid w:val="00354C72"/>
    <w:rsid w:val="003620C4"/>
    <w:rsid w:val="00371CC0"/>
    <w:rsid w:val="003738C0"/>
    <w:rsid w:val="00374611"/>
    <w:rsid w:val="00375ECA"/>
    <w:rsid w:val="00376843"/>
    <w:rsid w:val="00381E8D"/>
    <w:rsid w:val="00393797"/>
    <w:rsid w:val="003A11D8"/>
    <w:rsid w:val="003A3EF8"/>
    <w:rsid w:val="003A5F11"/>
    <w:rsid w:val="003A7563"/>
    <w:rsid w:val="003B0A4C"/>
    <w:rsid w:val="003B2487"/>
    <w:rsid w:val="003B64C8"/>
    <w:rsid w:val="003B7763"/>
    <w:rsid w:val="003C2537"/>
    <w:rsid w:val="003C320E"/>
    <w:rsid w:val="003D0978"/>
    <w:rsid w:val="003D307D"/>
    <w:rsid w:val="003D3954"/>
    <w:rsid w:val="003D546C"/>
    <w:rsid w:val="003E04E4"/>
    <w:rsid w:val="003E2174"/>
    <w:rsid w:val="003E246A"/>
    <w:rsid w:val="003E3A26"/>
    <w:rsid w:val="003E515E"/>
    <w:rsid w:val="003E6062"/>
    <w:rsid w:val="003F1D5D"/>
    <w:rsid w:val="003F5C00"/>
    <w:rsid w:val="00400055"/>
    <w:rsid w:val="00406589"/>
    <w:rsid w:val="00407CC6"/>
    <w:rsid w:val="004127EB"/>
    <w:rsid w:val="00413E98"/>
    <w:rsid w:val="00416481"/>
    <w:rsid w:val="004175DE"/>
    <w:rsid w:val="00421598"/>
    <w:rsid w:val="0042275A"/>
    <w:rsid w:val="00423226"/>
    <w:rsid w:val="0042648A"/>
    <w:rsid w:val="0043007A"/>
    <w:rsid w:val="0043017E"/>
    <w:rsid w:val="00431EDD"/>
    <w:rsid w:val="00432B49"/>
    <w:rsid w:val="004408D4"/>
    <w:rsid w:val="004463F2"/>
    <w:rsid w:val="00446C6A"/>
    <w:rsid w:val="00447F7C"/>
    <w:rsid w:val="0045761A"/>
    <w:rsid w:val="00464908"/>
    <w:rsid w:val="004714BF"/>
    <w:rsid w:val="00471B20"/>
    <w:rsid w:val="00476CB2"/>
    <w:rsid w:val="004776B1"/>
    <w:rsid w:val="00482939"/>
    <w:rsid w:val="00483A26"/>
    <w:rsid w:val="0049084F"/>
    <w:rsid w:val="004941A4"/>
    <w:rsid w:val="00495AED"/>
    <w:rsid w:val="00496151"/>
    <w:rsid w:val="004A7CAF"/>
    <w:rsid w:val="004B0B79"/>
    <w:rsid w:val="004B1967"/>
    <w:rsid w:val="004B3B16"/>
    <w:rsid w:val="004C0F3D"/>
    <w:rsid w:val="004C2EAB"/>
    <w:rsid w:val="004C45B0"/>
    <w:rsid w:val="004C4BF2"/>
    <w:rsid w:val="004C5353"/>
    <w:rsid w:val="004C5A74"/>
    <w:rsid w:val="004C6041"/>
    <w:rsid w:val="004D377B"/>
    <w:rsid w:val="004D47EF"/>
    <w:rsid w:val="004D5959"/>
    <w:rsid w:val="004D700C"/>
    <w:rsid w:val="004E247B"/>
    <w:rsid w:val="004E2A0D"/>
    <w:rsid w:val="004E7DF1"/>
    <w:rsid w:val="004F00DE"/>
    <w:rsid w:val="004F2964"/>
    <w:rsid w:val="004F3D35"/>
    <w:rsid w:val="004F4D9B"/>
    <w:rsid w:val="004F681D"/>
    <w:rsid w:val="0051097A"/>
    <w:rsid w:val="00511354"/>
    <w:rsid w:val="00514685"/>
    <w:rsid w:val="00526071"/>
    <w:rsid w:val="0052774A"/>
    <w:rsid w:val="00530811"/>
    <w:rsid w:val="005345AF"/>
    <w:rsid w:val="00535963"/>
    <w:rsid w:val="00540B37"/>
    <w:rsid w:val="005410A8"/>
    <w:rsid w:val="00541320"/>
    <w:rsid w:val="00542E72"/>
    <w:rsid w:val="005443C3"/>
    <w:rsid w:val="00544AC8"/>
    <w:rsid w:val="00545095"/>
    <w:rsid w:val="005503C2"/>
    <w:rsid w:val="00550916"/>
    <w:rsid w:val="00553C99"/>
    <w:rsid w:val="00554DB1"/>
    <w:rsid w:val="00556B35"/>
    <w:rsid w:val="00566A12"/>
    <w:rsid w:val="005674DB"/>
    <w:rsid w:val="00567D66"/>
    <w:rsid w:val="005709FE"/>
    <w:rsid w:val="0057235A"/>
    <w:rsid w:val="005735DD"/>
    <w:rsid w:val="005751D1"/>
    <w:rsid w:val="00575AC1"/>
    <w:rsid w:val="005763CA"/>
    <w:rsid w:val="00577EFD"/>
    <w:rsid w:val="00581C9A"/>
    <w:rsid w:val="00583E0B"/>
    <w:rsid w:val="0059052F"/>
    <w:rsid w:val="00593793"/>
    <w:rsid w:val="005A1426"/>
    <w:rsid w:val="005A1F50"/>
    <w:rsid w:val="005A4AB3"/>
    <w:rsid w:val="005A4F78"/>
    <w:rsid w:val="005B2B1C"/>
    <w:rsid w:val="005B4BBE"/>
    <w:rsid w:val="005C143D"/>
    <w:rsid w:val="005C1721"/>
    <w:rsid w:val="005C3C42"/>
    <w:rsid w:val="005C604B"/>
    <w:rsid w:val="005C68E8"/>
    <w:rsid w:val="005D1FF0"/>
    <w:rsid w:val="005D54B3"/>
    <w:rsid w:val="005D79FA"/>
    <w:rsid w:val="005E124A"/>
    <w:rsid w:val="005E1270"/>
    <w:rsid w:val="005E1778"/>
    <w:rsid w:val="005E4A0C"/>
    <w:rsid w:val="005E6F5E"/>
    <w:rsid w:val="005F0CAF"/>
    <w:rsid w:val="005F5652"/>
    <w:rsid w:val="00603D47"/>
    <w:rsid w:val="0060596D"/>
    <w:rsid w:val="00605D67"/>
    <w:rsid w:val="00612F18"/>
    <w:rsid w:val="006146D5"/>
    <w:rsid w:val="00614D93"/>
    <w:rsid w:val="006166C9"/>
    <w:rsid w:val="00626AAD"/>
    <w:rsid w:val="006301B4"/>
    <w:rsid w:val="00644059"/>
    <w:rsid w:val="00651271"/>
    <w:rsid w:val="00652492"/>
    <w:rsid w:val="00652ED9"/>
    <w:rsid w:val="00656DD4"/>
    <w:rsid w:val="00662E20"/>
    <w:rsid w:val="00666E03"/>
    <w:rsid w:val="006739EC"/>
    <w:rsid w:val="00682154"/>
    <w:rsid w:val="00682797"/>
    <w:rsid w:val="00682F5C"/>
    <w:rsid w:val="00683DBD"/>
    <w:rsid w:val="006847F6"/>
    <w:rsid w:val="00690FEA"/>
    <w:rsid w:val="0069135F"/>
    <w:rsid w:val="00691377"/>
    <w:rsid w:val="0069441F"/>
    <w:rsid w:val="0069510A"/>
    <w:rsid w:val="006A5912"/>
    <w:rsid w:val="006B0896"/>
    <w:rsid w:val="006B1629"/>
    <w:rsid w:val="006B23B5"/>
    <w:rsid w:val="006B4E47"/>
    <w:rsid w:val="006B5534"/>
    <w:rsid w:val="006B5796"/>
    <w:rsid w:val="006C2164"/>
    <w:rsid w:val="006C30AF"/>
    <w:rsid w:val="006C4866"/>
    <w:rsid w:val="006C49D2"/>
    <w:rsid w:val="006D2510"/>
    <w:rsid w:val="006D54DA"/>
    <w:rsid w:val="006D7E20"/>
    <w:rsid w:val="006D7FEF"/>
    <w:rsid w:val="006E0A54"/>
    <w:rsid w:val="006E1D18"/>
    <w:rsid w:val="006E31E8"/>
    <w:rsid w:val="006E32C6"/>
    <w:rsid w:val="006E61DE"/>
    <w:rsid w:val="006F1A1A"/>
    <w:rsid w:val="006F21C5"/>
    <w:rsid w:val="006F3D60"/>
    <w:rsid w:val="00703C56"/>
    <w:rsid w:val="00710635"/>
    <w:rsid w:val="0071222B"/>
    <w:rsid w:val="007142D7"/>
    <w:rsid w:val="00715708"/>
    <w:rsid w:val="00720FF2"/>
    <w:rsid w:val="00721556"/>
    <w:rsid w:val="00724767"/>
    <w:rsid w:val="00727C55"/>
    <w:rsid w:val="00732928"/>
    <w:rsid w:val="00733DC8"/>
    <w:rsid w:val="00735483"/>
    <w:rsid w:val="0074731F"/>
    <w:rsid w:val="00751E40"/>
    <w:rsid w:val="0075565A"/>
    <w:rsid w:val="007567B0"/>
    <w:rsid w:val="00763799"/>
    <w:rsid w:val="00781BE7"/>
    <w:rsid w:val="0079647D"/>
    <w:rsid w:val="007A18F4"/>
    <w:rsid w:val="007A233B"/>
    <w:rsid w:val="007A3039"/>
    <w:rsid w:val="007A57E3"/>
    <w:rsid w:val="007B7B45"/>
    <w:rsid w:val="007B7DBB"/>
    <w:rsid w:val="007C5C6B"/>
    <w:rsid w:val="007D1DA4"/>
    <w:rsid w:val="007D7DF7"/>
    <w:rsid w:val="007E7AA6"/>
    <w:rsid w:val="007E7F6F"/>
    <w:rsid w:val="007F168E"/>
    <w:rsid w:val="007F2973"/>
    <w:rsid w:val="007F58DD"/>
    <w:rsid w:val="00801D0E"/>
    <w:rsid w:val="00803493"/>
    <w:rsid w:val="008041E8"/>
    <w:rsid w:val="00810281"/>
    <w:rsid w:val="00811222"/>
    <w:rsid w:val="008122F7"/>
    <w:rsid w:val="00816950"/>
    <w:rsid w:val="00816E1F"/>
    <w:rsid w:val="0082018A"/>
    <w:rsid w:val="0082146E"/>
    <w:rsid w:val="008215A4"/>
    <w:rsid w:val="00821F41"/>
    <w:rsid w:val="0082226D"/>
    <w:rsid w:val="00823798"/>
    <w:rsid w:val="00824352"/>
    <w:rsid w:val="0082771B"/>
    <w:rsid w:val="00830A1E"/>
    <w:rsid w:val="00833FD6"/>
    <w:rsid w:val="008359E9"/>
    <w:rsid w:val="00836DF5"/>
    <w:rsid w:val="00841589"/>
    <w:rsid w:val="00841BDE"/>
    <w:rsid w:val="008422CD"/>
    <w:rsid w:val="00842772"/>
    <w:rsid w:val="00844152"/>
    <w:rsid w:val="00851CDF"/>
    <w:rsid w:val="00852944"/>
    <w:rsid w:val="00853B23"/>
    <w:rsid w:val="00855A47"/>
    <w:rsid w:val="00856942"/>
    <w:rsid w:val="00857131"/>
    <w:rsid w:val="00857D10"/>
    <w:rsid w:val="00870815"/>
    <w:rsid w:val="00872F49"/>
    <w:rsid w:val="008747AB"/>
    <w:rsid w:val="00875F43"/>
    <w:rsid w:val="0087742D"/>
    <w:rsid w:val="00877A08"/>
    <w:rsid w:val="0088292E"/>
    <w:rsid w:val="008843AB"/>
    <w:rsid w:val="008864AA"/>
    <w:rsid w:val="00892884"/>
    <w:rsid w:val="008A790A"/>
    <w:rsid w:val="008B17EE"/>
    <w:rsid w:val="008B41A7"/>
    <w:rsid w:val="008B6CD9"/>
    <w:rsid w:val="008C08B0"/>
    <w:rsid w:val="008C2116"/>
    <w:rsid w:val="008C24ED"/>
    <w:rsid w:val="008C28EB"/>
    <w:rsid w:val="008C4AAD"/>
    <w:rsid w:val="008C5608"/>
    <w:rsid w:val="008C72AC"/>
    <w:rsid w:val="008C765A"/>
    <w:rsid w:val="008D00A2"/>
    <w:rsid w:val="008D0C57"/>
    <w:rsid w:val="008E12ED"/>
    <w:rsid w:val="008E2A3D"/>
    <w:rsid w:val="008F1581"/>
    <w:rsid w:val="008F3DD8"/>
    <w:rsid w:val="009029EC"/>
    <w:rsid w:val="00910B27"/>
    <w:rsid w:val="00910CC7"/>
    <w:rsid w:val="00911005"/>
    <w:rsid w:val="00912C9C"/>
    <w:rsid w:val="009139DD"/>
    <w:rsid w:val="00913DAE"/>
    <w:rsid w:val="00915E35"/>
    <w:rsid w:val="009171D4"/>
    <w:rsid w:val="0092068A"/>
    <w:rsid w:val="00922B68"/>
    <w:rsid w:val="00924814"/>
    <w:rsid w:val="00924821"/>
    <w:rsid w:val="00925B85"/>
    <w:rsid w:val="0092773B"/>
    <w:rsid w:val="00927D3B"/>
    <w:rsid w:val="00930558"/>
    <w:rsid w:val="00934450"/>
    <w:rsid w:val="00935943"/>
    <w:rsid w:val="00940520"/>
    <w:rsid w:val="00942271"/>
    <w:rsid w:val="009424EA"/>
    <w:rsid w:val="0094417E"/>
    <w:rsid w:val="0094763A"/>
    <w:rsid w:val="00950134"/>
    <w:rsid w:val="009505B5"/>
    <w:rsid w:val="00952C6D"/>
    <w:rsid w:val="00960DAC"/>
    <w:rsid w:val="009611AD"/>
    <w:rsid w:val="00964289"/>
    <w:rsid w:val="009676A4"/>
    <w:rsid w:val="00967855"/>
    <w:rsid w:val="00970F14"/>
    <w:rsid w:val="00973D41"/>
    <w:rsid w:val="00974086"/>
    <w:rsid w:val="009747A7"/>
    <w:rsid w:val="00976E78"/>
    <w:rsid w:val="00977272"/>
    <w:rsid w:val="00980F24"/>
    <w:rsid w:val="00984F30"/>
    <w:rsid w:val="00985615"/>
    <w:rsid w:val="0098566D"/>
    <w:rsid w:val="00986D09"/>
    <w:rsid w:val="00986D27"/>
    <w:rsid w:val="0099105A"/>
    <w:rsid w:val="0099327F"/>
    <w:rsid w:val="00996829"/>
    <w:rsid w:val="00996FCB"/>
    <w:rsid w:val="009A2854"/>
    <w:rsid w:val="009A5D8F"/>
    <w:rsid w:val="009A6A49"/>
    <w:rsid w:val="009A77C1"/>
    <w:rsid w:val="009A7C7D"/>
    <w:rsid w:val="009C4A6A"/>
    <w:rsid w:val="009C4B55"/>
    <w:rsid w:val="009C4F7F"/>
    <w:rsid w:val="009C63C8"/>
    <w:rsid w:val="009C6D6C"/>
    <w:rsid w:val="009C708C"/>
    <w:rsid w:val="009E32E6"/>
    <w:rsid w:val="009E7400"/>
    <w:rsid w:val="009F150E"/>
    <w:rsid w:val="00A045F4"/>
    <w:rsid w:val="00A04AD7"/>
    <w:rsid w:val="00A13065"/>
    <w:rsid w:val="00A1494B"/>
    <w:rsid w:val="00A1583A"/>
    <w:rsid w:val="00A23754"/>
    <w:rsid w:val="00A24A56"/>
    <w:rsid w:val="00A254B0"/>
    <w:rsid w:val="00A26B86"/>
    <w:rsid w:val="00A316E7"/>
    <w:rsid w:val="00A322B5"/>
    <w:rsid w:val="00A33CFB"/>
    <w:rsid w:val="00A355D8"/>
    <w:rsid w:val="00A36B11"/>
    <w:rsid w:val="00A37B7D"/>
    <w:rsid w:val="00A475C5"/>
    <w:rsid w:val="00A5370B"/>
    <w:rsid w:val="00A53BA7"/>
    <w:rsid w:val="00A56198"/>
    <w:rsid w:val="00A57DA0"/>
    <w:rsid w:val="00A57F5F"/>
    <w:rsid w:val="00A665F7"/>
    <w:rsid w:val="00A674EA"/>
    <w:rsid w:val="00A67B2A"/>
    <w:rsid w:val="00A67C9B"/>
    <w:rsid w:val="00A709D3"/>
    <w:rsid w:val="00A7366E"/>
    <w:rsid w:val="00A76E1B"/>
    <w:rsid w:val="00A774C5"/>
    <w:rsid w:val="00A775D4"/>
    <w:rsid w:val="00A816D7"/>
    <w:rsid w:val="00A90921"/>
    <w:rsid w:val="00A9238F"/>
    <w:rsid w:val="00A94705"/>
    <w:rsid w:val="00AB10C3"/>
    <w:rsid w:val="00AB1578"/>
    <w:rsid w:val="00AC05BE"/>
    <w:rsid w:val="00AC17FE"/>
    <w:rsid w:val="00AC40A7"/>
    <w:rsid w:val="00AD32FA"/>
    <w:rsid w:val="00AD6ADD"/>
    <w:rsid w:val="00AE37A2"/>
    <w:rsid w:val="00AE6F4C"/>
    <w:rsid w:val="00AF1143"/>
    <w:rsid w:val="00AF22EE"/>
    <w:rsid w:val="00AF3600"/>
    <w:rsid w:val="00AF4D18"/>
    <w:rsid w:val="00AF5633"/>
    <w:rsid w:val="00AF5AC9"/>
    <w:rsid w:val="00AF5BA6"/>
    <w:rsid w:val="00AF7AF3"/>
    <w:rsid w:val="00AF7EDE"/>
    <w:rsid w:val="00B0058F"/>
    <w:rsid w:val="00B01EA2"/>
    <w:rsid w:val="00B07BBE"/>
    <w:rsid w:val="00B13D95"/>
    <w:rsid w:val="00B20568"/>
    <w:rsid w:val="00B21FF9"/>
    <w:rsid w:val="00B23A3C"/>
    <w:rsid w:val="00B260E3"/>
    <w:rsid w:val="00B32313"/>
    <w:rsid w:val="00B420F4"/>
    <w:rsid w:val="00B43C78"/>
    <w:rsid w:val="00B450A1"/>
    <w:rsid w:val="00B5018A"/>
    <w:rsid w:val="00B5216E"/>
    <w:rsid w:val="00B55572"/>
    <w:rsid w:val="00B57310"/>
    <w:rsid w:val="00B57A9D"/>
    <w:rsid w:val="00B57EE6"/>
    <w:rsid w:val="00B617C1"/>
    <w:rsid w:val="00B63A75"/>
    <w:rsid w:val="00B64340"/>
    <w:rsid w:val="00B64BF6"/>
    <w:rsid w:val="00B66648"/>
    <w:rsid w:val="00B67FE4"/>
    <w:rsid w:val="00B72DA2"/>
    <w:rsid w:val="00B85EC7"/>
    <w:rsid w:val="00B91881"/>
    <w:rsid w:val="00B91C4C"/>
    <w:rsid w:val="00B93AE5"/>
    <w:rsid w:val="00B94590"/>
    <w:rsid w:val="00BA0D8D"/>
    <w:rsid w:val="00BA11DD"/>
    <w:rsid w:val="00BA539A"/>
    <w:rsid w:val="00BA7878"/>
    <w:rsid w:val="00BB4559"/>
    <w:rsid w:val="00BB4A53"/>
    <w:rsid w:val="00BB52D8"/>
    <w:rsid w:val="00BB6DA4"/>
    <w:rsid w:val="00BC1D76"/>
    <w:rsid w:val="00BC1DE7"/>
    <w:rsid w:val="00BC33E6"/>
    <w:rsid w:val="00BC3C33"/>
    <w:rsid w:val="00BC42F4"/>
    <w:rsid w:val="00BC440A"/>
    <w:rsid w:val="00BC47F7"/>
    <w:rsid w:val="00BC6EB3"/>
    <w:rsid w:val="00BD0D5A"/>
    <w:rsid w:val="00BD5AFB"/>
    <w:rsid w:val="00BD64D5"/>
    <w:rsid w:val="00BD76BB"/>
    <w:rsid w:val="00BD7D2D"/>
    <w:rsid w:val="00BE20E8"/>
    <w:rsid w:val="00BE37CF"/>
    <w:rsid w:val="00BF6C8A"/>
    <w:rsid w:val="00BF78C5"/>
    <w:rsid w:val="00C02B3E"/>
    <w:rsid w:val="00C03C55"/>
    <w:rsid w:val="00C0663D"/>
    <w:rsid w:val="00C06F3A"/>
    <w:rsid w:val="00C07919"/>
    <w:rsid w:val="00C14E82"/>
    <w:rsid w:val="00C16CE0"/>
    <w:rsid w:val="00C22380"/>
    <w:rsid w:val="00C25B20"/>
    <w:rsid w:val="00C27EDE"/>
    <w:rsid w:val="00C30B35"/>
    <w:rsid w:val="00C34101"/>
    <w:rsid w:val="00C37C7A"/>
    <w:rsid w:val="00C45119"/>
    <w:rsid w:val="00C47E28"/>
    <w:rsid w:val="00C50D5F"/>
    <w:rsid w:val="00C51F0B"/>
    <w:rsid w:val="00C54D16"/>
    <w:rsid w:val="00C6077D"/>
    <w:rsid w:val="00C60A34"/>
    <w:rsid w:val="00C613DC"/>
    <w:rsid w:val="00C716FD"/>
    <w:rsid w:val="00C740A7"/>
    <w:rsid w:val="00C80F61"/>
    <w:rsid w:val="00C83017"/>
    <w:rsid w:val="00C84AF7"/>
    <w:rsid w:val="00C84DB6"/>
    <w:rsid w:val="00C91339"/>
    <w:rsid w:val="00C91732"/>
    <w:rsid w:val="00C92F20"/>
    <w:rsid w:val="00C9727E"/>
    <w:rsid w:val="00C97A9D"/>
    <w:rsid w:val="00C97E96"/>
    <w:rsid w:val="00CA357B"/>
    <w:rsid w:val="00CA4208"/>
    <w:rsid w:val="00CA533F"/>
    <w:rsid w:val="00CA7813"/>
    <w:rsid w:val="00CB0808"/>
    <w:rsid w:val="00CB15CE"/>
    <w:rsid w:val="00CB336F"/>
    <w:rsid w:val="00CB3EA1"/>
    <w:rsid w:val="00CB68DF"/>
    <w:rsid w:val="00CB7141"/>
    <w:rsid w:val="00CC1B9A"/>
    <w:rsid w:val="00CC3FF9"/>
    <w:rsid w:val="00CD144B"/>
    <w:rsid w:val="00CD29F4"/>
    <w:rsid w:val="00CD2BDC"/>
    <w:rsid w:val="00CD4095"/>
    <w:rsid w:val="00CD5A54"/>
    <w:rsid w:val="00CD7112"/>
    <w:rsid w:val="00CE4D9E"/>
    <w:rsid w:val="00CE7FF1"/>
    <w:rsid w:val="00CF1577"/>
    <w:rsid w:val="00CF551D"/>
    <w:rsid w:val="00CF7DA5"/>
    <w:rsid w:val="00D000F2"/>
    <w:rsid w:val="00D04788"/>
    <w:rsid w:val="00D07780"/>
    <w:rsid w:val="00D12C08"/>
    <w:rsid w:val="00D1492F"/>
    <w:rsid w:val="00D213FD"/>
    <w:rsid w:val="00D21B7B"/>
    <w:rsid w:val="00D239D9"/>
    <w:rsid w:val="00D24902"/>
    <w:rsid w:val="00D2705D"/>
    <w:rsid w:val="00D3259B"/>
    <w:rsid w:val="00D32F08"/>
    <w:rsid w:val="00D3329A"/>
    <w:rsid w:val="00D461FB"/>
    <w:rsid w:val="00D559CB"/>
    <w:rsid w:val="00D603BF"/>
    <w:rsid w:val="00D618FC"/>
    <w:rsid w:val="00D63AEF"/>
    <w:rsid w:val="00D63F8E"/>
    <w:rsid w:val="00D657FB"/>
    <w:rsid w:val="00D7248C"/>
    <w:rsid w:val="00D739E2"/>
    <w:rsid w:val="00D77202"/>
    <w:rsid w:val="00D80258"/>
    <w:rsid w:val="00D80D3D"/>
    <w:rsid w:val="00D8247F"/>
    <w:rsid w:val="00D83FFB"/>
    <w:rsid w:val="00D85185"/>
    <w:rsid w:val="00D85D2A"/>
    <w:rsid w:val="00D90754"/>
    <w:rsid w:val="00D910F4"/>
    <w:rsid w:val="00D922A2"/>
    <w:rsid w:val="00D93E83"/>
    <w:rsid w:val="00D96462"/>
    <w:rsid w:val="00DA2AB9"/>
    <w:rsid w:val="00DB1CFB"/>
    <w:rsid w:val="00DB3C78"/>
    <w:rsid w:val="00DB46CB"/>
    <w:rsid w:val="00DB46CF"/>
    <w:rsid w:val="00DB519F"/>
    <w:rsid w:val="00DB5307"/>
    <w:rsid w:val="00DB7A78"/>
    <w:rsid w:val="00DC3495"/>
    <w:rsid w:val="00DC4B18"/>
    <w:rsid w:val="00DD2096"/>
    <w:rsid w:val="00DD2623"/>
    <w:rsid w:val="00DD56A4"/>
    <w:rsid w:val="00DE344B"/>
    <w:rsid w:val="00DE6DDC"/>
    <w:rsid w:val="00DE7530"/>
    <w:rsid w:val="00DF13F7"/>
    <w:rsid w:val="00DF2D14"/>
    <w:rsid w:val="00DF54CE"/>
    <w:rsid w:val="00DF60E1"/>
    <w:rsid w:val="00DF612D"/>
    <w:rsid w:val="00E048A7"/>
    <w:rsid w:val="00E04DD8"/>
    <w:rsid w:val="00E056C7"/>
    <w:rsid w:val="00E10AFC"/>
    <w:rsid w:val="00E12A56"/>
    <w:rsid w:val="00E14CC3"/>
    <w:rsid w:val="00E16DB7"/>
    <w:rsid w:val="00E214A1"/>
    <w:rsid w:val="00E23314"/>
    <w:rsid w:val="00E248B9"/>
    <w:rsid w:val="00E3120F"/>
    <w:rsid w:val="00E34744"/>
    <w:rsid w:val="00E37AF2"/>
    <w:rsid w:val="00E46B3E"/>
    <w:rsid w:val="00E527BB"/>
    <w:rsid w:val="00E624F2"/>
    <w:rsid w:val="00E6509C"/>
    <w:rsid w:val="00E6674C"/>
    <w:rsid w:val="00E7057D"/>
    <w:rsid w:val="00E72EA4"/>
    <w:rsid w:val="00E7342C"/>
    <w:rsid w:val="00E81AA3"/>
    <w:rsid w:val="00E909A0"/>
    <w:rsid w:val="00EA28AE"/>
    <w:rsid w:val="00EA490B"/>
    <w:rsid w:val="00EA687D"/>
    <w:rsid w:val="00EB2B2B"/>
    <w:rsid w:val="00EB2F56"/>
    <w:rsid w:val="00EB4FDB"/>
    <w:rsid w:val="00EC089E"/>
    <w:rsid w:val="00EC78AF"/>
    <w:rsid w:val="00ED13CA"/>
    <w:rsid w:val="00ED1646"/>
    <w:rsid w:val="00ED40E7"/>
    <w:rsid w:val="00ED6775"/>
    <w:rsid w:val="00EE0733"/>
    <w:rsid w:val="00EE137B"/>
    <w:rsid w:val="00EF0230"/>
    <w:rsid w:val="00EF1D9E"/>
    <w:rsid w:val="00EF1EFA"/>
    <w:rsid w:val="00EF5858"/>
    <w:rsid w:val="00EF68F6"/>
    <w:rsid w:val="00EF7AD9"/>
    <w:rsid w:val="00F0349D"/>
    <w:rsid w:val="00F154B6"/>
    <w:rsid w:val="00F15E7D"/>
    <w:rsid w:val="00F163B2"/>
    <w:rsid w:val="00F1779E"/>
    <w:rsid w:val="00F17B32"/>
    <w:rsid w:val="00F20C49"/>
    <w:rsid w:val="00F21A3A"/>
    <w:rsid w:val="00F272A8"/>
    <w:rsid w:val="00F274CB"/>
    <w:rsid w:val="00F27D72"/>
    <w:rsid w:val="00F30A22"/>
    <w:rsid w:val="00F3607B"/>
    <w:rsid w:val="00F36CBC"/>
    <w:rsid w:val="00F40047"/>
    <w:rsid w:val="00F4139F"/>
    <w:rsid w:val="00F42C81"/>
    <w:rsid w:val="00F42F49"/>
    <w:rsid w:val="00F50C64"/>
    <w:rsid w:val="00F55A0A"/>
    <w:rsid w:val="00F57789"/>
    <w:rsid w:val="00F6360A"/>
    <w:rsid w:val="00F65E74"/>
    <w:rsid w:val="00F677A5"/>
    <w:rsid w:val="00F81706"/>
    <w:rsid w:val="00F84819"/>
    <w:rsid w:val="00F86A16"/>
    <w:rsid w:val="00F91706"/>
    <w:rsid w:val="00F96F9E"/>
    <w:rsid w:val="00FA489E"/>
    <w:rsid w:val="00FA5B99"/>
    <w:rsid w:val="00FB0290"/>
    <w:rsid w:val="00FB239F"/>
    <w:rsid w:val="00FB2526"/>
    <w:rsid w:val="00FB37FD"/>
    <w:rsid w:val="00FB5375"/>
    <w:rsid w:val="00FC0B7D"/>
    <w:rsid w:val="00FC1F5E"/>
    <w:rsid w:val="00FC31A4"/>
    <w:rsid w:val="00FC4152"/>
    <w:rsid w:val="00FD0E76"/>
    <w:rsid w:val="00FD1CE6"/>
    <w:rsid w:val="00FD406F"/>
    <w:rsid w:val="00FD5C1A"/>
    <w:rsid w:val="00FD5F97"/>
    <w:rsid w:val="00FE0403"/>
    <w:rsid w:val="00FF0BC3"/>
    <w:rsid w:val="00FF2B26"/>
    <w:rsid w:val="00FF43BA"/>
    <w:rsid w:val="01011EC4"/>
    <w:rsid w:val="016014AA"/>
    <w:rsid w:val="017B4A05"/>
    <w:rsid w:val="01D77AA8"/>
    <w:rsid w:val="02BCDB8B"/>
    <w:rsid w:val="02C3A0B8"/>
    <w:rsid w:val="0349666E"/>
    <w:rsid w:val="0383DC13"/>
    <w:rsid w:val="03B993A1"/>
    <w:rsid w:val="04196DD8"/>
    <w:rsid w:val="048B1755"/>
    <w:rsid w:val="048FC8DD"/>
    <w:rsid w:val="059F409B"/>
    <w:rsid w:val="0646D54E"/>
    <w:rsid w:val="06FBDD23"/>
    <w:rsid w:val="073A339C"/>
    <w:rsid w:val="0772108F"/>
    <w:rsid w:val="081A23FB"/>
    <w:rsid w:val="08A023D7"/>
    <w:rsid w:val="08C52F29"/>
    <w:rsid w:val="0905EBD6"/>
    <w:rsid w:val="091B2A10"/>
    <w:rsid w:val="0941405B"/>
    <w:rsid w:val="095B4013"/>
    <w:rsid w:val="0991FB07"/>
    <w:rsid w:val="09932D2C"/>
    <w:rsid w:val="09D5DCED"/>
    <w:rsid w:val="0A29A6B6"/>
    <w:rsid w:val="0A37A97F"/>
    <w:rsid w:val="0B17B175"/>
    <w:rsid w:val="0C0805BD"/>
    <w:rsid w:val="0C11E803"/>
    <w:rsid w:val="0C1B1995"/>
    <w:rsid w:val="0C461CF3"/>
    <w:rsid w:val="0D1D9EA5"/>
    <w:rsid w:val="0EB5B201"/>
    <w:rsid w:val="10B38AE1"/>
    <w:rsid w:val="10F063BF"/>
    <w:rsid w:val="11C5DFF3"/>
    <w:rsid w:val="11FC539D"/>
    <w:rsid w:val="1251C7C1"/>
    <w:rsid w:val="125340D1"/>
    <w:rsid w:val="12564A74"/>
    <w:rsid w:val="12CAD770"/>
    <w:rsid w:val="130E2EA9"/>
    <w:rsid w:val="13E03265"/>
    <w:rsid w:val="13F5231C"/>
    <w:rsid w:val="140A0F15"/>
    <w:rsid w:val="1440C6CC"/>
    <w:rsid w:val="144C6900"/>
    <w:rsid w:val="146FFD10"/>
    <w:rsid w:val="149D1393"/>
    <w:rsid w:val="14DA0124"/>
    <w:rsid w:val="14FE271E"/>
    <w:rsid w:val="1522E52A"/>
    <w:rsid w:val="15596458"/>
    <w:rsid w:val="16020CAE"/>
    <w:rsid w:val="167CC8B4"/>
    <w:rsid w:val="1696BBC2"/>
    <w:rsid w:val="16E7252D"/>
    <w:rsid w:val="16FA7C52"/>
    <w:rsid w:val="17A8F295"/>
    <w:rsid w:val="1818313E"/>
    <w:rsid w:val="18806E62"/>
    <w:rsid w:val="18C7CEC4"/>
    <w:rsid w:val="191721C8"/>
    <w:rsid w:val="19AC4272"/>
    <w:rsid w:val="1B5D5E9E"/>
    <w:rsid w:val="1BB431EC"/>
    <w:rsid w:val="1BC2FE94"/>
    <w:rsid w:val="1BFC1D5F"/>
    <w:rsid w:val="1C1BEF17"/>
    <w:rsid w:val="1C6A6F51"/>
    <w:rsid w:val="1CE11E31"/>
    <w:rsid w:val="1CE48214"/>
    <w:rsid w:val="1CEDD01E"/>
    <w:rsid w:val="1D0037B6"/>
    <w:rsid w:val="1D1E9EF0"/>
    <w:rsid w:val="1D894C1B"/>
    <w:rsid w:val="1DA2A0A7"/>
    <w:rsid w:val="1DAD73F4"/>
    <w:rsid w:val="1DB2B581"/>
    <w:rsid w:val="1E07D54B"/>
    <w:rsid w:val="1E2BE572"/>
    <w:rsid w:val="1E67ABD8"/>
    <w:rsid w:val="1E6838D3"/>
    <w:rsid w:val="1F9C4BCF"/>
    <w:rsid w:val="1FC4BE11"/>
    <w:rsid w:val="201D1C94"/>
    <w:rsid w:val="20EB477B"/>
    <w:rsid w:val="213E6654"/>
    <w:rsid w:val="2145E7BC"/>
    <w:rsid w:val="21662875"/>
    <w:rsid w:val="219450B3"/>
    <w:rsid w:val="22330336"/>
    <w:rsid w:val="226FE710"/>
    <w:rsid w:val="232C3AC5"/>
    <w:rsid w:val="2368D847"/>
    <w:rsid w:val="240BCFAA"/>
    <w:rsid w:val="242A176D"/>
    <w:rsid w:val="24A11E0C"/>
    <w:rsid w:val="25CC4872"/>
    <w:rsid w:val="2602CF33"/>
    <w:rsid w:val="264B2C39"/>
    <w:rsid w:val="26528F43"/>
    <w:rsid w:val="2668039D"/>
    <w:rsid w:val="26F4CB9A"/>
    <w:rsid w:val="26FF26CA"/>
    <w:rsid w:val="2757FC45"/>
    <w:rsid w:val="28F654B9"/>
    <w:rsid w:val="297B07D4"/>
    <w:rsid w:val="29CF8315"/>
    <w:rsid w:val="2A289592"/>
    <w:rsid w:val="2A2A315A"/>
    <w:rsid w:val="2A355AB5"/>
    <w:rsid w:val="2A48E8FE"/>
    <w:rsid w:val="2A97C6F7"/>
    <w:rsid w:val="2B710DFA"/>
    <w:rsid w:val="2B72FA55"/>
    <w:rsid w:val="2BA8B05B"/>
    <w:rsid w:val="2BE58D27"/>
    <w:rsid w:val="2D877B78"/>
    <w:rsid w:val="2E793840"/>
    <w:rsid w:val="2ED858B6"/>
    <w:rsid w:val="2EFE5EC3"/>
    <w:rsid w:val="2F001F06"/>
    <w:rsid w:val="2F09E59A"/>
    <w:rsid w:val="2FA8F5A4"/>
    <w:rsid w:val="2FD1DB54"/>
    <w:rsid w:val="301AB42E"/>
    <w:rsid w:val="3026EEF4"/>
    <w:rsid w:val="304986C3"/>
    <w:rsid w:val="31416A9E"/>
    <w:rsid w:val="31AAEAA6"/>
    <w:rsid w:val="31CC89F6"/>
    <w:rsid w:val="31FF77B0"/>
    <w:rsid w:val="32124B23"/>
    <w:rsid w:val="325D7EFA"/>
    <w:rsid w:val="328518D0"/>
    <w:rsid w:val="32C2C3AF"/>
    <w:rsid w:val="33796AFE"/>
    <w:rsid w:val="347018CC"/>
    <w:rsid w:val="34BEAF88"/>
    <w:rsid w:val="353E72C9"/>
    <w:rsid w:val="3627E51B"/>
    <w:rsid w:val="36289E38"/>
    <w:rsid w:val="3642AEAE"/>
    <w:rsid w:val="3699DE70"/>
    <w:rsid w:val="3699F0D4"/>
    <w:rsid w:val="36D7134B"/>
    <w:rsid w:val="36DE2DC1"/>
    <w:rsid w:val="377C3E6A"/>
    <w:rsid w:val="38417B9E"/>
    <w:rsid w:val="385629C5"/>
    <w:rsid w:val="38850EE5"/>
    <w:rsid w:val="38A3DC4E"/>
    <w:rsid w:val="391FC411"/>
    <w:rsid w:val="3ADA4D25"/>
    <w:rsid w:val="3B56ECEA"/>
    <w:rsid w:val="3B9447B4"/>
    <w:rsid w:val="3BC83555"/>
    <w:rsid w:val="3BD016CA"/>
    <w:rsid w:val="3BFDED06"/>
    <w:rsid w:val="3C4F511A"/>
    <w:rsid w:val="3CB4E813"/>
    <w:rsid w:val="3CB51DDD"/>
    <w:rsid w:val="3CD1DD24"/>
    <w:rsid w:val="3CE78056"/>
    <w:rsid w:val="3CF4E4F8"/>
    <w:rsid w:val="3D5217CA"/>
    <w:rsid w:val="3D5669BE"/>
    <w:rsid w:val="3D69765B"/>
    <w:rsid w:val="3DE33233"/>
    <w:rsid w:val="3DE8A599"/>
    <w:rsid w:val="3E82E280"/>
    <w:rsid w:val="3E9971E4"/>
    <w:rsid w:val="3EBFB249"/>
    <w:rsid w:val="3ECDCBBD"/>
    <w:rsid w:val="3F220C87"/>
    <w:rsid w:val="3F349D3A"/>
    <w:rsid w:val="3F5C7EB2"/>
    <w:rsid w:val="402A85C2"/>
    <w:rsid w:val="41A4BBB9"/>
    <w:rsid w:val="41E151C7"/>
    <w:rsid w:val="4211131E"/>
    <w:rsid w:val="42C52892"/>
    <w:rsid w:val="42E4C88B"/>
    <w:rsid w:val="43492E07"/>
    <w:rsid w:val="45660667"/>
    <w:rsid w:val="4603A550"/>
    <w:rsid w:val="464FC638"/>
    <w:rsid w:val="4683A1EC"/>
    <w:rsid w:val="46870B06"/>
    <w:rsid w:val="46F5C5EB"/>
    <w:rsid w:val="47C705E5"/>
    <w:rsid w:val="47E02786"/>
    <w:rsid w:val="47EF0E6B"/>
    <w:rsid w:val="483BEA87"/>
    <w:rsid w:val="4854CACE"/>
    <w:rsid w:val="4968A8DF"/>
    <w:rsid w:val="498D2A3D"/>
    <w:rsid w:val="4A203655"/>
    <w:rsid w:val="4A7A7D49"/>
    <w:rsid w:val="4AAC1843"/>
    <w:rsid w:val="4B2905BE"/>
    <w:rsid w:val="4B774E32"/>
    <w:rsid w:val="4B8BA32D"/>
    <w:rsid w:val="4C558FCA"/>
    <w:rsid w:val="4D424983"/>
    <w:rsid w:val="4DC62A11"/>
    <w:rsid w:val="4E489A4A"/>
    <w:rsid w:val="4F1FBE43"/>
    <w:rsid w:val="4F47021E"/>
    <w:rsid w:val="4FBC33F8"/>
    <w:rsid w:val="50818C48"/>
    <w:rsid w:val="509C46E3"/>
    <w:rsid w:val="50B46C04"/>
    <w:rsid w:val="52162EDC"/>
    <w:rsid w:val="522007B8"/>
    <w:rsid w:val="52CCFD9C"/>
    <w:rsid w:val="52E0D2B7"/>
    <w:rsid w:val="53542327"/>
    <w:rsid w:val="535B7804"/>
    <w:rsid w:val="53CAAAA5"/>
    <w:rsid w:val="54AB8D65"/>
    <w:rsid w:val="553C97B0"/>
    <w:rsid w:val="55DD54CF"/>
    <w:rsid w:val="56F6F1F7"/>
    <w:rsid w:val="57961A5B"/>
    <w:rsid w:val="5810197B"/>
    <w:rsid w:val="58179B15"/>
    <w:rsid w:val="59426FE6"/>
    <w:rsid w:val="595343FD"/>
    <w:rsid w:val="596248DA"/>
    <w:rsid w:val="59B5EB61"/>
    <w:rsid w:val="59FCC354"/>
    <w:rsid w:val="5AA48CB1"/>
    <w:rsid w:val="5ACCC995"/>
    <w:rsid w:val="5B4C928A"/>
    <w:rsid w:val="5BD08538"/>
    <w:rsid w:val="5BFA357F"/>
    <w:rsid w:val="5C4F23C0"/>
    <w:rsid w:val="5C58F411"/>
    <w:rsid w:val="5C6383EF"/>
    <w:rsid w:val="5C74F66E"/>
    <w:rsid w:val="5CBD27A1"/>
    <w:rsid w:val="5CC5D3BF"/>
    <w:rsid w:val="5D3D006E"/>
    <w:rsid w:val="5D4767F0"/>
    <w:rsid w:val="5D8DC7AC"/>
    <w:rsid w:val="5DCD95C7"/>
    <w:rsid w:val="5E9652AD"/>
    <w:rsid w:val="5ED027EA"/>
    <w:rsid w:val="5F0E00BD"/>
    <w:rsid w:val="5F2C6C67"/>
    <w:rsid w:val="5F3353FA"/>
    <w:rsid w:val="5F3E949F"/>
    <w:rsid w:val="5F46840F"/>
    <w:rsid w:val="5FACCF04"/>
    <w:rsid w:val="5FD8F68F"/>
    <w:rsid w:val="600968C4"/>
    <w:rsid w:val="612341D0"/>
    <w:rsid w:val="6194DBC6"/>
    <w:rsid w:val="6266FBF3"/>
    <w:rsid w:val="626C01CF"/>
    <w:rsid w:val="62EEA051"/>
    <w:rsid w:val="634A95BD"/>
    <w:rsid w:val="636F6DC9"/>
    <w:rsid w:val="641933B8"/>
    <w:rsid w:val="64544596"/>
    <w:rsid w:val="64E1FF81"/>
    <w:rsid w:val="64E8C020"/>
    <w:rsid w:val="65AA2AE9"/>
    <w:rsid w:val="66196978"/>
    <w:rsid w:val="66318B22"/>
    <w:rsid w:val="66968D33"/>
    <w:rsid w:val="66E79052"/>
    <w:rsid w:val="6728C63E"/>
    <w:rsid w:val="67BA402B"/>
    <w:rsid w:val="67BE9C70"/>
    <w:rsid w:val="67E0CFB8"/>
    <w:rsid w:val="67F72733"/>
    <w:rsid w:val="68641BA4"/>
    <w:rsid w:val="686F4E2C"/>
    <w:rsid w:val="6894F719"/>
    <w:rsid w:val="68AF2167"/>
    <w:rsid w:val="68CAA3BA"/>
    <w:rsid w:val="69222F72"/>
    <w:rsid w:val="69A3A928"/>
    <w:rsid w:val="6A3FD6E8"/>
    <w:rsid w:val="6A56198C"/>
    <w:rsid w:val="6A562674"/>
    <w:rsid w:val="6A63D755"/>
    <w:rsid w:val="6A93A26A"/>
    <w:rsid w:val="6AB9CDF2"/>
    <w:rsid w:val="6AE5EF36"/>
    <w:rsid w:val="6AE94256"/>
    <w:rsid w:val="6AEBA061"/>
    <w:rsid w:val="6B2A2185"/>
    <w:rsid w:val="6B2DFC45"/>
    <w:rsid w:val="6B76E34B"/>
    <w:rsid w:val="6BAE2FAA"/>
    <w:rsid w:val="6CBDD096"/>
    <w:rsid w:val="6CD20727"/>
    <w:rsid w:val="6D305C2A"/>
    <w:rsid w:val="6D5488E9"/>
    <w:rsid w:val="6DDE4E49"/>
    <w:rsid w:val="6E00C1AA"/>
    <w:rsid w:val="6E05C469"/>
    <w:rsid w:val="6E4944E9"/>
    <w:rsid w:val="6E6E5EDC"/>
    <w:rsid w:val="6E8B9508"/>
    <w:rsid w:val="6EAAFC5D"/>
    <w:rsid w:val="6F59D514"/>
    <w:rsid w:val="6FC98E29"/>
    <w:rsid w:val="6FD1ECC9"/>
    <w:rsid w:val="7023DD36"/>
    <w:rsid w:val="7038823D"/>
    <w:rsid w:val="706524F4"/>
    <w:rsid w:val="707687BC"/>
    <w:rsid w:val="70802EEB"/>
    <w:rsid w:val="70B28D3F"/>
    <w:rsid w:val="710CC5DE"/>
    <w:rsid w:val="715CC063"/>
    <w:rsid w:val="7194DA3C"/>
    <w:rsid w:val="72DF9275"/>
    <w:rsid w:val="730486F8"/>
    <w:rsid w:val="73398FA1"/>
    <w:rsid w:val="734AD155"/>
    <w:rsid w:val="73791D8B"/>
    <w:rsid w:val="73C61455"/>
    <w:rsid w:val="73F5DFD1"/>
    <w:rsid w:val="741054B0"/>
    <w:rsid w:val="74212DD0"/>
    <w:rsid w:val="74F2AEE9"/>
    <w:rsid w:val="758D0704"/>
    <w:rsid w:val="7594079C"/>
    <w:rsid w:val="75C13C49"/>
    <w:rsid w:val="76390781"/>
    <w:rsid w:val="7686F90E"/>
    <w:rsid w:val="76871DFC"/>
    <w:rsid w:val="76B75992"/>
    <w:rsid w:val="77123E10"/>
    <w:rsid w:val="780D85DF"/>
    <w:rsid w:val="7890BE45"/>
    <w:rsid w:val="78A9B154"/>
    <w:rsid w:val="78BEAE48"/>
    <w:rsid w:val="79216501"/>
    <w:rsid w:val="7A18DABE"/>
    <w:rsid w:val="7B03292F"/>
    <w:rsid w:val="7B9167C4"/>
    <w:rsid w:val="7BBA338B"/>
    <w:rsid w:val="7C567427"/>
    <w:rsid w:val="7C6A1D2F"/>
    <w:rsid w:val="7CB7F938"/>
    <w:rsid w:val="7D0F86B1"/>
    <w:rsid w:val="7D6B49BA"/>
    <w:rsid w:val="7DA6DC14"/>
    <w:rsid w:val="7E0C51CA"/>
    <w:rsid w:val="7E187873"/>
    <w:rsid w:val="7EBD7E1D"/>
    <w:rsid w:val="7F738868"/>
    <w:rsid w:val="7F850B4A"/>
    <w:rsid w:val="7F9C7B88"/>
    <w:rsid w:val="7FAF59BE"/>
    <w:rsid w:val="7FB3A7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2FDC1FAD-E992-4005-8915-099224172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61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fontstyle21">
    <w:name w:val="fontstyle21"/>
    <w:basedOn w:val="DefaultParagraphFont"/>
    <w:rsid w:val="00DC4B18"/>
    <w:rPr>
      <w:rFonts w:ascii="ArialMT" w:hAnsi="ArialMT" w:hint="default"/>
      <w:b w:val="0"/>
      <w:bCs w:val="0"/>
      <w:i w:val="0"/>
      <w:iCs w:val="0"/>
      <w:color w:val="000000"/>
      <w:sz w:val="20"/>
      <w:szCs w:val="20"/>
    </w:rPr>
  </w:style>
  <w:style w:type="paragraph" w:styleId="Revision">
    <w:name w:val="Revision"/>
    <w:hidden/>
    <w:uiPriority w:val="99"/>
    <w:semiHidden/>
    <w:rsid w:val="00C83017"/>
    <w:rPr>
      <w:sz w:val="24"/>
    </w:rPr>
  </w:style>
  <w:style w:type="paragraph" w:styleId="ListParagraph">
    <w:name w:val="List Paragraph"/>
    <w:basedOn w:val="Normal"/>
    <w:uiPriority w:val="34"/>
    <w:qFormat/>
    <w:rsid w:val="003E515E"/>
    <w:pPr>
      <w:ind w:left="720"/>
      <w:contextualSpacing/>
    </w:pPr>
  </w:style>
  <w:style w:type="paragraph" w:customStyle="1" w:styleId="TableParagraph">
    <w:name w:val="Table Paragraph"/>
    <w:basedOn w:val="Normal"/>
    <w:uiPriority w:val="1"/>
    <w:qFormat/>
    <w:rsid w:val="00280175"/>
    <w:pPr>
      <w:widowControl w:val="0"/>
      <w:autoSpaceDE w:val="0"/>
      <w:autoSpaceDN w:val="0"/>
    </w:pPr>
    <w:rPr>
      <w:rFonts w:ascii="Arial" w:eastAsia="Arial" w:hAnsi="Arial" w:cs="Arial"/>
      <w:sz w:val="22"/>
      <w:szCs w:val="22"/>
    </w:rPr>
  </w:style>
  <w:style w:type="character" w:styleId="Hyperlink">
    <w:name w:val="Hyperlink"/>
    <w:basedOn w:val="DefaultParagraphFont"/>
    <w:uiPriority w:val="99"/>
    <w:unhideWhenUsed/>
    <w:rsid w:val="00C27EDE"/>
    <w:rPr>
      <w:color w:val="0000FF" w:themeColor="hyperlink"/>
      <w:u w:val="single"/>
    </w:rPr>
  </w:style>
  <w:style w:type="character" w:styleId="UnresolvedMention">
    <w:name w:val="Unresolved Mention"/>
    <w:basedOn w:val="DefaultParagraphFont"/>
    <w:uiPriority w:val="99"/>
    <w:semiHidden/>
    <w:unhideWhenUsed/>
    <w:rsid w:val="00C27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9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1667</Words>
  <Characters>9502</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lhiebert</dc:creator>
  <cp:keywords/>
  <cp:lastModifiedBy>Coyne, Corianna@Wildlife</cp:lastModifiedBy>
  <cp:revision>2</cp:revision>
  <cp:lastPrinted>2014-06-05T16:22:00Z</cp:lastPrinted>
  <dcterms:created xsi:type="dcterms:W3CDTF">2026-10-09T17:37:00Z</dcterms:created>
  <dcterms:modified xsi:type="dcterms:W3CDTF">2026-10-09T17:37:00Z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2026-07-14T21:11:29Z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a9950929-08b0-4cd5-8ae8-e545a0feecb6</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