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13" w:type="dxa"/>
        <w:jc w:val="center"/>
        <w:tblLook w:val="04A0" w:firstRow="1" w:lastRow="0" w:firstColumn="1" w:lastColumn="0" w:noHBand="0" w:noVBand="1"/>
      </w:tblPr>
      <w:tblGrid>
        <w:gridCol w:w="1439"/>
        <w:gridCol w:w="3061"/>
        <w:gridCol w:w="908"/>
        <w:gridCol w:w="1886"/>
        <w:gridCol w:w="1491"/>
        <w:gridCol w:w="341"/>
        <w:gridCol w:w="338"/>
        <w:gridCol w:w="271"/>
        <w:gridCol w:w="1078"/>
      </w:tblGrid>
      <w:tr w:rsidR="002E1CA3" w:rsidRPr="00D25244" w14:paraId="2CED1C0D" w14:textId="77777777" w:rsidTr="00E731FC">
        <w:trPr>
          <w:jc w:val="center"/>
        </w:trPr>
        <w:tc>
          <w:tcPr>
            <w:tcW w:w="8785" w:type="dxa"/>
            <w:gridSpan w:val="5"/>
            <w:tcBorders>
              <w:top w:val="nil"/>
              <w:left w:val="nil"/>
              <w:bottom w:val="nil"/>
            </w:tcBorders>
          </w:tcPr>
          <w:p w14:paraId="4E6DB626" w14:textId="77777777" w:rsidR="005943C7" w:rsidRPr="00D25244" w:rsidRDefault="005943C7" w:rsidP="00120ECE">
            <w:pPr>
              <w:ind w:left="-105"/>
              <w:rPr>
                <w:b/>
                <w:sz w:val="24"/>
                <w:szCs w:val="24"/>
              </w:rPr>
            </w:pPr>
            <w:r w:rsidRPr="00D25244">
              <w:rPr>
                <w:b/>
                <w:sz w:val="24"/>
                <w:szCs w:val="24"/>
              </w:rPr>
              <w:t>CALIFORNIA DEPARTMENT OF CORRECTIONS AND REHABILITATION</w:t>
            </w:r>
          </w:p>
        </w:tc>
        <w:tc>
          <w:tcPr>
            <w:tcW w:w="341" w:type="dxa"/>
            <w:tcBorders>
              <w:top w:val="single" w:sz="4" w:space="0" w:color="auto"/>
              <w:bottom w:val="single" w:sz="4" w:space="0" w:color="auto"/>
            </w:tcBorders>
          </w:tcPr>
          <w:p w14:paraId="61F1ACA4" w14:textId="290FA8E1" w:rsidR="005943C7" w:rsidRPr="00D25244" w:rsidRDefault="005943C7" w:rsidP="009C58AD">
            <w:pPr>
              <w:jc w:val="center"/>
              <w:rPr>
                <w:sz w:val="24"/>
                <w:szCs w:val="24"/>
              </w:rPr>
            </w:pPr>
          </w:p>
        </w:tc>
        <w:tc>
          <w:tcPr>
            <w:tcW w:w="1687" w:type="dxa"/>
            <w:gridSpan w:val="3"/>
            <w:tcBorders>
              <w:top w:val="nil"/>
              <w:bottom w:val="nil"/>
              <w:right w:val="nil"/>
            </w:tcBorders>
          </w:tcPr>
          <w:p w14:paraId="0F78EB72" w14:textId="77777777" w:rsidR="005943C7" w:rsidRPr="00D25244" w:rsidRDefault="005943C7">
            <w:pPr>
              <w:rPr>
                <w:sz w:val="24"/>
                <w:szCs w:val="24"/>
              </w:rPr>
            </w:pPr>
            <w:r w:rsidRPr="00D25244">
              <w:rPr>
                <w:sz w:val="24"/>
                <w:szCs w:val="24"/>
              </w:rPr>
              <w:t>PROPOSED</w:t>
            </w:r>
          </w:p>
        </w:tc>
      </w:tr>
      <w:tr w:rsidR="002E1CA3" w:rsidRPr="00D25244" w14:paraId="05CBA305" w14:textId="77777777" w:rsidTr="00E731FC">
        <w:trPr>
          <w:jc w:val="center"/>
        </w:trPr>
        <w:tc>
          <w:tcPr>
            <w:tcW w:w="5408" w:type="dxa"/>
            <w:gridSpan w:val="3"/>
            <w:tcBorders>
              <w:top w:val="nil"/>
              <w:left w:val="nil"/>
              <w:bottom w:val="nil"/>
              <w:right w:val="nil"/>
            </w:tcBorders>
          </w:tcPr>
          <w:p w14:paraId="502CC11B" w14:textId="77777777" w:rsidR="00CD0D6A" w:rsidRPr="00D25244" w:rsidRDefault="005943C7" w:rsidP="00120ECE">
            <w:pPr>
              <w:ind w:left="-105"/>
              <w:rPr>
                <w:sz w:val="20"/>
                <w:szCs w:val="20"/>
              </w:rPr>
            </w:pPr>
            <w:r w:rsidRPr="00D25244">
              <w:rPr>
                <w:sz w:val="20"/>
                <w:szCs w:val="20"/>
              </w:rPr>
              <w:t>POSITION DUTY STATEMENT</w:t>
            </w:r>
          </w:p>
          <w:p w14:paraId="1F59FBF0" w14:textId="34A3F84F" w:rsidR="00635BBE" w:rsidRPr="00D25244" w:rsidRDefault="00635BBE" w:rsidP="00120ECE">
            <w:pPr>
              <w:ind w:left="-105"/>
              <w:rPr>
                <w:sz w:val="20"/>
                <w:szCs w:val="20"/>
              </w:rPr>
            </w:pPr>
            <w:r w:rsidRPr="00D25244">
              <w:rPr>
                <w:sz w:val="20"/>
                <w:szCs w:val="20"/>
              </w:rPr>
              <w:t xml:space="preserve">REV </w:t>
            </w:r>
            <w:r w:rsidR="00E731FC">
              <w:rPr>
                <w:sz w:val="20"/>
                <w:szCs w:val="20"/>
              </w:rPr>
              <w:t>2</w:t>
            </w:r>
            <w:r w:rsidRPr="00D25244">
              <w:rPr>
                <w:sz w:val="20"/>
                <w:szCs w:val="20"/>
              </w:rPr>
              <w:t>/202</w:t>
            </w:r>
            <w:r w:rsidR="003502AA">
              <w:rPr>
                <w:sz w:val="20"/>
                <w:szCs w:val="20"/>
              </w:rPr>
              <w:t>6</w:t>
            </w:r>
          </w:p>
        </w:tc>
        <w:tc>
          <w:tcPr>
            <w:tcW w:w="5405" w:type="dxa"/>
            <w:gridSpan w:val="6"/>
            <w:tcBorders>
              <w:top w:val="nil"/>
              <w:left w:val="nil"/>
              <w:bottom w:val="nil"/>
              <w:right w:val="nil"/>
            </w:tcBorders>
          </w:tcPr>
          <w:p w14:paraId="5A22D82A" w14:textId="77777777" w:rsidR="00CD0D6A" w:rsidRPr="00D25244" w:rsidRDefault="00CD0D6A" w:rsidP="00120ECE">
            <w:pPr>
              <w:ind w:left="-105"/>
              <w:rPr>
                <w:sz w:val="24"/>
                <w:szCs w:val="24"/>
              </w:rPr>
            </w:pPr>
          </w:p>
        </w:tc>
      </w:tr>
      <w:tr w:rsidR="002E1CA3" w:rsidRPr="00D25244" w14:paraId="39CA46A1" w14:textId="77777777" w:rsidTr="00E731FC">
        <w:trPr>
          <w:jc w:val="center"/>
        </w:trPr>
        <w:tc>
          <w:tcPr>
            <w:tcW w:w="5408" w:type="dxa"/>
            <w:gridSpan w:val="3"/>
            <w:tcBorders>
              <w:top w:val="nil"/>
              <w:left w:val="nil"/>
              <w:bottom w:val="nil"/>
              <w:right w:val="nil"/>
            </w:tcBorders>
          </w:tcPr>
          <w:p w14:paraId="7039AF89" w14:textId="77777777" w:rsidR="00CD0D6A" w:rsidRPr="00D25244" w:rsidRDefault="00CD0D6A">
            <w:pPr>
              <w:rPr>
                <w:sz w:val="24"/>
                <w:szCs w:val="24"/>
              </w:rPr>
            </w:pPr>
          </w:p>
        </w:tc>
        <w:tc>
          <w:tcPr>
            <w:tcW w:w="3377" w:type="dxa"/>
            <w:gridSpan w:val="2"/>
            <w:tcBorders>
              <w:top w:val="nil"/>
              <w:left w:val="nil"/>
              <w:bottom w:val="nil"/>
            </w:tcBorders>
          </w:tcPr>
          <w:p w14:paraId="701007DD" w14:textId="77777777" w:rsidR="00CD0D6A" w:rsidRPr="00D25244" w:rsidRDefault="00CD0D6A">
            <w:pPr>
              <w:rPr>
                <w:sz w:val="24"/>
                <w:szCs w:val="24"/>
              </w:rPr>
            </w:pPr>
          </w:p>
        </w:tc>
        <w:tc>
          <w:tcPr>
            <w:tcW w:w="341" w:type="dxa"/>
            <w:tcBorders>
              <w:top w:val="single" w:sz="4" w:space="0" w:color="auto"/>
              <w:bottom w:val="single" w:sz="4" w:space="0" w:color="auto"/>
            </w:tcBorders>
          </w:tcPr>
          <w:p w14:paraId="320A951C" w14:textId="58CE8A4A" w:rsidR="00CD0D6A" w:rsidRPr="00D25244" w:rsidRDefault="006F16D5" w:rsidP="009C58AD">
            <w:pPr>
              <w:jc w:val="center"/>
              <w:rPr>
                <w:sz w:val="24"/>
                <w:szCs w:val="24"/>
              </w:rPr>
            </w:pPr>
            <w:r w:rsidRPr="00D25244">
              <w:rPr>
                <w:sz w:val="24"/>
                <w:szCs w:val="24"/>
              </w:rPr>
              <w:t>X</w:t>
            </w:r>
          </w:p>
        </w:tc>
        <w:tc>
          <w:tcPr>
            <w:tcW w:w="1687" w:type="dxa"/>
            <w:gridSpan w:val="3"/>
            <w:tcBorders>
              <w:top w:val="nil"/>
              <w:bottom w:val="nil"/>
              <w:right w:val="nil"/>
            </w:tcBorders>
          </w:tcPr>
          <w:p w14:paraId="5B071555" w14:textId="77777777" w:rsidR="00CD0D6A" w:rsidRPr="00D25244" w:rsidRDefault="00CD0D6A">
            <w:pPr>
              <w:rPr>
                <w:sz w:val="24"/>
                <w:szCs w:val="24"/>
              </w:rPr>
            </w:pPr>
            <w:r w:rsidRPr="00D25244">
              <w:rPr>
                <w:sz w:val="24"/>
                <w:szCs w:val="24"/>
              </w:rPr>
              <w:t>CURRENT</w:t>
            </w:r>
          </w:p>
        </w:tc>
      </w:tr>
      <w:tr w:rsidR="002E1CA3" w:rsidRPr="00D25244" w14:paraId="0FA26A8C" w14:textId="77777777" w:rsidTr="00E731FC">
        <w:trPr>
          <w:jc w:val="center"/>
        </w:trPr>
        <w:tc>
          <w:tcPr>
            <w:tcW w:w="5408" w:type="dxa"/>
            <w:gridSpan w:val="3"/>
            <w:tcBorders>
              <w:top w:val="nil"/>
              <w:left w:val="nil"/>
              <w:bottom w:val="single" w:sz="4" w:space="0" w:color="auto"/>
              <w:right w:val="nil"/>
            </w:tcBorders>
          </w:tcPr>
          <w:p w14:paraId="200465C8" w14:textId="77777777" w:rsidR="00CD0D6A" w:rsidRPr="00D25244" w:rsidRDefault="00CD0D6A">
            <w:pPr>
              <w:rPr>
                <w:sz w:val="12"/>
                <w:szCs w:val="12"/>
              </w:rPr>
            </w:pPr>
          </w:p>
        </w:tc>
        <w:tc>
          <w:tcPr>
            <w:tcW w:w="5405" w:type="dxa"/>
            <w:gridSpan w:val="6"/>
            <w:tcBorders>
              <w:top w:val="nil"/>
              <w:left w:val="nil"/>
              <w:bottom w:val="single" w:sz="4" w:space="0" w:color="auto"/>
              <w:right w:val="nil"/>
            </w:tcBorders>
          </w:tcPr>
          <w:p w14:paraId="63C17495" w14:textId="77777777" w:rsidR="00CD0D6A" w:rsidRPr="00D25244" w:rsidRDefault="00CD0D6A">
            <w:pPr>
              <w:rPr>
                <w:sz w:val="12"/>
                <w:szCs w:val="12"/>
              </w:rPr>
            </w:pPr>
          </w:p>
        </w:tc>
      </w:tr>
      <w:tr w:rsidR="00A06728" w:rsidRPr="00D25244" w14:paraId="2BE7F333" w14:textId="77777777" w:rsidTr="00E731FC">
        <w:trPr>
          <w:jc w:val="center"/>
        </w:trPr>
        <w:tc>
          <w:tcPr>
            <w:tcW w:w="5408" w:type="dxa"/>
            <w:gridSpan w:val="3"/>
            <w:tcBorders>
              <w:top w:val="single" w:sz="4" w:space="0" w:color="auto"/>
              <w:left w:val="single" w:sz="4" w:space="0" w:color="auto"/>
              <w:bottom w:val="nil"/>
            </w:tcBorders>
          </w:tcPr>
          <w:p w14:paraId="64DE3E58" w14:textId="77777777" w:rsidR="00A06728" w:rsidRPr="00D25244" w:rsidRDefault="00A06728" w:rsidP="00120ECE">
            <w:pPr>
              <w:spacing w:before="120"/>
              <w:jc w:val="both"/>
              <w:rPr>
                <w:b/>
                <w:sz w:val="16"/>
                <w:szCs w:val="16"/>
              </w:rPr>
            </w:pPr>
            <w:r w:rsidRPr="00D25244">
              <w:rPr>
                <w:b/>
                <w:color w:val="7F7F7F" w:themeColor="text1" w:themeTint="80"/>
                <w:sz w:val="16"/>
                <w:szCs w:val="16"/>
              </w:rPr>
              <w:t>CDCR INSTITUTION OR HEADQUARTERS PROGRAM</w:t>
            </w:r>
          </w:p>
        </w:tc>
        <w:tc>
          <w:tcPr>
            <w:tcW w:w="4327" w:type="dxa"/>
            <w:gridSpan w:val="5"/>
            <w:tcBorders>
              <w:top w:val="single" w:sz="4" w:space="0" w:color="auto"/>
              <w:bottom w:val="nil"/>
            </w:tcBorders>
          </w:tcPr>
          <w:p w14:paraId="3D0AACBB" w14:textId="77777777" w:rsidR="00A06728" w:rsidRPr="00D25244" w:rsidRDefault="00A06728" w:rsidP="00120ECE">
            <w:pPr>
              <w:spacing w:before="120"/>
              <w:jc w:val="both"/>
              <w:rPr>
                <w:b/>
                <w:color w:val="7F7F7F" w:themeColor="text1" w:themeTint="80"/>
                <w:sz w:val="16"/>
                <w:szCs w:val="16"/>
              </w:rPr>
            </w:pPr>
            <w:r w:rsidRPr="00D25244">
              <w:rPr>
                <w:b/>
                <w:color w:val="7F7F7F" w:themeColor="text1" w:themeTint="80"/>
                <w:sz w:val="16"/>
                <w:szCs w:val="16"/>
              </w:rPr>
              <w:t>POSITION NUMBER (Agency-Unit-Class-Serial)</w:t>
            </w:r>
          </w:p>
        </w:tc>
        <w:tc>
          <w:tcPr>
            <w:tcW w:w="1078" w:type="dxa"/>
            <w:tcBorders>
              <w:top w:val="single" w:sz="4" w:space="0" w:color="auto"/>
              <w:bottom w:val="nil"/>
            </w:tcBorders>
          </w:tcPr>
          <w:p w14:paraId="5D9157F3" w14:textId="77777777" w:rsidR="00A06728" w:rsidRPr="00D25244" w:rsidRDefault="004120A7" w:rsidP="00120ECE">
            <w:pPr>
              <w:spacing w:before="120"/>
              <w:jc w:val="both"/>
              <w:rPr>
                <w:b/>
                <w:color w:val="7F7F7F" w:themeColor="text1" w:themeTint="80"/>
                <w:sz w:val="16"/>
                <w:szCs w:val="16"/>
              </w:rPr>
            </w:pPr>
            <w:r w:rsidRPr="00D25244">
              <w:rPr>
                <w:b/>
                <w:color w:val="7F7F7F" w:themeColor="text1" w:themeTint="80"/>
                <w:sz w:val="16"/>
                <w:szCs w:val="16"/>
              </w:rPr>
              <w:t>MCR</w:t>
            </w:r>
            <w:r w:rsidR="00474A5B" w:rsidRPr="00D25244">
              <w:rPr>
                <w:b/>
                <w:color w:val="7F7F7F" w:themeColor="text1" w:themeTint="80"/>
                <w:sz w:val="16"/>
                <w:szCs w:val="16"/>
              </w:rPr>
              <w:t xml:space="preserve"> / HCR</w:t>
            </w:r>
          </w:p>
        </w:tc>
      </w:tr>
      <w:tr w:rsidR="00504C65" w:rsidRPr="00D25244" w14:paraId="768ADF06" w14:textId="77777777" w:rsidTr="00E731FC">
        <w:trPr>
          <w:jc w:val="center"/>
        </w:trPr>
        <w:tc>
          <w:tcPr>
            <w:tcW w:w="5408" w:type="dxa"/>
            <w:gridSpan w:val="3"/>
            <w:tcBorders>
              <w:top w:val="nil"/>
              <w:left w:val="single" w:sz="4" w:space="0" w:color="auto"/>
              <w:bottom w:val="single" w:sz="4" w:space="0" w:color="auto"/>
            </w:tcBorders>
          </w:tcPr>
          <w:p w14:paraId="7C69B0E8" w14:textId="31C88502" w:rsidR="00504C65" w:rsidRPr="00D25244" w:rsidRDefault="001312DE" w:rsidP="00635BBE">
            <w:pPr>
              <w:spacing w:before="120" w:after="120"/>
              <w:jc w:val="both"/>
              <w:rPr>
                <w:sz w:val="24"/>
                <w:szCs w:val="24"/>
              </w:rPr>
            </w:pPr>
            <w:r w:rsidRPr="00D25244">
              <w:t>Division of Administrative Services</w:t>
            </w:r>
          </w:p>
        </w:tc>
        <w:tc>
          <w:tcPr>
            <w:tcW w:w="4327" w:type="dxa"/>
            <w:gridSpan w:val="5"/>
            <w:tcBorders>
              <w:top w:val="nil"/>
              <w:bottom w:val="single" w:sz="4" w:space="0" w:color="auto"/>
            </w:tcBorders>
            <w:vAlign w:val="center"/>
          </w:tcPr>
          <w:p w14:paraId="7DB4BC1F" w14:textId="65035AED" w:rsidR="00504C65" w:rsidRPr="00D25244" w:rsidRDefault="00504C65" w:rsidP="00635BBE">
            <w:pPr>
              <w:spacing w:before="120" w:after="120"/>
              <w:jc w:val="both"/>
            </w:pPr>
            <w:r w:rsidRPr="00D25244">
              <w:t>048-</w:t>
            </w:r>
            <w:r w:rsidR="00D25244" w:rsidRPr="00D25244">
              <w:t>20</w:t>
            </w:r>
            <w:r w:rsidR="005876B2">
              <w:t>0</w:t>
            </w:r>
            <w:r w:rsidR="00D25244" w:rsidRPr="00D25244">
              <w:t>-1120-902</w:t>
            </w:r>
          </w:p>
        </w:tc>
        <w:tc>
          <w:tcPr>
            <w:tcW w:w="1078" w:type="dxa"/>
            <w:tcBorders>
              <w:top w:val="nil"/>
              <w:bottom w:val="single" w:sz="4" w:space="0" w:color="auto"/>
            </w:tcBorders>
            <w:vAlign w:val="center"/>
          </w:tcPr>
          <w:p w14:paraId="19A1FD9B" w14:textId="3254EB9D" w:rsidR="00504C65" w:rsidRPr="00D25244" w:rsidRDefault="00D25244" w:rsidP="00635BBE">
            <w:pPr>
              <w:spacing w:before="120" w:after="120"/>
              <w:jc w:val="both"/>
            </w:pPr>
            <w:r w:rsidRPr="00D25244">
              <w:t>1/D</w:t>
            </w:r>
          </w:p>
        </w:tc>
      </w:tr>
      <w:tr w:rsidR="00504C65" w:rsidRPr="00D25244" w14:paraId="7D25EBD4" w14:textId="77777777" w:rsidTr="00E731FC">
        <w:trPr>
          <w:jc w:val="center"/>
        </w:trPr>
        <w:tc>
          <w:tcPr>
            <w:tcW w:w="5408" w:type="dxa"/>
            <w:gridSpan w:val="3"/>
            <w:tcBorders>
              <w:top w:val="single" w:sz="4" w:space="0" w:color="auto"/>
              <w:bottom w:val="nil"/>
            </w:tcBorders>
          </w:tcPr>
          <w:p w14:paraId="489AE077" w14:textId="50812397" w:rsidR="00504C65" w:rsidRPr="00D25244" w:rsidRDefault="00504C65" w:rsidP="00120ECE">
            <w:pPr>
              <w:spacing w:before="120"/>
              <w:jc w:val="both"/>
              <w:rPr>
                <w:b/>
                <w:color w:val="7F7F7F" w:themeColor="text1" w:themeTint="80"/>
                <w:sz w:val="16"/>
                <w:szCs w:val="16"/>
              </w:rPr>
            </w:pPr>
            <w:r w:rsidRPr="00D25244">
              <w:rPr>
                <w:b/>
                <w:color w:val="808080" w:themeColor="background1" w:themeShade="80"/>
                <w:sz w:val="16"/>
                <w:szCs w:val="16"/>
              </w:rPr>
              <w:t>DIVISION / UNIT</w:t>
            </w:r>
          </w:p>
        </w:tc>
        <w:tc>
          <w:tcPr>
            <w:tcW w:w="5405" w:type="dxa"/>
            <w:gridSpan w:val="6"/>
            <w:tcBorders>
              <w:bottom w:val="nil"/>
            </w:tcBorders>
          </w:tcPr>
          <w:p w14:paraId="78A215A9" w14:textId="77777777" w:rsidR="00504C65" w:rsidRPr="00D25244" w:rsidRDefault="00504C65" w:rsidP="00120ECE">
            <w:pPr>
              <w:spacing w:before="120"/>
              <w:jc w:val="both"/>
              <w:rPr>
                <w:b/>
                <w:color w:val="7F7F7F" w:themeColor="text1" w:themeTint="80"/>
                <w:sz w:val="16"/>
                <w:szCs w:val="16"/>
              </w:rPr>
            </w:pPr>
            <w:r w:rsidRPr="00D25244">
              <w:rPr>
                <w:b/>
                <w:color w:val="7F7F7F" w:themeColor="text1" w:themeTint="80"/>
                <w:sz w:val="16"/>
                <w:szCs w:val="16"/>
              </w:rPr>
              <w:t>CLASSIFICATION TITLE</w:t>
            </w:r>
          </w:p>
        </w:tc>
      </w:tr>
      <w:tr w:rsidR="00504C65" w:rsidRPr="00D25244" w14:paraId="0FCC9685" w14:textId="77777777" w:rsidTr="00E731FC">
        <w:trPr>
          <w:trHeight w:val="360"/>
          <w:jc w:val="center"/>
        </w:trPr>
        <w:tc>
          <w:tcPr>
            <w:tcW w:w="5408" w:type="dxa"/>
            <w:gridSpan w:val="3"/>
            <w:vMerge w:val="restart"/>
            <w:tcBorders>
              <w:top w:val="nil"/>
            </w:tcBorders>
          </w:tcPr>
          <w:p w14:paraId="731D5C2E" w14:textId="77777777" w:rsidR="00504C65" w:rsidRPr="00D25244" w:rsidRDefault="00504C65" w:rsidP="00120ECE">
            <w:pPr>
              <w:spacing w:before="120"/>
              <w:jc w:val="both"/>
            </w:pPr>
          </w:p>
          <w:p w14:paraId="324E34E2" w14:textId="77777777" w:rsidR="001312DE" w:rsidRPr="00D25244" w:rsidRDefault="001312DE" w:rsidP="00120ECE">
            <w:pPr>
              <w:spacing w:before="120"/>
              <w:contextualSpacing/>
              <w:jc w:val="both"/>
            </w:pPr>
            <w:r w:rsidRPr="00D25244">
              <w:t>Peace Officer Selection and Employee Development</w:t>
            </w:r>
          </w:p>
          <w:p w14:paraId="2C492B66" w14:textId="77777777" w:rsidR="00D25244" w:rsidRPr="00D25244" w:rsidRDefault="00D25244" w:rsidP="00D25244">
            <w:pPr>
              <w:rPr>
                <w:rFonts w:eastAsia="Times New Roman" w:cstheme="minorHAnsi"/>
              </w:rPr>
            </w:pPr>
            <w:r w:rsidRPr="00D25244">
              <w:rPr>
                <w:rFonts w:eastAsia="Times New Roman" w:cstheme="minorHAnsi"/>
              </w:rPr>
              <w:t>Office of Peace Officer Selection</w:t>
            </w:r>
          </w:p>
          <w:p w14:paraId="0E12B2C3" w14:textId="1A33BD0A" w:rsidR="00D25244" w:rsidRPr="00D25244" w:rsidRDefault="005876B2" w:rsidP="00D25244">
            <w:pPr>
              <w:rPr>
                <w:rFonts w:eastAsia="Times New Roman" w:cstheme="minorHAnsi"/>
              </w:rPr>
            </w:pPr>
            <w:r>
              <w:rPr>
                <w:rFonts w:eastAsia="Times New Roman" w:cstheme="minorHAnsi"/>
              </w:rPr>
              <w:t>Northern</w:t>
            </w:r>
            <w:r w:rsidR="00D25244" w:rsidRPr="00D25244">
              <w:rPr>
                <w:rFonts w:eastAsia="Times New Roman" w:cstheme="minorHAnsi"/>
              </w:rPr>
              <w:t xml:space="preserve"> Selection Center</w:t>
            </w:r>
          </w:p>
          <w:p w14:paraId="7E6099FC" w14:textId="4CE79A43" w:rsidR="00D25244" w:rsidRPr="00D25244" w:rsidRDefault="005876B2" w:rsidP="00D25244">
            <w:pPr>
              <w:rPr>
                <w:rFonts w:eastAsia="Times New Roman" w:cstheme="minorHAnsi"/>
              </w:rPr>
            </w:pPr>
            <w:r>
              <w:rPr>
                <w:rFonts w:eastAsia="Times New Roman" w:cstheme="minorHAnsi"/>
              </w:rPr>
              <w:t xml:space="preserve">Testing </w:t>
            </w:r>
            <w:r w:rsidR="00D25244" w:rsidRPr="00D25244">
              <w:rPr>
                <w:rFonts w:eastAsia="Times New Roman" w:cstheme="minorHAnsi"/>
              </w:rPr>
              <w:t>Unit</w:t>
            </w:r>
          </w:p>
          <w:p w14:paraId="32D51289" w14:textId="507FD947" w:rsidR="001312DE" w:rsidRPr="00D25244" w:rsidRDefault="001312DE" w:rsidP="00120ECE">
            <w:pPr>
              <w:spacing w:before="120"/>
              <w:contextualSpacing/>
              <w:jc w:val="both"/>
              <w:rPr>
                <w:sz w:val="24"/>
              </w:rPr>
            </w:pPr>
          </w:p>
        </w:tc>
        <w:tc>
          <w:tcPr>
            <w:tcW w:w="5405" w:type="dxa"/>
            <w:gridSpan w:val="6"/>
            <w:tcBorders>
              <w:top w:val="nil"/>
              <w:bottom w:val="single" w:sz="4" w:space="0" w:color="auto"/>
            </w:tcBorders>
            <w:vAlign w:val="center"/>
          </w:tcPr>
          <w:p w14:paraId="3334E89D" w14:textId="12C86079" w:rsidR="00504C65" w:rsidRPr="00D25244" w:rsidRDefault="00D25244" w:rsidP="00120ECE">
            <w:pPr>
              <w:spacing w:before="120"/>
              <w:jc w:val="both"/>
            </w:pPr>
            <w:r w:rsidRPr="00D25244">
              <w:t>Seasonal Clerk</w:t>
            </w:r>
          </w:p>
        </w:tc>
      </w:tr>
      <w:tr w:rsidR="004120A7" w:rsidRPr="00D25244" w14:paraId="11B2C64D" w14:textId="77777777" w:rsidTr="00E731FC">
        <w:trPr>
          <w:jc w:val="center"/>
        </w:trPr>
        <w:tc>
          <w:tcPr>
            <w:tcW w:w="5408" w:type="dxa"/>
            <w:gridSpan w:val="3"/>
            <w:vMerge/>
          </w:tcPr>
          <w:p w14:paraId="36B72ABC" w14:textId="77777777" w:rsidR="004120A7" w:rsidRPr="00D25244" w:rsidRDefault="004120A7" w:rsidP="00120ECE">
            <w:pPr>
              <w:spacing w:before="120"/>
              <w:jc w:val="both"/>
              <w:rPr>
                <w:b/>
                <w:color w:val="7F7F7F" w:themeColor="text1" w:themeTint="80"/>
                <w:sz w:val="16"/>
                <w:szCs w:val="16"/>
              </w:rPr>
            </w:pPr>
          </w:p>
        </w:tc>
        <w:tc>
          <w:tcPr>
            <w:tcW w:w="5405" w:type="dxa"/>
            <w:gridSpan w:val="6"/>
            <w:tcBorders>
              <w:bottom w:val="nil"/>
            </w:tcBorders>
          </w:tcPr>
          <w:p w14:paraId="2BEF2D8A" w14:textId="77777777" w:rsidR="004120A7" w:rsidRPr="00D25244" w:rsidRDefault="004120A7" w:rsidP="00120ECE">
            <w:pPr>
              <w:spacing w:before="120"/>
              <w:jc w:val="both"/>
              <w:rPr>
                <w:b/>
                <w:color w:val="7F7F7F" w:themeColor="text1" w:themeTint="80"/>
                <w:sz w:val="16"/>
                <w:szCs w:val="16"/>
              </w:rPr>
            </w:pPr>
            <w:r w:rsidRPr="00D25244">
              <w:rPr>
                <w:b/>
                <w:color w:val="7F7F7F" w:themeColor="text1" w:themeTint="80"/>
                <w:sz w:val="16"/>
                <w:szCs w:val="16"/>
              </w:rPr>
              <w:t>WORKING TITLE</w:t>
            </w:r>
          </w:p>
        </w:tc>
      </w:tr>
      <w:tr w:rsidR="004120A7" w:rsidRPr="00D25244" w14:paraId="7189A047" w14:textId="77777777" w:rsidTr="00E731FC">
        <w:trPr>
          <w:trHeight w:val="323"/>
          <w:jc w:val="center"/>
        </w:trPr>
        <w:tc>
          <w:tcPr>
            <w:tcW w:w="5408" w:type="dxa"/>
            <w:gridSpan w:val="3"/>
            <w:vMerge/>
            <w:vAlign w:val="center"/>
          </w:tcPr>
          <w:p w14:paraId="126E302C" w14:textId="77777777" w:rsidR="004120A7" w:rsidRPr="00D25244" w:rsidRDefault="004120A7" w:rsidP="00120ECE">
            <w:pPr>
              <w:spacing w:before="120"/>
              <w:jc w:val="both"/>
            </w:pPr>
          </w:p>
        </w:tc>
        <w:tc>
          <w:tcPr>
            <w:tcW w:w="5405" w:type="dxa"/>
            <w:gridSpan w:val="6"/>
            <w:tcBorders>
              <w:top w:val="nil"/>
              <w:bottom w:val="single" w:sz="4" w:space="0" w:color="auto"/>
            </w:tcBorders>
            <w:vAlign w:val="center"/>
          </w:tcPr>
          <w:p w14:paraId="283AC44E" w14:textId="2AEAC5D5" w:rsidR="004120A7" w:rsidRPr="00D25244" w:rsidRDefault="00D25244" w:rsidP="00120ECE">
            <w:pPr>
              <w:spacing w:before="120"/>
              <w:jc w:val="both"/>
            </w:pPr>
            <w:r w:rsidRPr="00D25244">
              <w:t>Clerical Support</w:t>
            </w:r>
          </w:p>
        </w:tc>
      </w:tr>
      <w:tr w:rsidR="004120A7" w:rsidRPr="00D25244" w14:paraId="07758462" w14:textId="77777777" w:rsidTr="00E731FC">
        <w:trPr>
          <w:jc w:val="center"/>
        </w:trPr>
        <w:tc>
          <w:tcPr>
            <w:tcW w:w="5408" w:type="dxa"/>
            <w:gridSpan w:val="3"/>
            <w:vMerge/>
          </w:tcPr>
          <w:p w14:paraId="47D6A99F" w14:textId="77777777" w:rsidR="004120A7" w:rsidRPr="00D25244" w:rsidRDefault="004120A7" w:rsidP="00120ECE">
            <w:pPr>
              <w:spacing w:before="120"/>
              <w:jc w:val="both"/>
              <w:rPr>
                <w:b/>
                <w:color w:val="7F7F7F" w:themeColor="text1" w:themeTint="80"/>
                <w:sz w:val="16"/>
                <w:szCs w:val="16"/>
              </w:rPr>
            </w:pPr>
          </w:p>
        </w:tc>
        <w:tc>
          <w:tcPr>
            <w:tcW w:w="1886" w:type="dxa"/>
            <w:tcBorders>
              <w:bottom w:val="nil"/>
            </w:tcBorders>
          </w:tcPr>
          <w:p w14:paraId="11360CE9" w14:textId="77777777" w:rsidR="004120A7" w:rsidRPr="00D25244" w:rsidRDefault="003D4110" w:rsidP="00120ECE">
            <w:pPr>
              <w:spacing w:before="120"/>
              <w:jc w:val="both"/>
              <w:rPr>
                <w:b/>
                <w:color w:val="7F7F7F" w:themeColor="text1" w:themeTint="80"/>
                <w:sz w:val="16"/>
                <w:szCs w:val="16"/>
              </w:rPr>
            </w:pPr>
            <w:r w:rsidRPr="00D25244">
              <w:rPr>
                <w:b/>
                <w:color w:val="7F7F7F" w:themeColor="text1" w:themeTint="80"/>
                <w:sz w:val="16"/>
                <w:szCs w:val="16"/>
              </w:rPr>
              <w:t>TIME BASE / TENURE</w:t>
            </w:r>
          </w:p>
        </w:tc>
        <w:tc>
          <w:tcPr>
            <w:tcW w:w="1491" w:type="dxa"/>
            <w:tcBorders>
              <w:bottom w:val="nil"/>
            </w:tcBorders>
          </w:tcPr>
          <w:p w14:paraId="6199F972" w14:textId="77777777" w:rsidR="004120A7" w:rsidRPr="00D25244" w:rsidRDefault="004120A7" w:rsidP="00120ECE">
            <w:pPr>
              <w:spacing w:before="120"/>
              <w:jc w:val="both"/>
              <w:rPr>
                <w:b/>
                <w:color w:val="7F7F7F" w:themeColor="text1" w:themeTint="80"/>
                <w:sz w:val="16"/>
                <w:szCs w:val="16"/>
              </w:rPr>
            </w:pPr>
            <w:r w:rsidRPr="00D25244">
              <w:rPr>
                <w:b/>
                <w:color w:val="7F7F7F" w:themeColor="text1" w:themeTint="80"/>
                <w:sz w:val="16"/>
                <w:szCs w:val="16"/>
              </w:rPr>
              <w:t>CBID</w:t>
            </w:r>
          </w:p>
        </w:tc>
        <w:tc>
          <w:tcPr>
            <w:tcW w:w="679" w:type="dxa"/>
            <w:gridSpan w:val="2"/>
            <w:tcBorders>
              <w:bottom w:val="nil"/>
            </w:tcBorders>
          </w:tcPr>
          <w:p w14:paraId="6B036A18" w14:textId="77777777" w:rsidR="004120A7" w:rsidRPr="00D25244" w:rsidRDefault="004120A7" w:rsidP="00120ECE">
            <w:pPr>
              <w:spacing w:before="120"/>
              <w:jc w:val="both"/>
              <w:rPr>
                <w:b/>
                <w:color w:val="7F7F7F" w:themeColor="text1" w:themeTint="80"/>
                <w:sz w:val="16"/>
                <w:szCs w:val="16"/>
              </w:rPr>
            </w:pPr>
            <w:r w:rsidRPr="00D25244">
              <w:rPr>
                <w:b/>
                <w:color w:val="7F7F7F" w:themeColor="text1" w:themeTint="80"/>
                <w:sz w:val="16"/>
                <w:szCs w:val="16"/>
              </w:rPr>
              <w:t>WWG</w:t>
            </w:r>
          </w:p>
        </w:tc>
        <w:tc>
          <w:tcPr>
            <w:tcW w:w="1349" w:type="dxa"/>
            <w:gridSpan w:val="2"/>
            <w:tcBorders>
              <w:bottom w:val="nil"/>
            </w:tcBorders>
          </w:tcPr>
          <w:p w14:paraId="7D0A1932" w14:textId="77777777" w:rsidR="004120A7" w:rsidRPr="00D25244" w:rsidRDefault="004120A7" w:rsidP="00120ECE">
            <w:pPr>
              <w:spacing w:before="120"/>
              <w:jc w:val="both"/>
              <w:rPr>
                <w:b/>
                <w:color w:val="7F7F7F" w:themeColor="text1" w:themeTint="80"/>
                <w:sz w:val="16"/>
                <w:szCs w:val="16"/>
              </w:rPr>
            </w:pPr>
            <w:r w:rsidRPr="00D25244">
              <w:rPr>
                <w:b/>
                <w:color w:val="7F7F7F" w:themeColor="text1" w:themeTint="80"/>
                <w:sz w:val="16"/>
                <w:szCs w:val="16"/>
              </w:rPr>
              <w:t>COI</w:t>
            </w:r>
          </w:p>
        </w:tc>
      </w:tr>
      <w:tr w:rsidR="004120A7" w:rsidRPr="00D25244" w14:paraId="0610F072" w14:textId="77777777" w:rsidTr="00E731FC">
        <w:trPr>
          <w:jc w:val="center"/>
        </w:trPr>
        <w:tc>
          <w:tcPr>
            <w:tcW w:w="5408" w:type="dxa"/>
            <w:gridSpan w:val="3"/>
            <w:vMerge/>
            <w:tcBorders>
              <w:bottom w:val="single" w:sz="4" w:space="0" w:color="auto"/>
            </w:tcBorders>
            <w:vAlign w:val="center"/>
          </w:tcPr>
          <w:p w14:paraId="426468C3" w14:textId="77777777" w:rsidR="004120A7" w:rsidRPr="00D25244" w:rsidRDefault="004120A7" w:rsidP="00120ECE">
            <w:pPr>
              <w:spacing w:before="120"/>
              <w:jc w:val="both"/>
            </w:pPr>
          </w:p>
        </w:tc>
        <w:tc>
          <w:tcPr>
            <w:tcW w:w="1886" w:type="dxa"/>
            <w:tcBorders>
              <w:top w:val="nil"/>
              <w:bottom w:val="single" w:sz="4" w:space="0" w:color="auto"/>
            </w:tcBorders>
            <w:vAlign w:val="center"/>
          </w:tcPr>
          <w:p w14:paraId="2113CD6B" w14:textId="1F77B674" w:rsidR="004120A7" w:rsidRPr="00D25244" w:rsidRDefault="00D25244" w:rsidP="00120ECE">
            <w:pPr>
              <w:spacing w:before="120" w:after="40"/>
              <w:jc w:val="both"/>
            </w:pPr>
            <w:r w:rsidRPr="00D25244">
              <w:t>TAU/INT</w:t>
            </w:r>
          </w:p>
        </w:tc>
        <w:tc>
          <w:tcPr>
            <w:tcW w:w="1491" w:type="dxa"/>
            <w:tcBorders>
              <w:top w:val="nil"/>
              <w:bottom w:val="single" w:sz="4" w:space="0" w:color="auto"/>
            </w:tcBorders>
            <w:vAlign w:val="center"/>
          </w:tcPr>
          <w:p w14:paraId="0FBC4DC7" w14:textId="34B89DFE" w:rsidR="004120A7" w:rsidRPr="00D25244" w:rsidRDefault="00D25244" w:rsidP="00120ECE">
            <w:pPr>
              <w:spacing w:before="120"/>
              <w:jc w:val="both"/>
            </w:pPr>
            <w:r w:rsidRPr="00D25244">
              <w:t>R04</w:t>
            </w:r>
          </w:p>
        </w:tc>
        <w:tc>
          <w:tcPr>
            <w:tcW w:w="679" w:type="dxa"/>
            <w:gridSpan w:val="2"/>
            <w:tcBorders>
              <w:top w:val="nil"/>
              <w:bottom w:val="single" w:sz="4" w:space="0" w:color="auto"/>
            </w:tcBorders>
            <w:vAlign w:val="center"/>
          </w:tcPr>
          <w:p w14:paraId="46007ED8" w14:textId="2991F4FD" w:rsidR="004120A7" w:rsidRPr="00D25244" w:rsidRDefault="00D25244" w:rsidP="00120ECE">
            <w:pPr>
              <w:spacing w:before="120"/>
              <w:jc w:val="both"/>
            </w:pPr>
            <w:r w:rsidRPr="00D25244">
              <w:t>2</w:t>
            </w:r>
          </w:p>
        </w:tc>
        <w:tc>
          <w:tcPr>
            <w:tcW w:w="1349" w:type="dxa"/>
            <w:gridSpan w:val="2"/>
            <w:tcBorders>
              <w:top w:val="nil"/>
              <w:bottom w:val="single" w:sz="4" w:space="0" w:color="auto"/>
            </w:tcBorders>
            <w:vAlign w:val="center"/>
          </w:tcPr>
          <w:p w14:paraId="1C0EFD1D" w14:textId="2DF983D5" w:rsidR="004120A7" w:rsidRPr="00D25244" w:rsidRDefault="004120A7" w:rsidP="00120ECE">
            <w:pPr>
              <w:spacing w:before="120" w:after="40"/>
              <w:jc w:val="both"/>
            </w:pPr>
            <w:r w:rsidRPr="00D25244">
              <w:rPr>
                <w:sz w:val="16"/>
                <w:szCs w:val="16"/>
              </w:rPr>
              <w:t xml:space="preserve">Yes </w:t>
            </w:r>
            <w:r w:rsidR="00D25244" w:rsidRPr="00D25244">
              <w:rPr>
                <w:sz w:val="16"/>
                <w:szCs w:val="16"/>
              </w:rPr>
              <w:fldChar w:fldCharType="begin">
                <w:ffData>
                  <w:name w:val="Check1"/>
                  <w:enabled/>
                  <w:calcOnExit w:val="0"/>
                  <w:checkBox>
                    <w:sizeAuto/>
                    <w:default w:val="0"/>
                  </w:checkBox>
                </w:ffData>
              </w:fldChar>
            </w:r>
            <w:bookmarkStart w:id="0" w:name="Check1"/>
            <w:r w:rsidR="00D25244" w:rsidRPr="00D25244">
              <w:rPr>
                <w:sz w:val="16"/>
                <w:szCs w:val="16"/>
              </w:rPr>
              <w:instrText xml:space="preserve"> FORMCHECKBOX </w:instrText>
            </w:r>
            <w:r w:rsidR="00D25244" w:rsidRPr="00D25244">
              <w:rPr>
                <w:sz w:val="16"/>
                <w:szCs w:val="16"/>
              </w:rPr>
            </w:r>
            <w:r w:rsidR="00D25244" w:rsidRPr="00D25244">
              <w:rPr>
                <w:sz w:val="16"/>
                <w:szCs w:val="16"/>
              </w:rPr>
              <w:fldChar w:fldCharType="separate"/>
            </w:r>
            <w:r w:rsidR="00D25244" w:rsidRPr="00D25244">
              <w:rPr>
                <w:sz w:val="16"/>
                <w:szCs w:val="16"/>
              </w:rPr>
              <w:fldChar w:fldCharType="end"/>
            </w:r>
            <w:bookmarkEnd w:id="0"/>
            <w:r w:rsidRPr="00D25244">
              <w:rPr>
                <w:sz w:val="16"/>
                <w:szCs w:val="16"/>
              </w:rPr>
              <w:t xml:space="preserve">  No  </w:t>
            </w:r>
            <w:r w:rsidRPr="00D25244">
              <w:rPr>
                <w:sz w:val="10"/>
                <w:szCs w:val="16"/>
              </w:rPr>
              <w:t xml:space="preserve"> </w:t>
            </w:r>
            <w:r w:rsidR="009A088F" w:rsidRPr="00D25244">
              <w:rPr>
                <w:sz w:val="16"/>
                <w:szCs w:val="16"/>
              </w:rPr>
              <w:fldChar w:fldCharType="begin">
                <w:ffData>
                  <w:name w:val="Check2"/>
                  <w:enabled/>
                  <w:calcOnExit w:val="0"/>
                  <w:checkBox>
                    <w:sizeAuto/>
                    <w:default w:val="1"/>
                  </w:checkBox>
                </w:ffData>
              </w:fldChar>
            </w:r>
            <w:bookmarkStart w:id="1" w:name="Check2"/>
            <w:r w:rsidR="009A088F" w:rsidRPr="00D25244">
              <w:rPr>
                <w:sz w:val="16"/>
                <w:szCs w:val="16"/>
              </w:rPr>
              <w:instrText xml:space="preserve"> FORMCHECKBOX </w:instrText>
            </w:r>
            <w:r w:rsidR="009A088F" w:rsidRPr="00D25244">
              <w:rPr>
                <w:sz w:val="16"/>
                <w:szCs w:val="16"/>
              </w:rPr>
            </w:r>
            <w:r w:rsidR="009A088F" w:rsidRPr="00D25244">
              <w:rPr>
                <w:sz w:val="16"/>
                <w:szCs w:val="16"/>
              </w:rPr>
              <w:fldChar w:fldCharType="separate"/>
            </w:r>
            <w:r w:rsidR="009A088F" w:rsidRPr="00D25244">
              <w:rPr>
                <w:sz w:val="16"/>
                <w:szCs w:val="16"/>
              </w:rPr>
              <w:fldChar w:fldCharType="end"/>
            </w:r>
            <w:bookmarkEnd w:id="1"/>
          </w:p>
        </w:tc>
      </w:tr>
      <w:tr w:rsidR="004120A7" w:rsidRPr="00D25244" w14:paraId="3C4D39A4" w14:textId="77777777" w:rsidTr="00E731FC">
        <w:trPr>
          <w:jc w:val="center"/>
        </w:trPr>
        <w:tc>
          <w:tcPr>
            <w:tcW w:w="5408" w:type="dxa"/>
            <w:gridSpan w:val="3"/>
            <w:tcBorders>
              <w:bottom w:val="nil"/>
            </w:tcBorders>
          </w:tcPr>
          <w:p w14:paraId="52E4EDA6" w14:textId="77777777" w:rsidR="004120A7" w:rsidRPr="00D25244" w:rsidRDefault="004120A7" w:rsidP="00120ECE">
            <w:pPr>
              <w:spacing w:before="120"/>
              <w:jc w:val="both"/>
              <w:rPr>
                <w:b/>
                <w:color w:val="7F7F7F" w:themeColor="text1" w:themeTint="80"/>
                <w:sz w:val="16"/>
                <w:szCs w:val="16"/>
              </w:rPr>
            </w:pPr>
            <w:r w:rsidRPr="00D25244">
              <w:rPr>
                <w:b/>
                <w:color w:val="7F7F7F" w:themeColor="text1" w:themeTint="80"/>
                <w:sz w:val="16"/>
                <w:szCs w:val="16"/>
              </w:rPr>
              <w:t>LOCATION</w:t>
            </w:r>
          </w:p>
        </w:tc>
        <w:tc>
          <w:tcPr>
            <w:tcW w:w="3377" w:type="dxa"/>
            <w:gridSpan w:val="2"/>
            <w:tcBorders>
              <w:bottom w:val="nil"/>
            </w:tcBorders>
          </w:tcPr>
          <w:p w14:paraId="337DE7E6" w14:textId="77777777" w:rsidR="004120A7" w:rsidRPr="00D25244" w:rsidRDefault="004120A7" w:rsidP="00120ECE">
            <w:pPr>
              <w:spacing w:before="120"/>
              <w:jc w:val="both"/>
              <w:rPr>
                <w:b/>
                <w:color w:val="7F7F7F" w:themeColor="text1" w:themeTint="80"/>
                <w:sz w:val="16"/>
                <w:szCs w:val="16"/>
              </w:rPr>
            </w:pPr>
            <w:r w:rsidRPr="00D25244">
              <w:rPr>
                <w:b/>
                <w:color w:val="7F7F7F" w:themeColor="text1" w:themeTint="80"/>
                <w:sz w:val="16"/>
                <w:szCs w:val="16"/>
              </w:rPr>
              <w:t>INCUMBENT</w:t>
            </w:r>
          </w:p>
        </w:tc>
        <w:tc>
          <w:tcPr>
            <w:tcW w:w="2028" w:type="dxa"/>
            <w:gridSpan w:val="4"/>
            <w:tcBorders>
              <w:bottom w:val="nil"/>
            </w:tcBorders>
          </w:tcPr>
          <w:p w14:paraId="0036404B" w14:textId="77777777" w:rsidR="004120A7" w:rsidRPr="00D25244" w:rsidRDefault="004120A7" w:rsidP="00120ECE">
            <w:pPr>
              <w:spacing w:before="120"/>
              <w:jc w:val="both"/>
              <w:rPr>
                <w:b/>
                <w:color w:val="7F7F7F" w:themeColor="text1" w:themeTint="80"/>
                <w:sz w:val="16"/>
                <w:szCs w:val="16"/>
              </w:rPr>
            </w:pPr>
            <w:r w:rsidRPr="00D25244">
              <w:rPr>
                <w:b/>
                <w:color w:val="7F7F7F" w:themeColor="text1" w:themeTint="80"/>
                <w:sz w:val="16"/>
                <w:szCs w:val="16"/>
              </w:rPr>
              <w:t>EFFECTIVE DATE</w:t>
            </w:r>
          </w:p>
        </w:tc>
      </w:tr>
      <w:tr w:rsidR="004120A7" w:rsidRPr="00D25244" w14:paraId="7F270CA6" w14:textId="77777777" w:rsidTr="00E731FC">
        <w:trPr>
          <w:trHeight w:val="405"/>
          <w:jc w:val="center"/>
        </w:trPr>
        <w:tc>
          <w:tcPr>
            <w:tcW w:w="5408" w:type="dxa"/>
            <w:gridSpan w:val="3"/>
            <w:tcBorders>
              <w:top w:val="nil"/>
              <w:bottom w:val="single" w:sz="4" w:space="0" w:color="auto"/>
            </w:tcBorders>
            <w:vAlign w:val="center"/>
          </w:tcPr>
          <w:p w14:paraId="79A90B7D" w14:textId="30FF41A3" w:rsidR="004120A7" w:rsidRPr="00D25244" w:rsidRDefault="001312DE" w:rsidP="00120ECE">
            <w:pPr>
              <w:spacing w:before="120"/>
              <w:jc w:val="both"/>
            </w:pPr>
            <w:r w:rsidRPr="00D25244">
              <w:t>Goethe Road, Sacramento 95827</w:t>
            </w:r>
          </w:p>
        </w:tc>
        <w:tc>
          <w:tcPr>
            <w:tcW w:w="3377" w:type="dxa"/>
            <w:gridSpan w:val="2"/>
            <w:tcBorders>
              <w:top w:val="nil"/>
              <w:bottom w:val="single" w:sz="4" w:space="0" w:color="auto"/>
            </w:tcBorders>
            <w:vAlign w:val="center"/>
          </w:tcPr>
          <w:p w14:paraId="652AAA80" w14:textId="774D4165" w:rsidR="004120A7" w:rsidRPr="00D25244" w:rsidRDefault="004120A7" w:rsidP="00120ECE">
            <w:pPr>
              <w:spacing w:before="120"/>
              <w:jc w:val="both"/>
            </w:pPr>
          </w:p>
        </w:tc>
        <w:tc>
          <w:tcPr>
            <w:tcW w:w="2028" w:type="dxa"/>
            <w:gridSpan w:val="4"/>
            <w:tcBorders>
              <w:top w:val="nil"/>
              <w:bottom w:val="single" w:sz="4" w:space="0" w:color="auto"/>
            </w:tcBorders>
            <w:vAlign w:val="center"/>
          </w:tcPr>
          <w:p w14:paraId="30DBE683" w14:textId="69D2BF71" w:rsidR="004120A7" w:rsidRPr="00D25244" w:rsidRDefault="004120A7" w:rsidP="00120ECE">
            <w:pPr>
              <w:spacing w:before="120"/>
              <w:jc w:val="both"/>
            </w:pPr>
          </w:p>
        </w:tc>
      </w:tr>
      <w:tr w:rsidR="004120A7" w:rsidRPr="00D25244" w14:paraId="3256F39E" w14:textId="77777777" w:rsidTr="00E731FC">
        <w:trPr>
          <w:trHeight w:val="458"/>
          <w:jc w:val="center"/>
        </w:trPr>
        <w:tc>
          <w:tcPr>
            <w:tcW w:w="10813" w:type="dxa"/>
            <w:gridSpan w:val="9"/>
            <w:tcBorders>
              <w:bottom w:val="single" w:sz="4" w:space="0" w:color="auto"/>
            </w:tcBorders>
            <w:shd w:val="clear" w:color="auto" w:fill="D9D9D9" w:themeFill="background1" w:themeFillShade="D9"/>
          </w:tcPr>
          <w:p w14:paraId="181D2D13" w14:textId="158508A0" w:rsidR="004120A7" w:rsidRPr="00D25244" w:rsidRDefault="004120A7" w:rsidP="002F482B">
            <w:pPr>
              <w:spacing w:before="120" w:after="120"/>
              <w:jc w:val="both"/>
              <w:rPr>
                <w:rFonts w:cstheme="minorHAnsi"/>
                <w:b/>
              </w:rPr>
            </w:pPr>
            <w:r w:rsidRPr="00D25244">
              <w:rPr>
                <w:rFonts w:cstheme="minorHAnsi"/>
                <w:b/>
              </w:rPr>
              <w:t>CDCR’S MISSION</w:t>
            </w:r>
            <w:r w:rsidR="00632FF7" w:rsidRPr="00D25244">
              <w:rPr>
                <w:rFonts w:cstheme="minorHAnsi"/>
                <w:b/>
              </w:rPr>
              <w:t xml:space="preserve"> and VISION</w:t>
            </w:r>
          </w:p>
        </w:tc>
      </w:tr>
      <w:tr w:rsidR="004120A7" w:rsidRPr="00D25244" w14:paraId="6408DA42" w14:textId="77777777" w:rsidTr="00E731FC">
        <w:trPr>
          <w:trHeight w:val="1493"/>
          <w:jc w:val="center"/>
        </w:trPr>
        <w:tc>
          <w:tcPr>
            <w:tcW w:w="10813" w:type="dxa"/>
            <w:gridSpan w:val="9"/>
            <w:tcBorders>
              <w:top w:val="nil"/>
              <w:bottom w:val="single" w:sz="4" w:space="0" w:color="auto"/>
            </w:tcBorders>
          </w:tcPr>
          <w:p w14:paraId="58D398D1" w14:textId="77777777" w:rsidR="00E731FC" w:rsidRDefault="00E731FC" w:rsidP="00E731FC">
            <w:pPr>
              <w:jc w:val="both"/>
              <w:rPr>
                <w:rFonts w:cs="Arial"/>
                <w:b/>
                <w:bCs/>
              </w:rPr>
            </w:pPr>
            <w:r>
              <w:rPr>
                <w:rFonts w:cs="Arial"/>
                <w:b/>
                <w:bCs/>
              </w:rPr>
              <w:t>Mission</w:t>
            </w:r>
          </w:p>
          <w:p w14:paraId="489A6EB4" w14:textId="77777777" w:rsidR="00E731FC" w:rsidRDefault="00E731FC" w:rsidP="00E731FC">
            <w:pPr>
              <w:jc w:val="both"/>
              <w:rPr>
                <w:rFonts w:cs="Arial"/>
              </w:rPr>
            </w:pPr>
            <w:r>
              <w:rPr>
                <w:rFonts w:cs="Arial"/>
              </w:rPr>
              <w:t>To facilitate the successful reintegration of the individuals in our care back to their communities equipped with the tools to be drug-free, healthy, and employable members of society by providing education, treatment, rehabilitative, and restorative justice programs, all in a safe and humane environment.</w:t>
            </w:r>
          </w:p>
          <w:p w14:paraId="6795D4FE" w14:textId="77777777" w:rsidR="00E731FC" w:rsidRDefault="00E731FC" w:rsidP="00E731FC">
            <w:pPr>
              <w:jc w:val="both"/>
              <w:rPr>
                <w:rFonts w:cs="Arial"/>
              </w:rPr>
            </w:pPr>
          </w:p>
          <w:p w14:paraId="7A18F9CC" w14:textId="77777777" w:rsidR="00E731FC" w:rsidRDefault="00E731FC" w:rsidP="00E731FC">
            <w:pPr>
              <w:jc w:val="both"/>
              <w:rPr>
                <w:rFonts w:cs="Arial"/>
                <w:b/>
                <w:bCs/>
              </w:rPr>
            </w:pPr>
            <w:r>
              <w:rPr>
                <w:rFonts w:cs="Arial"/>
                <w:b/>
                <w:bCs/>
              </w:rPr>
              <w:t>Vision</w:t>
            </w:r>
          </w:p>
          <w:p w14:paraId="2B340C09" w14:textId="77777777" w:rsidR="00E731FC" w:rsidRDefault="00E731FC" w:rsidP="00E731FC">
            <w:pPr>
              <w:jc w:val="both"/>
            </w:pPr>
            <w:r>
              <w:t>We enhance public safety and promote successful community reintegration through education, treatment, and active participation in rehabilitative and restorative justice programs.</w:t>
            </w:r>
          </w:p>
          <w:p w14:paraId="06BE71BE" w14:textId="77777777" w:rsidR="00E731FC" w:rsidRDefault="00E731FC" w:rsidP="00E731FC">
            <w:pPr>
              <w:jc w:val="both"/>
            </w:pPr>
          </w:p>
          <w:p w14:paraId="531E298A" w14:textId="77777777" w:rsidR="00E731FC" w:rsidRDefault="00E731FC" w:rsidP="00E731FC">
            <w:pPr>
              <w:jc w:val="both"/>
              <w:rPr>
                <w:b/>
                <w:bCs/>
              </w:rPr>
            </w:pPr>
            <w:r>
              <w:rPr>
                <w:b/>
                <w:bCs/>
              </w:rPr>
              <w:t>Commitment</w:t>
            </w:r>
          </w:p>
          <w:p w14:paraId="472C70B8" w14:textId="77777777" w:rsidR="00E731FC" w:rsidRDefault="00E731FC" w:rsidP="00E731FC">
            <w:pPr>
              <w:jc w:val="both"/>
            </w:pPr>
            <w:r>
              <w:t>CDCR and CCHCS are committed to transforming the correctional landscape to create safer, more professional, and more fulfilling environments for our employees, the incarcerated population, and those supervised in our communities. Through systemwide improvements grounded in proven and emerging practices, we aim to strengthen rehabilitation, enhance workplace satisfaction, and support successful reentry into the community through our institutions, parole, and community partnerships. Our shared mission is to promote safety, wellness, and human dignity while fostering positive change for all those who live and work within our institutions and communities.</w:t>
            </w:r>
          </w:p>
          <w:p w14:paraId="0EED17AA" w14:textId="77777777" w:rsidR="00E731FC" w:rsidRDefault="00E731FC" w:rsidP="00E731FC">
            <w:pPr>
              <w:jc w:val="both"/>
            </w:pPr>
          </w:p>
          <w:p w14:paraId="38B19FE9" w14:textId="77777777" w:rsidR="00E731FC" w:rsidRDefault="00E731FC" w:rsidP="00E731FC">
            <w:pPr>
              <w:jc w:val="both"/>
            </w:pPr>
            <w:r>
              <w:t>CDCR and CCHCS are committed to building an inclusive respectful workplace. We are determined to attract and hire candidates from all communities and empower employees from a variety of backgrounds, perspectives, and personal experiences. We are proud to foster inclusion and drive collaborative efforts at all levels of the Department.  </w:t>
            </w:r>
          </w:p>
          <w:p w14:paraId="4CCCB356" w14:textId="2590BAB8" w:rsidR="00632FF7" w:rsidRPr="00D25244" w:rsidRDefault="00632FF7" w:rsidP="00895FA3">
            <w:pPr>
              <w:pStyle w:val="NormalWeb"/>
              <w:spacing w:before="0" w:beforeAutospacing="0" w:after="0" w:afterAutospacing="0"/>
              <w:contextualSpacing/>
              <w:jc w:val="both"/>
              <w:rPr>
                <w:rFonts w:asciiTheme="minorHAnsi" w:hAnsiTheme="minorHAnsi" w:cstheme="minorHAnsi"/>
                <w:color w:val="000000"/>
                <w:sz w:val="22"/>
                <w:szCs w:val="22"/>
              </w:rPr>
            </w:pPr>
          </w:p>
        </w:tc>
      </w:tr>
      <w:tr w:rsidR="004120A7" w:rsidRPr="00D25244" w14:paraId="7AE66C03" w14:textId="77777777" w:rsidTr="00E731FC">
        <w:trPr>
          <w:jc w:val="center"/>
        </w:trPr>
        <w:tc>
          <w:tcPr>
            <w:tcW w:w="10813" w:type="dxa"/>
            <w:gridSpan w:val="9"/>
            <w:tcBorders>
              <w:bottom w:val="single" w:sz="4" w:space="0" w:color="auto"/>
            </w:tcBorders>
            <w:shd w:val="clear" w:color="auto" w:fill="D9D9D9" w:themeFill="background1" w:themeFillShade="D9"/>
          </w:tcPr>
          <w:p w14:paraId="3AFC44C1" w14:textId="77777777" w:rsidR="004120A7" w:rsidRPr="00D25244" w:rsidRDefault="004120A7" w:rsidP="006F16D5">
            <w:pPr>
              <w:spacing w:before="120" w:after="120"/>
              <w:jc w:val="both"/>
              <w:rPr>
                <w:rFonts w:cstheme="minorHAnsi"/>
                <w:b/>
              </w:rPr>
            </w:pPr>
            <w:r w:rsidRPr="00D25244">
              <w:rPr>
                <w:rFonts w:cstheme="minorHAnsi"/>
                <w:b/>
              </w:rPr>
              <w:t>DIVISION OVERVIEW</w:t>
            </w:r>
          </w:p>
        </w:tc>
      </w:tr>
      <w:tr w:rsidR="004120A7" w:rsidRPr="00D25244" w14:paraId="1D26B89B" w14:textId="77777777" w:rsidTr="00E731FC">
        <w:trPr>
          <w:jc w:val="center"/>
        </w:trPr>
        <w:tc>
          <w:tcPr>
            <w:tcW w:w="10813" w:type="dxa"/>
            <w:gridSpan w:val="9"/>
            <w:tcBorders>
              <w:top w:val="nil"/>
              <w:bottom w:val="single" w:sz="4" w:space="0" w:color="auto"/>
            </w:tcBorders>
          </w:tcPr>
          <w:p w14:paraId="62FCB189" w14:textId="77777777" w:rsidR="00D25244" w:rsidRPr="00D25244" w:rsidRDefault="00D25244" w:rsidP="00D25244">
            <w:pPr>
              <w:rPr>
                <w:rFonts w:cstheme="minorHAnsi"/>
              </w:rPr>
            </w:pPr>
            <w:r w:rsidRPr="00D25244">
              <w:rPr>
                <w:rFonts w:cstheme="minorHAnsi"/>
              </w:rPr>
              <w:t xml:space="preserve">Office of Peace Officer Selection – Conducts recruitment, written exam, background investigations including Live Scan, and psychological and medical screening for all peace officer applicants with the Department, including: </w:t>
            </w:r>
          </w:p>
          <w:p w14:paraId="1333C790" w14:textId="77777777" w:rsidR="00D25244" w:rsidRPr="00D25244" w:rsidRDefault="00D25244" w:rsidP="00D25244">
            <w:pPr>
              <w:numPr>
                <w:ilvl w:val="0"/>
                <w:numId w:val="7"/>
              </w:numPr>
              <w:spacing w:line="360" w:lineRule="auto"/>
              <w:rPr>
                <w:rFonts w:eastAsia="Times New Roman" w:cstheme="minorHAnsi"/>
              </w:rPr>
            </w:pPr>
            <w:r w:rsidRPr="00D25244">
              <w:rPr>
                <w:rFonts w:eastAsia="Times New Roman" w:cstheme="minorHAnsi"/>
              </w:rPr>
              <w:t>Entry-level peace officers</w:t>
            </w:r>
          </w:p>
          <w:p w14:paraId="447B9D47" w14:textId="77777777" w:rsidR="00D25244" w:rsidRPr="00D25244" w:rsidRDefault="00D25244" w:rsidP="00D25244">
            <w:pPr>
              <w:numPr>
                <w:ilvl w:val="0"/>
                <w:numId w:val="7"/>
              </w:numPr>
              <w:spacing w:line="360" w:lineRule="auto"/>
              <w:rPr>
                <w:rFonts w:eastAsia="Times New Roman" w:cstheme="minorHAnsi"/>
              </w:rPr>
            </w:pPr>
            <w:r w:rsidRPr="00D25244">
              <w:rPr>
                <w:rFonts w:eastAsia="Times New Roman" w:cstheme="minorHAnsi"/>
              </w:rPr>
              <w:t>Individual Service Request</w:t>
            </w:r>
          </w:p>
          <w:p w14:paraId="4449AE79" w14:textId="77777777" w:rsidR="00D25244" w:rsidRPr="00D25244" w:rsidRDefault="00D25244" w:rsidP="00D25244">
            <w:pPr>
              <w:numPr>
                <w:ilvl w:val="0"/>
                <w:numId w:val="7"/>
              </w:numPr>
              <w:spacing w:line="360" w:lineRule="auto"/>
              <w:rPr>
                <w:rFonts w:cstheme="minorHAnsi"/>
              </w:rPr>
            </w:pPr>
            <w:r w:rsidRPr="00D25244">
              <w:rPr>
                <w:rFonts w:eastAsia="Times New Roman" w:cstheme="minorHAnsi"/>
              </w:rPr>
              <w:t>Re-instatement</w:t>
            </w:r>
          </w:p>
          <w:p w14:paraId="0B88E0DA" w14:textId="65C7FD34" w:rsidR="00410A8B" w:rsidRPr="00D25244" w:rsidRDefault="00D25244" w:rsidP="00D25244">
            <w:pPr>
              <w:numPr>
                <w:ilvl w:val="0"/>
                <w:numId w:val="7"/>
              </w:numPr>
              <w:spacing w:line="360" w:lineRule="auto"/>
              <w:rPr>
                <w:rFonts w:cstheme="minorHAnsi"/>
              </w:rPr>
            </w:pPr>
            <w:r w:rsidRPr="00D25244">
              <w:rPr>
                <w:rFonts w:eastAsia="Times New Roman" w:cstheme="minorHAnsi"/>
              </w:rPr>
              <w:t>Outside agency peace officers</w:t>
            </w:r>
          </w:p>
        </w:tc>
      </w:tr>
      <w:tr w:rsidR="002E1CA3" w:rsidRPr="00D25244" w14:paraId="0E11BCC8" w14:textId="77777777" w:rsidTr="00E731FC">
        <w:trPr>
          <w:jc w:val="center"/>
        </w:trPr>
        <w:tc>
          <w:tcPr>
            <w:tcW w:w="10813" w:type="dxa"/>
            <w:gridSpan w:val="9"/>
            <w:tcBorders>
              <w:bottom w:val="single" w:sz="4" w:space="0" w:color="auto"/>
            </w:tcBorders>
            <w:shd w:val="clear" w:color="auto" w:fill="D9D9D9" w:themeFill="background1" w:themeFillShade="D9"/>
          </w:tcPr>
          <w:p w14:paraId="7184C8A1" w14:textId="77777777" w:rsidR="00F20EC9" w:rsidRPr="00D25244" w:rsidRDefault="00F20EC9" w:rsidP="006F16D5">
            <w:pPr>
              <w:spacing w:before="120" w:after="120"/>
              <w:jc w:val="both"/>
              <w:rPr>
                <w:rFonts w:cstheme="minorHAnsi"/>
                <w:b/>
              </w:rPr>
            </w:pPr>
            <w:r w:rsidRPr="00D25244">
              <w:rPr>
                <w:rFonts w:cstheme="minorHAnsi"/>
                <w:b/>
              </w:rPr>
              <w:lastRenderedPageBreak/>
              <w:t>GENERAL STATEMENT</w:t>
            </w:r>
          </w:p>
        </w:tc>
      </w:tr>
      <w:tr w:rsidR="00D25244" w:rsidRPr="00D25244" w14:paraId="5CB118F8" w14:textId="77777777" w:rsidTr="00E731FC">
        <w:trPr>
          <w:trHeight w:val="287"/>
          <w:jc w:val="center"/>
        </w:trPr>
        <w:tc>
          <w:tcPr>
            <w:tcW w:w="10813" w:type="dxa"/>
            <w:gridSpan w:val="9"/>
            <w:tcBorders>
              <w:top w:val="nil"/>
              <w:bottom w:val="single" w:sz="4" w:space="0" w:color="auto"/>
            </w:tcBorders>
          </w:tcPr>
          <w:p w14:paraId="54FF2EBE" w14:textId="48B74A29" w:rsidR="00D25244" w:rsidRPr="00D25244" w:rsidRDefault="00D25244" w:rsidP="00D25244">
            <w:pPr>
              <w:spacing w:before="120" w:after="120"/>
              <w:jc w:val="both"/>
              <w:rPr>
                <w:rFonts w:cstheme="minorHAnsi"/>
              </w:rPr>
            </w:pPr>
            <w:r w:rsidRPr="00D25244">
              <w:rPr>
                <w:rFonts w:eastAsia="Times New Roman" w:cstheme="minorHAnsi"/>
              </w:rPr>
              <w:t xml:space="preserve">Under the supervision of the </w:t>
            </w:r>
            <w:r w:rsidR="003502AA" w:rsidRPr="003502AA">
              <w:rPr>
                <w:rFonts w:eastAsia="Times New Roman" w:cstheme="minorHAnsi"/>
              </w:rPr>
              <w:t>Supervisor</w:t>
            </w:r>
            <w:r w:rsidR="003502AA">
              <w:rPr>
                <w:rFonts w:eastAsia="Times New Roman" w:cstheme="minorHAnsi"/>
              </w:rPr>
              <w:t xml:space="preserve"> </w:t>
            </w:r>
            <w:r w:rsidRPr="00D25244">
              <w:rPr>
                <w:rFonts w:eastAsia="Times New Roman" w:cstheme="minorHAnsi"/>
              </w:rPr>
              <w:t xml:space="preserve">I, </w:t>
            </w:r>
            <w:r w:rsidR="003502AA" w:rsidRPr="003502AA">
              <w:rPr>
                <w:rFonts w:eastAsia="Times New Roman" w:cstheme="minorHAnsi"/>
              </w:rPr>
              <w:t>Supervisor</w:t>
            </w:r>
            <w:r w:rsidR="003502AA">
              <w:rPr>
                <w:rFonts w:eastAsia="Times New Roman" w:cstheme="minorHAnsi"/>
              </w:rPr>
              <w:t xml:space="preserve"> </w:t>
            </w:r>
            <w:r w:rsidRPr="00D25244">
              <w:rPr>
                <w:rFonts w:eastAsia="Times New Roman" w:cstheme="minorHAnsi"/>
              </w:rPr>
              <w:t>II or the Correctional Lieutenant, the Seasonal Clerk is responsible for providing direct support in the administration of various components of the Office of Peace Officer Selection (OPOS) process in the areas of Recruitment, Testing, Live Scan, Background Investigations, Medical, Psychological and Certification. The Seasonal Clerk will operate congruently with organizational culture, values, and vision. The Seasonal Clerk will support and promote a positive work environment and productive relationship with all staff and stakeholders of the California Department of Corrections and Rehabilitation (CDCR) in an ethical and professional manner. Depending on the location, the Seasonal Clerk will perform a combination of the following duties. Duties include but are not limited to:</w:t>
            </w:r>
          </w:p>
        </w:tc>
      </w:tr>
      <w:tr w:rsidR="00D25244" w:rsidRPr="00D25244" w14:paraId="63CD6B82" w14:textId="77777777" w:rsidTr="00E731FC">
        <w:trPr>
          <w:jc w:val="center"/>
        </w:trPr>
        <w:tc>
          <w:tcPr>
            <w:tcW w:w="1439" w:type="dxa"/>
            <w:tcBorders>
              <w:top w:val="single" w:sz="4" w:space="0" w:color="auto"/>
              <w:bottom w:val="single" w:sz="4" w:space="0" w:color="auto"/>
            </w:tcBorders>
            <w:shd w:val="clear" w:color="auto" w:fill="D9D9D9" w:themeFill="background1" w:themeFillShade="D9"/>
          </w:tcPr>
          <w:p w14:paraId="1117DC28" w14:textId="77777777" w:rsidR="00D25244" w:rsidRPr="00D25244" w:rsidRDefault="00D25244" w:rsidP="00D25244">
            <w:pPr>
              <w:rPr>
                <w:rFonts w:cstheme="minorHAnsi"/>
                <w:b/>
              </w:rPr>
            </w:pPr>
            <w:r w:rsidRPr="00D25244">
              <w:rPr>
                <w:rFonts w:cstheme="minorHAnsi"/>
                <w:b/>
              </w:rPr>
              <w:t>% of time performing duties</w:t>
            </w:r>
          </w:p>
        </w:tc>
        <w:tc>
          <w:tcPr>
            <w:tcW w:w="9374" w:type="dxa"/>
            <w:gridSpan w:val="8"/>
            <w:tcBorders>
              <w:top w:val="single" w:sz="4" w:space="0" w:color="auto"/>
              <w:bottom w:val="single" w:sz="4" w:space="0" w:color="auto"/>
            </w:tcBorders>
            <w:shd w:val="clear" w:color="auto" w:fill="D9D9D9" w:themeFill="background1" w:themeFillShade="D9"/>
          </w:tcPr>
          <w:p w14:paraId="5B6599E2" w14:textId="77777777" w:rsidR="00D25244" w:rsidRPr="00D25244" w:rsidRDefault="00D25244" w:rsidP="00D25244">
            <w:pPr>
              <w:rPr>
                <w:rFonts w:cstheme="minorHAnsi"/>
                <w:b/>
              </w:rPr>
            </w:pPr>
            <w:r w:rsidRPr="00D25244">
              <w:rPr>
                <w:rFonts w:cstheme="minorHAnsi"/>
                <w:b/>
              </w:rPr>
              <w:t>Indicate the duties and responsibilities assigned to the position and the percentage of time spent on each.  Group related tasks under the same percentage with the highest percentage first.</w:t>
            </w:r>
          </w:p>
        </w:tc>
      </w:tr>
      <w:tr w:rsidR="00D25244" w:rsidRPr="00D25244" w14:paraId="258ED70A" w14:textId="77777777" w:rsidTr="00E731FC">
        <w:trPr>
          <w:trHeight w:val="413"/>
          <w:jc w:val="center"/>
        </w:trPr>
        <w:tc>
          <w:tcPr>
            <w:tcW w:w="1439" w:type="dxa"/>
          </w:tcPr>
          <w:p w14:paraId="5AA25675" w14:textId="6D68F410" w:rsidR="00D25244" w:rsidRPr="00D25244" w:rsidRDefault="00D25244" w:rsidP="00D25244">
            <w:pPr>
              <w:spacing w:before="120" w:after="120"/>
              <w:jc w:val="both"/>
              <w:rPr>
                <w:rFonts w:cstheme="minorHAnsi"/>
              </w:rPr>
            </w:pPr>
            <w:r w:rsidRPr="00D25244">
              <w:rPr>
                <w:rFonts w:cstheme="minorHAnsi"/>
              </w:rPr>
              <w:t>40%</w:t>
            </w:r>
          </w:p>
        </w:tc>
        <w:tc>
          <w:tcPr>
            <w:tcW w:w="9374" w:type="dxa"/>
            <w:gridSpan w:val="8"/>
          </w:tcPr>
          <w:p w14:paraId="20DBA67D" w14:textId="744296D2" w:rsidR="00D25244" w:rsidRPr="00D25244" w:rsidRDefault="00D25244" w:rsidP="00D25244">
            <w:pPr>
              <w:spacing w:before="120" w:after="120"/>
              <w:jc w:val="both"/>
              <w:rPr>
                <w:rFonts w:cstheme="minorHAnsi"/>
              </w:rPr>
            </w:pPr>
            <w:r w:rsidRPr="00D25244">
              <w:rPr>
                <w:rFonts w:cstheme="minorHAnsi"/>
                <w:color w:val="000000"/>
              </w:rPr>
              <w:t>Provide clerical support to office staff by faxing and/or photocopying documents</w:t>
            </w:r>
            <w:r w:rsidR="00C7710E">
              <w:rPr>
                <w:rFonts w:cstheme="minorHAnsi"/>
                <w:color w:val="000000"/>
              </w:rPr>
              <w:t>, scanning and uploading documents to electronic files</w:t>
            </w:r>
            <w:r w:rsidRPr="00D25244">
              <w:rPr>
                <w:rFonts w:cstheme="minorHAnsi"/>
                <w:color w:val="000000"/>
              </w:rPr>
              <w:t xml:space="preserve">. Assist in compiling, entering or tabulating simple spreadsheet entries. Receive, time stamp, sort, and distribute mail to appropriate staff and deliver outgoing mail within the building. Address form letters for mailing. </w:t>
            </w:r>
            <w:r w:rsidRPr="00D25244">
              <w:rPr>
                <w:rFonts w:cstheme="minorHAnsi"/>
              </w:rPr>
              <w:t>Respond to customer service requests via emails and</w:t>
            </w:r>
            <w:r w:rsidRPr="00D25244">
              <w:rPr>
                <w:rFonts w:cstheme="minorHAnsi"/>
                <w:color w:val="000000"/>
              </w:rPr>
              <w:t xml:space="preserve"> phone.  Receive customers at front counter. Provide phone support for incoming calls.  </w:t>
            </w:r>
          </w:p>
        </w:tc>
      </w:tr>
      <w:tr w:rsidR="00D25244" w:rsidRPr="00D25244" w14:paraId="72E656C1" w14:textId="77777777" w:rsidTr="00E731FC">
        <w:trPr>
          <w:trHeight w:val="512"/>
          <w:jc w:val="center"/>
        </w:trPr>
        <w:tc>
          <w:tcPr>
            <w:tcW w:w="1439" w:type="dxa"/>
          </w:tcPr>
          <w:p w14:paraId="6B8BE470" w14:textId="425F171B" w:rsidR="00D25244" w:rsidRPr="00D25244" w:rsidRDefault="00D25244" w:rsidP="00D25244">
            <w:pPr>
              <w:spacing w:before="120" w:after="120"/>
              <w:jc w:val="both"/>
              <w:rPr>
                <w:rFonts w:cstheme="minorHAnsi"/>
              </w:rPr>
            </w:pPr>
            <w:r w:rsidRPr="00D25244">
              <w:rPr>
                <w:rFonts w:cstheme="minorHAnsi"/>
              </w:rPr>
              <w:t>30%</w:t>
            </w:r>
          </w:p>
        </w:tc>
        <w:tc>
          <w:tcPr>
            <w:tcW w:w="9374" w:type="dxa"/>
            <w:gridSpan w:val="8"/>
          </w:tcPr>
          <w:p w14:paraId="361F8962" w14:textId="7ECEC165" w:rsidR="00D25244" w:rsidRPr="00D25244" w:rsidRDefault="00D25244" w:rsidP="00D25244">
            <w:pPr>
              <w:spacing w:before="120" w:after="120"/>
              <w:jc w:val="both"/>
              <w:rPr>
                <w:rFonts w:cstheme="minorHAnsi"/>
              </w:rPr>
            </w:pPr>
            <w:r w:rsidRPr="00D25244">
              <w:rPr>
                <w:rFonts w:eastAsia="Times New Roman" w:cstheme="minorHAnsi"/>
              </w:rPr>
              <w:t xml:space="preserve">Assist with check-in and administration of candidates at written examinations, written psychological testing, and vision screening. Distribute, sort, and file forms. Make simple arithmetic computations.  Assist in the set up and breakdown of fitness course. Assist in the processing of live scan results, respond to Hiring Authority (HA) inquiries, enter applicant live scan results into database, and forward live scan results to HA. Using the records retention schedule, purge and organize Live Scan files. Travel to various CDCR locations. </w:t>
            </w:r>
            <w:r w:rsidRPr="00D25244">
              <w:rPr>
                <w:rFonts w:eastAsia="Times New Roman" w:cstheme="minorHAnsi"/>
                <w:color w:val="FF0000"/>
              </w:rPr>
              <w:t xml:space="preserve"> </w:t>
            </w:r>
            <w:r w:rsidRPr="00D25244">
              <w:rPr>
                <w:rFonts w:eastAsia="Times New Roman" w:cstheme="minorHAnsi"/>
              </w:rPr>
              <w:t xml:space="preserve">Prepare and pull candidate records and files for Pre-Employment Medical and Background Investigation clearances. </w:t>
            </w:r>
            <w:r w:rsidR="00C7710E">
              <w:rPr>
                <w:rFonts w:eastAsia="Times New Roman" w:cstheme="minorHAnsi"/>
              </w:rPr>
              <w:t>Download and export, or r</w:t>
            </w:r>
            <w:r w:rsidRPr="00D25244">
              <w:rPr>
                <w:rFonts w:eastAsia="Times New Roman" w:cstheme="minorHAnsi"/>
              </w:rPr>
              <w:t xml:space="preserve">efile records upon completion from the Senior Background Investigator. Assist in applicant processing including related forms and database entry. </w:t>
            </w:r>
            <w:r w:rsidRPr="00D25244">
              <w:rPr>
                <w:rFonts w:eastAsia="Times New Roman" w:cstheme="minorHAnsi"/>
                <w:color w:val="000000"/>
              </w:rPr>
              <w:t xml:space="preserve">Research recruitment events including colleges, military, high schools, unemployment departments, women events, etc.  Assist staff with coordination of recruitment events and trainings, including calendaring events and securing presentation slots or booth options.  </w:t>
            </w:r>
            <w:r w:rsidRPr="00D25244">
              <w:rPr>
                <w:rFonts w:eastAsia="Times New Roman" w:cstheme="minorHAnsi"/>
              </w:rPr>
              <w:t>Prepare and batch recruitment materials for delivery to institutions statewide.</w:t>
            </w:r>
          </w:p>
        </w:tc>
      </w:tr>
      <w:tr w:rsidR="00D25244" w:rsidRPr="00D25244" w14:paraId="479EE26F" w14:textId="77777777" w:rsidTr="00E731FC">
        <w:trPr>
          <w:trHeight w:val="458"/>
          <w:jc w:val="center"/>
        </w:trPr>
        <w:tc>
          <w:tcPr>
            <w:tcW w:w="1439" w:type="dxa"/>
          </w:tcPr>
          <w:p w14:paraId="099B285F" w14:textId="5CA4D511" w:rsidR="00D25244" w:rsidRPr="00D25244" w:rsidRDefault="00D25244" w:rsidP="00D25244">
            <w:pPr>
              <w:spacing w:before="120" w:after="120"/>
              <w:jc w:val="both"/>
              <w:rPr>
                <w:rFonts w:cstheme="minorHAnsi"/>
              </w:rPr>
            </w:pPr>
            <w:r w:rsidRPr="00D25244">
              <w:rPr>
                <w:rFonts w:cstheme="minorHAnsi"/>
              </w:rPr>
              <w:t>25%</w:t>
            </w:r>
          </w:p>
        </w:tc>
        <w:tc>
          <w:tcPr>
            <w:tcW w:w="9374" w:type="dxa"/>
            <w:gridSpan w:val="8"/>
          </w:tcPr>
          <w:p w14:paraId="048D9BCE" w14:textId="0BD15733" w:rsidR="00D25244" w:rsidRPr="00D25244" w:rsidRDefault="00D25244" w:rsidP="00D25244">
            <w:pPr>
              <w:spacing w:before="120" w:after="120"/>
              <w:jc w:val="both"/>
              <w:rPr>
                <w:rFonts w:cstheme="minorHAnsi"/>
              </w:rPr>
            </w:pPr>
            <w:r w:rsidRPr="00D25244">
              <w:rPr>
                <w:rFonts w:cstheme="minorHAnsi"/>
              </w:rPr>
              <w:t xml:space="preserve">Carry or otherwise transport, sort, or distribute boxes or bags of documents or other material used in support of office operations within OPOS. Perform other </w:t>
            </w:r>
            <w:proofErr w:type="gramStart"/>
            <w:r w:rsidRPr="00D25244">
              <w:rPr>
                <w:rFonts w:cstheme="minorHAnsi"/>
              </w:rPr>
              <w:t>job related</w:t>
            </w:r>
            <w:proofErr w:type="gramEnd"/>
            <w:r w:rsidRPr="00D25244">
              <w:rPr>
                <w:rFonts w:cstheme="minorHAnsi"/>
              </w:rPr>
              <w:t xml:space="preserve"> duties as required.</w:t>
            </w:r>
          </w:p>
        </w:tc>
      </w:tr>
      <w:tr w:rsidR="00D25244" w:rsidRPr="00D25244" w14:paraId="76A28A43" w14:textId="77777777" w:rsidTr="00E731FC">
        <w:trPr>
          <w:trHeight w:val="917"/>
          <w:jc w:val="center"/>
        </w:trPr>
        <w:tc>
          <w:tcPr>
            <w:tcW w:w="1439" w:type="dxa"/>
          </w:tcPr>
          <w:p w14:paraId="5FF1F9C2" w14:textId="2E8A08D6" w:rsidR="00D25244" w:rsidRPr="00D25244" w:rsidRDefault="00D25244" w:rsidP="00D25244">
            <w:pPr>
              <w:spacing w:before="120" w:after="120"/>
              <w:jc w:val="both"/>
              <w:rPr>
                <w:rFonts w:cstheme="minorHAnsi"/>
              </w:rPr>
            </w:pPr>
            <w:r w:rsidRPr="00D25244">
              <w:rPr>
                <w:rFonts w:cstheme="minorHAnsi"/>
              </w:rPr>
              <w:t>5%</w:t>
            </w:r>
          </w:p>
        </w:tc>
        <w:tc>
          <w:tcPr>
            <w:tcW w:w="9374" w:type="dxa"/>
            <w:gridSpan w:val="8"/>
          </w:tcPr>
          <w:p w14:paraId="61077864" w14:textId="16917267" w:rsidR="00D25244" w:rsidRPr="00D25244" w:rsidRDefault="00D25244" w:rsidP="00D25244">
            <w:pPr>
              <w:spacing w:before="120" w:after="120"/>
              <w:jc w:val="both"/>
              <w:rPr>
                <w:rFonts w:cstheme="minorHAnsi"/>
              </w:rPr>
            </w:pPr>
            <w:r w:rsidRPr="00D25244">
              <w:rPr>
                <w:rFonts w:ascii="Aptos" w:eastAsia="Aptos" w:hAnsi="Aptos" w:cs="Times New Roman"/>
                <w:kern w:val="2"/>
                <w14:ligatures w14:val="standardContextual"/>
              </w:rPr>
              <w:t xml:space="preserve">Assist at all Physical Fitness (PFT), special hiring, and testing events designed to move applicants through the OPOS process that may require availability after 5 pm and on weekends. </w:t>
            </w:r>
            <w:r w:rsidRPr="00D25244">
              <w:rPr>
                <w:rFonts w:eastAsia="Times New Roman" w:cstheme="minorHAnsi"/>
              </w:rPr>
              <w:t xml:space="preserve">Perform administrative duties including, but not limited </w:t>
            </w:r>
            <w:proofErr w:type="gramStart"/>
            <w:r w:rsidRPr="00D25244">
              <w:rPr>
                <w:rFonts w:eastAsia="Times New Roman" w:cstheme="minorHAnsi"/>
              </w:rPr>
              <w:t>to:</w:t>
            </w:r>
            <w:proofErr w:type="gramEnd"/>
            <w:r w:rsidRPr="00D25244">
              <w:rPr>
                <w:rFonts w:eastAsia="Times New Roman" w:cstheme="minorHAnsi"/>
              </w:rPr>
              <w:t xml:space="preserve"> </w:t>
            </w:r>
            <w:proofErr w:type="gramStart"/>
            <w:r w:rsidRPr="00D25244">
              <w:rPr>
                <w:rFonts w:eastAsia="Times New Roman" w:cstheme="minorHAnsi"/>
              </w:rPr>
              <w:t>adhere</w:t>
            </w:r>
            <w:proofErr w:type="gramEnd"/>
            <w:r w:rsidRPr="00D25244">
              <w:rPr>
                <w:rFonts w:eastAsia="Times New Roman" w:cstheme="minorHAnsi"/>
              </w:rPr>
              <w:t xml:space="preserve"> to Department policies, rules and procedures; </w:t>
            </w:r>
            <w:proofErr w:type="gramStart"/>
            <w:r w:rsidRPr="00D25244">
              <w:rPr>
                <w:rFonts w:eastAsia="Times New Roman" w:cstheme="minorHAnsi"/>
              </w:rPr>
              <w:t>submit</w:t>
            </w:r>
            <w:proofErr w:type="gramEnd"/>
            <w:r w:rsidRPr="00D25244">
              <w:rPr>
                <w:rFonts w:eastAsia="Times New Roman" w:cstheme="minorHAnsi"/>
              </w:rPr>
              <w:t xml:space="preserve"> administrative requests including leave, travel, and training in a timely and appropriate manner; accurately </w:t>
            </w:r>
            <w:proofErr w:type="gramStart"/>
            <w:r w:rsidRPr="00D25244">
              <w:rPr>
                <w:rFonts w:eastAsia="Times New Roman" w:cstheme="minorHAnsi"/>
              </w:rPr>
              <w:t>report</w:t>
            </w:r>
            <w:proofErr w:type="gramEnd"/>
            <w:r w:rsidRPr="00D25244">
              <w:rPr>
                <w:rFonts w:eastAsia="Times New Roman" w:cstheme="minorHAnsi"/>
              </w:rPr>
              <w:t xml:space="preserve"> </w:t>
            </w:r>
            <w:proofErr w:type="gramStart"/>
            <w:r w:rsidRPr="00D25244">
              <w:rPr>
                <w:rFonts w:eastAsia="Times New Roman" w:cstheme="minorHAnsi"/>
              </w:rPr>
              <w:t>time, and</w:t>
            </w:r>
            <w:proofErr w:type="gramEnd"/>
            <w:r w:rsidRPr="00D25244">
              <w:rPr>
                <w:rFonts w:eastAsia="Times New Roman" w:cstheme="minorHAnsi"/>
              </w:rPr>
              <w:t xml:space="preserve"> </w:t>
            </w:r>
            <w:proofErr w:type="gramStart"/>
            <w:r w:rsidRPr="00D25244">
              <w:rPr>
                <w:rFonts w:eastAsia="Times New Roman" w:cstheme="minorHAnsi"/>
              </w:rPr>
              <w:t>submit</w:t>
            </w:r>
            <w:proofErr w:type="gramEnd"/>
            <w:r w:rsidRPr="00D25244">
              <w:rPr>
                <w:rFonts w:eastAsia="Times New Roman" w:cstheme="minorHAnsi"/>
              </w:rPr>
              <w:t xml:space="preserve"> </w:t>
            </w:r>
            <w:proofErr w:type="gramStart"/>
            <w:r w:rsidRPr="00D25244">
              <w:rPr>
                <w:rFonts w:eastAsia="Times New Roman" w:cstheme="minorHAnsi"/>
              </w:rPr>
              <w:t>timesheets</w:t>
            </w:r>
            <w:proofErr w:type="gramEnd"/>
            <w:r w:rsidRPr="00D25244">
              <w:rPr>
                <w:rFonts w:eastAsia="Times New Roman" w:cstheme="minorHAnsi"/>
              </w:rPr>
              <w:t xml:space="preserve"> by the due date.</w:t>
            </w:r>
          </w:p>
        </w:tc>
      </w:tr>
      <w:tr w:rsidR="00D25244" w:rsidRPr="00D25244" w14:paraId="4ECDC1E6" w14:textId="77777777" w:rsidTr="00E731FC">
        <w:trPr>
          <w:jc w:val="center"/>
        </w:trPr>
        <w:tc>
          <w:tcPr>
            <w:tcW w:w="10813" w:type="dxa"/>
            <w:gridSpan w:val="9"/>
            <w:tcBorders>
              <w:top w:val="single" w:sz="4" w:space="0" w:color="auto"/>
              <w:bottom w:val="single" w:sz="4" w:space="0" w:color="auto"/>
            </w:tcBorders>
            <w:shd w:val="clear" w:color="auto" w:fill="D9D9D9" w:themeFill="background1" w:themeFillShade="D9"/>
          </w:tcPr>
          <w:p w14:paraId="29E845E2" w14:textId="346D214C" w:rsidR="00D25244" w:rsidRPr="00D25244" w:rsidRDefault="00D25244" w:rsidP="00D25244">
            <w:pPr>
              <w:spacing w:before="120" w:after="120"/>
              <w:jc w:val="both"/>
              <w:rPr>
                <w:rFonts w:cstheme="minorHAnsi"/>
                <w:b/>
              </w:rPr>
            </w:pPr>
            <w:r w:rsidRPr="00D25244">
              <w:rPr>
                <w:rFonts w:cstheme="minorHAnsi"/>
                <w:b/>
              </w:rPr>
              <w:t>SPECIAL PERSONAL CHARACTERISTICS</w:t>
            </w:r>
          </w:p>
        </w:tc>
      </w:tr>
      <w:tr w:rsidR="00D25244" w:rsidRPr="00D25244" w14:paraId="3234DB2E" w14:textId="77777777" w:rsidTr="00E731FC">
        <w:trPr>
          <w:jc w:val="center"/>
        </w:trPr>
        <w:tc>
          <w:tcPr>
            <w:tcW w:w="10813" w:type="dxa"/>
            <w:gridSpan w:val="9"/>
            <w:tcBorders>
              <w:top w:val="single" w:sz="4" w:space="0" w:color="auto"/>
              <w:bottom w:val="single" w:sz="4" w:space="0" w:color="auto"/>
            </w:tcBorders>
          </w:tcPr>
          <w:p w14:paraId="6497BA39" w14:textId="77777777" w:rsidR="00D25244" w:rsidRPr="00D25244" w:rsidRDefault="00D25244" w:rsidP="00D25244">
            <w:pPr>
              <w:numPr>
                <w:ilvl w:val="0"/>
                <w:numId w:val="1"/>
              </w:numPr>
              <w:tabs>
                <w:tab w:val="left" w:pos="342"/>
                <w:tab w:val="right" w:pos="10620"/>
              </w:tabs>
              <w:jc w:val="both"/>
              <w:rPr>
                <w:rFonts w:cs="Arial"/>
                <w:bCs/>
              </w:rPr>
            </w:pPr>
            <w:r w:rsidRPr="00D25244">
              <w:rPr>
                <w:rFonts w:cs="Arial"/>
                <w:bCs/>
              </w:rPr>
              <w:t>Influence, change, and strengthen the community.  Set an example each day through positive and pro-social role modeling, utilizing dynamic security concepts through observation and building rapport.</w:t>
            </w:r>
          </w:p>
          <w:p w14:paraId="2BD00D1A" w14:textId="77777777" w:rsidR="00D25244" w:rsidRPr="00D25244" w:rsidRDefault="00D25244" w:rsidP="00D25244">
            <w:pPr>
              <w:pStyle w:val="ListParagraph"/>
              <w:numPr>
                <w:ilvl w:val="0"/>
                <w:numId w:val="1"/>
              </w:numPr>
              <w:tabs>
                <w:tab w:val="left" w:pos="342"/>
                <w:tab w:val="right" w:pos="10620"/>
              </w:tabs>
              <w:jc w:val="both"/>
            </w:pPr>
            <w:r w:rsidRPr="00D25244">
              <w:t>Willingness to play a significant role in the collaborative efforts toward rehabilitation and public safety enhancement.</w:t>
            </w:r>
          </w:p>
          <w:p w14:paraId="6793639A" w14:textId="77777777" w:rsidR="00D25244" w:rsidRPr="00D25244" w:rsidRDefault="00D25244" w:rsidP="00D25244">
            <w:pPr>
              <w:pStyle w:val="ListParagraph"/>
              <w:numPr>
                <w:ilvl w:val="0"/>
                <w:numId w:val="1"/>
              </w:numPr>
              <w:tabs>
                <w:tab w:val="left" w:pos="342"/>
                <w:tab w:val="right" w:pos="10620"/>
              </w:tabs>
              <w:jc w:val="both"/>
            </w:pPr>
            <w:r w:rsidRPr="00D25244">
              <w:t>Ability to facilitate conversations as a coach and mentor, engaging in a respectful and understanding manner.</w:t>
            </w:r>
          </w:p>
          <w:p w14:paraId="1EC2CCBB" w14:textId="1C60FDE3" w:rsidR="00D25244" w:rsidRPr="00D25244" w:rsidRDefault="00D25244" w:rsidP="00D25244">
            <w:pPr>
              <w:pStyle w:val="ListParagraph"/>
              <w:numPr>
                <w:ilvl w:val="0"/>
                <w:numId w:val="1"/>
              </w:numPr>
              <w:spacing w:before="120" w:after="120"/>
              <w:jc w:val="both"/>
              <w:rPr>
                <w:rFonts w:cstheme="minorHAnsi"/>
                <w:b/>
              </w:rPr>
            </w:pPr>
            <w:r w:rsidRPr="00D25244">
              <w:t>Ability to build trust, improve communication, and assist with the transformation of correctional culture.</w:t>
            </w:r>
          </w:p>
        </w:tc>
      </w:tr>
      <w:tr w:rsidR="00D25244" w:rsidRPr="00D25244" w14:paraId="0B4A178A" w14:textId="77777777" w:rsidTr="00E731FC">
        <w:trPr>
          <w:jc w:val="center"/>
        </w:trPr>
        <w:tc>
          <w:tcPr>
            <w:tcW w:w="10813" w:type="dxa"/>
            <w:gridSpan w:val="9"/>
            <w:tcBorders>
              <w:top w:val="single" w:sz="4" w:space="0" w:color="auto"/>
              <w:bottom w:val="single" w:sz="4" w:space="0" w:color="auto"/>
            </w:tcBorders>
            <w:shd w:val="clear" w:color="auto" w:fill="D9D9D9" w:themeFill="background1" w:themeFillShade="D9"/>
          </w:tcPr>
          <w:p w14:paraId="3B1E0F9F" w14:textId="77777777" w:rsidR="00D25244" w:rsidRPr="00D25244" w:rsidRDefault="00D25244" w:rsidP="00D25244">
            <w:pPr>
              <w:spacing w:before="120" w:after="120"/>
              <w:jc w:val="both"/>
              <w:rPr>
                <w:rFonts w:cstheme="minorHAnsi"/>
                <w:b/>
              </w:rPr>
            </w:pPr>
            <w:r w:rsidRPr="00D25244">
              <w:rPr>
                <w:rFonts w:cstheme="minorHAnsi"/>
                <w:b/>
              </w:rPr>
              <w:lastRenderedPageBreak/>
              <w:t>SPECIAL REQUIREMENTS</w:t>
            </w:r>
          </w:p>
        </w:tc>
      </w:tr>
      <w:tr w:rsidR="00D25244" w:rsidRPr="00D25244" w14:paraId="262A4351" w14:textId="77777777" w:rsidTr="00E731FC">
        <w:trPr>
          <w:jc w:val="center"/>
        </w:trPr>
        <w:tc>
          <w:tcPr>
            <w:tcW w:w="10813" w:type="dxa"/>
            <w:gridSpan w:val="9"/>
            <w:tcBorders>
              <w:top w:val="single" w:sz="4" w:space="0" w:color="auto"/>
              <w:bottom w:val="single" w:sz="4" w:space="0" w:color="auto"/>
            </w:tcBorders>
          </w:tcPr>
          <w:p w14:paraId="3475CC45" w14:textId="1688E9EC" w:rsidR="00D25244" w:rsidRPr="00D25244" w:rsidRDefault="00D25244" w:rsidP="00D25244">
            <w:pPr>
              <w:pStyle w:val="ListParagraph"/>
              <w:numPr>
                <w:ilvl w:val="0"/>
                <w:numId w:val="6"/>
              </w:numPr>
              <w:spacing w:before="120" w:after="120"/>
              <w:jc w:val="both"/>
              <w:rPr>
                <w:rFonts w:eastAsia="Calibri" w:cstheme="minorHAnsi"/>
                <w:color w:val="000000"/>
                <w:kern w:val="2"/>
                <w14:ligatures w14:val="standardContextual"/>
              </w:rPr>
            </w:pPr>
            <w:r w:rsidRPr="00D25244">
              <w:t>CDCR does not recognize hostages for bargaining purposes. CDCR has a "NO HOSTAGE" policy, and all incarcerated people, visitors, nonemployees, and employees shall be made aware of this.</w:t>
            </w:r>
          </w:p>
        </w:tc>
      </w:tr>
      <w:tr w:rsidR="00D25244" w:rsidRPr="00D25244" w14:paraId="7EB1F123" w14:textId="77777777" w:rsidTr="00E731FC">
        <w:trPr>
          <w:jc w:val="center"/>
        </w:trPr>
        <w:tc>
          <w:tcPr>
            <w:tcW w:w="10813" w:type="dxa"/>
            <w:gridSpan w:val="9"/>
            <w:tcBorders>
              <w:top w:val="single" w:sz="4" w:space="0" w:color="auto"/>
              <w:bottom w:val="single" w:sz="4" w:space="0" w:color="auto"/>
            </w:tcBorders>
            <w:shd w:val="clear" w:color="auto" w:fill="D9D9D9" w:themeFill="background1" w:themeFillShade="D9"/>
          </w:tcPr>
          <w:p w14:paraId="78661148" w14:textId="6B3875C9" w:rsidR="00D25244" w:rsidRPr="00D25244" w:rsidRDefault="00D25244" w:rsidP="00D25244">
            <w:pPr>
              <w:tabs>
                <w:tab w:val="left" w:pos="342"/>
                <w:tab w:val="right" w:pos="10620"/>
              </w:tabs>
              <w:spacing w:before="120" w:after="120"/>
              <w:jc w:val="both"/>
              <w:rPr>
                <w:rFonts w:cstheme="minorHAnsi"/>
                <w:b/>
                <w:bCs/>
              </w:rPr>
            </w:pPr>
            <w:r w:rsidRPr="00D25244">
              <w:rPr>
                <w:rFonts w:cstheme="minorHAnsi"/>
                <w:b/>
                <w:bCs/>
              </w:rPr>
              <w:t>CONSEQUENCE OF ERROR</w:t>
            </w:r>
          </w:p>
        </w:tc>
      </w:tr>
      <w:tr w:rsidR="00D25244" w:rsidRPr="00D25244" w14:paraId="4BFE5B42" w14:textId="77777777" w:rsidTr="00E731FC">
        <w:trPr>
          <w:jc w:val="center"/>
        </w:trPr>
        <w:tc>
          <w:tcPr>
            <w:tcW w:w="10813" w:type="dxa"/>
            <w:gridSpan w:val="9"/>
            <w:tcBorders>
              <w:top w:val="single" w:sz="4" w:space="0" w:color="auto"/>
              <w:bottom w:val="single" w:sz="4" w:space="0" w:color="auto"/>
            </w:tcBorders>
          </w:tcPr>
          <w:p w14:paraId="0B7CC0D5" w14:textId="0C8FA274" w:rsidR="00D25244" w:rsidRPr="00D25244" w:rsidRDefault="00D25244" w:rsidP="00D25244">
            <w:pPr>
              <w:pStyle w:val="ListParagraph"/>
              <w:numPr>
                <w:ilvl w:val="0"/>
                <w:numId w:val="3"/>
              </w:numPr>
              <w:tabs>
                <w:tab w:val="left" w:pos="342"/>
                <w:tab w:val="right" w:pos="10620"/>
              </w:tabs>
              <w:spacing w:before="120" w:after="120"/>
              <w:jc w:val="both"/>
              <w:rPr>
                <w:rFonts w:cstheme="minorHAnsi"/>
              </w:rPr>
            </w:pPr>
            <w:r w:rsidRPr="00D25244">
              <w:rPr>
                <w:rFonts w:cstheme="minorHAnsi"/>
              </w:rPr>
              <w:t>Consequences of error may result in loss of time and could cause significant delays in program production. Such delays can result in inefficient use or misdirection of department resources resulting in the inability to meet efficiency and timeline goals, and varying degrees of negative financial impacts to the department.</w:t>
            </w:r>
          </w:p>
        </w:tc>
      </w:tr>
      <w:tr w:rsidR="00D25244" w:rsidRPr="00D25244" w14:paraId="4E62C0DF" w14:textId="77777777" w:rsidTr="00E731FC">
        <w:trPr>
          <w:trHeight w:val="890"/>
          <w:jc w:val="center"/>
        </w:trPr>
        <w:tc>
          <w:tcPr>
            <w:tcW w:w="10813" w:type="dxa"/>
            <w:gridSpan w:val="9"/>
            <w:tcBorders>
              <w:bottom w:val="single" w:sz="4" w:space="0" w:color="auto"/>
            </w:tcBorders>
            <w:shd w:val="clear" w:color="auto" w:fill="D9D9D9" w:themeFill="background1" w:themeFillShade="D9"/>
          </w:tcPr>
          <w:p w14:paraId="3E654282" w14:textId="2A107570" w:rsidR="00D25244" w:rsidRPr="00D25244" w:rsidRDefault="00D25244" w:rsidP="00D25244">
            <w:pPr>
              <w:jc w:val="center"/>
              <w:rPr>
                <w:b/>
                <w:sz w:val="24"/>
                <w:szCs w:val="24"/>
              </w:rPr>
            </w:pPr>
            <w:r w:rsidRPr="00D25244">
              <w:rPr>
                <w:b/>
                <w:sz w:val="24"/>
                <w:szCs w:val="24"/>
              </w:rPr>
              <w:t>TO BE REVIEWED AND SIGNED BY SUPERVISOR AND EMPLOYEE:</w:t>
            </w:r>
          </w:p>
          <w:p w14:paraId="4DB54506" w14:textId="77777777" w:rsidR="00D25244" w:rsidRPr="00D25244" w:rsidRDefault="00D25244" w:rsidP="00D25244">
            <w:pPr>
              <w:jc w:val="both"/>
              <w:rPr>
                <w:b/>
                <w:sz w:val="16"/>
                <w:szCs w:val="16"/>
              </w:rPr>
            </w:pPr>
            <w:r w:rsidRPr="00D25244">
              <w:rPr>
                <w:b/>
                <w:sz w:val="16"/>
                <w:szCs w:val="16"/>
              </w:rPr>
              <w:t>EMPLOYEE’S STATEMENT:</w:t>
            </w:r>
          </w:p>
          <w:p w14:paraId="3E25E22D" w14:textId="51405698" w:rsidR="00D25244" w:rsidRPr="00D25244" w:rsidRDefault="00D25244" w:rsidP="00D25244">
            <w:pPr>
              <w:pStyle w:val="ListParagraph"/>
              <w:numPr>
                <w:ilvl w:val="0"/>
                <w:numId w:val="2"/>
              </w:numPr>
              <w:jc w:val="both"/>
              <w:rPr>
                <w:i/>
                <w:sz w:val="24"/>
                <w:szCs w:val="24"/>
              </w:rPr>
            </w:pPr>
            <w:r w:rsidRPr="00D25244">
              <w:rPr>
                <w:i/>
                <w:sz w:val="16"/>
                <w:szCs w:val="16"/>
              </w:rPr>
              <w:t>I HAVE DISCUSSED THE DUTIES AND RESPONSIBILITIES OF THE POSITION WITH MY SUPERVISOR AND RECEIVED A COPY OF THIS DUTY STATEMENT.</w:t>
            </w:r>
          </w:p>
        </w:tc>
      </w:tr>
      <w:tr w:rsidR="00D25244" w:rsidRPr="00D25244" w14:paraId="45BDFC35" w14:textId="77777777" w:rsidTr="00E731FC">
        <w:trPr>
          <w:trHeight w:val="332"/>
          <w:jc w:val="center"/>
        </w:trPr>
        <w:tc>
          <w:tcPr>
            <w:tcW w:w="4500" w:type="dxa"/>
            <w:gridSpan w:val="2"/>
            <w:tcBorders>
              <w:bottom w:val="nil"/>
            </w:tcBorders>
          </w:tcPr>
          <w:p w14:paraId="3D8E13C3" w14:textId="77777777" w:rsidR="00D25244" w:rsidRPr="00D25244" w:rsidRDefault="00D25244" w:rsidP="00D25244">
            <w:pPr>
              <w:spacing w:before="120"/>
              <w:jc w:val="both"/>
              <w:rPr>
                <w:b/>
                <w:color w:val="7F7F7F" w:themeColor="text1" w:themeTint="80"/>
                <w:sz w:val="16"/>
                <w:szCs w:val="16"/>
              </w:rPr>
            </w:pPr>
            <w:r w:rsidRPr="00D25244">
              <w:rPr>
                <w:b/>
                <w:color w:val="7F7F7F" w:themeColor="text1" w:themeTint="80"/>
                <w:sz w:val="16"/>
                <w:szCs w:val="16"/>
              </w:rPr>
              <w:t>EMPLOYEE’S NAME (Print)</w:t>
            </w:r>
          </w:p>
        </w:tc>
        <w:tc>
          <w:tcPr>
            <w:tcW w:w="4285" w:type="dxa"/>
            <w:gridSpan w:val="3"/>
            <w:tcBorders>
              <w:bottom w:val="nil"/>
            </w:tcBorders>
          </w:tcPr>
          <w:p w14:paraId="0E98F722" w14:textId="77777777" w:rsidR="00D25244" w:rsidRPr="00D25244" w:rsidRDefault="00D25244" w:rsidP="00D25244">
            <w:pPr>
              <w:spacing w:before="120"/>
              <w:jc w:val="both"/>
              <w:rPr>
                <w:b/>
                <w:color w:val="7F7F7F" w:themeColor="text1" w:themeTint="80"/>
                <w:sz w:val="16"/>
                <w:szCs w:val="16"/>
              </w:rPr>
            </w:pPr>
            <w:r w:rsidRPr="00D25244">
              <w:rPr>
                <w:b/>
                <w:color w:val="7F7F7F" w:themeColor="text1" w:themeTint="80"/>
                <w:sz w:val="16"/>
                <w:szCs w:val="16"/>
              </w:rPr>
              <w:t>EMPLOYEE’S SIGNATURE</w:t>
            </w:r>
          </w:p>
        </w:tc>
        <w:tc>
          <w:tcPr>
            <w:tcW w:w="2028" w:type="dxa"/>
            <w:gridSpan w:val="4"/>
            <w:tcBorders>
              <w:bottom w:val="nil"/>
            </w:tcBorders>
          </w:tcPr>
          <w:p w14:paraId="1D4D9E48" w14:textId="77777777" w:rsidR="00D25244" w:rsidRPr="00D25244" w:rsidRDefault="00D25244" w:rsidP="00D25244">
            <w:pPr>
              <w:spacing w:before="120"/>
              <w:jc w:val="both"/>
              <w:rPr>
                <w:b/>
                <w:color w:val="7F7F7F" w:themeColor="text1" w:themeTint="80"/>
                <w:sz w:val="16"/>
                <w:szCs w:val="16"/>
              </w:rPr>
            </w:pPr>
            <w:r w:rsidRPr="00D25244">
              <w:rPr>
                <w:b/>
                <w:color w:val="7F7F7F" w:themeColor="text1" w:themeTint="80"/>
                <w:sz w:val="16"/>
                <w:szCs w:val="16"/>
              </w:rPr>
              <w:t>DATE</w:t>
            </w:r>
          </w:p>
        </w:tc>
      </w:tr>
      <w:tr w:rsidR="00D25244" w:rsidRPr="00D25244" w14:paraId="6A4544FC" w14:textId="77777777" w:rsidTr="00E731FC">
        <w:trPr>
          <w:trHeight w:val="477"/>
          <w:jc w:val="center"/>
        </w:trPr>
        <w:tc>
          <w:tcPr>
            <w:tcW w:w="4500" w:type="dxa"/>
            <w:gridSpan w:val="2"/>
            <w:tcBorders>
              <w:top w:val="nil"/>
              <w:bottom w:val="single" w:sz="4" w:space="0" w:color="auto"/>
            </w:tcBorders>
            <w:vAlign w:val="center"/>
          </w:tcPr>
          <w:p w14:paraId="2481651B" w14:textId="550746B7" w:rsidR="00D25244" w:rsidRPr="00D25244" w:rsidRDefault="00D25244" w:rsidP="00D25244">
            <w:pPr>
              <w:jc w:val="both"/>
              <w:rPr>
                <w:b/>
                <w:sz w:val="24"/>
                <w:szCs w:val="24"/>
              </w:rPr>
            </w:pPr>
          </w:p>
        </w:tc>
        <w:tc>
          <w:tcPr>
            <w:tcW w:w="4285" w:type="dxa"/>
            <w:gridSpan w:val="3"/>
            <w:tcBorders>
              <w:top w:val="nil"/>
              <w:bottom w:val="single" w:sz="4" w:space="0" w:color="auto"/>
            </w:tcBorders>
            <w:vAlign w:val="center"/>
          </w:tcPr>
          <w:p w14:paraId="13108D36" w14:textId="77777777" w:rsidR="00D25244" w:rsidRPr="00D25244" w:rsidRDefault="00D25244" w:rsidP="00D25244">
            <w:pPr>
              <w:jc w:val="both"/>
              <w:rPr>
                <w:b/>
                <w:sz w:val="24"/>
                <w:szCs w:val="24"/>
              </w:rPr>
            </w:pPr>
          </w:p>
        </w:tc>
        <w:tc>
          <w:tcPr>
            <w:tcW w:w="2028" w:type="dxa"/>
            <w:gridSpan w:val="4"/>
            <w:tcBorders>
              <w:top w:val="nil"/>
              <w:bottom w:val="single" w:sz="4" w:space="0" w:color="auto"/>
            </w:tcBorders>
            <w:vAlign w:val="center"/>
          </w:tcPr>
          <w:p w14:paraId="7D060045" w14:textId="77777777" w:rsidR="00D25244" w:rsidRPr="00D25244" w:rsidRDefault="00D25244" w:rsidP="00D25244">
            <w:pPr>
              <w:jc w:val="both"/>
              <w:rPr>
                <w:b/>
                <w:sz w:val="24"/>
                <w:szCs w:val="24"/>
              </w:rPr>
            </w:pPr>
          </w:p>
        </w:tc>
      </w:tr>
      <w:tr w:rsidR="00D25244" w:rsidRPr="00D25244" w14:paraId="7E321AF0" w14:textId="77777777" w:rsidTr="00E731FC">
        <w:trPr>
          <w:trHeight w:val="1007"/>
          <w:jc w:val="center"/>
        </w:trPr>
        <w:tc>
          <w:tcPr>
            <w:tcW w:w="10813" w:type="dxa"/>
            <w:gridSpan w:val="9"/>
            <w:shd w:val="clear" w:color="auto" w:fill="D9D9D9" w:themeFill="background1" w:themeFillShade="D9"/>
          </w:tcPr>
          <w:p w14:paraId="7E74635D" w14:textId="77777777" w:rsidR="00D25244" w:rsidRPr="00D25244" w:rsidRDefault="00D25244" w:rsidP="00D25244">
            <w:pPr>
              <w:spacing w:before="120" w:after="120"/>
              <w:jc w:val="both"/>
              <w:rPr>
                <w:b/>
                <w:sz w:val="16"/>
                <w:szCs w:val="16"/>
              </w:rPr>
            </w:pPr>
            <w:r w:rsidRPr="00D25244">
              <w:rPr>
                <w:b/>
                <w:sz w:val="16"/>
                <w:szCs w:val="16"/>
              </w:rPr>
              <w:t>SUPERVISOR’S STATEMENT:</w:t>
            </w:r>
          </w:p>
          <w:p w14:paraId="5214F599" w14:textId="77777777" w:rsidR="00D25244" w:rsidRPr="00D25244" w:rsidRDefault="00D25244" w:rsidP="00D25244">
            <w:pPr>
              <w:pStyle w:val="ListParagraph"/>
              <w:numPr>
                <w:ilvl w:val="0"/>
                <w:numId w:val="2"/>
              </w:numPr>
              <w:spacing w:before="120" w:after="120"/>
              <w:jc w:val="both"/>
              <w:rPr>
                <w:sz w:val="16"/>
                <w:szCs w:val="16"/>
              </w:rPr>
            </w:pPr>
            <w:r w:rsidRPr="00D25244">
              <w:rPr>
                <w:i/>
                <w:sz w:val="16"/>
                <w:szCs w:val="16"/>
              </w:rPr>
              <w:t>I CERTIFY THIS DUTY STATEMENT REFLECTS CURRENT AND AN ACCURATE DESCRIPTION OF THE ESSENTIAL FUNCTIONS OF THIS POSITION</w:t>
            </w:r>
          </w:p>
          <w:p w14:paraId="091ED084" w14:textId="77777777" w:rsidR="00D25244" w:rsidRPr="00D25244" w:rsidRDefault="00D25244" w:rsidP="00D25244">
            <w:pPr>
              <w:pStyle w:val="ListParagraph"/>
              <w:numPr>
                <w:ilvl w:val="0"/>
                <w:numId w:val="2"/>
              </w:numPr>
              <w:spacing w:before="120" w:after="120"/>
              <w:jc w:val="both"/>
              <w:rPr>
                <w:sz w:val="16"/>
                <w:szCs w:val="16"/>
              </w:rPr>
            </w:pPr>
            <w:r w:rsidRPr="00D25244">
              <w:rPr>
                <w:i/>
                <w:sz w:val="16"/>
                <w:szCs w:val="16"/>
              </w:rPr>
              <w:t>I HAVE DISCUSSED THE DUTIES AND RESPONSIBILITIES OF THE POSITION WITH THE EMPLOYEE AND PROVIDED THE EMPLOYEE A COPY OF THIS DUTY STATEMENT.</w:t>
            </w:r>
          </w:p>
        </w:tc>
      </w:tr>
      <w:tr w:rsidR="00D25244" w:rsidRPr="00F77711" w14:paraId="08DD74C7" w14:textId="77777777" w:rsidTr="00E731FC">
        <w:trPr>
          <w:trHeight w:val="233"/>
          <w:jc w:val="center"/>
        </w:trPr>
        <w:tc>
          <w:tcPr>
            <w:tcW w:w="4500" w:type="dxa"/>
            <w:gridSpan w:val="2"/>
            <w:tcBorders>
              <w:bottom w:val="nil"/>
            </w:tcBorders>
          </w:tcPr>
          <w:p w14:paraId="634051DC" w14:textId="77777777" w:rsidR="00D25244" w:rsidRPr="00D25244" w:rsidRDefault="00D25244" w:rsidP="00D25244">
            <w:pPr>
              <w:spacing w:before="120"/>
              <w:jc w:val="both"/>
              <w:rPr>
                <w:b/>
                <w:color w:val="7F7F7F" w:themeColor="text1" w:themeTint="80"/>
                <w:sz w:val="16"/>
                <w:szCs w:val="16"/>
              </w:rPr>
            </w:pPr>
            <w:r w:rsidRPr="00D25244">
              <w:rPr>
                <w:b/>
                <w:color w:val="7F7F7F" w:themeColor="text1" w:themeTint="80"/>
                <w:sz w:val="16"/>
                <w:szCs w:val="16"/>
              </w:rPr>
              <w:t>SUPERVISOR’S NAME (Print)</w:t>
            </w:r>
          </w:p>
        </w:tc>
        <w:tc>
          <w:tcPr>
            <w:tcW w:w="4285" w:type="dxa"/>
            <w:gridSpan w:val="3"/>
            <w:tcBorders>
              <w:bottom w:val="nil"/>
            </w:tcBorders>
          </w:tcPr>
          <w:p w14:paraId="35915BAF" w14:textId="77777777" w:rsidR="00D25244" w:rsidRPr="00D25244" w:rsidRDefault="00D25244" w:rsidP="00D25244">
            <w:pPr>
              <w:spacing w:before="120"/>
              <w:jc w:val="both"/>
              <w:rPr>
                <w:b/>
                <w:color w:val="7F7F7F" w:themeColor="text1" w:themeTint="80"/>
                <w:sz w:val="16"/>
                <w:szCs w:val="16"/>
              </w:rPr>
            </w:pPr>
            <w:r w:rsidRPr="00D25244">
              <w:rPr>
                <w:b/>
                <w:color w:val="7F7F7F" w:themeColor="text1" w:themeTint="80"/>
                <w:sz w:val="16"/>
                <w:szCs w:val="16"/>
              </w:rPr>
              <w:t>SUPERVISOR’S SIGNATURE</w:t>
            </w:r>
          </w:p>
        </w:tc>
        <w:tc>
          <w:tcPr>
            <w:tcW w:w="2028" w:type="dxa"/>
            <w:gridSpan w:val="4"/>
            <w:tcBorders>
              <w:bottom w:val="nil"/>
            </w:tcBorders>
          </w:tcPr>
          <w:p w14:paraId="24771E98" w14:textId="77777777" w:rsidR="00D25244" w:rsidRPr="00F77711" w:rsidRDefault="00D25244" w:rsidP="00D25244">
            <w:pPr>
              <w:spacing w:before="120"/>
              <w:jc w:val="both"/>
              <w:rPr>
                <w:b/>
                <w:color w:val="7F7F7F" w:themeColor="text1" w:themeTint="80"/>
                <w:sz w:val="16"/>
                <w:szCs w:val="16"/>
              </w:rPr>
            </w:pPr>
            <w:r w:rsidRPr="00D25244">
              <w:rPr>
                <w:b/>
                <w:color w:val="7F7F7F" w:themeColor="text1" w:themeTint="80"/>
                <w:sz w:val="16"/>
                <w:szCs w:val="16"/>
              </w:rPr>
              <w:t>DATE</w:t>
            </w:r>
          </w:p>
        </w:tc>
      </w:tr>
      <w:tr w:rsidR="00D25244" w:rsidRPr="002E1CA3" w14:paraId="7E9954E8" w14:textId="77777777" w:rsidTr="00E731FC">
        <w:trPr>
          <w:trHeight w:val="495"/>
          <w:jc w:val="center"/>
        </w:trPr>
        <w:tc>
          <w:tcPr>
            <w:tcW w:w="4500" w:type="dxa"/>
            <w:gridSpan w:val="2"/>
            <w:tcBorders>
              <w:top w:val="nil"/>
              <w:bottom w:val="single" w:sz="4" w:space="0" w:color="auto"/>
            </w:tcBorders>
            <w:vAlign w:val="center"/>
          </w:tcPr>
          <w:p w14:paraId="32D5BBAD" w14:textId="13EF5EA0" w:rsidR="00D25244" w:rsidRPr="002E1CA3" w:rsidRDefault="00D25244" w:rsidP="00D25244">
            <w:pPr>
              <w:jc w:val="both"/>
              <w:rPr>
                <w:b/>
                <w:sz w:val="24"/>
                <w:szCs w:val="24"/>
              </w:rPr>
            </w:pPr>
          </w:p>
        </w:tc>
        <w:tc>
          <w:tcPr>
            <w:tcW w:w="4285" w:type="dxa"/>
            <w:gridSpan w:val="3"/>
            <w:tcBorders>
              <w:top w:val="nil"/>
              <w:bottom w:val="single" w:sz="4" w:space="0" w:color="auto"/>
            </w:tcBorders>
            <w:vAlign w:val="center"/>
          </w:tcPr>
          <w:p w14:paraId="4C8DBD54" w14:textId="77777777" w:rsidR="00D25244" w:rsidRPr="002E1CA3" w:rsidRDefault="00D25244" w:rsidP="00D25244">
            <w:pPr>
              <w:jc w:val="both"/>
              <w:rPr>
                <w:b/>
                <w:sz w:val="24"/>
                <w:szCs w:val="24"/>
              </w:rPr>
            </w:pPr>
          </w:p>
        </w:tc>
        <w:tc>
          <w:tcPr>
            <w:tcW w:w="2028" w:type="dxa"/>
            <w:gridSpan w:val="4"/>
            <w:tcBorders>
              <w:top w:val="nil"/>
              <w:bottom w:val="single" w:sz="4" w:space="0" w:color="auto"/>
            </w:tcBorders>
            <w:vAlign w:val="center"/>
          </w:tcPr>
          <w:p w14:paraId="74A5256A" w14:textId="77777777" w:rsidR="00D25244" w:rsidRPr="002E1CA3" w:rsidRDefault="00D25244" w:rsidP="00D25244">
            <w:pPr>
              <w:jc w:val="both"/>
              <w:rPr>
                <w:b/>
                <w:sz w:val="24"/>
                <w:szCs w:val="24"/>
              </w:rPr>
            </w:pPr>
          </w:p>
        </w:tc>
      </w:tr>
    </w:tbl>
    <w:p w14:paraId="5B5B3CCB" w14:textId="77777777" w:rsidR="00C3080F" w:rsidRPr="002E1CA3" w:rsidRDefault="00C3080F" w:rsidP="006F16D5"/>
    <w:sectPr w:rsidR="00C3080F" w:rsidRPr="002E1CA3" w:rsidSect="009C58AD">
      <w:headerReference w:type="defaul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2B2CB" w14:textId="77777777" w:rsidR="0011450B" w:rsidRDefault="0011450B" w:rsidP="00284F62">
      <w:pPr>
        <w:spacing w:after="0" w:line="240" w:lineRule="auto"/>
      </w:pPr>
      <w:r>
        <w:separator/>
      </w:r>
    </w:p>
  </w:endnote>
  <w:endnote w:type="continuationSeparator" w:id="0">
    <w:p w14:paraId="39008394" w14:textId="77777777" w:rsidR="0011450B" w:rsidRDefault="0011450B"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6860C" w14:textId="77777777" w:rsidR="0011450B" w:rsidRDefault="0011450B" w:rsidP="00284F62">
      <w:pPr>
        <w:spacing w:after="0" w:line="240" w:lineRule="auto"/>
      </w:pPr>
      <w:r>
        <w:separator/>
      </w:r>
    </w:p>
  </w:footnote>
  <w:footnote w:type="continuationSeparator" w:id="0">
    <w:p w14:paraId="5A81E556" w14:textId="77777777" w:rsidR="0011450B" w:rsidRDefault="0011450B"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0"/>
      <w:gridCol w:w="1298"/>
    </w:tblGrid>
    <w:tr w:rsidR="00F77711" w:rsidRPr="00F77711" w14:paraId="625D8937" w14:textId="77777777" w:rsidTr="00690AA1">
      <w:trPr>
        <w:trHeight w:val="178"/>
        <w:jc w:val="center"/>
      </w:trPr>
      <w:tc>
        <w:tcPr>
          <w:tcW w:w="9630" w:type="dxa"/>
          <w:tcBorders>
            <w:top w:val="single" w:sz="6" w:space="0" w:color="auto"/>
            <w:left w:val="single" w:sz="6" w:space="0" w:color="auto"/>
            <w:bottom w:val="nil"/>
            <w:right w:val="single" w:sz="6" w:space="0" w:color="auto"/>
          </w:tcBorders>
        </w:tcPr>
        <w:p w14:paraId="517ABBDC" w14:textId="2C97757F" w:rsidR="009C58AD" w:rsidRPr="00F77711" w:rsidRDefault="001312DE" w:rsidP="00343651">
          <w:pPr>
            <w:pStyle w:val="Heading2"/>
            <w:jc w:val="left"/>
            <w:rPr>
              <w:rFonts w:asciiTheme="minorHAnsi" w:hAnsiTheme="minorHAnsi" w:cstheme="minorHAnsi"/>
              <w:color w:val="7F7F7F" w:themeColor="text1" w:themeTint="80"/>
              <w:sz w:val="16"/>
              <w:szCs w:val="16"/>
            </w:rPr>
          </w:pPr>
          <w:r w:rsidRPr="001312DE">
            <w:rPr>
              <w:rFonts w:asciiTheme="minorHAnsi" w:hAnsiTheme="minorHAnsi" w:cstheme="minorHAnsi"/>
              <w:b w:val="0"/>
              <w:sz w:val="20"/>
            </w:rPr>
            <w:t>048-</w:t>
          </w:r>
          <w:r w:rsidR="00D25244">
            <w:rPr>
              <w:rFonts w:asciiTheme="minorHAnsi" w:hAnsiTheme="minorHAnsi" w:cstheme="minorHAnsi"/>
              <w:b w:val="0"/>
              <w:sz w:val="20"/>
            </w:rPr>
            <w:t>20</w:t>
          </w:r>
          <w:r w:rsidR="005876B2">
            <w:rPr>
              <w:rFonts w:asciiTheme="minorHAnsi" w:hAnsiTheme="minorHAnsi" w:cstheme="minorHAnsi"/>
              <w:b w:val="0"/>
              <w:sz w:val="20"/>
            </w:rPr>
            <w:t>0</w:t>
          </w:r>
          <w:r w:rsidRPr="001312DE">
            <w:rPr>
              <w:rFonts w:asciiTheme="minorHAnsi" w:hAnsiTheme="minorHAnsi" w:cstheme="minorHAnsi"/>
              <w:b w:val="0"/>
              <w:sz w:val="20"/>
            </w:rPr>
            <w:t>-</w:t>
          </w:r>
          <w:r w:rsidR="00D25244">
            <w:rPr>
              <w:rFonts w:asciiTheme="minorHAnsi" w:hAnsiTheme="minorHAnsi" w:cstheme="minorHAnsi"/>
              <w:b w:val="0"/>
              <w:sz w:val="20"/>
            </w:rPr>
            <w:t>1120</w:t>
          </w:r>
          <w:r w:rsidRPr="001312DE">
            <w:rPr>
              <w:rFonts w:asciiTheme="minorHAnsi" w:hAnsiTheme="minorHAnsi" w:cstheme="minorHAnsi"/>
              <w:b w:val="0"/>
              <w:sz w:val="20"/>
            </w:rPr>
            <w:t>-</w:t>
          </w:r>
          <w:r w:rsidR="00D25244">
            <w:rPr>
              <w:rFonts w:asciiTheme="minorHAnsi" w:hAnsiTheme="minorHAnsi" w:cstheme="minorHAnsi"/>
              <w:b w:val="0"/>
              <w:sz w:val="20"/>
            </w:rPr>
            <w:t>902</w:t>
          </w:r>
        </w:p>
      </w:tc>
      <w:tc>
        <w:tcPr>
          <w:tcW w:w="1298" w:type="dxa"/>
          <w:tcBorders>
            <w:top w:val="single" w:sz="6" w:space="0" w:color="auto"/>
            <w:left w:val="single" w:sz="6" w:space="0" w:color="auto"/>
            <w:bottom w:val="nil"/>
            <w:right w:val="single" w:sz="6" w:space="0" w:color="auto"/>
          </w:tcBorders>
        </w:tcPr>
        <w:p w14:paraId="6C85C182" w14:textId="7889BDCD"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293AC6">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293AC6">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p>
      </w:tc>
    </w:tr>
    <w:tr w:rsidR="002E1CA3" w:rsidRPr="002E1CA3" w14:paraId="0E3D8C97" w14:textId="77777777" w:rsidTr="00690AA1">
      <w:trPr>
        <w:trHeight w:val="177"/>
        <w:jc w:val="center"/>
      </w:trPr>
      <w:tc>
        <w:tcPr>
          <w:tcW w:w="9630" w:type="dxa"/>
          <w:tcBorders>
            <w:top w:val="nil"/>
            <w:left w:val="single" w:sz="6" w:space="0" w:color="auto"/>
            <w:bottom w:val="single" w:sz="6" w:space="0" w:color="auto"/>
            <w:right w:val="single" w:sz="6" w:space="0" w:color="auto"/>
          </w:tcBorders>
        </w:tcPr>
        <w:p w14:paraId="3965FFE3" w14:textId="2EE217C7" w:rsidR="009C58AD" w:rsidRPr="002E1CA3" w:rsidRDefault="009C58AD" w:rsidP="005072F6">
          <w:pPr>
            <w:pStyle w:val="Heading2"/>
            <w:jc w:val="left"/>
            <w:rPr>
              <w:rFonts w:asciiTheme="minorHAnsi" w:hAnsiTheme="minorHAnsi" w:cstheme="minorHAnsi"/>
              <w:b w:val="0"/>
              <w:sz w:val="20"/>
            </w:rPr>
          </w:pPr>
        </w:p>
      </w:tc>
      <w:tc>
        <w:tcPr>
          <w:tcW w:w="1298" w:type="dxa"/>
          <w:tcBorders>
            <w:top w:val="nil"/>
            <w:left w:val="single" w:sz="6" w:space="0" w:color="auto"/>
            <w:bottom w:val="single" w:sz="6" w:space="0" w:color="auto"/>
            <w:right w:val="single" w:sz="6" w:space="0" w:color="auto"/>
          </w:tcBorders>
        </w:tcPr>
        <w:p w14:paraId="19167970" w14:textId="77777777" w:rsidR="009C58AD" w:rsidRPr="002E1CA3" w:rsidRDefault="009C58AD" w:rsidP="009C58AD">
          <w:pPr>
            <w:pStyle w:val="Heading2"/>
            <w:jc w:val="left"/>
            <w:rPr>
              <w:rFonts w:asciiTheme="minorHAnsi" w:hAnsiTheme="minorHAnsi" w:cstheme="minorHAnsi"/>
              <w:b w:val="0"/>
              <w:sz w:val="20"/>
            </w:rPr>
          </w:pPr>
        </w:p>
      </w:tc>
    </w:tr>
  </w:tbl>
  <w:p w14:paraId="6A473A98" w14:textId="77777777" w:rsidR="009C58AD" w:rsidRPr="002E1CA3" w:rsidRDefault="009C58AD" w:rsidP="009C5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B2AF7"/>
    <w:multiLevelType w:val="hybridMultilevel"/>
    <w:tmpl w:val="D7A20B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10A3450"/>
    <w:multiLevelType w:val="hybridMultilevel"/>
    <w:tmpl w:val="DB3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A347E0"/>
    <w:multiLevelType w:val="hybridMultilevel"/>
    <w:tmpl w:val="243C6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8A6097"/>
    <w:multiLevelType w:val="hybridMultilevel"/>
    <w:tmpl w:val="BA8AC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461F61"/>
    <w:multiLevelType w:val="hybridMultilevel"/>
    <w:tmpl w:val="8F74CCB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A184C35"/>
    <w:multiLevelType w:val="hybridMultilevel"/>
    <w:tmpl w:val="C060A1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325862926">
    <w:abstractNumId w:val="5"/>
  </w:num>
  <w:num w:numId="2" w16cid:durableId="2111583045">
    <w:abstractNumId w:val="4"/>
  </w:num>
  <w:num w:numId="3" w16cid:durableId="717777744">
    <w:abstractNumId w:val="1"/>
  </w:num>
  <w:num w:numId="4" w16cid:durableId="1454134512">
    <w:abstractNumId w:val="3"/>
  </w:num>
  <w:num w:numId="5" w16cid:durableId="846560240">
    <w:abstractNumId w:val="6"/>
  </w:num>
  <w:num w:numId="6" w16cid:durableId="783384495">
    <w:abstractNumId w:val="2"/>
  </w:num>
  <w:num w:numId="7" w16cid:durableId="2115397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F62"/>
    <w:rsid w:val="0000464F"/>
    <w:rsid w:val="00011BA7"/>
    <w:rsid w:val="00035671"/>
    <w:rsid w:val="0005709D"/>
    <w:rsid w:val="000C04E3"/>
    <w:rsid w:val="000E2954"/>
    <w:rsid w:val="000F4F35"/>
    <w:rsid w:val="0011450B"/>
    <w:rsid w:val="00120ECE"/>
    <w:rsid w:val="0012454E"/>
    <w:rsid w:val="001312DE"/>
    <w:rsid w:val="00167A73"/>
    <w:rsid w:val="00174F69"/>
    <w:rsid w:val="001942DB"/>
    <w:rsid w:val="001A39AE"/>
    <w:rsid w:val="001B2EA9"/>
    <w:rsid w:val="001D4988"/>
    <w:rsid w:val="00205F73"/>
    <w:rsid w:val="00244A93"/>
    <w:rsid w:val="0025205C"/>
    <w:rsid w:val="00255857"/>
    <w:rsid w:val="00282D62"/>
    <w:rsid w:val="002849EE"/>
    <w:rsid w:val="00284F62"/>
    <w:rsid w:val="00290E4F"/>
    <w:rsid w:val="00293AC6"/>
    <w:rsid w:val="002B2DCC"/>
    <w:rsid w:val="002E1CA3"/>
    <w:rsid w:val="002F482B"/>
    <w:rsid w:val="0030076B"/>
    <w:rsid w:val="003309EA"/>
    <w:rsid w:val="00340294"/>
    <w:rsid w:val="00343651"/>
    <w:rsid w:val="003502AA"/>
    <w:rsid w:val="003757E8"/>
    <w:rsid w:val="0039583A"/>
    <w:rsid w:val="003A476A"/>
    <w:rsid w:val="003D4110"/>
    <w:rsid w:val="00401674"/>
    <w:rsid w:val="00410A8B"/>
    <w:rsid w:val="004120A7"/>
    <w:rsid w:val="00474A5B"/>
    <w:rsid w:val="004871ED"/>
    <w:rsid w:val="004B145D"/>
    <w:rsid w:val="004B17D0"/>
    <w:rsid w:val="004C7DA2"/>
    <w:rsid w:val="004D1306"/>
    <w:rsid w:val="004D31B7"/>
    <w:rsid w:val="004D7D9E"/>
    <w:rsid w:val="005039B2"/>
    <w:rsid w:val="00503BB5"/>
    <w:rsid w:val="00504C65"/>
    <w:rsid w:val="00506CD7"/>
    <w:rsid w:val="005072F6"/>
    <w:rsid w:val="005553F1"/>
    <w:rsid w:val="005876B2"/>
    <w:rsid w:val="005943C7"/>
    <w:rsid w:val="005B3CF5"/>
    <w:rsid w:val="005C1FBA"/>
    <w:rsid w:val="005D7F8D"/>
    <w:rsid w:val="00611712"/>
    <w:rsid w:val="00611D6E"/>
    <w:rsid w:val="00612716"/>
    <w:rsid w:val="006215D2"/>
    <w:rsid w:val="00623881"/>
    <w:rsid w:val="00632FF7"/>
    <w:rsid w:val="00635BBE"/>
    <w:rsid w:val="00646472"/>
    <w:rsid w:val="00657455"/>
    <w:rsid w:val="00662145"/>
    <w:rsid w:val="00684323"/>
    <w:rsid w:val="006A5676"/>
    <w:rsid w:val="006F16D5"/>
    <w:rsid w:val="007519A6"/>
    <w:rsid w:val="00762CE0"/>
    <w:rsid w:val="007B2B75"/>
    <w:rsid w:val="007B6D43"/>
    <w:rsid w:val="007C6F9D"/>
    <w:rsid w:val="007D5302"/>
    <w:rsid w:val="007E06E7"/>
    <w:rsid w:val="00823235"/>
    <w:rsid w:val="00841BA4"/>
    <w:rsid w:val="00895FA3"/>
    <w:rsid w:val="008B4F6E"/>
    <w:rsid w:val="008C4C94"/>
    <w:rsid w:val="008E03F5"/>
    <w:rsid w:val="009226B5"/>
    <w:rsid w:val="00945CE5"/>
    <w:rsid w:val="009574E0"/>
    <w:rsid w:val="009960CB"/>
    <w:rsid w:val="009A088F"/>
    <w:rsid w:val="009B4144"/>
    <w:rsid w:val="009C58AD"/>
    <w:rsid w:val="009C7F02"/>
    <w:rsid w:val="00A06728"/>
    <w:rsid w:val="00AA247F"/>
    <w:rsid w:val="00B04929"/>
    <w:rsid w:val="00B86F1E"/>
    <w:rsid w:val="00B934E8"/>
    <w:rsid w:val="00BA3667"/>
    <w:rsid w:val="00BD13EC"/>
    <w:rsid w:val="00BE0AD8"/>
    <w:rsid w:val="00BE0E04"/>
    <w:rsid w:val="00C0706F"/>
    <w:rsid w:val="00C14086"/>
    <w:rsid w:val="00C3080F"/>
    <w:rsid w:val="00C36D80"/>
    <w:rsid w:val="00C716B4"/>
    <w:rsid w:val="00C728A6"/>
    <w:rsid w:val="00C75C8C"/>
    <w:rsid w:val="00C7710E"/>
    <w:rsid w:val="00C90A83"/>
    <w:rsid w:val="00CD0D6A"/>
    <w:rsid w:val="00D15C36"/>
    <w:rsid w:val="00D25244"/>
    <w:rsid w:val="00DB52FE"/>
    <w:rsid w:val="00E509C7"/>
    <w:rsid w:val="00E731FC"/>
    <w:rsid w:val="00E972D3"/>
    <w:rsid w:val="00EE2E9E"/>
    <w:rsid w:val="00EF5A48"/>
    <w:rsid w:val="00F041C4"/>
    <w:rsid w:val="00F20EC9"/>
    <w:rsid w:val="00F32283"/>
    <w:rsid w:val="00F4009D"/>
    <w:rsid w:val="00F667B8"/>
    <w:rsid w:val="00F77711"/>
    <w:rsid w:val="00FA58E7"/>
    <w:rsid w:val="00FB16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38A5"/>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iPriority w:val="99"/>
    <w:semiHidden/>
    <w:unhideWhenUsed/>
    <w:rsid w:val="00F667B8"/>
    <w:rPr>
      <w:sz w:val="16"/>
      <w:szCs w:val="16"/>
    </w:rPr>
  </w:style>
  <w:style w:type="paragraph" w:styleId="CommentText">
    <w:name w:val="annotation text"/>
    <w:basedOn w:val="Normal"/>
    <w:link w:val="CommentTextChar"/>
    <w:uiPriority w:val="99"/>
    <w:unhideWhenUsed/>
    <w:rsid w:val="00F667B8"/>
    <w:pPr>
      <w:spacing w:line="240" w:lineRule="auto"/>
    </w:pPr>
    <w:rPr>
      <w:sz w:val="20"/>
      <w:szCs w:val="20"/>
    </w:rPr>
  </w:style>
  <w:style w:type="character" w:customStyle="1" w:styleId="CommentTextChar">
    <w:name w:val="Comment Text Char"/>
    <w:basedOn w:val="DefaultParagraphFont"/>
    <w:link w:val="CommentText"/>
    <w:uiPriority w:val="99"/>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 w:type="paragraph" w:styleId="NormalWeb">
    <w:name w:val="Normal (Web)"/>
    <w:basedOn w:val="Normal"/>
    <w:uiPriority w:val="99"/>
    <w:unhideWhenUsed/>
    <w:rsid w:val="005B3CF5"/>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0">
    <w:name w:val="TableGrid"/>
    <w:rsid w:val="002F482B"/>
    <w:pPr>
      <w:spacing w:after="0" w:line="240" w:lineRule="auto"/>
    </w:pPr>
    <w:rPr>
      <w:rFonts w:eastAsiaTheme="minorEastAsia"/>
      <w:kern w:val="2"/>
      <w:sz w:val="24"/>
      <w:szCs w:val="24"/>
      <w14:ligatures w14:val="standardContextual"/>
    </w:rPr>
    <w:tblPr>
      <w:tblCellMar>
        <w:top w:w="0" w:type="dxa"/>
        <w:left w:w="0" w:type="dxa"/>
        <w:bottom w:w="0" w:type="dxa"/>
        <w:right w:w="0" w:type="dxa"/>
      </w:tblCellMar>
    </w:tblPr>
  </w:style>
  <w:style w:type="paragraph" w:styleId="BodyText">
    <w:name w:val="Body Text"/>
    <w:basedOn w:val="Normal"/>
    <w:link w:val="BodyTextChar"/>
    <w:uiPriority w:val="99"/>
    <w:semiHidden/>
    <w:unhideWhenUsed/>
    <w:rsid w:val="00895FA3"/>
    <w:pPr>
      <w:spacing w:after="120"/>
    </w:pPr>
  </w:style>
  <w:style w:type="character" w:customStyle="1" w:styleId="BodyTextChar">
    <w:name w:val="Body Text Char"/>
    <w:basedOn w:val="DefaultParagraphFont"/>
    <w:link w:val="BodyText"/>
    <w:uiPriority w:val="99"/>
    <w:semiHidden/>
    <w:rsid w:val="00895F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 w:id="1456486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7A4BED5DA16B54E92EFE2A579455D09" ma:contentTypeVersion="10" ma:contentTypeDescription="Create a new document." ma:contentTypeScope="" ma:versionID="644a1763cfc4d197b7c482545a4a623d">
  <xsd:schema xmlns:xsd="http://www.w3.org/2001/XMLSchema" xmlns:xs="http://www.w3.org/2001/XMLSchema" xmlns:p="http://schemas.microsoft.com/office/2006/metadata/properties" xmlns:ns3="d5a90210-931d-49a4-942d-a6d65028341c" xmlns:ns4="b97dc7a6-e47e-483f-80c3-a3bbea3cd4a2" targetNamespace="http://schemas.microsoft.com/office/2006/metadata/properties" ma:root="true" ma:fieldsID="852a47c6f5cda3a3fbd6deb7d99ebb5f" ns3:_="" ns4:_="">
    <xsd:import namespace="d5a90210-931d-49a4-942d-a6d65028341c"/>
    <xsd:import namespace="b97dc7a6-e47e-483f-80c3-a3bbea3cd4a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a90210-931d-49a4-942d-a6d6502834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7dc7a6-e47e-483f-80c3-a3bbea3cd4a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A21739A-A5C6-4D94-BDEA-B7AE8CF9196E}">
  <ds:schemaRefs>
    <ds:schemaRef ds:uri="http://schemas.microsoft.com/sharepoint/v3/contenttype/forms"/>
  </ds:schemaRefs>
</ds:datastoreItem>
</file>

<file path=customXml/itemProps2.xml><?xml version="1.0" encoding="utf-8"?>
<ds:datastoreItem xmlns:ds="http://schemas.openxmlformats.org/officeDocument/2006/customXml" ds:itemID="{55ED0B32-207D-4077-84DE-BDE976B07D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a90210-931d-49a4-942d-a6d65028341c"/>
    <ds:schemaRef ds:uri="b97dc7a6-e47e-483f-80c3-a3bbea3cd4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109751-5ECA-48AE-907C-F5B1997E6BF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1148</Words>
  <Characters>6550</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CDCR</Company>
  <LinksUpToDate>false</LinksUpToDate>
  <CharactersWithSpaces>7683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Castillo, Jenni</dc:creator>
  <cp:keywords/>
  <dc:description/>
  <cp:lastModifiedBy>Johnson, Tyler@CDCR</cp:lastModifiedBy>
  <cp:revision>2</cp:revision>
  <cp:lastPrinted>2024-11-15T18:08:00Z</cp:lastPrinted>
  <dcterms:created xsi:type="dcterms:W3CDTF">2026-10-30T17:37:00Z</dcterms:created>
  <dcterms:modified xsi:type="dcterms:W3CDTF">2026-10-30T17:37:00Z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0x01010097A4BED5DA16B54E92EFE2A579455D09</vt:lpwstr>
  </property>
</Properties>
</file>