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13" w:type="dxa"/>
        <w:jc w:val="center"/>
        <w:tblLook w:val="04A0" w:firstRow="1" w:lastRow="0" w:firstColumn="1" w:lastColumn="0" w:noHBand="0" w:noVBand="1"/>
      </w:tblPr>
      <w:tblGrid>
        <w:gridCol w:w="1439"/>
        <w:gridCol w:w="3061"/>
        <w:gridCol w:w="908"/>
        <w:gridCol w:w="1886"/>
        <w:gridCol w:w="1491"/>
        <w:gridCol w:w="341"/>
        <w:gridCol w:w="338"/>
        <w:gridCol w:w="271"/>
        <w:gridCol w:w="1078"/>
      </w:tblGrid>
      <w:tr w:rsidR="002E1CA3" w:rsidRPr="00D864C2" w14:paraId="2CED1C0D" w14:textId="77777777" w:rsidTr="003D5EE1">
        <w:trPr>
          <w:jc w:val="center"/>
        </w:trPr>
        <w:tc>
          <w:tcPr>
            <w:tcW w:w="8785" w:type="dxa"/>
            <w:gridSpan w:val="5"/>
            <w:tcBorders>
              <w:top w:val="nil"/>
              <w:left w:val="nil"/>
              <w:bottom w:val="nil"/>
            </w:tcBorders>
          </w:tcPr>
          <w:p w14:paraId="4E6DB626" w14:textId="77777777" w:rsidR="005943C7" w:rsidRPr="00D864C2" w:rsidRDefault="005943C7" w:rsidP="00120ECE">
            <w:pPr>
              <w:ind w:left="-105"/>
              <w:rPr>
                <w:b/>
                <w:sz w:val="24"/>
                <w:szCs w:val="24"/>
              </w:rPr>
            </w:pPr>
            <w:r w:rsidRPr="00D864C2">
              <w:rPr>
                <w:b/>
                <w:sz w:val="24"/>
                <w:szCs w:val="24"/>
              </w:rPr>
              <w:t>CALIFORNIA DEPARTMENT OF CORRECTIONS AND REHABILITATION</w:t>
            </w:r>
          </w:p>
        </w:tc>
        <w:tc>
          <w:tcPr>
            <w:tcW w:w="341" w:type="dxa"/>
            <w:tcBorders>
              <w:top w:val="single" w:sz="4" w:space="0" w:color="auto"/>
              <w:bottom w:val="single" w:sz="4" w:space="0" w:color="auto"/>
            </w:tcBorders>
          </w:tcPr>
          <w:p w14:paraId="61F1ACA4" w14:textId="290FA8E1" w:rsidR="005943C7" w:rsidRPr="00D864C2"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D864C2" w:rsidRDefault="005943C7">
            <w:pPr>
              <w:rPr>
                <w:sz w:val="24"/>
                <w:szCs w:val="24"/>
              </w:rPr>
            </w:pPr>
            <w:r w:rsidRPr="00D864C2">
              <w:rPr>
                <w:sz w:val="24"/>
                <w:szCs w:val="24"/>
              </w:rPr>
              <w:t>PROPOSED</w:t>
            </w:r>
          </w:p>
        </w:tc>
      </w:tr>
      <w:tr w:rsidR="002E1CA3" w:rsidRPr="00D864C2" w14:paraId="05CBA305" w14:textId="77777777" w:rsidTr="003D5EE1">
        <w:trPr>
          <w:jc w:val="center"/>
        </w:trPr>
        <w:tc>
          <w:tcPr>
            <w:tcW w:w="5408" w:type="dxa"/>
            <w:gridSpan w:val="3"/>
            <w:tcBorders>
              <w:top w:val="nil"/>
              <w:left w:val="nil"/>
              <w:bottom w:val="nil"/>
              <w:right w:val="nil"/>
            </w:tcBorders>
          </w:tcPr>
          <w:p w14:paraId="502CC11B" w14:textId="77777777" w:rsidR="00CD0D6A" w:rsidRPr="00D864C2" w:rsidRDefault="005943C7" w:rsidP="00120ECE">
            <w:pPr>
              <w:ind w:left="-105"/>
              <w:rPr>
                <w:sz w:val="20"/>
                <w:szCs w:val="20"/>
              </w:rPr>
            </w:pPr>
            <w:r w:rsidRPr="00D864C2">
              <w:rPr>
                <w:sz w:val="20"/>
                <w:szCs w:val="20"/>
              </w:rPr>
              <w:t>POSITION DUTY STATEMENT</w:t>
            </w:r>
          </w:p>
          <w:p w14:paraId="1F59FBF0" w14:textId="691872B3" w:rsidR="00635BBE" w:rsidRPr="00D864C2" w:rsidRDefault="00635BBE" w:rsidP="00120ECE">
            <w:pPr>
              <w:ind w:left="-105"/>
              <w:rPr>
                <w:sz w:val="20"/>
                <w:szCs w:val="20"/>
              </w:rPr>
            </w:pPr>
            <w:r w:rsidRPr="00D864C2">
              <w:rPr>
                <w:sz w:val="20"/>
                <w:szCs w:val="20"/>
              </w:rPr>
              <w:t xml:space="preserve">REV </w:t>
            </w:r>
            <w:r w:rsidR="003D5EE1">
              <w:rPr>
                <w:sz w:val="20"/>
                <w:szCs w:val="20"/>
              </w:rPr>
              <w:t>2</w:t>
            </w:r>
            <w:r w:rsidRPr="00D864C2">
              <w:rPr>
                <w:sz w:val="20"/>
                <w:szCs w:val="20"/>
              </w:rPr>
              <w:t>/202</w:t>
            </w:r>
            <w:r w:rsidR="003D5EE1">
              <w:rPr>
                <w:sz w:val="20"/>
                <w:szCs w:val="20"/>
              </w:rPr>
              <w:t>6</w:t>
            </w:r>
          </w:p>
        </w:tc>
        <w:tc>
          <w:tcPr>
            <w:tcW w:w="5405" w:type="dxa"/>
            <w:gridSpan w:val="6"/>
            <w:tcBorders>
              <w:top w:val="nil"/>
              <w:left w:val="nil"/>
              <w:bottom w:val="nil"/>
              <w:right w:val="nil"/>
            </w:tcBorders>
          </w:tcPr>
          <w:p w14:paraId="5A22D82A" w14:textId="77777777" w:rsidR="00CD0D6A" w:rsidRPr="00D864C2" w:rsidRDefault="00CD0D6A" w:rsidP="00120ECE">
            <w:pPr>
              <w:ind w:left="-105"/>
              <w:rPr>
                <w:sz w:val="24"/>
                <w:szCs w:val="24"/>
              </w:rPr>
            </w:pPr>
          </w:p>
        </w:tc>
      </w:tr>
      <w:tr w:rsidR="002E1CA3" w:rsidRPr="00D864C2" w14:paraId="39CA46A1" w14:textId="77777777" w:rsidTr="003D5EE1">
        <w:trPr>
          <w:jc w:val="center"/>
        </w:trPr>
        <w:tc>
          <w:tcPr>
            <w:tcW w:w="5408" w:type="dxa"/>
            <w:gridSpan w:val="3"/>
            <w:tcBorders>
              <w:top w:val="nil"/>
              <w:left w:val="nil"/>
              <w:bottom w:val="nil"/>
              <w:right w:val="nil"/>
            </w:tcBorders>
          </w:tcPr>
          <w:p w14:paraId="7039AF89" w14:textId="77777777" w:rsidR="00CD0D6A" w:rsidRPr="00D864C2" w:rsidRDefault="00CD0D6A">
            <w:pPr>
              <w:rPr>
                <w:sz w:val="24"/>
                <w:szCs w:val="24"/>
              </w:rPr>
            </w:pPr>
          </w:p>
        </w:tc>
        <w:tc>
          <w:tcPr>
            <w:tcW w:w="3377" w:type="dxa"/>
            <w:gridSpan w:val="2"/>
            <w:tcBorders>
              <w:top w:val="nil"/>
              <w:left w:val="nil"/>
              <w:bottom w:val="nil"/>
            </w:tcBorders>
          </w:tcPr>
          <w:p w14:paraId="701007DD" w14:textId="77777777" w:rsidR="00CD0D6A" w:rsidRPr="00D864C2" w:rsidRDefault="00CD0D6A">
            <w:pPr>
              <w:rPr>
                <w:sz w:val="24"/>
                <w:szCs w:val="24"/>
              </w:rPr>
            </w:pPr>
          </w:p>
        </w:tc>
        <w:tc>
          <w:tcPr>
            <w:tcW w:w="341" w:type="dxa"/>
            <w:tcBorders>
              <w:top w:val="single" w:sz="4" w:space="0" w:color="auto"/>
              <w:bottom w:val="single" w:sz="4" w:space="0" w:color="auto"/>
            </w:tcBorders>
          </w:tcPr>
          <w:p w14:paraId="320A951C" w14:textId="58CE8A4A" w:rsidR="00CD0D6A" w:rsidRPr="00D864C2" w:rsidRDefault="006F16D5" w:rsidP="009C58AD">
            <w:pPr>
              <w:jc w:val="center"/>
              <w:rPr>
                <w:sz w:val="24"/>
                <w:szCs w:val="24"/>
              </w:rPr>
            </w:pPr>
            <w:r w:rsidRPr="00D864C2">
              <w:rPr>
                <w:sz w:val="24"/>
                <w:szCs w:val="24"/>
              </w:rPr>
              <w:t>X</w:t>
            </w:r>
          </w:p>
        </w:tc>
        <w:tc>
          <w:tcPr>
            <w:tcW w:w="1687" w:type="dxa"/>
            <w:gridSpan w:val="3"/>
            <w:tcBorders>
              <w:top w:val="nil"/>
              <w:bottom w:val="nil"/>
              <w:right w:val="nil"/>
            </w:tcBorders>
          </w:tcPr>
          <w:p w14:paraId="5B071555" w14:textId="77777777" w:rsidR="00CD0D6A" w:rsidRPr="00D864C2" w:rsidRDefault="00CD0D6A">
            <w:pPr>
              <w:rPr>
                <w:sz w:val="24"/>
                <w:szCs w:val="24"/>
              </w:rPr>
            </w:pPr>
            <w:r w:rsidRPr="00D864C2">
              <w:rPr>
                <w:sz w:val="24"/>
                <w:szCs w:val="24"/>
              </w:rPr>
              <w:t>CURRENT</w:t>
            </w:r>
          </w:p>
        </w:tc>
      </w:tr>
      <w:tr w:rsidR="002E1CA3" w:rsidRPr="00D864C2" w14:paraId="0FA26A8C" w14:textId="77777777" w:rsidTr="003D5EE1">
        <w:trPr>
          <w:jc w:val="center"/>
        </w:trPr>
        <w:tc>
          <w:tcPr>
            <w:tcW w:w="5408" w:type="dxa"/>
            <w:gridSpan w:val="3"/>
            <w:tcBorders>
              <w:top w:val="nil"/>
              <w:left w:val="nil"/>
              <w:bottom w:val="single" w:sz="4" w:space="0" w:color="auto"/>
              <w:right w:val="nil"/>
            </w:tcBorders>
          </w:tcPr>
          <w:p w14:paraId="200465C8" w14:textId="77777777" w:rsidR="00CD0D6A" w:rsidRPr="00D864C2" w:rsidRDefault="00CD0D6A">
            <w:pPr>
              <w:rPr>
                <w:sz w:val="12"/>
                <w:szCs w:val="12"/>
              </w:rPr>
            </w:pPr>
          </w:p>
        </w:tc>
        <w:tc>
          <w:tcPr>
            <w:tcW w:w="5405" w:type="dxa"/>
            <w:gridSpan w:val="6"/>
            <w:tcBorders>
              <w:top w:val="nil"/>
              <w:left w:val="nil"/>
              <w:bottom w:val="single" w:sz="4" w:space="0" w:color="auto"/>
              <w:right w:val="nil"/>
            </w:tcBorders>
          </w:tcPr>
          <w:p w14:paraId="63C17495" w14:textId="77777777" w:rsidR="00CD0D6A" w:rsidRPr="00D864C2" w:rsidRDefault="00CD0D6A">
            <w:pPr>
              <w:rPr>
                <w:sz w:val="12"/>
                <w:szCs w:val="12"/>
              </w:rPr>
            </w:pPr>
          </w:p>
        </w:tc>
      </w:tr>
      <w:tr w:rsidR="00A06728" w:rsidRPr="00D864C2" w14:paraId="2BE7F333" w14:textId="77777777" w:rsidTr="003D5EE1">
        <w:trPr>
          <w:jc w:val="center"/>
        </w:trPr>
        <w:tc>
          <w:tcPr>
            <w:tcW w:w="5408" w:type="dxa"/>
            <w:gridSpan w:val="3"/>
            <w:tcBorders>
              <w:top w:val="single" w:sz="4" w:space="0" w:color="auto"/>
              <w:left w:val="single" w:sz="4" w:space="0" w:color="auto"/>
              <w:bottom w:val="nil"/>
            </w:tcBorders>
          </w:tcPr>
          <w:p w14:paraId="64DE3E58" w14:textId="77777777" w:rsidR="00A06728" w:rsidRPr="00D864C2" w:rsidRDefault="00A06728" w:rsidP="00120ECE">
            <w:pPr>
              <w:spacing w:before="120"/>
              <w:jc w:val="both"/>
              <w:rPr>
                <w:b/>
                <w:sz w:val="16"/>
                <w:szCs w:val="16"/>
              </w:rPr>
            </w:pPr>
            <w:r w:rsidRPr="00D864C2">
              <w:rPr>
                <w:b/>
                <w:color w:val="7F7F7F" w:themeColor="text1" w:themeTint="80"/>
                <w:sz w:val="16"/>
                <w:szCs w:val="16"/>
              </w:rPr>
              <w:t>CDCR INSTITUTION OR HEADQUARTERS PROGRAM</w:t>
            </w:r>
          </w:p>
        </w:tc>
        <w:tc>
          <w:tcPr>
            <w:tcW w:w="4327" w:type="dxa"/>
            <w:gridSpan w:val="5"/>
            <w:tcBorders>
              <w:top w:val="single" w:sz="4" w:space="0" w:color="auto"/>
              <w:bottom w:val="nil"/>
            </w:tcBorders>
          </w:tcPr>
          <w:p w14:paraId="3D0AACBB" w14:textId="77777777" w:rsidR="00A06728" w:rsidRPr="00D864C2" w:rsidRDefault="00A06728" w:rsidP="00120ECE">
            <w:pPr>
              <w:spacing w:before="120"/>
              <w:jc w:val="both"/>
              <w:rPr>
                <w:b/>
                <w:color w:val="7F7F7F" w:themeColor="text1" w:themeTint="80"/>
                <w:sz w:val="16"/>
                <w:szCs w:val="16"/>
              </w:rPr>
            </w:pPr>
            <w:r w:rsidRPr="00D864C2">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MCR</w:t>
            </w:r>
            <w:r w:rsidR="00474A5B" w:rsidRPr="00D864C2">
              <w:rPr>
                <w:b/>
                <w:color w:val="7F7F7F" w:themeColor="text1" w:themeTint="80"/>
                <w:sz w:val="16"/>
                <w:szCs w:val="16"/>
              </w:rPr>
              <w:t xml:space="preserve"> / HCR</w:t>
            </w:r>
          </w:p>
        </w:tc>
      </w:tr>
      <w:tr w:rsidR="00504C65" w:rsidRPr="00D864C2" w14:paraId="768ADF06" w14:textId="77777777" w:rsidTr="003D5EE1">
        <w:trPr>
          <w:jc w:val="center"/>
        </w:trPr>
        <w:tc>
          <w:tcPr>
            <w:tcW w:w="5408" w:type="dxa"/>
            <w:gridSpan w:val="3"/>
            <w:tcBorders>
              <w:top w:val="nil"/>
              <w:left w:val="single" w:sz="4" w:space="0" w:color="auto"/>
              <w:bottom w:val="single" w:sz="4" w:space="0" w:color="auto"/>
            </w:tcBorders>
          </w:tcPr>
          <w:p w14:paraId="7C69B0E8" w14:textId="31C88502" w:rsidR="00504C65" w:rsidRPr="00D864C2" w:rsidRDefault="001312DE" w:rsidP="00635BBE">
            <w:pPr>
              <w:spacing w:before="120" w:after="120"/>
              <w:jc w:val="both"/>
              <w:rPr>
                <w:sz w:val="24"/>
                <w:szCs w:val="24"/>
              </w:rPr>
            </w:pPr>
            <w:r w:rsidRPr="00D864C2">
              <w:t>Division of Administrative Services</w:t>
            </w:r>
          </w:p>
        </w:tc>
        <w:tc>
          <w:tcPr>
            <w:tcW w:w="4327" w:type="dxa"/>
            <w:gridSpan w:val="5"/>
            <w:tcBorders>
              <w:top w:val="nil"/>
              <w:bottom w:val="single" w:sz="4" w:space="0" w:color="auto"/>
            </w:tcBorders>
            <w:vAlign w:val="center"/>
          </w:tcPr>
          <w:p w14:paraId="7DB4BC1F" w14:textId="31CF835C" w:rsidR="00504C65" w:rsidRPr="00D864C2" w:rsidRDefault="00504C65" w:rsidP="00635BBE">
            <w:pPr>
              <w:spacing w:before="120" w:after="120"/>
              <w:jc w:val="both"/>
            </w:pPr>
            <w:r w:rsidRPr="00D864C2">
              <w:t>048-</w:t>
            </w:r>
            <w:r w:rsidR="00D864C2" w:rsidRPr="00D864C2">
              <w:t>200-9252-</w:t>
            </w:r>
            <w:r w:rsidR="0012190F">
              <w:t>XXX</w:t>
            </w:r>
          </w:p>
        </w:tc>
        <w:tc>
          <w:tcPr>
            <w:tcW w:w="1078" w:type="dxa"/>
            <w:tcBorders>
              <w:top w:val="nil"/>
              <w:bottom w:val="single" w:sz="4" w:space="0" w:color="auto"/>
            </w:tcBorders>
            <w:vAlign w:val="center"/>
          </w:tcPr>
          <w:p w14:paraId="19A1FD9B" w14:textId="65C4BF5D" w:rsidR="00504C65" w:rsidRPr="00D864C2" w:rsidRDefault="00D864C2" w:rsidP="00635BBE">
            <w:pPr>
              <w:spacing w:before="120" w:after="120"/>
              <w:jc w:val="both"/>
            </w:pPr>
            <w:r w:rsidRPr="00D864C2">
              <w:t>1/F</w:t>
            </w:r>
          </w:p>
        </w:tc>
      </w:tr>
      <w:tr w:rsidR="00504C65" w:rsidRPr="00D864C2" w14:paraId="7D25EBD4" w14:textId="77777777" w:rsidTr="003D5EE1">
        <w:trPr>
          <w:jc w:val="center"/>
        </w:trPr>
        <w:tc>
          <w:tcPr>
            <w:tcW w:w="5408" w:type="dxa"/>
            <w:gridSpan w:val="3"/>
            <w:tcBorders>
              <w:top w:val="single" w:sz="4" w:space="0" w:color="auto"/>
              <w:bottom w:val="nil"/>
            </w:tcBorders>
          </w:tcPr>
          <w:p w14:paraId="489AE077" w14:textId="50812397" w:rsidR="00504C65" w:rsidRPr="00D864C2" w:rsidRDefault="00504C65" w:rsidP="00120ECE">
            <w:pPr>
              <w:spacing w:before="120"/>
              <w:jc w:val="both"/>
              <w:rPr>
                <w:b/>
                <w:color w:val="7F7F7F" w:themeColor="text1" w:themeTint="80"/>
                <w:sz w:val="16"/>
                <w:szCs w:val="16"/>
              </w:rPr>
            </w:pPr>
            <w:r w:rsidRPr="00D864C2">
              <w:rPr>
                <w:b/>
                <w:color w:val="808080" w:themeColor="background1" w:themeShade="80"/>
                <w:sz w:val="16"/>
                <w:szCs w:val="16"/>
              </w:rPr>
              <w:t>DIVISION / UNIT</w:t>
            </w:r>
          </w:p>
        </w:tc>
        <w:tc>
          <w:tcPr>
            <w:tcW w:w="5405" w:type="dxa"/>
            <w:gridSpan w:val="6"/>
            <w:tcBorders>
              <w:bottom w:val="nil"/>
            </w:tcBorders>
          </w:tcPr>
          <w:p w14:paraId="78A215A9" w14:textId="77777777" w:rsidR="00504C65" w:rsidRPr="00D864C2" w:rsidRDefault="00504C65" w:rsidP="00120ECE">
            <w:pPr>
              <w:spacing w:before="120"/>
              <w:jc w:val="both"/>
              <w:rPr>
                <w:b/>
                <w:color w:val="7F7F7F" w:themeColor="text1" w:themeTint="80"/>
                <w:sz w:val="16"/>
                <w:szCs w:val="16"/>
              </w:rPr>
            </w:pPr>
            <w:r w:rsidRPr="00D864C2">
              <w:rPr>
                <w:b/>
                <w:color w:val="7F7F7F" w:themeColor="text1" w:themeTint="80"/>
                <w:sz w:val="16"/>
                <w:szCs w:val="16"/>
              </w:rPr>
              <w:t>CLASSIFICATION TITLE</w:t>
            </w:r>
          </w:p>
        </w:tc>
      </w:tr>
      <w:tr w:rsidR="00504C65" w:rsidRPr="00D864C2" w14:paraId="0FCC9685" w14:textId="77777777" w:rsidTr="003D5EE1">
        <w:trPr>
          <w:trHeight w:val="360"/>
          <w:jc w:val="center"/>
        </w:trPr>
        <w:tc>
          <w:tcPr>
            <w:tcW w:w="5408" w:type="dxa"/>
            <w:gridSpan w:val="3"/>
            <w:vMerge w:val="restart"/>
            <w:tcBorders>
              <w:top w:val="nil"/>
            </w:tcBorders>
          </w:tcPr>
          <w:p w14:paraId="731D5C2E" w14:textId="77777777" w:rsidR="00504C65" w:rsidRPr="00D864C2" w:rsidRDefault="00504C65" w:rsidP="00120ECE">
            <w:pPr>
              <w:spacing w:before="120"/>
              <w:jc w:val="both"/>
            </w:pPr>
          </w:p>
          <w:p w14:paraId="324E34E2" w14:textId="77777777" w:rsidR="001312DE" w:rsidRPr="00D864C2" w:rsidRDefault="001312DE" w:rsidP="00120ECE">
            <w:pPr>
              <w:spacing w:before="120"/>
              <w:contextualSpacing/>
              <w:jc w:val="both"/>
            </w:pPr>
            <w:r w:rsidRPr="00D864C2">
              <w:t>Peace Officer Selection and Employee Development</w:t>
            </w:r>
          </w:p>
          <w:p w14:paraId="67C88CAF" w14:textId="77777777" w:rsidR="00D864C2" w:rsidRPr="00D864C2" w:rsidRDefault="00D864C2" w:rsidP="00D864C2">
            <w:r w:rsidRPr="00D864C2">
              <w:t>Office of Training and Professional Development</w:t>
            </w:r>
          </w:p>
          <w:p w14:paraId="13C9F662" w14:textId="77777777" w:rsidR="00D864C2" w:rsidRPr="00D864C2" w:rsidRDefault="00D864C2" w:rsidP="00D864C2">
            <w:pPr>
              <w:rPr>
                <w:sz w:val="24"/>
              </w:rPr>
            </w:pPr>
            <w:r w:rsidRPr="00D864C2">
              <w:rPr>
                <w:sz w:val="24"/>
              </w:rPr>
              <w:t>Northern Selection Center</w:t>
            </w:r>
          </w:p>
          <w:p w14:paraId="32D51289" w14:textId="45FDDB27" w:rsidR="001312DE" w:rsidRPr="00D864C2" w:rsidRDefault="00D864C2" w:rsidP="00D864C2">
            <w:pPr>
              <w:spacing w:before="120"/>
              <w:contextualSpacing/>
              <w:jc w:val="both"/>
              <w:rPr>
                <w:sz w:val="24"/>
              </w:rPr>
            </w:pPr>
            <w:r w:rsidRPr="00D864C2">
              <w:rPr>
                <w:sz w:val="24"/>
              </w:rPr>
              <w:t>Psychological Screening Unit</w:t>
            </w:r>
          </w:p>
        </w:tc>
        <w:tc>
          <w:tcPr>
            <w:tcW w:w="5405" w:type="dxa"/>
            <w:gridSpan w:val="6"/>
            <w:tcBorders>
              <w:top w:val="nil"/>
              <w:bottom w:val="single" w:sz="4" w:space="0" w:color="auto"/>
            </w:tcBorders>
            <w:vAlign w:val="center"/>
          </w:tcPr>
          <w:p w14:paraId="3334E89D" w14:textId="665D3F73" w:rsidR="00504C65" w:rsidRPr="00D864C2" w:rsidRDefault="00D864C2" w:rsidP="00120ECE">
            <w:pPr>
              <w:spacing w:before="120"/>
              <w:jc w:val="both"/>
            </w:pPr>
            <w:r w:rsidRPr="00D864C2">
              <w:t>Psychologist</w:t>
            </w:r>
          </w:p>
        </w:tc>
      </w:tr>
      <w:tr w:rsidR="004120A7" w:rsidRPr="00D864C2" w14:paraId="11B2C64D" w14:textId="77777777" w:rsidTr="003D5EE1">
        <w:trPr>
          <w:jc w:val="center"/>
        </w:trPr>
        <w:tc>
          <w:tcPr>
            <w:tcW w:w="5408" w:type="dxa"/>
            <w:gridSpan w:val="3"/>
            <w:vMerge/>
          </w:tcPr>
          <w:p w14:paraId="36B72ABC" w14:textId="77777777" w:rsidR="004120A7" w:rsidRPr="00D864C2" w:rsidRDefault="004120A7" w:rsidP="00120ECE">
            <w:pPr>
              <w:spacing w:before="120"/>
              <w:jc w:val="both"/>
              <w:rPr>
                <w:b/>
                <w:color w:val="7F7F7F" w:themeColor="text1" w:themeTint="80"/>
                <w:sz w:val="16"/>
                <w:szCs w:val="16"/>
              </w:rPr>
            </w:pPr>
          </w:p>
        </w:tc>
        <w:tc>
          <w:tcPr>
            <w:tcW w:w="5405" w:type="dxa"/>
            <w:gridSpan w:val="6"/>
            <w:tcBorders>
              <w:bottom w:val="nil"/>
            </w:tcBorders>
          </w:tcPr>
          <w:p w14:paraId="2BEF2D8A" w14:textId="77777777" w:rsidR="004120A7"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WORKING TITLE</w:t>
            </w:r>
          </w:p>
        </w:tc>
      </w:tr>
      <w:tr w:rsidR="004120A7" w:rsidRPr="00D864C2" w14:paraId="7189A047" w14:textId="77777777" w:rsidTr="003D5EE1">
        <w:trPr>
          <w:trHeight w:val="323"/>
          <w:jc w:val="center"/>
        </w:trPr>
        <w:tc>
          <w:tcPr>
            <w:tcW w:w="5408" w:type="dxa"/>
            <w:gridSpan w:val="3"/>
            <w:vMerge/>
            <w:vAlign w:val="center"/>
          </w:tcPr>
          <w:p w14:paraId="126E302C" w14:textId="77777777" w:rsidR="004120A7" w:rsidRPr="00D864C2" w:rsidRDefault="004120A7" w:rsidP="00120ECE">
            <w:pPr>
              <w:spacing w:before="120"/>
              <w:jc w:val="both"/>
            </w:pPr>
          </w:p>
        </w:tc>
        <w:tc>
          <w:tcPr>
            <w:tcW w:w="5405" w:type="dxa"/>
            <w:gridSpan w:val="6"/>
            <w:tcBorders>
              <w:top w:val="nil"/>
              <w:bottom w:val="single" w:sz="4" w:space="0" w:color="auto"/>
            </w:tcBorders>
            <w:vAlign w:val="center"/>
          </w:tcPr>
          <w:p w14:paraId="283AC44E" w14:textId="119B6719" w:rsidR="004120A7" w:rsidRPr="00D864C2" w:rsidRDefault="00D864C2" w:rsidP="00120ECE">
            <w:pPr>
              <w:spacing w:before="120"/>
              <w:jc w:val="both"/>
            </w:pPr>
            <w:r w:rsidRPr="00D864C2">
              <w:t>Psychologist</w:t>
            </w:r>
          </w:p>
        </w:tc>
      </w:tr>
      <w:tr w:rsidR="004120A7" w:rsidRPr="00D864C2" w14:paraId="07758462" w14:textId="77777777" w:rsidTr="003D5EE1">
        <w:trPr>
          <w:jc w:val="center"/>
        </w:trPr>
        <w:tc>
          <w:tcPr>
            <w:tcW w:w="5408" w:type="dxa"/>
            <w:gridSpan w:val="3"/>
            <w:vMerge/>
          </w:tcPr>
          <w:p w14:paraId="47D6A99F" w14:textId="77777777" w:rsidR="004120A7" w:rsidRPr="00D864C2" w:rsidRDefault="004120A7" w:rsidP="00120ECE">
            <w:pPr>
              <w:spacing w:before="120"/>
              <w:jc w:val="both"/>
              <w:rPr>
                <w:b/>
                <w:color w:val="7F7F7F" w:themeColor="text1" w:themeTint="80"/>
                <w:sz w:val="16"/>
                <w:szCs w:val="16"/>
              </w:rPr>
            </w:pPr>
          </w:p>
        </w:tc>
        <w:tc>
          <w:tcPr>
            <w:tcW w:w="1886" w:type="dxa"/>
            <w:tcBorders>
              <w:bottom w:val="nil"/>
            </w:tcBorders>
          </w:tcPr>
          <w:p w14:paraId="11360CE9" w14:textId="77777777" w:rsidR="004120A7" w:rsidRPr="00D864C2" w:rsidRDefault="003D4110" w:rsidP="00120ECE">
            <w:pPr>
              <w:spacing w:before="120"/>
              <w:jc w:val="both"/>
              <w:rPr>
                <w:b/>
                <w:color w:val="7F7F7F" w:themeColor="text1" w:themeTint="80"/>
                <w:sz w:val="16"/>
                <w:szCs w:val="16"/>
              </w:rPr>
            </w:pPr>
            <w:r w:rsidRPr="00D864C2">
              <w:rPr>
                <w:b/>
                <w:color w:val="7F7F7F" w:themeColor="text1" w:themeTint="80"/>
                <w:sz w:val="16"/>
                <w:szCs w:val="16"/>
              </w:rPr>
              <w:t>TIME BASE / TENURE</w:t>
            </w:r>
          </w:p>
        </w:tc>
        <w:tc>
          <w:tcPr>
            <w:tcW w:w="1491" w:type="dxa"/>
            <w:tcBorders>
              <w:bottom w:val="nil"/>
            </w:tcBorders>
          </w:tcPr>
          <w:p w14:paraId="6199F972" w14:textId="77777777" w:rsidR="004120A7"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CBID</w:t>
            </w:r>
          </w:p>
        </w:tc>
        <w:tc>
          <w:tcPr>
            <w:tcW w:w="679" w:type="dxa"/>
            <w:gridSpan w:val="2"/>
            <w:tcBorders>
              <w:bottom w:val="nil"/>
            </w:tcBorders>
          </w:tcPr>
          <w:p w14:paraId="6B036A18" w14:textId="77777777" w:rsidR="004120A7"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WWG</w:t>
            </w:r>
          </w:p>
        </w:tc>
        <w:tc>
          <w:tcPr>
            <w:tcW w:w="1349" w:type="dxa"/>
            <w:gridSpan w:val="2"/>
            <w:tcBorders>
              <w:bottom w:val="nil"/>
            </w:tcBorders>
          </w:tcPr>
          <w:p w14:paraId="7D0A1932" w14:textId="77777777" w:rsidR="004120A7"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COI</w:t>
            </w:r>
          </w:p>
        </w:tc>
      </w:tr>
      <w:tr w:rsidR="004120A7" w:rsidRPr="00D864C2" w14:paraId="0610F072" w14:textId="77777777" w:rsidTr="003D5EE1">
        <w:trPr>
          <w:jc w:val="center"/>
        </w:trPr>
        <w:tc>
          <w:tcPr>
            <w:tcW w:w="5408" w:type="dxa"/>
            <w:gridSpan w:val="3"/>
            <w:vMerge/>
            <w:tcBorders>
              <w:bottom w:val="single" w:sz="4" w:space="0" w:color="auto"/>
            </w:tcBorders>
            <w:vAlign w:val="center"/>
          </w:tcPr>
          <w:p w14:paraId="426468C3" w14:textId="77777777" w:rsidR="004120A7" w:rsidRPr="00D864C2" w:rsidRDefault="004120A7" w:rsidP="00120ECE">
            <w:pPr>
              <w:spacing w:before="120"/>
              <w:jc w:val="both"/>
            </w:pPr>
          </w:p>
        </w:tc>
        <w:tc>
          <w:tcPr>
            <w:tcW w:w="1886" w:type="dxa"/>
            <w:tcBorders>
              <w:top w:val="nil"/>
              <w:bottom w:val="single" w:sz="4" w:space="0" w:color="auto"/>
            </w:tcBorders>
            <w:vAlign w:val="center"/>
          </w:tcPr>
          <w:p w14:paraId="2113CD6B" w14:textId="1F2B0606" w:rsidR="004120A7" w:rsidRPr="00D864C2" w:rsidRDefault="004871ED" w:rsidP="00120ECE">
            <w:pPr>
              <w:spacing w:before="120" w:after="40"/>
              <w:jc w:val="both"/>
            </w:pPr>
            <w:r w:rsidRPr="00D864C2">
              <w:t>FT/</w:t>
            </w:r>
            <w:r w:rsidR="00D864C2" w:rsidRPr="00D864C2">
              <w:t>P</w:t>
            </w:r>
          </w:p>
        </w:tc>
        <w:tc>
          <w:tcPr>
            <w:tcW w:w="1491" w:type="dxa"/>
            <w:tcBorders>
              <w:top w:val="nil"/>
              <w:bottom w:val="single" w:sz="4" w:space="0" w:color="auto"/>
            </w:tcBorders>
            <w:vAlign w:val="center"/>
          </w:tcPr>
          <w:p w14:paraId="0FBC4DC7" w14:textId="288F33A6" w:rsidR="004120A7" w:rsidRPr="00D864C2" w:rsidRDefault="00D864C2" w:rsidP="00120ECE">
            <w:pPr>
              <w:spacing w:before="120"/>
              <w:jc w:val="both"/>
            </w:pPr>
            <w:r w:rsidRPr="00D864C2">
              <w:t>R19</w:t>
            </w:r>
          </w:p>
        </w:tc>
        <w:tc>
          <w:tcPr>
            <w:tcW w:w="679" w:type="dxa"/>
            <w:gridSpan w:val="2"/>
            <w:tcBorders>
              <w:top w:val="nil"/>
              <w:bottom w:val="single" w:sz="4" w:space="0" w:color="auto"/>
            </w:tcBorders>
            <w:vAlign w:val="center"/>
          </w:tcPr>
          <w:p w14:paraId="46007ED8" w14:textId="18BD4258" w:rsidR="004120A7" w:rsidRPr="00D864C2" w:rsidRDefault="00D864C2" w:rsidP="00120ECE">
            <w:pPr>
              <w:spacing w:before="120"/>
              <w:jc w:val="both"/>
            </w:pPr>
            <w:r w:rsidRPr="00D864C2">
              <w:t>2</w:t>
            </w:r>
          </w:p>
        </w:tc>
        <w:tc>
          <w:tcPr>
            <w:tcW w:w="1349" w:type="dxa"/>
            <w:gridSpan w:val="2"/>
            <w:tcBorders>
              <w:top w:val="nil"/>
              <w:bottom w:val="single" w:sz="4" w:space="0" w:color="auto"/>
            </w:tcBorders>
            <w:vAlign w:val="center"/>
          </w:tcPr>
          <w:p w14:paraId="1C0EFD1D" w14:textId="60C17754" w:rsidR="004120A7" w:rsidRPr="00D864C2" w:rsidRDefault="004120A7" w:rsidP="00120ECE">
            <w:pPr>
              <w:spacing w:before="120" w:after="40"/>
              <w:jc w:val="both"/>
            </w:pPr>
            <w:r w:rsidRPr="00D864C2">
              <w:rPr>
                <w:sz w:val="16"/>
                <w:szCs w:val="16"/>
              </w:rPr>
              <w:t xml:space="preserve">Yes </w:t>
            </w:r>
            <w:r w:rsidR="00011BA7" w:rsidRPr="00D864C2">
              <w:rPr>
                <w:sz w:val="16"/>
                <w:szCs w:val="16"/>
              </w:rPr>
              <w:fldChar w:fldCharType="begin">
                <w:ffData>
                  <w:name w:val="Check1"/>
                  <w:enabled/>
                  <w:calcOnExit w:val="0"/>
                  <w:checkBox>
                    <w:sizeAuto/>
                    <w:default w:val="1"/>
                  </w:checkBox>
                </w:ffData>
              </w:fldChar>
            </w:r>
            <w:bookmarkStart w:id="0" w:name="Check1"/>
            <w:r w:rsidR="00011BA7" w:rsidRPr="00D864C2">
              <w:rPr>
                <w:sz w:val="16"/>
                <w:szCs w:val="16"/>
              </w:rPr>
              <w:instrText xml:space="preserve"> FORMCHECKBOX </w:instrText>
            </w:r>
            <w:r w:rsidR="00011BA7" w:rsidRPr="00D864C2">
              <w:rPr>
                <w:sz w:val="16"/>
                <w:szCs w:val="16"/>
              </w:rPr>
            </w:r>
            <w:r w:rsidR="00011BA7" w:rsidRPr="00D864C2">
              <w:rPr>
                <w:sz w:val="16"/>
                <w:szCs w:val="16"/>
              </w:rPr>
              <w:fldChar w:fldCharType="separate"/>
            </w:r>
            <w:r w:rsidR="00011BA7" w:rsidRPr="00D864C2">
              <w:rPr>
                <w:sz w:val="16"/>
                <w:szCs w:val="16"/>
              </w:rPr>
              <w:fldChar w:fldCharType="end"/>
            </w:r>
            <w:bookmarkEnd w:id="0"/>
            <w:r w:rsidRPr="00D864C2">
              <w:rPr>
                <w:sz w:val="16"/>
                <w:szCs w:val="16"/>
              </w:rPr>
              <w:t xml:space="preserve">  No  </w:t>
            </w:r>
            <w:r w:rsidRPr="00D864C2">
              <w:rPr>
                <w:sz w:val="10"/>
                <w:szCs w:val="16"/>
              </w:rPr>
              <w:t xml:space="preserve"> </w:t>
            </w:r>
            <w:r w:rsidR="00D864C2" w:rsidRPr="00D864C2">
              <w:rPr>
                <w:sz w:val="16"/>
                <w:szCs w:val="16"/>
              </w:rPr>
              <w:fldChar w:fldCharType="begin">
                <w:ffData>
                  <w:name w:val="Check2"/>
                  <w:enabled/>
                  <w:calcOnExit w:val="0"/>
                  <w:checkBox>
                    <w:sizeAuto/>
                    <w:default w:val="0"/>
                  </w:checkBox>
                </w:ffData>
              </w:fldChar>
            </w:r>
            <w:bookmarkStart w:id="1" w:name="Check2"/>
            <w:r w:rsidR="00D864C2" w:rsidRPr="00D864C2">
              <w:rPr>
                <w:sz w:val="16"/>
                <w:szCs w:val="16"/>
              </w:rPr>
              <w:instrText xml:space="preserve"> FORMCHECKBOX </w:instrText>
            </w:r>
            <w:r w:rsidR="00D864C2" w:rsidRPr="00D864C2">
              <w:rPr>
                <w:sz w:val="16"/>
                <w:szCs w:val="16"/>
              </w:rPr>
            </w:r>
            <w:r w:rsidR="00D864C2" w:rsidRPr="00D864C2">
              <w:rPr>
                <w:sz w:val="16"/>
                <w:szCs w:val="16"/>
              </w:rPr>
              <w:fldChar w:fldCharType="separate"/>
            </w:r>
            <w:r w:rsidR="00D864C2" w:rsidRPr="00D864C2">
              <w:rPr>
                <w:sz w:val="16"/>
                <w:szCs w:val="16"/>
              </w:rPr>
              <w:fldChar w:fldCharType="end"/>
            </w:r>
            <w:bookmarkEnd w:id="1"/>
          </w:p>
        </w:tc>
      </w:tr>
      <w:tr w:rsidR="004120A7" w:rsidRPr="00D864C2" w14:paraId="3C4D39A4" w14:textId="77777777" w:rsidTr="003D5EE1">
        <w:trPr>
          <w:jc w:val="center"/>
        </w:trPr>
        <w:tc>
          <w:tcPr>
            <w:tcW w:w="5408" w:type="dxa"/>
            <w:gridSpan w:val="3"/>
            <w:tcBorders>
              <w:bottom w:val="nil"/>
            </w:tcBorders>
          </w:tcPr>
          <w:p w14:paraId="52E4EDA6" w14:textId="77777777" w:rsidR="004120A7"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LOCATION</w:t>
            </w:r>
          </w:p>
        </w:tc>
        <w:tc>
          <w:tcPr>
            <w:tcW w:w="3377" w:type="dxa"/>
            <w:gridSpan w:val="2"/>
            <w:tcBorders>
              <w:bottom w:val="nil"/>
            </w:tcBorders>
          </w:tcPr>
          <w:p w14:paraId="337DE7E6" w14:textId="77777777" w:rsidR="004120A7"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INCUMBENT</w:t>
            </w:r>
          </w:p>
        </w:tc>
        <w:tc>
          <w:tcPr>
            <w:tcW w:w="2028" w:type="dxa"/>
            <w:gridSpan w:val="4"/>
            <w:tcBorders>
              <w:bottom w:val="nil"/>
            </w:tcBorders>
          </w:tcPr>
          <w:p w14:paraId="0036404B" w14:textId="77777777" w:rsidR="004120A7" w:rsidRPr="00D864C2" w:rsidRDefault="004120A7" w:rsidP="00120ECE">
            <w:pPr>
              <w:spacing w:before="120"/>
              <w:jc w:val="both"/>
              <w:rPr>
                <w:b/>
                <w:color w:val="7F7F7F" w:themeColor="text1" w:themeTint="80"/>
                <w:sz w:val="16"/>
                <w:szCs w:val="16"/>
              </w:rPr>
            </w:pPr>
            <w:r w:rsidRPr="00D864C2">
              <w:rPr>
                <w:b/>
                <w:color w:val="7F7F7F" w:themeColor="text1" w:themeTint="80"/>
                <w:sz w:val="16"/>
                <w:szCs w:val="16"/>
              </w:rPr>
              <w:t>EFFECTIVE DATE</w:t>
            </w:r>
          </w:p>
        </w:tc>
      </w:tr>
      <w:tr w:rsidR="004120A7" w:rsidRPr="00D864C2" w14:paraId="7F270CA6" w14:textId="77777777" w:rsidTr="003D5EE1">
        <w:trPr>
          <w:trHeight w:val="405"/>
          <w:jc w:val="center"/>
        </w:trPr>
        <w:tc>
          <w:tcPr>
            <w:tcW w:w="5408" w:type="dxa"/>
            <w:gridSpan w:val="3"/>
            <w:tcBorders>
              <w:top w:val="nil"/>
              <w:bottom w:val="single" w:sz="4" w:space="0" w:color="auto"/>
            </w:tcBorders>
            <w:vAlign w:val="center"/>
          </w:tcPr>
          <w:p w14:paraId="79A90B7D" w14:textId="30FF41A3" w:rsidR="004120A7" w:rsidRPr="00D864C2" w:rsidRDefault="001312DE" w:rsidP="00120ECE">
            <w:pPr>
              <w:spacing w:before="120"/>
              <w:jc w:val="both"/>
            </w:pPr>
            <w:r w:rsidRPr="00D864C2">
              <w:t>Goethe Road, Sacramento 95827</w:t>
            </w:r>
          </w:p>
        </w:tc>
        <w:tc>
          <w:tcPr>
            <w:tcW w:w="3377" w:type="dxa"/>
            <w:gridSpan w:val="2"/>
            <w:tcBorders>
              <w:top w:val="nil"/>
              <w:bottom w:val="single" w:sz="4" w:space="0" w:color="auto"/>
            </w:tcBorders>
            <w:vAlign w:val="center"/>
          </w:tcPr>
          <w:p w14:paraId="652AAA80" w14:textId="774D4165" w:rsidR="004120A7" w:rsidRPr="00D864C2" w:rsidRDefault="004120A7" w:rsidP="00120ECE">
            <w:pPr>
              <w:spacing w:before="120"/>
              <w:jc w:val="both"/>
            </w:pPr>
          </w:p>
        </w:tc>
        <w:tc>
          <w:tcPr>
            <w:tcW w:w="2028" w:type="dxa"/>
            <w:gridSpan w:val="4"/>
            <w:tcBorders>
              <w:top w:val="nil"/>
              <w:bottom w:val="single" w:sz="4" w:space="0" w:color="auto"/>
            </w:tcBorders>
            <w:vAlign w:val="center"/>
          </w:tcPr>
          <w:p w14:paraId="30DBE683" w14:textId="69D2BF71" w:rsidR="004120A7" w:rsidRPr="00D864C2" w:rsidRDefault="004120A7" w:rsidP="00120ECE">
            <w:pPr>
              <w:spacing w:before="120"/>
              <w:jc w:val="both"/>
            </w:pPr>
          </w:p>
        </w:tc>
      </w:tr>
      <w:tr w:rsidR="004120A7" w:rsidRPr="00D864C2" w14:paraId="3256F39E" w14:textId="77777777" w:rsidTr="003D5EE1">
        <w:trPr>
          <w:trHeight w:val="458"/>
          <w:jc w:val="center"/>
        </w:trPr>
        <w:tc>
          <w:tcPr>
            <w:tcW w:w="10813" w:type="dxa"/>
            <w:gridSpan w:val="9"/>
            <w:tcBorders>
              <w:bottom w:val="single" w:sz="4" w:space="0" w:color="auto"/>
            </w:tcBorders>
            <w:shd w:val="clear" w:color="auto" w:fill="D9D9D9" w:themeFill="background1" w:themeFillShade="D9"/>
          </w:tcPr>
          <w:p w14:paraId="181D2D13" w14:textId="158508A0" w:rsidR="004120A7" w:rsidRPr="00D864C2" w:rsidRDefault="004120A7" w:rsidP="002F482B">
            <w:pPr>
              <w:spacing w:before="120" w:after="120"/>
              <w:jc w:val="both"/>
              <w:rPr>
                <w:rFonts w:cstheme="minorHAnsi"/>
                <w:b/>
              </w:rPr>
            </w:pPr>
            <w:r w:rsidRPr="00D864C2">
              <w:rPr>
                <w:rFonts w:cstheme="minorHAnsi"/>
                <w:b/>
              </w:rPr>
              <w:t>CDCR’S MISSION</w:t>
            </w:r>
            <w:r w:rsidR="00632FF7" w:rsidRPr="00D864C2">
              <w:rPr>
                <w:rFonts w:cstheme="minorHAnsi"/>
                <w:b/>
              </w:rPr>
              <w:t xml:space="preserve"> and VISION</w:t>
            </w:r>
          </w:p>
        </w:tc>
      </w:tr>
      <w:tr w:rsidR="003D5EE1" w:rsidRPr="00D864C2" w14:paraId="6408DA42" w14:textId="77777777" w:rsidTr="003D5EE1">
        <w:trPr>
          <w:trHeight w:val="1493"/>
          <w:jc w:val="center"/>
        </w:trPr>
        <w:tc>
          <w:tcPr>
            <w:tcW w:w="10813" w:type="dxa"/>
            <w:gridSpan w:val="9"/>
            <w:tcBorders>
              <w:top w:val="nil"/>
              <w:bottom w:val="single" w:sz="4" w:space="0" w:color="auto"/>
            </w:tcBorders>
          </w:tcPr>
          <w:p w14:paraId="107FDFC2" w14:textId="77777777" w:rsidR="003D5EE1" w:rsidRPr="00031456" w:rsidRDefault="003D5EE1" w:rsidP="003D5EE1">
            <w:pPr>
              <w:jc w:val="both"/>
              <w:rPr>
                <w:rFonts w:cs="Arial"/>
                <w:b/>
                <w:bCs/>
              </w:rPr>
            </w:pPr>
            <w:r w:rsidRPr="00031456">
              <w:rPr>
                <w:rFonts w:cs="Arial"/>
                <w:b/>
                <w:bCs/>
              </w:rPr>
              <w:t>Mission</w:t>
            </w:r>
          </w:p>
          <w:p w14:paraId="14B7C4AF" w14:textId="77777777" w:rsidR="003D5EE1" w:rsidRPr="00031456" w:rsidRDefault="003D5EE1" w:rsidP="003D5EE1">
            <w:pPr>
              <w:jc w:val="both"/>
              <w:rPr>
                <w:rFonts w:cs="Arial"/>
              </w:rPr>
            </w:pPr>
            <w:r w:rsidRPr="00031456">
              <w:rPr>
                <w:rFonts w:cs="Arial"/>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690131AF" w14:textId="77777777" w:rsidR="003D5EE1" w:rsidRPr="00031456" w:rsidRDefault="003D5EE1" w:rsidP="003D5EE1">
            <w:pPr>
              <w:jc w:val="both"/>
              <w:rPr>
                <w:rFonts w:cs="Arial"/>
                <w:b/>
                <w:bCs/>
              </w:rPr>
            </w:pPr>
          </w:p>
          <w:p w14:paraId="6DDBE4AF" w14:textId="77777777" w:rsidR="003D5EE1" w:rsidRPr="00031456" w:rsidRDefault="003D5EE1" w:rsidP="003D5EE1">
            <w:pPr>
              <w:jc w:val="both"/>
              <w:rPr>
                <w:rFonts w:cs="Arial"/>
                <w:b/>
                <w:bCs/>
              </w:rPr>
            </w:pPr>
            <w:r w:rsidRPr="00031456">
              <w:rPr>
                <w:rFonts w:cs="Arial"/>
                <w:b/>
                <w:bCs/>
              </w:rPr>
              <w:t>Vision</w:t>
            </w:r>
          </w:p>
          <w:p w14:paraId="27E0ECCF" w14:textId="77777777" w:rsidR="003D5EE1" w:rsidRPr="00031456" w:rsidRDefault="003D5EE1" w:rsidP="003D5EE1">
            <w:pPr>
              <w:jc w:val="both"/>
            </w:pPr>
            <w:r w:rsidRPr="00031456">
              <w:t>We enhance public safety and promote successful community reintegration through education, treatment, and active participation in rehabilitative and restorative justice programs.</w:t>
            </w:r>
          </w:p>
          <w:p w14:paraId="7AE995F1" w14:textId="77777777" w:rsidR="003D5EE1" w:rsidRPr="00031456" w:rsidRDefault="003D5EE1" w:rsidP="003D5EE1">
            <w:pPr>
              <w:jc w:val="both"/>
            </w:pPr>
          </w:p>
          <w:p w14:paraId="6E2A2919" w14:textId="77777777" w:rsidR="003D5EE1" w:rsidRPr="00031456" w:rsidRDefault="003D5EE1" w:rsidP="003D5EE1">
            <w:pPr>
              <w:jc w:val="both"/>
              <w:rPr>
                <w:b/>
                <w:bCs/>
              </w:rPr>
            </w:pPr>
            <w:r w:rsidRPr="00031456">
              <w:rPr>
                <w:b/>
                <w:bCs/>
              </w:rPr>
              <w:t>Commitment</w:t>
            </w:r>
          </w:p>
          <w:p w14:paraId="6277894F" w14:textId="77777777" w:rsidR="003D5EE1" w:rsidRPr="00031456" w:rsidRDefault="003D5EE1" w:rsidP="003D5EE1">
            <w:pPr>
              <w:jc w:val="both"/>
            </w:pPr>
            <w:r w:rsidRPr="00031456">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1EDB84D3" w14:textId="77777777" w:rsidR="003D5EE1" w:rsidRPr="00031456" w:rsidRDefault="003D5EE1" w:rsidP="003D5EE1">
            <w:pPr>
              <w:jc w:val="both"/>
            </w:pPr>
          </w:p>
          <w:p w14:paraId="6683666C" w14:textId="77777777" w:rsidR="003D5EE1" w:rsidRPr="00031456" w:rsidRDefault="003D5EE1" w:rsidP="003D5EE1">
            <w:pPr>
              <w:jc w:val="both"/>
            </w:pPr>
            <w:r w:rsidRPr="00031456">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4CCCB356" w14:textId="685E9B7C" w:rsidR="003D5EE1" w:rsidRPr="00031456" w:rsidRDefault="003D5EE1" w:rsidP="003D5EE1">
            <w:pPr>
              <w:pStyle w:val="NormalWeb"/>
              <w:spacing w:before="0" w:beforeAutospacing="0" w:after="0" w:afterAutospacing="0"/>
              <w:contextualSpacing/>
              <w:jc w:val="both"/>
              <w:rPr>
                <w:rFonts w:asciiTheme="minorHAnsi" w:hAnsiTheme="minorHAnsi" w:cstheme="minorHAnsi"/>
                <w:color w:val="000000"/>
                <w:sz w:val="22"/>
                <w:szCs w:val="22"/>
              </w:rPr>
            </w:pPr>
          </w:p>
        </w:tc>
      </w:tr>
      <w:tr w:rsidR="004120A7" w:rsidRPr="00D864C2" w14:paraId="7AE66C03" w14:textId="77777777" w:rsidTr="003D5EE1">
        <w:trPr>
          <w:jc w:val="center"/>
        </w:trPr>
        <w:tc>
          <w:tcPr>
            <w:tcW w:w="10813" w:type="dxa"/>
            <w:gridSpan w:val="9"/>
            <w:tcBorders>
              <w:bottom w:val="single" w:sz="4" w:space="0" w:color="auto"/>
            </w:tcBorders>
            <w:shd w:val="clear" w:color="auto" w:fill="D9D9D9" w:themeFill="background1" w:themeFillShade="D9"/>
          </w:tcPr>
          <w:p w14:paraId="3AFC44C1" w14:textId="77777777" w:rsidR="004120A7" w:rsidRPr="00D864C2" w:rsidRDefault="004120A7" w:rsidP="006F16D5">
            <w:pPr>
              <w:spacing w:before="120" w:after="120"/>
              <w:jc w:val="both"/>
              <w:rPr>
                <w:rFonts w:cstheme="minorHAnsi"/>
                <w:b/>
              </w:rPr>
            </w:pPr>
            <w:r w:rsidRPr="00D864C2">
              <w:rPr>
                <w:rFonts w:cstheme="minorHAnsi"/>
                <w:b/>
              </w:rPr>
              <w:t>DIVISION OVERVIEW</w:t>
            </w:r>
          </w:p>
        </w:tc>
      </w:tr>
      <w:tr w:rsidR="004120A7" w:rsidRPr="00D864C2" w14:paraId="1D26B89B" w14:textId="77777777" w:rsidTr="003D5EE1">
        <w:trPr>
          <w:jc w:val="center"/>
        </w:trPr>
        <w:tc>
          <w:tcPr>
            <w:tcW w:w="10813" w:type="dxa"/>
            <w:gridSpan w:val="9"/>
            <w:tcBorders>
              <w:top w:val="nil"/>
              <w:bottom w:val="single" w:sz="4" w:space="0" w:color="auto"/>
            </w:tcBorders>
          </w:tcPr>
          <w:p w14:paraId="0F448EC5" w14:textId="77777777" w:rsidR="00D864C2" w:rsidRPr="00D864C2" w:rsidRDefault="00D864C2" w:rsidP="00D864C2">
            <w:pPr>
              <w:rPr>
                <w:rFonts w:cstheme="minorHAnsi"/>
              </w:rPr>
            </w:pPr>
            <w:r w:rsidRPr="00D864C2">
              <w:rPr>
                <w:rFonts w:cstheme="minorHAnsi"/>
              </w:rPr>
              <w:t xml:space="preserve">Office of Peace Officer Selection – Conducts recruitment, written exam, background investigations including Live Scan, and psychological and medical screening for all peace officer applicants with the Department, including: </w:t>
            </w:r>
          </w:p>
          <w:p w14:paraId="5425D88F" w14:textId="77777777" w:rsidR="00D864C2" w:rsidRPr="00D864C2" w:rsidRDefault="00D864C2" w:rsidP="00D864C2">
            <w:pPr>
              <w:numPr>
                <w:ilvl w:val="0"/>
                <w:numId w:val="7"/>
              </w:numPr>
              <w:spacing w:line="256" w:lineRule="auto"/>
              <w:rPr>
                <w:rFonts w:eastAsia="Times New Roman" w:cstheme="minorHAnsi"/>
              </w:rPr>
            </w:pPr>
            <w:r w:rsidRPr="00D864C2">
              <w:rPr>
                <w:rFonts w:eastAsia="Times New Roman" w:cstheme="minorHAnsi"/>
              </w:rPr>
              <w:t>Entry-level peace officers</w:t>
            </w:r>
          </w:p>
          <w:p w14:paraId="4AF1BA3E" w14:textId="77777777" w:rsidR="00D864C2" w:rsidRPr="00D864C2" w:rsidRDefault="00D864C2" w:rsidP="00D864C2">
            <w:pPr>
              <w:numPr>
                <w:ilvl w:val="0"/>
                <w:numId w:val="7"/>
              </w:numPr>
              <w:spacing w:line="256" w:lineRule="auto"/>
              <w:rPr>
                <w:rFonts w:eastAsia="Times New Roman" w:cstheme="minorHAnsi"/>
              </w:rPr>
            </w:pPr>
            <w:r w:rsidRPr="00D864C2">
              <w:rPr>
                <w:rFonts w:eastAsia="Times New Roman" w:cstheme="minorHAnsi"/>
              </w:rPr>
              <w:t>Individual Service Request</w:t>
            </w:r>
          </w:p>
          <w:p w14:paraId="3682C3A0" w14:textId="77777777" w:rsidR="00D864C2" w:rsidRPr="00D864C2" w:rsidRDefault="00D864C2" w:rsidP="00D864C2">
            <w:pPr>
              <w:numPr>
                <w:ilvl w:val="0"/>
                <w:numId w:val="7"/>
              </w:numPr>
              <w:spacing w:line="256" w:lineRule="auto"/>
              <w:rPr>
                <w:rFonts w:cstheme="minorHAnsi"/>
              </w:rPr>
            </w:pPr>
            <w:r w:rsidRPr="00D864C2">
              <w:rPr>
                <w:rFonts w:eastAsia="Times New Roman" w:cstheme="minorHAnsi"/>
              </w:rPr>
              <w:t>Re-instatement</w:t>
            </w:r>
          </w:p>
          <w:p w14:paraId="24539CC5" w14:textId="77777777" w:rsidR="00410A8B" w:rsidRPr="00D864C2" w:rsidRDefault="00D864C2" w:rsidP="00D864C2">
            <w:pPr>
              <w:numPr>
                <w:ilvl w:val="0"/>
                <w:numId w:val="7"/>
              </w:numPr>
              <w:spacing w:line="256" w:lineRule="auto"/>
              <w:rPr>
                <w:rFonts w:cstheme="minorHAnsi"/>
              </w:rPr>
            </w:pPr>
            <w:r w:rsidRPr="00D864C2">
              <w:rPr>
                <w:rFonts w:eastAsia="Times New Roman" w:cstheme="minorHAnsi"/>
              </w:rPr>
              <w:t>Outside agency peace officers</w:t>
            </w:r>
          </w:p>
          <w:p w14:paraId="0E60D1C1" w14:textId="77777777" w:rsidR="00D864C2" w:rsidRDefault="00D864C2" w:rsidP="00D864C2">
            <w:pPr>
              <w:spacing w:line="256" w:lineRule="auto"/>
              <w:ind w:left="720"/>
              <w:rPr>
                <w:rFonts w:cstheme="minorHAnsi"/>
              </w:rPr>
            </w:pPr>
          </w:p>
          <w:p w14:paraId="0B88E0DA" w14:textId="234E01BE" w:rsidR="00C8686C" w:rsidRPr="00D864C2" w:rsidRDefault="00C8686C" w:rsidP="00D864C2">
            <w:pPr>
              <w:spacing w:line="256" w:lineRule="auto"/>
              <w:ind w:left="720"/>
              <w:rPr>
                <w:rFonts w:cstheme="minorHAnsi"/>
              </w:rPr>
            </w:pPr>
          </w:p>
        </w:tc>
      </w:tr>
      <w:tr w:rsidR="002E1CA3" w:rsidRPr="00D864C2" w14:paraId="0E11BCC8" w14:textId="77777777" w:rsidTr="003D5EE1">
        <w:trPr>
          <w:jc w:val="center"/>
        </w:trPr>
        <w:tc>
          <w:tcPr>
            <w:tcW w:w="10813" w:type="dxa"/>
            <w:gridSpan w:val="9"/>
            <w:tcBorders>
              <w:bottom w:val="single" w:sz="4" w:space="0" w:color="auto"/>
            </w:tcBorders>
            <w:shd w:val="clear" w:color="auto" w:fill="D9D9D9" w:themeFill="background1" w:themeFillShade="D9"/>
          </w:tcPr>
          <w:p w14:paraId="7184C8A1" w14:textId="77777777" w:rsidR="00F20EC9" w:rsidRPr="00D864C2" w:rsidRDefault="00F20EC9" w:rsidP="006F16D5">
            <w:pPr>
              <w:spacing w:before="120" w:after="120"/>
              <w:jc w:val="both"/>
              <w:rPr>
                <w:rFonts w:cstheme="minorHAnsi"/>
                <w:b/>
              </w:rPr>
            </w:pPr>
            <w:r w:rsidRPr="00D864C2">
              <w:rPr>
                <w:rFonts w:cstheme="minorHAnsi"/>
                <w:b/>
              </w:rPr>
              <w:lastRenderedPageBreak/>
              <w:t>GENERAL STATEMENT</w:t>
            </w:r>
          </w:p>
        </w:tc>
      </w:tr>
      <w:tr w:rsidR="002E1CA3" w:rsidRPr="00D864C2" w14:paraId="5CB118F8" w14:textId="77777777" w:rsidTr="003D5EE1">
        <w:trPr>
          <w:trHeight w:val="287"/>
          <w:jc w:val="center"/>
        </w:trPr>
        <w:tc>
          <w:tcPr>
            <w:tcW w:w="10813" w:type="dxa"/>
            <w:gridSpan w:val="9"/>
            <w:tcBorders>
              <w:top w:val="nil"/>
              <w:bottom w:val="single" w:sz="4" w:space="0" w:color="auto"/>
            </w:tcBorders>
          </w:tcPr>
          <w:p w14:paraId="54FF2EBE" w14:textId="6E8E1E95" w:rsidR="00F20EC9" w:rsidRPr="00D864C2" w:rsidRDefault="00D864C2" w:rsidP="00D864C2">
            <w:pPr>
              <w:jc w:val="both"/>
              <w:rPr>
                <w:rFonts w:cstheme="minorHAnsi"/>
              </w:rPr>
            </w:pPr>
            <w:r w:rsidRPr="00D864C2">
              <w:rPr>
                <w:rFonts w:cstheme="minorHAnsi"/>
              </w:rPr>
              <w:t xml:space="preserve">Under the direction of the Chief Psychologist, POAS, Office of Peace Officer Selection (OPOS), the Psychologist will apply psychological knowledge in a multi-step process </w:t>
            </w:r>
            <w:proofErr w:type="gramStart"/>
            <w:r w:rsidRPr="00D864C2">
              <w:rPr>
                <w:rFonts w:cstheme="minorHAnsi"/>
              </w:rPr>
              <w:t>in order to</w:t>
            </w:r>
            <w:proofErr w:type="gramEnd"/>
            <w:r w:rsidRPr="00D864C2">
              <w:rPr>
                <w:rFonts w:cstheme="minorHAnsi"/>
              </w:rPr>
              <w:t xml:space="preserve"> assess the psychological suitability of peace officer candidates prior to, and throughout the appointment process. This includes the following: (1) Reviewing/interpreting psychological testing profiles, background investigation data, psychological history data, and medical/psychological records relevant to determining peace officer suitability; (2) Reviewing, discussing, &amp; providing feedback for written reports and recommendations made by contracted interviewing psychologists; (3) Conducting primary and clarifying/re-evaluation interviews as necessary; (4) Preparing and presenting screening decision cases for appeal hearings; (5) Performing other professional and specialty-related work as required. Duties include:</w:t>
            </w:r>
          </w:p>
        </w:tc>
      </w:tr>
      <w:tr w:rsidR="002E1CA3" w:rsidRPr="00D864C2" w14:paraId="63CD6B82" w14:textId="77777777" w:rsidTr="003D5EE1">
        <w:trPr>
          <w:jc w:val="center"/>
        </w:trPr>
        <w:tc>
          <w:tcPr>
            <w:tcW w:w="1439" w:type="dxa"/>
            <w:tcBorders>
              <w:top w:val="single" w:sz="4" w:space="0" w:color="auto"/>
              <w:bottom w:val="single" w:sz="4" w:space="0" w:color="auto"/>
            </w:tcBorders>
            <w:shd w:val="clear" w:color="auto" w:fill="D9D9D9" w:themeFill="background1" w:themeFillShade="D9"/>
          </w:tcPr>
          <w:p w14:paraId="1117DC28" w14:textId="77777777" w:rsidR="00F20EC9" w:rsidRPr="00D864C2" w:rsidRDefault="00F20EC9" w:rsidP="00F20EC9">
            <w:pPr>
              <w:rPr>
                <w:rFonts w:cstheme="minorHAnsi"/>
                <w:b/>
              </w:rPr>
            </w:pPr>
            <w:r w:rsidRPr="00D864C2">
              <w:rPr>
                <w:rFonts w:cstheme="minorHAnsi"/>
                <w:b/>
              </w:rPr>
              <w:t>% of time performing duties</w:t>
            </w:r>
          </w:p>
        </w:tc>
        <w:tc>
          <w:tcPr>
            <w:tcW w:w="9374" w:type="dxa"/>
            <w:gridSpan w:val="8"/>
            <w:tcBorders>
              <w:top w:val="single" w:sz="4" w:space="0" w:color="auto"/>
              <w:bottom w:val="single" w:sz="4" w:space="0" w:color="auto"/>
            </w:tcBorders>
            <w:shd w:val="clear" w:color="auto" w:fill="D9D9D9" w:themeFill="background1" w:themeFillShade="D9"/>
          </w:tcPr>
          <w:p w14:paraId="5B6599E2" w14:textId="77777777" w:rsidR="00F20EC9" w:rsidRPr="00D864C2" w:rsidRDefault="00F20EC9" w:rsidP="00F20EC9">
            <w:pPr>
              <w:rPr>
                <w:rFonts w:cstheme="minorHAnsi"/>
                <w:b/>
              </w:rPr>
            </w:pPr>
            <w:r w:rsidRPr="00D864C2">
              <w:rPr>
                <w:rFonts w:cstheme="minorHAnsi"/>
                <w:b/>
              </w:rPr>
              <w:t>Indicate the duties and responsibilities assigned to the position and the percentage of time spent on each.  Group related tasks under the same percentage with the highest percentage first.</w:t>
            </w:r>
          </w:p>
        </w:tc>
      </w:tr>
      <w:tr w:rsidR="00D864C2" w:rsidRPr="00D864C2" w14:paraId="258ED70A" w14:textId="77777777" w:rsidTr="003D5EE1">
        <w:trPr>
          <w:trHeight w:val="413"/>
          <w:jc w:val="center"/>
        </w:trPr>
        <w:tc>
          <w:tcPr>
            <w:tcW w:w="1439" w:type="dxa"/>
          </w:tcPr>
          <w:p w14:paraId="5AA25675" w14:textId="27810F02" w:rsidR="00D864C2" w:rsidRPr="00D864C2" w:rsidRDefault="00D864C2" w:rsidP="00D864C2">
            <w:pPr>
              <w:spacing w:before="120" w:after="120"/>
              <w:jc w:val="both"/>
              <w:rPr>
                <w:rFonts w:cstheme="minorHAnsi"/>
              </w:rPr>
            </w:pPr>
            <w:r>
              <w:rPr>
                <w:rFonts w:cstheme="minorHAnsi"/>
              </w:rPr>
              <w:t>40%</w:t>
            </w:r>
          </w:p>
        </w:tc>
        <w:tc>
          <w:tcPr>
            <w:tcW w:w="9374" w:type="dxa"/>
            <w:gridSpan w:val="8"/>
          </w:tcPr>
          <w:p w14:paraId="20DBA67D" w14:textId="66D5B407" w:rsidR="00D864C2" w:rsidRPr="00D864C2" w:rsidRDefault="00D864C2" w:rsidP="00D864C2">
            <w:pPr>
              <w:spacing w:before="120" w:after="120"/>
              <w:jc w:val="both"/>
              <w:rPr>
                <w:rFonts w:cstheme="minorHAnsi"/>
              </w:rPr>
            </w:pPr>
            <w:r w:rsidRPr="00D864C2">
              <w:rPr>
                <w:rFonts w:ascii="Calibri" w:hAnsi="Calibri" w:cs="Calibri"/>
              </w:rPr>
              <w:t>As delegated by the Chief Psychologist, procure &amp; review information necessary to arrive at and defend psychological suitability decisions for peace officer applicants. Interpret psychological testing profiles; Review psychological history questionnaires; Review background investigation summaries; Review prior treatment records/write treatment records summaries; Review psychological interview reports, provide feedback to &amp; obtain clarification from interviewing contract doctors as necessary; Request and review other relevant information (e.g. job performance evaluations, wrongful termination suit court decisions, etc.) as necessary to arrive at appropriate suitability decisions. Conduct psychological interviews, submit detailed written psychological reports. Conduct clarifying interviews/write reports, prepare clarifying interview requests &amp; review clarifying interview reports submitted by contracted psychologists. Assist in coordinating/processing Internal Service Requests (ISR’s) for suitability decisions. Provide written disqualification rationales for dispute resolutions; Review outside evaluator reports and prepare responses that will be defensible at SPB Appeal Hearings and other legal proceedings as necessary. Discuss &amp; present cases with Chief Psychologist and OPOS/PSP psychologists, communicate effectively and tactfully with staff at all levels.</w:t>
            </w:r>
          </w:p>
        </w:tc>
      </w:tr>
      <w:tr w:rsidR="00D864C2" w:rsidRPr="00D864C2" w14:paraId="72E656C1" w14:textId="77777777" w:rsidTr="003D5EE1">
        <w:trPr>
          <w:trHeight w:val="512"/>
          <w:jc w:val="center"/>
        </w:trPr>
        <w:tc>
          <w:tcPr>
            <w:tcW w:w="1439" w:type="dxa"/>
          </w:tcPr>
          <w:p w14:paraId="6B8BE470" w14:textId="61F7897D" w:rsidR="00D864C2" w:rsidRPr="00D864C2" w:rsidRDefault="00D864C2" w:rsidP="00D864C2">
            <w:pPr>
              <w:spacing w:before="120" w:after="120"/>
              <w:jc w:val="both"/>
              <w:rPr>
                <w:rFonts w:cstheme="minorHAnsi"/>
              </w:rPr>
            </w:pPr>
            <w:r>
              <w:rPr>
                <w:rFonts w:cstheme="minorHAnsi"/>
              </w:rPr>
              <w:t>30%</w:t>
            </w:r>
          </w:p>
        </w:tc>
        <w:tc>
          <w:tcPr>
            <w:tcW w:w="9374" w:type="dxa"/>
            <w:gridSpan w:val="8"/>
          </w:tcPr>
          <w:p w14:paraId="361F8962" w14:textId="0BBD7502" w:rsidR="00D864C2" w:rsidRPr="00D864C2" w:rsidRDefault="00D864C2" w:rsidP="00D864C2">
            <w:pPr>
              <w:spacing w:before="120" w:after="120"/>
              <w:jc w:val="both"/>
              <w:rPr>
                <w:rFonts w:cstheme="minorHAnsi"/>
              </w:rPr>
            </w:pPr>
            <w:r w:rsidRPr="00D864C2">
              <w:rPr>
                <w:rFonts w:ascii="Calibri" w:hAnsi="Calibri" w:cs="Calibri"/>
              </w:rPr>
              <w:t xml:space="preserve">In conjunction with or in the absence of the Chief Psychologist, present and defend psychological screening decisions before appeal hearing panels (which may require statewide travel) and other judicial entities as necessary. Assist in providing training to contract psychologists with respect to report writing, interpretation of psychological testing instruments, programmatic policies, related changes, and psycho-legal aspects of pre-employment psychological screening. Assists in providing in-service training to background investigators, test proctors, and pre-employment medical and other OPOS staff as needed, as it relates to the psychological screening process and optimizing intra-agency coordination. Discuss relevant aspects of cases with OPOS Background Investigators and general medical staff as needed.  </w:t>
            </w:r>
          </w:p>
        </w:tc>
      </w:tr>
      <w:tr w:rsidR="00D864C2" w:rsidRPr="00D864C2" w14:paraId="479EE26F" w14:textId="77777777" w:rsidTr="003D5EE1">
        <w:trPr>
          <w:trHeight w:val="458"/>
          <w:jc w:val="center"/>
        </w:trPr>
        <w:tc>
          <w:tcPr>
            <w:tcW w:w="1439" w:type="dxa"/>
          </w:tcPr>
          <w:p w14:paraId="099B285F" w14:textId="4F103AA0" w:rsidR="00D864C2" w:rsidRPr="00D864C2" w:rsidRDefault="00D864C2" w:rsidP="00D864C2">
            <w:pPr>
              <w:spacing w:before="120" w:after="120"/>
              <w:jc w:val="both"/>
              <w:rPr>
                <w:rFonts w:cstheme="minorHAnsi"/>
              </w:rPr>
            </w:pPr>
            <w:r>
              <w:rPr>
                <w:rFonts w:cstheme="minorHAnsi"/>
              </w:rPr>
              <w:t>25%</w:t>
            </w:r>
          </w:p>
        </w:tc>
        <w:tc>
          <w:tcPr>
            <w:tcW w:w="9374" w:type="dxa"/>
            <w:gridSpan w:val="8"/>
          </w:tcPr>
          <w:p w14:paraId="048D9BCE" w14:textId="6E1789AC" w:rsidR="00D864C2" w:rsidRPr="00D864C2" w:rsidRDefault="00D864C2" w:rsidP="00D864C2">
            <w:pPr>
              <w:spacing w:before="120" w:after="120"/>
              <w:jc w:val="both"/>
              <w:rPr>
                <w:rFonts w:cstheme="minorHAnsi"/>
              </w:rPr>
            </w:pPr>
            <w:r w:rsidRPr="00D864C2">
              <w:rPr>
                <w:rFonts w:ascii="Calibri" w:hAnsi="Calibri" w:cs="Calibri"/>
              </w:rPr>
              <w:t xml:space="preserve">Stays </w:t>
            </w:r>
            <w:proofErr w:type="gramStart"/>
            <w:r w:rsidRPr="00D864C2">
              <w:rPr>
                <w:rFonts w:ascii="Calibri" w:hAnsi="Calibri" w:cs="Calibri"/>
              </w:rPr>
              <w:t>up-to-date</w:t>
            </w:r>
            <w:proofErr w:type="gramEnd"/>
            <w:r w:rsidRPr="00D864C2">
              <w:rPr>
                <w:rFonts w:ascii="Calibri" w:hAnsi="Calibri" w:cs="Calibri"/>
              </w:rPr>
              <w:t xml:space="preserve"> on relevant research, regulations, laws and precedential court/SPB rulings. Attends required POST training, as well as all other relevant trainings and/or educational enhancement opportunities. Performs research, special projects, and other duties as needed to enhance the quality of the psychological screening process.</w:t>
            </w:r>
          </w:p>
        </w:tc>
      </w:tr>
      <w:tr w:rsidR="00D864C2" w:rsidRPr="00D864C2" w14:paraId="76A28A43" w14:textId="77777777" w:rsidTr="003D5EE1">
        <w:trPr>
          <w:trHeight w:val="917"/>
          <w:jc w:val="center"/>
        </w:trPr>
        <w:tc>
          <w:tcPr>
            <w:tcW w:w="1439" w:type="dxa"/>
          </w:tcPr>
          <w:p w14:paraId="5FF1F9C2" w14:textId="2E8A08D6" w:rsidR="00D864C2" w:rsidRPr="00D864C2" w:rsidRDefault="00D864C2" w:rsidP="00D864C2">
            <w:pPr>
              <w:spacing w:before="120" w:after="120"/>
              <w:jc w:val="both"/>
              <w:rPr>
                <w:rFonts w:cstheme="minorHAnsi"/>
              </w:rPr>
            </w:pPr>
            <w:r w:rsidRPr="00D864C2">
              <w:rPr>
                <w:rFonts w:cstheme="minorHAnsi"/>
              </w:rPr>
              <w:t>5%</w:t>
            </w:r>
          </w:p>
        </w:tc>
        <w:tc>
          <w:tcPr>
            <w:tcW w:w="9374" w:type="dxa"/>
            <w:gridSpan w:val="8"/>
          </w:tcPr>
          <w:p w14:paraId="61077864" w14:textId="19AF41D3" w:rsidR="00D864C2" w:rsidRPr="00D864C2" w:rsidRDefault="00D864C2" w:rsidP="00D864C2">
            <w:pPr>
              <w:spacing w:before="120" w:after="120"/>
              <w:jc w:val="both"/>
              <w:rPr>
                <w:rFonts w:cstheme="minorHAnsi"/>
              </w:rPr>
            </w:pPr>
            <w:r w:rsidRPr="00D864C2">
              <w:rPr>
                <w:rFonts w:cs="Arial"/>
              </w:rPr>
              <w:t xml:space="preserve">Perform administrative duties including, but not limited </w:t>
            </w:r>
            <w:proofErr w:type="gramStart"/>
            <w:r w:rsidRPr="00D864C2">
              <w:rPr>
                <w:rFonts w:cs="Arial"/>
              </w:rPr>
              <w:t>to:</w:t>
            </w:r>
            <w:proofErr w:type="gramEnd"/>
            <w:r w:rsidRPr="00D864C2">
              <w:rPr>
                <w:rFonts w:cs="Arial"/>
              </w:rPr>
              <w:t xml:space="preserve"> </w:t>
            </w:r>
            <w:proofErr w:type="gramStart"/>
            <w:r w:rsidRPr="00D864C2">
              <w:rPr>
                <w:rFonts w:cs="Arial"/>
              </w:rPr>
              <w:t>adhere</w:t>
            </w:r>
            <w:proofErr w:type="gramEnd"/>
            <w:r w:rsidRPr="00D864C2">
              <w:rPr>
                <w:rFonts w:cs="Arial"/>
              </w:rPr>
              <w:t xml:space="preserve"> to Department policies, rules and procedures; </w:t>
            </w:r>
            <w:proofErr w:type="gramStart"/>
            <w:r w:rsidRPr="00D864C2">
              <w:rPr>
                <w:rFonts w:cs="Arial"/>
              </w:rPr>
              <w:t>submit</w:t>
            </w:r>
            <w:proofErr w:type="gramEnd"/>
            <w:r w:rsidRPr="00D864C2">
              <w:rPr>
                <w:rFonts w:cs="Arial"/>
              </w:rPr>
              <w:t xml:space="preserve"> administrative requests including leave, travel, and training in a timely and appropriate manner; accurately </w:t>
            </w:r>
            <w:proofErr w:type="gramStart"/>
            <w:r w:rsidRPr="00D864C2">
              <w:rPr>
                <w:rFonts w:cs="Arial"/>
              </w:rPr>
              <w:t>report</w:t>
            </w:r>
            <w:proofErr w:type="gramEnd"/>
            <w:r w:rsidRPr="00D864C2">
              <w:rPr>
                <w:rFonts w:cs="Arial"/>
              </w:rPr>
              <w:t xml:space="preserve"> time and submit timesheets by the due date.</w:t>
            </w:r>
            <w:r w:rsidRPr="00D864C2">
              <w:rPr>
                <w:rFonts w:cstheme="minorHAnsi"/>
              </w:rPr>
              <w:t xml:space="preserve"> Other </w:t>
            </w:r>
            <w:proofErr w:type="gramStart"/>
            <w:r w:rsidRPr="00D864C2">
              <w:rPr>
                <w:rFonts w:cstheme="minorHAnsi"/>
              </w:rPr>
              <w:t>job related</w:t>
            </w:r>
            <w:proofErr w:type="gramEnd"/>
            <w:r w:rsidRPr="00D864C2">
              <w:rPr>
                <w:rFonts w:cstheme="minorHAnsi"/>
              </w:rPr>
              <w:t xml:space="preserve"> duties as assigned.</w:t>
            </w:r>
          </w:p>
        </w:tc>
      </w:tr>
      <w:tr w:rsidR="00D864C2" w:rsidRPr="00D864C2" w14:paraId="4ECDC1E6" w14:textId="77777777" w:rsidTr="003D5EE1">
        <w:trPr>
          <w:jc w:val="center"/>
        </w:trPr>
        <w:tc>
          <w:tcPr>
            <w:tcW w:w="10813" w:type="dxa"/>
            <w:gridSpan w:val="9"/>
            <w:tcBorders>
              <w:top w:val="single" w:sz="4" w:space="0" w:color="auto"/>
              <w:bottom w:val="single" w:sz="4" w:space="0" w:color="auto"/>
            </w:tcBorders>
            <w:shd w:val="clear" w:color="auto" w:fill="D9D9D9" w:themeFill="background1" w:themeFillShade="D9"/>
          </w:tcPr>
          <w:p w14:paraId="29E845E2" w14:textId="346D214C" w:rsidR="00D864C2" w:rsidRPr="00D864C2" w:rsidRDefault="00D864C2" w:rsidP="00D864C2">
            <w:pPr>
              <w:spacing w:before="120" w:after="120"/>
              <w:jc w:val="both"/>
              <w:rPr>
                <w:rFonts w:cstheme="minorHAnsi"/>
                <w:b/>
              </w:rPr>
            </w:pPr>
            <w:r w:rsidRPr="00D864C2">
              <w:rPr>
                <w:rFonts w:cstheme="minorHAnsi"/>
                <w:b/>
              </w:rPr>
              <w:t>SPECIAL PERSONAL CHARACTERISTICS</w:t>
            </w:r>
          </w:p>
        </w:tc>
      </w:tr>
      <w:tr w:rsidR="00D864C2" w:rsidRPr="00D864C2" w14:paraId="3234DB2E" w14:textId="77777777" w:rsidTr="003D5EE1">
        <w:trPr>
          <w:jc w:val="center"/>
        </w:trPr>
        <w:tc>
          <w:tcPr>
            <w:tcW w:w="10813" w:type="dxa"/>
            <w:gridSpan w:val="9"/>
            <w:tcBorders>
              <w:top w:val="single" w:sz="4" w:space="0" w:color="auto"/>
              <w:bottom w:val="single" w:sz="4" w:space="0" w:color="auto"/>
            </w:tcBorders>
          </w:tcPr>
          <w:p w14:paraId="6497BA39" w14:textId="77777777" w:rsidR="00D864C2" w:rsidRPr="00D864C2" w:rsidRDefault="00D864C2" w:rsidP="00D864C2">
            <w:pPr>
              <w:numPr>
                <w:ilvl w:val="0"/>
                <w:numId w:val="1"/>
              </w:numPr>
              <w:tabs>
                <w:tab w:val="left" w:pos="342"/>
                <w:tab w:val="right" w:pos="10620"/>
              </w:tabs>
              <w:jc w:val="both"/>
              <w:rPr>
                <w:rFonts w:cs="Arial"/>
                <w:bCs/>
              </w:rPr>
            </w:pPr>
            <w:r w:rsidRPr="00D864C2">
              <w:rPr>
                <w:rFonts w:cs="Arial"/>
                <w:bCs/>
              </w:rPr>
              <w:lastRenderedPageBreak/>
              <w:t>Influence, change, and strengthen the community.  Set an example each day through positive and pro-social role modeling, utilizing dynamic security concepts through observation and building rapport.</w:t>
            </w:r>
          </w:p>
          <w:p w14:paraId="2BD00D1A" w14:textId="77777777" w:rsidR="00D864C2" w:rsidRPr="00D864C2" w:rsidRDefault="00D864C2" w:rsidP="00D864C2">
            <w:pPr>
              <w:pStyle w:val="ListParagraph"/>
              <w:numPr>
                <w:ilvl w:val="0"/>
                <w:numId w:val="1"/>
              </w:numPr>
              <w:tabs>
                <w:tab w:val="left" w:pos="342"/>
                <w:tab w:val="right" w:pos="10620"/>
              </w:tabs>
              <w:jc w:val="both"/>
            </w:pPr>
            <w:r w:rsidRPr="00D864C2">
              <w:t>Willingness to play a significant role in the collaborative efforts toward rehabilitation and public safety enhancement.</w:t>
            </w:r>
          </w:p>
          <w:p w14:paraId="6793639A" w14:textId="77777777" w:rsidR="00D864C2" w:rsidRPr="00D864C2" w:rsidRDefault="00D864C2" w:rsidP="00D864C2">
            <w:pPr>
              <w:pStyle w:val="ListParagraph"/>
              <w:numPr>
                <w:ilvl w:val="0"/>
                <w:numId w:val="1"/>
              </w:numPr>
              <w:tabs>
                <w:tab w:val="left" w:pos="342"/>
                <w:tab w:val="right" w:pos="10620"/>
              </w:tabs>
              <w:jc w:val="both"/>
            </w:pPr>
            <w:r w:rsidRPr="00D864C2">
              <w:t>Ability to facilitate conversations as a coach and mentor, engaging in a respectful and understanding manner.</w:t>
            </w:r>
          </w:p>
          <w:p w14:paraId="1EC2CCBB" w14:textId="1C60FDE3" w:rsidR="00D864C2" w:rsidRPr="00D864C2" w:rsidRDefault="00D864C2" w:rsidP="00D864C2">
            <w:pPr>
              <w:pStyle w:val="ListParagraph"/>
              <w:numPr>
                <w:ilvl w:val="0"/>
                <w:numId w:val="1"/>
              </w:numPr>
              <w:spacing w:before="120" w:after="120"/>
              <w:jc w:val="both"/>
              <w:rPr>
                <w:rFonts w:cstheme="minorHAnsi"/>
                <w:b/>
              </w:rPr>
            </w:pPr>
            <w:r w:rsidRPr="00D864C2">
              <w:t>Ability to build trust, improve communication, and assist with the transformation of correctional culture.</w:t>
            </w:r>
          </w:p>
        </w:tc>
      </w:tr>
      <w:tr w:rsidR="00D864C2" w:rsidRPr="00D864C2" w14:paraId="0B4A178A" w14:textId="77777777" w:rsidTr="003D5EE1">
        <w:trPr>
          <w:jc w:val="center"/>
        </w:trPr>
        <w:tc>
          <w:tcPr>
            <w:tcW w:w="10813" w:type="dxa"/>
            <w:gridSpan w:val="9"/>
            <w:tcBorders>
              <w:top w:val="single" w:sz="4" w:space="0" w:color="auto"/>
              <w:bottom w:val="single" w:sz="4" w:space="0" w:color="auto"/>
            </w:tcBorders>
            <w:shd w:val="clear" w:color="auto" w:fill="D9D9D9" w:themeFill="background1" w:themeFillShade="D9"/>
          </w:tcPr>
          <w:p w14:paraId="3B1E0F9F" w14:textId="77777777" w:rsidR="00D864C2" w:rsidRPr="00D864C2" w:rsidRDefault="00D864C2" w:rsidP="00D864C2">
            <w:pPr>
              <w:spacing w:before="120" w:after="120"/>
              <w:jc w:val="both"/>
              <w:rPr>
                <w:rFonts w:cstheme="minorHAnsi"/>
                <w:b/>
              </w:rPr>
            </w:pPr>
            <w:r w:rsidRPr="00D864C2">
              <w:rPr>
                <w:rFonts w:cstheme="minorHAnsi"/>
                <w:b/>
              </w:rPr>
              <w:t>SPECIAL REQUIREMENTS</w:t>
            </w:r>
          </w:p>
        </w:tc>
      </w:tr>
      <w:tr w:rsidR="00D864C2" w:rsidRPr="00D864C2" w14:paraId="262A4351" w14:textId="77777777" w:rsidTr="003D5EE1">
        <w:trPr>
          <w:jc w:val="center"/>
        </w:trPr>
        <w:tc>
          <w:tcPr>
            <w:tcW w:w="10813" w:type="dxa"/>
            <w:gridSpan w:val="9"/>
            <w:tcBorders>
              <w:top w:val="single" w:sz="4" w:space="0" w:color="auto"/>
              <w:bottom w:val="single" w:sz="4" w:space="0" w:color="auto"/>
            </w:tcBorders>
          </w:tcPr>
          <w:p w14:paraId="3475CC45" w14:textId="1688E9EC" w:rsidR="00D864C2" w:rsidRPr="00D864C2" w:rsidRDefault="00D864C2" w:rsidP="00D864C2">
            <w:pPr>
              <w:pStyle w:val="ListParagraph"/>
              <w:numPr>
                <w:ilvl w:val="0"/>
                <w:numId w:val="6"/>
              </w:numPr>
              <w:spacing w:before="120" w:after="120"/>
              <w:jc w:val="both"/>
              <w:rPr>
                <w:rFonts w:eastAsia="Calibri" w:cstheme="minorHAnsi"/>
                <w:color w:val="000000"/>
                <w:kern w:val="2"/>
                <w14:ligatures w14:val="standardContextual"/>
              </w:rPr>
            </w:pPr>
            <w:r w:rsidRPr="00D864C2">
              <w:t>CDCR does not recognize hostages for bargaining purposes. CDCR has a "NO HOSTAGE" policy, and all incarcerated people, visitors, nonemployees, and employees shall be made aware of this.</w:t>
            </w:r>
          </w:p>
        </w:tc>
      </w:tr>
      <w:tr w:rsidR="00D864C2" w:rsidRPr="00D864C2" w14:paraId="7EB1F123" w14:textId="77777777" w:rsidTr="003D5EE1">
        <w:trPr>
          <w:jc w:val="center"/>
        </w:trPr>
        <w:tc>
          <w:tcPr>
            <w:tcW w:w="10813" w:type="dxa"/>
            <w:gridSpan w:val="9"/>
            <w:tcBorders>
              <w:top w:val="single" w:sz="4" w:space="0" w:color="auto"/>
              <w:bottom w:val="single" w:sz="4" w:space="0" w:color="auto"/>
            </w:tcBorders>
            <w:shd w:val="clear" w:color="auto" w:fill="D9D9D9" w:themeFill="background1" w:themeFillShade="D9"/>
          </w:tcPr>
          <w:p w14:paraId="78661148" w14:textId="6B3875C9" w:rsidR="00D864C2" w:rsidRPr="00D864C2" w:rsidRDefault="00D864C2" w:rsidP="00D864C2">
            <w:pPr>
              <w:tabs>
                <w:tab w:val="left" w:pos="342"/>
                <w:tab w:val="right" w:pos="10620"/>
              </w:tabs>
              <w:spacing w:before="120" w:after="120"/>
              <w:jc w:val="both"/>
              <w:rPr>
                <w:rFonts w:cstheme="minorHAnsi"/>
                <w:b/>
                <w:bCs/>
              </w:rPr>
            </w:pPr>
            <w:r w:rsidRPr="00D864C2">
              <w:rPr>
                <w:rFonts w:cstheme="minorHAnsi"/>
                <w:b/>
                <w:bCs/>
              </w:rPr>
              <w:t>CONSEQUENCE OF ERROR</w:t>
            </w:r>
          </w:p>
        </w:tc>
      </w:tr>
      <w:tr w:rsidR="00D864C2" w:rsidRPr="00D864C2" w14:paraId="4BFE5B42" w14:textId="77777777" w:rsidTr="003D5EE1">
        <w:trPr>
          <w:jc w:val="center"/>
        </w:trPr>
        <w:tc>
          <w:tcPr>
            <w:tcW w:w="10813" w:type="dxa"/>
            <w:gridSpan w:val="9"/>
            <w:tcBorders>
              <w:top w:val="single" w:sz="4" w:space="0" w:color="auto"/>
              <w:bottom w:val="single" w:sz="4" w:space="0" w:color="auto"/>
            </w:tcBorders>
          </w:tcPr>
          <w:p w14:paraId="0B7CC0D5" w14:textId="0C8FA274" w:rsidR="00D864C2" w:rsidRPr="00D864C2" w:rsidRDefault="00D864C2" w:rsidP="00D864C2">
            <w:pPr>
              <w:pStyle w:val="ListParagraph"/>
              <w:numPr>
                <w:ilvl w:val="0"/>
                <w:numId w:val="3"/>
              </w:numPr>
              <w:tabs>
                <w:tab w:val="left" w:pos="342"/>
                <w:tab w:val="right" w:pos="10620"/>
              </w:tabs>
              <w:spacing w:before="120" w:after="120"/>
              <w:jc w:val="both"/>
              <w:rPr>
                <w:rFonts w:cstheme="minorHAnsi"/>
              </w:rPr>
            </w:pPr>
            <w:r w:rsidRPr="00D864C2">
              <w:rPr>
                <w:rFonts w:cstheme="minorHAnsi"/>
              </w:rPr>
              <w:t>Consequences of error may result in loss of time and could cause significant delays in program production. Such delays can result in inefficient use or misdirection of department resources resulting in the inability to meet efficiency and timeline goals, and varying degrees of negative financial impacts to the department.</w:t>
            </w:r>
          </w:p>
        </w:tc>
      </w:tr>
      <w:tr w:rsidR="00D864C2" w:rsidRPr="00D864C2" w14:paraId="4E62C0DF" w14:textId="77777777" w:rsidTr="003D5EE1">
        <w:trPr>
          <w:trHeight w:val="890"/>
          <w:jc w:val="center"/>
        </w:trPr>
        <w:tc>
          <w:tcPr>
            <w:tcW w:w="10813" w:type="dxa"/>
            <w:gridSpan w:val="9"/>
            <w:tcBorders>
              <w:bottom w:val="single" w:sz="4" w:space="0" w:color="auto"/>
            </w:tcBorders>
            <w:shd w:val="clear" w:color="auto" w:fill="D9D9D9" w:themeFill="background1" w:themeFillShade="D9"/>
          </w:tcPr>
          <w:p w14:paraId="3E654282" w14:textId="2A107570" w:rsidR="00D864C2" w:rsidRPr="00D864C2" w:rsidRDefault="00D864C2" w:rsidP="00D864C2">
            <w:pPr>
              <w:jc w:val="center"/>
              <w:rPr>
                <w:b/>
                <w:sz w:val="24"/>
                <w:szCs w:val="24"/>
              </w:rPr>
            </w:pPr>
            <w:r w:rsidRPr="00D864C2">
              <w:rPr>
                <w:b/>
                <w:sz w:val="24"/>
                <w:szCs w:val="24"/>
              </w:rPr>
              <w:t>TO BE REVIEWED AND SIGNED BY SUPERVISOR AND EMPLOYEE:</w:t>
            </w:r>
          </w:p>
          <w:p w14:paraId="4DB54506" w14:textId="77777777" w:rsidR="00D864C2" w:rsidRPr="00D864C2" w:rsidRDefault="00D864C2" w:rsidP="00D864C2">
            <w:pPr>
              <w:jc w:val="both"/>
              <w:rPr>
                <w:b/>
                <w:sz w:val="16"/>
                <w:szCs w:val="16"/>
              </w:rPr>
            </w:pPr>
            <w:r w:rsidRPr="00D864C2">
              <w:rPr>
                <w:b/>
                <w:sz w:val="16"/>
                <w:szCs w:val="16"/>
              </w:rPr>
              <w:t>EMPLOYEE’S STATEMENT:</w:t>
            </w:r>
          </w:p>
          <w:p w14:paraId="3E25E22D" w14:textId="51405698" w:rsidR="00D864C2" w:rsidRPr="00D864C2" w:rsidRDefault="00D864C2" w:rsidP="00D864C2">
            <w:pPr>
              <w:pStyle w:val="ListParagraph"/>
              <w:numPr>
                <w:ilvl w:val="0"/>
                <w:numId w:val="2"/>
              </w:numPr>
              <w:jc w:val="both"/>
              <w:rPr>
                <w:i/>
                <w:sz w:val="24"/>
                <w:szCs w:val="24"/>
              </w:rPr>
            </w:pPr>
            <w:r w:rsidRPr="00D864C2">
              <w:rPr>
                <w:i/>
                <w:sz w:val="16"/>
                <w:szCs w:val="16"/>
              </w:rPr>
              <w:t>I HAVE DISCUSSED THE DUTIES AND RESPONSIBILITIES OF THE POSITION WITH MY SUPERVISOR AND RECEIVED A COPY OF THIS DUTY STATEMENT.</w:t>
            </w:r>
          </w:p>
        </w:tc>
      </w:tr>
      <w:tr w:rsidR="00D864C2" w:rsidRPr="00D864C2" w14:paraId="45BDFC35" w14:textId="77777777" w:rsidTr="003D5EE1">
        <w:trPr>
          <w:trHeight w:val="332"/>
          <w:jc w:val="center"/>
        </w:trPr>
        <w:tc>
          <w:tcPr>
            <w:tcW w:w="4500" w:type="dxa"/>
            <w:gridSpan w:val="2"/>
            <w:tcBorders>
              <w:bottom w:val="nil"/>
            </w:tcBorders>
          </w:tcPr>
          <w:p w14:paraId="3D8E13C3" w14:textId="77777777" w:rsidR="00D864C2" w:rsidRPr="00D864C2" w:rsidRDefault="00D864C2" w:rsidP="00D864C2">
            <w:pPr>
              <w:spacing w:before="120"/>
              <w:jc w:val="both"/>
              <w:rPr>
                <w:b/>
                <w:color w:val="7F7F7F" w:themeColor="text1" w:themeTint="80"/>
                <w:sz w:val="16"/>
                <w:szCs w:val="16"/>
              </w:rPr>
            </w:pPr>
            <w:r w:rsidRPr="00D864C2">
              <w:rPr>
                <w:b/>
                <w:color w:val="7F7F7F" w:themeColor="text1" w:themeTint="80"/>
                <w:sz w:val="16"/>
                <w:szCs w:val="16"/>
              </w:rPr>
              <w:t>EMPLOYEE’S NAME (Print)</w:t>
            </w:r>
          </w:p>
        </w:tc>
        <w:tc>
          <w:tcPr>
            <w:tcW w:w="4285" w:type="dxa"/>
            <w:gridSpan w:val="3"/>
            <w:tcBorders>
              <w:bottom w:val="nil"/>
            </w:tcBorders>
          </w:tcPr>
          <w:p w14:paraId="0E98F722" w14:textId="77777777" w:rsidR="00D864C2" w:rsidRPr="00D864C2" w:rsidRDefault="00D864C2" w:rsidP="00D864C2">
            <w:pPr>
              <w:spacing w:before="120"/>
              <w:jc w:val="both"/>
              <w:rPr>
                <w:b/>
                <w:color w:val="7F7F7F" w:themeColor="text1" w:themeTint="80"/>
                <w:sz w:val="16"/>
                <w:szCs w:val="16"/>
              </w:rPr>
            </w:pPr>
            <w:r w:rsidRPr="00D864C2">
              <w:rPr>
                <w:b/>
                <w:color w:val="7F7F7F" w:themeColor="text1" w:themeTint="80"/>
                <w:sz w:val="16"/>
                <w:szCs w:val="16"/>
              </w:rPr>
              <w:t>EMPLOYEE’S SIGNATURE</w:t>
            </w:r>
          </w:p>
        </w:tc>
        <w:tc>
          <w:tcPr>
            <w:tcW w:w="2028" w:type="dxa"/>
            <w:gridSpan w:val="4"/>
            <w:tcBorders>
              <w:bottom w:val="nil"/>
            </w:tcBorders>
          </w:tcPr>
          <w:p w14:paraId="1D4D9E48" w14:textId="77777777" w:rsidR="00D864C2" w:rsidRPr="00D864C2" w:rsidRDefault="00D864C2" w:rsidP="00D864C2">
            <w:pPr>
              <w:spacing w:before="120"/>
              <w:jc w:val="both"/>
              <w:rPr>
                <w:b/>
                <w:color w:val="7F7F7F" w:themeColor="text1" w:themeTint="80"/>
                <w:sz w:val="16"/>
                <w:szCs w:val="16"/>
              </w:rPr>
            </w:pPr>
            <w:r w:rsidRPr="00D864C2">
              <w:rPr>
                <w:b/>
                <w:color w:val="7F7F7F" w:themeColor="text1" w:themeTint="80"/>
                <w:sz w:val="16"/>
                <w:szCs w:val="16"/>
              </w:rPr>
              <w:t>DATE</w:t>
            </w:r>
          </w:p>
        </w:tc>
      </w:tr>
      <w:tr w:rsidR="00D864C2" w:rsidRPr="00D864C2" w14:paraId="6A4544FC" w14:textId="77777777" w:rsidTr="003D5EE1">
        <w:trPr>
          <w:trHeight w:val="477"/>
          <w:jc w:val="center"/>
        </w:trPr>
        <w:tc>
          <w:tcPr>
            <w:tcW w:w="4500" w:type="dxa"/>
            <w:gridSpan w:val="2"/>
            <w:tcBorders>
              <w:top w:val="nil"/>
              <w:bottom w:val="single" w:sz="4" w:space="0" w:color="auto"/>
            </w:tcBorders>
            <w:vAlign w:val="center"/>
          </w:tcPr>
          <w:p w14:paraId="2481651B" w14:textId="550746B7" w:rsidR="00D864C2" w:rsidRPr="00D864C2" w:rsidRDefault="00D864C2" w:rsidP="00D864C2">
            <w:pPr>
              <w:jc w:val="both"/>
              <w:rPr>
                <w:b/>
                <w:sz w:val="24"/>
                <w:szCs w:val="24"/>
              </w:rPr>
            </w:pPr>
          </w:p>
        </w:tc>
        <w:tc>
          <w:tcPr>
            <w:tcW w:w="4285" w:type="dxa"/>
            <w:gridSpan w:val="3"/>
            <w:tcBorders>
              <w:top w:val="nil"/>
              <w:bottom w:val="single" w:sz="4" w:space="0" w:color="auto"/>
            </w:tcBorders>
            <w:vAlign w:val="center"/>
          </w:tcPr>
          <w:p w14:paraId="13108D36" w14:textId="77777777" w:rsidR="00D864C2" w:rsidRPr="00D864C2" w:rsidRDefault="00D864C2" w:rsidP="00D864C2">
            <w:pPr>
              <w:jc w:val="both"/>
              <w:rPr>
                <w:b/>
                <w:sz w:val="24"/>
                <w:szCs w:val="24"/>
              </w:rPr>
            </w:pPr>
          </w:p>
        </w:tc>
        <w:tc>
          <w:tcPr>
            <w:tcW w:w="2028" w:type="dxa"/>
            <w:gridSpan w:val="4"/>
            <w:tcBorders>
              <w:top w:val="nil"/>
              <w:bottom w:val="single" w:sz="4" w:space="0" w:color="auto"/>
            </w:tcBorders>
            <w:vAlign w:val="center"/>
          </w:tcPr>
          <w:p w14:paraId="7D060045" w14:textId="77777777" w:rsidR="00D864C2" w:rsidRPr="00D864C2" w:rsidRDefault="00D864C2" w:rsidP="00D864C2">
            <w:pPr>
              <w:jc w:val="both"/>
              <w:rPr>
                <w:b/>
                <w:sz w:val="24"/>
                <w:szCs w:val="24"/>
              </w:rPr>
            </w:pPr>
          </w:p>
        </w:tc>
      </w:tr>
      <w:tr w:rsidR="00D864C2" w:rsidRPr="00D864C2" w14:paraId="7E321AF0" w14:textId="77777777" w:rsidTr="003D5EE1">
        <w:trPr>
          <w:trHeight w:val="1007"/>
          <w:jc w:val="center"/>
        </w:trPr>
        <w:tc>
          <w:tcPr>
            <w:tcW w:w="10813" w:type="dxa"/>
            <w:gridSpan w:val="9"/>
            <w:shd w:val="clear" w:color="auto" w:fill="D9D9D9" w:themeFill="background1" w:themeFillShade="D9"/>
          </w:tcPr>
          <w:p w14:paraId="7E74635D" w14:textId="77777777" w:rsidR="00D864C2" w:rsidRPr="00D864C2" w:rsidRDefault="00D864C2" w:rsidP="00D864C2">
            <w:pPr>
              <w:spacing w:before="120" w:after="120"/>
              <w:jc w:val="both"/>
              <w:rPr>
                <w:b/>
                <w:sz w:val="16"/>
                <w:szCs w:val="16"/>
              </w:rPr>
            </w:pPr>
            <w:r w:rsidRPr="00D864C2">
              <w:rPr>
                <w:b/>
                <w:sz w:val="16"/>
                <w:szCs w:val="16"/>
              </w:rPr>
              <w:t>SUPERVISOR’S STATEMENT:</w:t>
            </w:r>
          </w:p>
          <w:p w14:paraId="5214F599" w14:textId="77777777" w:rsidR="00D864C2" w:rsidRPr="00D864C2" w:rsidRDefault="00D864C2" w:rsidP="00D864C2">
            <w:pPr>
              <w:pStyle w:val="ListParagraph"/>
              <w:numPr>
                <w:ilvl w:val="0"/>
                <w:numId w:val="2"/>
              </w:numPr>
              <w:spacing w:before="120" w:after="120"/>
              <w:jc w:val="both"/>
              <w:rPr>
                <w:sz w:val="16"/>
                <w:szCs w:val="16"/>
              </w:rPr>
            </w:pPr>
            <w:r w:rsidRPr="00D864C2">
              <w:rPr>
                <w:i/>
                <w:sz w:val="16"/>
                <w:szCs w:val="16"/>
              </w:rPr>
              <w:t>I CERTIFY THIS DUTY STATEMENT REFLECTS CURRENT AND AN ACCURATE DESCRIPTION OF THE ESSENTIAL FUNCTIONS OF THIS POSITION</w:t>
            </w:r>
          </w:p>
          <w:p w14:paraId="091ED084" w14:textId="77777777" w:rsidR="00D864C2" w:rsidRPr="00D864C2" w:rsidRDefault="00D864C2" w:rsidP="00D864C2">
            <w:pPr>
              <w:pStyle w:val="ListParagraph"/>
              <w:numPr>
                <w:ilvl w:val="0"/>
                <w:numId w:val="2"/>
              </w:numPr>
              <w:spacing w:before="120" w:after="120"/>
              <w:jc w:val="both"/>
              <w:rPr>
                <w:sz w:val="16"/>
                <w:szCs w:val="16"/>
              </w:rPr>
            </w:pPr>
            <w:r w:rsidRPr="00D864C2">
              <w:rPr>
                <w:i/>
                <w:sz w:val="16"/>
                <w:szCs w:val="16"/>
              </w:rPr>
              <w:t>I HAVE DISCUSSED THE DUTIES AND RESPONSIBILITIES OF THE POSITION WITH THE EMPLOYEE AND PROVIDED THE EMPLOYEE A COPY OF THIS DUTY STATEMENT.</w:t>
            </w:r>
          </w:p>
        </w:tc>
      </w:tr>
      <w:tr w:rsidR="00D864C2" w:rsidRPr="00F77711" w14:paraId="08DD74C7" w14:textId="77777777" w:rsidTr="003D5EE1">
        <w:trPr>
          <w:trHeight w:val="233"/>
          <w:jc w:val="center"/>
        </w:trPr>
        <w:tc>
          <w:tcPr>
            <w:tcW w:w="4500" w:type="dxa"/>
            <w:gridSpan w:val="2"/>
            <w:tcBorders>
              <w:bottom w:val="nil"/>
            </w:tcBorders>
          </w:tcPr>
          <w:p w14:paraId="634051DC" w14:textId="77777777" w:rsidR="00D864C2" w:rsidRPr="00D864C2" w:rsidRDefault="00D864C2" w:rsidP="00D864C2">
            <w:pPr>
              <w:spacing w:before="120"/>
              <w:jc w:val="both"/>
              <w:rPr>
                <w:b/>
                <w:color w:val="7F7F7F" w:themeColor="text1" w:themeTint="80"/>
                <w:sz w:val="16"/>
                <w:szCs w:val="16"/>
              </w:rPr>
            </w:pPr>
            <w:r w:rsidRPr="00D864C2">
              <w:rPr>
                <w:b/>
                <w:color w:val="7F7F7F" w:themeColor="text1" w:themeTint="80"/>
                <w:sz w:val="16"/>
                <w:szCs w:val="16"/>
              </w:rPr>
              <w:t>SUPERVISOR’S NAME (Print)</w:t>
            </w:r>
          </w:p>
        </w:tc>
        <w:tc>
          <w:tcPr>
            <w:tcW w:w="4285" w:type="dxa"/>
            <w:gridSpan w:val="3"/>
            <w:tcBorders>
              <w:bottom w:val="nil"/>
            </w:tcBorders>
          </w:tcPr>
          <w:p w14:paraId="35915BAF" w14:textId="77777777" w:rsidR="00D864C2" w:rsidRPr="00D864C2" w:rsidRDefault="00D864C2" w:rsidP="00D864C2">
            <w:pPr>
              <w:spacing w:before="120"/>
              <w:jc w:val="both"/>
              <w:rPr>
                <w:b/>
                <w:color w:val="7F7F7F" w:themeColor="text1" w:themeTint="80"/>
                <w:sz w:val="16"/>
                <w:szCs w:val="16"/>
              </w:rPr>
            </w:pPr>
            <w:r w:rsidRPr="00D864C2">
              <w:rPr>
                <w:b/>
                <w:color w:val="7F7F7F" w:themeColor="text1" w:themeTint="80"/>
                <w:sz w:val="16"/>
                <w:szCs w:val="16"/>
              </w:rPr>
              <w:t>SUPERVISOR’S SIGNATURE</w:t>
            </w:r>
          </w:p>
        </w:tc>
        <w:tc>
          <w:tcPr>
            <w:tcW w:w="2028" w:type="dxa"/>
            <w:gridSpan w:val="4"/>
            <w:tcBorders>
              <w:bottom w:val="nil"/>
            </w:tcBorders>
          </w:tcPr>
          <w:p w14:paraId="24771E98" w14:textId="77777777" w:rsidR="00D864C2" w:rsidRPr="00F77711" w:rsidRDefault="00D864C2" w:rsidP="00D864C2">
            <w:pPr>
              <w:spacing w:before="120"/>
              <w:jc w:val="both"/>
              <w:rPr>
                <w:b/>
                <w:color w:val="7F7F7F" w:themeColor="text1" w:themeTint="80"/>
                <w:sz w:val="16"/>
                <w:szCs w:val="16"/>
              </w:rPr>
            </w:pPr>
            <w:r w:rsidRPr="00D864C2">
              <w:rPr>
                <w:b/>
                <w:color w:val="7F7F7F" w:themeColor="text1" w:themeTint="80"/>
                <w:sz w:val="16"/>
                <w:szCs w:val="16"/>
              </w:rPr>
              <w:t>DATE</w:t>
            </w:r>
          </w:p>
        </w:tc>
      </w:tr>
      <w:tr w:rsidR="00D864C2" w:rsidRPr="002E1CA3" w14:paraId="7E9954E8" w14:textId="77777777" w:rsidTr="003D5EE1">
        <w:trPr>
          <w:trHeight w:val="495"/>
          <w:jc w:val="center"/>
        </w:trPr>
        <w:tc>
          <w:tcPr>
            <w:tcW w:w="4500" w:type="dxa"/>
            <w:gridSpan w:val="2"/>
            <w:tcBorders>
              <w:top w:val="nil"/>
              <w:bottom w:val="single" w:sz="4" w:space="0" w:color="auto"/>
            </w:tcBorders>
            <w:vAlign w:val="center"/>
          </w:tcPr>
          <w:p w14:paraId="32D5BBAD" w14:textId="13EF5EA0" w:rsidR="00D864C2" w:rsidRPr="002E1CA3" w:rsidRDefault="00D864C2" w:rsidP="00D864C2">
            <w:pPr>
              <w:jc w:val="both"/>
              <w:rPr>
                <w:b/>
                <w:sz w:val="24"/>
                <w:szCs w:val="24"/>
              </w:rPr>
            </w:pPr>
          </w:p>
        </w:tc>
        <w:tc>
          <w:tcPr>
            <w:tcW w:w="4285" w:type="dxa"/>
            <w:gridSpan w:val="3"/>
            <w:tcBorders>
              <w:top w:val="nil"/>
              <w:bottom w:val="single" w:sz="4" w:space="0" w:color="auto"/>
            </w:tcBorders>
            <w:vAlign w:val="center"/>
          </w:tcPr>
          <w:p w14:paraId="4C8DBD54" w14:textId="77777777" w:rsidR="00D864C2" w:rsidRPr="002E1CA3" w:rsidRDefault="00D864C2" w:rsidP="00D864C2">
            <w:pPr>
              <w:jc w:val="both"/>
              <w:rPr>
                <w:b/>
                <w:sz w:val="24"/>
                <w:szCs w:val="24"/>
              </w:rPr>
            </w:pPr>
          </w:p>
        </w:tc>
        <w:tc>
          <w:tcPr>
            <w:tcW w:w="2028" w:type="dxa"/>
            <w:gridSpan w:val="4"/>
            <w:tcBorders>
              <w:top w:val="nil"/>
              <w:bottom w:val="single" w:sz="4" w:space="0" w:color="auto"/>
            </w:tcBorders>
            <w:vAlign w:val="center"/>
          </w:tcPr>
          <w:p w14:paraId="74A5256A" w14:textId="77777777" w:rsidR="00D864C2" w:rsidRPr="002E1CA3" w:rsidRDefault="00D864C2" w:rsidP="00D864C2">
            <w:pPr>
              <w:jc w:val="both"/>
              <w:rPr>
                <w:b/>
                <w:sz w:val="24"/>
                <w:szCs w:val="24"/>
              </w:rPr>
            </w:pPr>
          </w:p>
        </w:tc>
      </w:tr>
    </w:tbl>
    <w:p w14:paraId="5B5B3CCB" w14:textId="77777777" w:rsidR="00C3080F" w:rsidRPr="002E1CA3" w:rsidRDefault="00C3080F" w:rsidP="006F16D5"/>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A307A" w14:textId="77777777" w:rsidR="009422B4" w:rsidRDefault="009422B4" w:rsidP="00284F62">
      <w:pPr>
        <w:spacing w:after="0" w:line="240" w:lineRule="auto"/>
      </w:pPr>
      <w:r>
        <w:separator/>
      </w:r>
    </w:p>
  </w:endnote>
  <w:endnote w:type="continuationSeparator" w:id="0">
    <w:p w14:paraId="2008BD35" w14:textId="77777777" w:rsidR="009422B4" w:rsidRDefault="009422B4"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00C0D" w14:textId="77777777" w:rsidR="009422B4" w:rsidRDefault="009422B4" w:rsidP="00284F62">
      <w:pPr>
        <w:spacing w:after="0" w:line="240" w:lineRule="auto"/>
      </w:pPr>
      <w:r>
        <w:separator/>
      </w:r>
    </w:p>
  </w:footnote>
  <w:footnote w:type="continuationSeparator" w:id="0">
    <w:p w14:paraId="20135063" w14:textId="77777777" w:rsidR="009422B4" w:rsidRDefault="009422B4"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1A69DDA5" w:rsidR="009C58AD" w:rsidRPr="00F77711" w:rsidRDefault="001312DE" w:rsidP="00343651">
          <w:pPr>
            <w:pStyle w:val="Heading2"/>
            <w:jc w:val="left"/>
            <w:rPr>
              <w:rFonts w:asciiTheme="minorHAnsi" w:hAnsiTheme="minorHAnsi" w:cstheme="minorHAnsi"/>
              <w:color w:val="7F7F7F" w:themeColor="text1" w:themeTint="80"/>
              <w:sz w:val="16"/>
              <w:szCs w:val="16"/>
            </w:rPr>
          </w:pPr>
          <w:r w:rsidRPr="001312DE">
            <w:rPr>
              <w:rFonts w:asciiTheme="minorHAnsi" w:hAnsiTheme="minorHAnsi" w:cstheme="minorHAnsi"/>
              <w:b w:val="0"/>
              <w:sz w:val="20"/>
            </w:rPr>
            <w:t>048-</w:t>
          </w:r>
          <w:r w:rsidR="00D864C2">
            <w:rPr>
              <w:rFonts w:asciiTheme="minorHAnsi" w:hAnsiTheme="minorHAnsi" w:cstheme="minorHAnsi"/>
              <w:b w:val="0"/>
              <w:sz w:val="20"/>
            </w:rPr>
            <w:t>200-9252-</w:t>
          </w:r>
          <w:r w:rsidR="006E5B74">
            <w:rPr>
              <w:rFonts w:asciiTheme="minorHAnsi" w:hAnsiTheme="minorHAnsi" w:cstheme="minorHAnsi"/>
              <w:b w:val="0"/>
              <w:sz w:val="20"/>
            </w:rPr>
            <w:t>XXX</w:t>
          </w:r>
        </w:p>
      </w:tc>
      <w:tc>
        <w:tcPr>
          <w:tcW w:w="1298" w:type="dxa"/>
          <w:tcBorders>
            <w:top w:val="single" w:sz="6" w:space="0" w:color="auto"/>
            <w:left w:val="single" w:sz="6" w:space="0" w:color="auto"/>
            <w:bottom w:val="nil"/>
            <w:right w:val="single" w:sz="6" w:space="0" w:color="auto"/>
          </w:tcBorders>
        </w:tcPr>
        <w:p w14:paraId="6C85C182" w14:textId="7889BDCD"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293AC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293AC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2EE217C7" w:rsidR="009C58AD" w:rsidRPr="002E1CA3" w:rsidRDefault="009C58AD" w:rsidP="005072F6">
          <w:pPr>
            <w:pStyle w:val="Heading2"/>
            <w:jc w:val="left"/>
            <w:rPr>
              <w:rFonts w:asciiTheme="minorHAnsi" w:hAnsiTheme="minorHAnsi" w:cstheme="minorHAnsi"/>
              <w:b w:val="0"/>
              <w:sz w:val="20"/>
            </w:rPr>
          </w:pP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AF7"/>
    <w:multiLevelType w:val="hybridMultilevel"/>
    <w:tmpl w:val="D7A20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0A3450"/>
    <w:multiLevelType w:val="hybridMultilevel"/>
    <w:tmpl w:val="DB3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347E0"/>
    <w:multiLevelType w:val="hybridMultilevel"/>
    <w:tmpl w:val="243C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8A6097"/>
    <w:multiLevelType w:val="hybridMultilevel"/>
    <w:tmpl w:val="BA8AC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461F61"/>
    <w:multiLevelType w:val="hybridMultilevel"/>
    <w:tmpl w:val="8F74CCB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184C35"/>
    <w:multiLevelType w:val="hybridMultilevel"/>
    <w:tmpl w:val="C060A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25862926">
    <w:abstractNumId w:val="5"/>
  </w:num>
  <w:num w:numId="2" w16cid:durableId="2111583045">
    <w:abstractNumId w:val="4"/>
  </w:num>
  <w:num w:numId="3" w16cid:durableId="717777744">
    <w:abstractNumId w:val="1"/>
  </w:num>
  <w:num w:numId="4" w16cid:durableId="1454134512">
    <w:abstractNumId w:val="3"/>
  </w:num>
  <w:num w:numId="5" w16cid:durableId="846560240">
    <w:abstractNumId w:val="6"/>
  </w:num>
  <w:num w:numId="6" w16cid:durableId="783384495">
    <w:abstractNumId w:val="2"/>
  </w:num>
  <w:num w:numId="7" w16cid:durableId="115934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11BA7"/>
    <w:rsid w:val="00031456"/>
    <w:rsid w:val="00035671"/>
    <w:rsid w:val="0005709D"/>
    <w:rsid w:val="00095A43"/>
    <w:rsid w:val="000C04E3"/>
    <w:rsid w:val="000E2954"/>
    <w:rsid w:val="000F4F35"/>
    <w:rsid w:val="00120ECE"/>
    <w:rsid w:val="0012190F"/>
    <w:rsid w:val="0012454E"/>
    <w:rsid w:val="001312DE"/>
    <w:rsid w:val="0014574B"/>
    <w:rsid w:val="00167A73"/>
    <w:rsid w:val="001942DB"/>
    <w:rsid w:val="001A39AE"/>
    <w:rsid w:val="001B2EA9"/>
    <w:rsid w:val="001D4988"/>
    <w:rsid w:val="00205F73"/>
    <w:rsid w:val="002135BC"/>
    <w:rsid w:val="00244A93"/>
    <w:rsid w:val="0025205C"/>
    <w:rsid w:val="00255857"/>
    <w:rsid w:val="00282D62"/>
    <w:rsid w:val="002849EE"/>
    <w:rsid w:val="00284F62"/>
    <w:rsid w:val="00290E4F"/>
    <w:rsid w:val="00293AC6"/>
    <w:rsid w:val="002B2DCC"/>
    <w:rsid w:val="002E1CA3"/>
    <w:rsid w:val="002F482B"/>
    <w:rsid w:val="0030076B"/>
    <w:rsid w:val="003309EA"/>
    <w:rsid w:val="00343651"/>
    <w:rsid w:val="003757E8"/>
    <w:rsid w:val="0039583A"/>
    <w:rsid w:val="003D4110"/>
    <w:rsid w:val="003D5EE1"/>
    <w:rsid w:val="00401674"/>
    <w:rsid w:val="00410A8B"/>
    <w:rsid w:val="004120A7"/>
    <w:rsid w:val="00474A5B"/>
    <w:rsid w:val="004871ED"/>
    <w:rsid w:val="004A0754"/>
    <w:rsid w:val="004B145D"/>
    <w:rsid w:val="004B17D0"/>
    <w:rsid w:val="004D1306"/>
    <w:rsid w:val="004D31B7"/>
    <w:rsid w:val="004D7D9E"/>
    <w:rsid w:val="005039B2"/>
    <w:rsid w:val="00503BB5"/>
    <w:rsid w:val="00504C65"/>
    <w:rsid w:val="00506CD7"/>
    <w:rsid w:val="005072F6"/>
    <w:rsid w:val="005553F1"/>
    <w:rsid w:val="005943C7"/>
    <w:rsid w:val="005B3CF5"/>
    <w:rsid w:val="005C1FBA"/>
    <w:rsid w:val="005D7F8D"/>
    <w:rsid w:val="00611712"/>
    <w:rsid w:val="00611D6E"/>
    <w:rsid w:val="006215D2"/>
    <w:rsid w:val="00623881"/>
    <w:rsid w:val="00632FF7"/>
    <w:rsid w:val="00635BBE"/>
    <w:rsid w:val="00646472"/>
    <w:rsid w:val="00657455"/>
    <w:rsid w:val="00662145"/>
    <w:rsid w:val="00680E4A"/>
    <w:rsid w:val="006A5676"/>
    <w:rsid w:val="006E5B74"/>
    <w:rsid w:val="006F16D5"/>
    <w:rsid w:val="007434F5"/>
    <w:rsid w:val="007519A6"/>
    <w:rsid w:val="00762CE0"/>
    <w:rsid w:val="007B2B75"/>
    <w:rsid w:val="007C6F9D"/>
    <w:rsid w:val="007D5302"/>
    <w:rsid w:val="007D6795"/>
    <w:rsid w:val="007E06E7"/>
    <w:rsid w:val="00841BA4"/>
    <w:rsid w:val="00866610"/>
    <w:rsid w:val="00895FA3"/>
    <w:rsid w:val="008B4F6E"/>
    <w:rsid w:val="008C4C94"/>
    <w:rsid w:val="008E03F5"/>
    <w:rsid w:val="009226B5"/>
    <w:rsid w:val="009422B4"/>
    <w:rsid w:val="00945CE5"/>
    <w:rsid w:val="009574E0"/>
    <w:rsid w:val="00984414"/>
    <w:rsid w:val="009A088F"/>
    <w:rsid w:val="009B4144"/>
    <w:rsid w:val="009C58AD"/>
    <w:rsid w:val="009C7F02"/>
    <w:rsid w:val="00A06728"/>
    <w:rsid w:val="00AA247F"/>
    <w:rsid w:val="00B04929"/>
    <w:rsid w:val="00B934E8"/>
    <w:rsid w:val="00BA3667"/>
    <w:rsid w:val="00BD13EC"/>
    <w:rsid w:val="00BE0AD8"/>
    <w:rsid w:val="00C0706F"/>
    <w:rsid w:val="00C14086"/>
    <w:rsid w:val="00C3080F"/>
    <w:rsid w:val="00C716B4"/>
    <w:rsid w:val="00C728A6"/>
    <w:rsid w:val="00C75C8C"/>
    <w:rsid w:val="00C8686C"/>
    <w:rsid w:val="00C90A83"/>
    <w:rsid w:val="00CD0D6A"/>
    <w:rsid w:val="00D864C2"/>
    <w:rsid w:val="00DB52FE"/>
    <w:rsid w:val="00E509C7"/>
    <w:rsid w:val="00E972D3"/>
    <w:rsid w:val="00F041C4"/>
    <w:rsid w:val="00F20EC9"/>
    <w:rsid w:val="00F32283"/>
    <w:rsid w:val="00F4009D"/>
    <w:rsid w:val="00F667B8"/>
    <w:rsid w:val="00F71B84"/>
    <w:rsid w:val="00F77711"/>
    <w:rsid w:val="00FA58E7"/>
    <w:rsid w:val="00FB1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NormalWeb">
    <w:name w:val="Normal (Web)"/>
    <w:basedOn w:val="Normal"/>
    <w:uiPriority w:val="99"/>
    <w:unhideWhenUsed/>
    <w:rsid w:val="005B3CF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Grid"/>
    <w:rsid w:val="002F482B"/>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895FA3"/>
    <w:pPr>
      <w:spacing w:after="120"/>
    </w:pPr>
  </w:style>
  <w:style w:type="character" w:customStyle="1" w:styleId="BodyTextChar">
    <w:name w:val="Body Text Char"/>
    <w:basedOn w:val="DefaultParagraphFont"/>
    <w:link w:val="BodyText"/>
    <w:uiPriority w:val="99"/>
    <w:semiHidden/>
    <w:rsid w:val="00895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45648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A4BED5DA16B54E92EFE2A579455D09" ma:contentTypeVersion="10" ma:contentTypeDescription="Create a new document." ma:contentTypeScope="" ma:versionID="644a1763cfc4d197b7c482545a4a623d">
  <xsd:schema xmlns:xsd="http://www.w3.org/2001/XMLSchema" xmlns:xs="http://www.w3.org/2001/XMLSchema" xmlns:p="http://schemas.microsoft.com/office/2006/metadata/properties" xmlns:ns3="d5a90210-931d-49a4-942d-a6d65028341c" xmlns:ns4="b97dc7a6-e47e-483f-80c3-a3bbea3cd4a2" targetNamespace="http://schemas.microsoft.com/office/2006/metadata/properties" ma:root="true" ma:fieldsID="852a47c6f5cda3a3fbd6deb7d99ebb5f" ns3:_="" ns4:_="">
    <xsd:import namespace="d5a90210-931d-49a4-942d-a6d65028341c"/>
    <xsd:import namespace="b97dc7a6-e47e-483f-80c3-a3bbea3cd4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90210-931d-49a4-942d-a6d650283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7dc7a6-e47e-483f-80c3-a3bbea3cd4a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D0B32-207D-4077-84DE-BDE976B07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90210-931d-49a4-942d-a6d65028341c"/>
    <ds:schemaRef ds:uri="b97dc7a6-e47e-483f-80c3-a3bbea3cd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CDCR</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Jenni</dc:creator>
  <cp:keywords/>
  <dc:description/>
  <cp:lastModifiedBy>Johnson, Tyler@CDCR</cp:lastModifiedBy>
  <cp:revision>5</cp:revision>
  <cp:lastPrinted>2024-11-15T18:08:00Z</cp:lastPrinted>
  <dcterms:created xsi:type="dcterms:W3CDTF">2026-02-18T22:41:00Z</dcterms:created>
  <dcterms:modified xsi:type="dcterms:W3CDTF">2026-11-02T22:12:00Z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0x01010097A4BED5DA16B54E92EFE2A579455D09</vt:lpwstr>
  </property>
</Properties>
</file>